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573" w:rsidRPr="00C73128" w:rsidRDefault="00EB2573" w:rsidP="001D65D7">
      <w:pPr>
        <w:jc w:val="center"/>
        <w:outlineLvl w:val="2"/>
        <w:rPr>
          <w:b/>
          <w:sz w:val="24"/>
          <w:szCs w:val="24"/>
        </w:rPr>
      </w:pPr>
      <w:r w:rsidRPr="00C73128"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1D65D7" w:rsidRDefault="001D65D7" w:rsidP="001D65D7">
      <w:pPr>
        <w:adjustRightInd w:val="0"/>
        <w:ind w:firstLine="720"/>
        <w:jc w:val="center"/>
        <w:rPr>
          <w:sz w:val="24"/>
          <w:szCs w:val="24"/>
          <w:lang w:eastAsia="ru-RU"/>
        </w:rPr>
      </w:pPr>
    </w:p>
    <w:p w:rsidR="00EB2573" w:rsidRDefault="001D65D7" w:rsidP="001D65D7">
      <w:pPr>
        <w:adjustRightInd w:val="0"/>
        <w:ind w:firstLine="720"/>
        <w:jc w:val="center"/>
        <w:rPr>
          <w:sz w:val="24"/>
          <w:szCs w:val="24"/>
          <w:lang w:eastAsia="ru-RU"/>
        </w:rPr>
      </w:pPr>
      <w:r w:rsidRPr="000F6ACD">
        <w:rPr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</w:t>
      </w:r>
      <w:r>
        <w:rPr>
          <w:sz w:val="24"/>
          <w:szCs w:val="24"/>
          <w:lang w:eastAsia="ru-RU"/>
        </w:rPr>
        <w:t>:</w:t>
      </w:r>
    </w:p>
    <w:p w:rsidR="001D65D7" w:rsidRPr="00C73128" w:rsidRDefault="001D65D7" w:rsidP="001D65D7">
      <w:pPr>
        <w:adjustRightInd w:val="0"/>
        <w:ind w:firstLine="720"/>
        <w:jc w:val="center"/>
        <w:rPr>
          <w:b/>
          <w:sz w:val="24"/>
          <w:szCs w:val="24"/>
        </w:rPr>
      </w:pPr>
      <w:bookmarkStart w:id="0" w:name="_GoBack"/>
      <w:bookmarkEnd w:id="0"/>
    </w:p>
    <w:p w:rsidR="004D64D1" w:rsidRPr="00C51787" w:rsidRDefault="004D64D1" w:rsidP="00C73128">
      <w:pPr>
        <w:adjustRightInd w:val="0"/>
        <w:ind w:firstLine="720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1) Конституцией Российской Федерации;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2) Федеральные законы:</w:t>
      </w:r>
    </w:p>
    <w:p w:rsidR="004D64D1" w:rsidRPr="00C51787" w:rsidRDefault="004D64D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Градостроительным кодексом Российской Федерации от 29.12.2004 № 190-ФЗ;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от 29.12.2004 № 191-ФЗ «О введении в действие Градостроительного кодекса Российской Федерации»;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Федерации»;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от 27.07.2010 № 210-ФЗ «Об организации предоставления государственных и муниципальных услуг»;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от 27.07.2006 № 152-ФЗ «О персональных данных»;</w:t>
      </w:r>
    </w:p>
    <w:p w:rsidR="004D64D1" w:rsidRPr="00C51787" w:rsidRDefault="004D64D1" w:rsidP="00C73128">
      <w:pPr>
        <w:adjustRightInd w:val="0"/>
        <w:ind w:firstLine="720"/>
        <w:jc w:val="both"/>
        <w:rPr>
          <w:sz w:val="24"/>
          <w:szCs w:val="24"/>
        </w:rPr>
      </w:pPr>
      <w:r w:rsidRPr="00C51787">
        <w:rPr>
          <w:sz w:val="24"/>
          <w:szCs w:val="24"/>
        </w:rPr>
        <w:t>от 06.04.2011 № 63-ФЗ «Об электронной подписи»;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bookmarkStart w:id="1" w:name="sub_4162"/>
      <w:r w:rsidRPr="00C51787">
        <w:rPr>
          <w:sz w:val="24"/>
          <w:szCs w:val="24"/>
          <w:lang w:eastAsia="ru-RU"/>
        </w:rPr>
        <w:t>3) Постановления Правительства Российской Федерации: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 xml:space="preserve">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C51787">
        <w:rPr>
          <w:sz w:val="24"/>
          <w:szCs w:val="24"/>
          <w:lang w:eastAsia="ru-RU"/>
        </w:rPr>
        <w:t>ии и ау</w:t>
      </w:r>
      <w:proofErr w:type="gramEnd"/>
      <w:r w:rsidRPr="00C51787">
        <w:rPr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bookmarkEnd w:id="1"/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:rsidR="00A10251" w:rsidRPr="00C51787" w:rsidRDefault="004D64D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4</w:t>
      </w:r>
      <w:r w:rsidR="00A10251" w:rsidRPr="00C51787">
        <w:rPr>
          <w:sz w:val="24"/>
          <w:szCs w:val="24"/>
          <w:lang w:eastAsia="ru-RU"/>
        </w:rPr>
        <w:t>) Приказом Минстроя России от 25.04.2017 № 741/</w:t>
      </w:r>
      <w:proofErr w:type="spellStart"/>
      <w:proofErr w:type="gramStart"/>
      <w:r w:rsidR="00A10251" w:rsidRPr="00C51787">
        <w:rPr>
          <w:sz w:val="24"/>
          <w:szCs w:val="24"/>
          <w:lang w:eastAsia="ru-RU"/>
        </w:rPr>
        <w:t>пр</w:t>
      </w:r>
      <w:proofErr w:type="spellEnd"/>
      <w:proofErr w:type="gramEnd"/>
      <w:r w:rsidR="00A10251" w:rsidRPr="00C51787">
        <w:rPr>
          <w:sz w:val="24"/>
          <w:szCs w:val="24"/>
          <w:lang w:eastAsia="ru-RU"/>
        </w:rPr>
        <w:t xml:space="preserve"> «Об утверждении формы градостроительного плана земельного участка и порядка ее заполнения»; 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5) Законы Оренбургской области:</w:t>
      </w:r>
    </w:p>
    <w:p w:rsidR="004D64D1" w:rsidRPr="00C51787" w:rsidRDefault="004D64D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:rsidR="00031521" w:rsidRPr="00C51787" w:rsidRDefault="00C73128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6</w:t>
      </w:r>
      <w:r w:rsidR="00031521" w:rsidRPr="00C51787">
        <w:rPr>
          <w:sz w:val="24"/>
          <w:szCs w:val="24"/>
          <w:lang w:eastAsia="ru-RU"/>
        </w:rPr>
        <w:t>) Постановления Правительства Оренбургской области:</w:t>
      </w:r>
    </w:p>
    <w:p w:rsidR="00031521" w:rsidRPr="00C51787" w:rsidRDefault="0003152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30.12.2011 № 1308-п «О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(надзора)»;</w:t>
      </w:r>
    </w:p>
    <w:p w:rsidR="00031521" w:rsidRPr="00C51787" w:rsidRDefault="0003152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:rsidR="00031521" w:rsidRPr="00C51787" w:rsidRDefault="00031521" w:rsidP="00C73128">
      <w:pPr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:rsidR="00031521" w:rsidRPr="00C51787" w:rsidRDefault="00C73128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7</w:t>
      </w:r>
      <w:r w:rsidR="00031521" w:rsidRPr="00C51787">
        <w:rPr>
          <w:sz w:val="24"/>
          <w:szCs w:val="24"/>
          <w:lang w:eastAsia="ru-RU"/>
        </w:rPr>
        <w:t>) Приказом департамента информационных технологий Оренбургской области от 18.03.2016 № 12-пр «Об осуществлении процедуры регистрации граждан и активации учетных записей в ЕСИА»;</w:t>
      </w:r>
    </w:p>
    <w:p w:rsidR="00A10251" w:rsidRPr="00C51787" w:rsidRDefault="00C73128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8</w:t>
      </w:r>
      <w:r w:rsidR="00A10251" w:rsidRPr="00C51787">
        <w:rPr>
          <w:sz w:val="24"/>
          <w:szCs w:val="24"/>
          <w:lang w:eastAsia="ru-RU"/>
        </w:rPr>
        <w:t>) Приказом Министерства цифрового развития и связи Оренбургской области от 19.05.2023 № 98-пр «Об утверждении положения об информационной системе оказания государственных и муниципальных услуг Оренбургской области»;</w:t>
      </w:r>
    </w:p>
    <w:p w:rsidR="00A10251" w:rsidRPr="00C51787" w:rsidRDefault="00C73128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9</w:t>
      </w:r>
      <w:r w:rsidR="00A10251" w:rsidRPr="00C51787">
        <w:rPr>
          <w:sz w:val="24"/>
          <w:szCs w:val="24"/>
          <w:lang w:eastAsia="ru-RU"/>
        </w:rPr>
        <w:t>) Уставом муниципального образования Адамовский район;</w:t>
      </w:r>
    </w:p>
    <w:p w:rsidR="00A10251" w:rsidRPr="00C73128" w:rsidRDefault="00C73128" w:rsidP="00C51787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51787">
        <w:rPr>
          <w:sz w:val="24"/>
          <w:szCs w:val="24"/>
          <w:lang w:eastAsia="ru-RU"/>
        </w:rPr>
        <w:t>10</w:t>
      </w:r>
      <w:r w:rsidR="00A10251" w:rsidRPr="00C51787">
        <w:rPr>
          <w:sz w:val="24"/>
          <w:szCs w:val="24"/>
          <w:lang w:eastAsia="ru-RU"/>
        </w:rPr>
        <w:t>) Решениями Совета депутатов муниципального образования Адамовский</w:t>
      </w:r>
      <w:r w:rsidR="00A10251" w:rsidRPr="00C73128">
        <w:rPr>
          <w:sz w:val="24"/>
          <w:szCs w:val="24"/>
          <w:lang w:eastAsia="ru-RU"/>
        </w:rPr>
        <w:t xml:space="preserve"> район Оренбургской области от 25.12.2015: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99 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 xml:space="preserve">части полномочий органов местного </w:t>
      </w:r>
      <w:r w:rsidRPr="00C73128">
        <w:rPr>
          <w:sz w:val="24"/>
          <w:szCs w:val="24"/>
          <w:lang w:eastAsia="ru-RU"/>
        </w:rPr>
        <w:lastRenderedPageBreak/>
        <w:t>самоуправления 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Адамовский поссовет»;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100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</w:t>
      </w:r>
      <w:proofErr w:type="spellStart"/>
      <w:r w:rsidRPr="00C73128">
        <w:rPr>
          <w:sz w:val="24"/>
          <w:szCs w:val="24"/>
          <w:lang w:eastAsia="ru-RU"/>
        </w:rPr>
        <w:t>Аниховский</w:t>
      </w:r>
      <w:proofErr w:type="spellEnd"/>
      <w:r w:rsidRPr="00C73128">
        <w:rPr>
          <w:sz w:val="24"/>
          <w:szCs w:val="24"/>
          <w:lang w:eastAsia="ru-RU"/>
        </w:rPr>
        <w:t xml:space="preserve">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101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</w:t>
      </w:r>
      <w:proofErr w:type="spellStart"/>
      <w:r w:rsidRPr="00C73128">
        <w:rPr>
          <w:sz w:val="24"/>
          <w:szCs w:val="24"/>
          <w:lang w:eastAsia="ru-RU"/>
        </w:rPr>
        <w:t>Брацлавский</w:t>
      </w:r>
      <w:proofErr w:type="spellEnd"/>
      <w:r w:rsidRPr="00C73128">
        <w:rPr>
          <w:sz w:val="24"/>
          <w:szCs w:val="24"/>
          <w:lang w:eastAsia="ru-RU"/>
        </w:rPr>
        <w:t xml:space="preserve">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102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Елизаветинский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103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Комсомольский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104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Майский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 № 105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 </w:t>
      </w:r>
      <w:proofErr w:type="spellStart"/>
      <w:r w:rsidRPr="00C73128">
        <w:rPr>
          <w:sz w:val="24"/>
          <w:szCs w:val="24"/>
          <w:lang w:eastAsia="ru-RU"/>
        </w:rPr>
        <w:t>Обильновский</w:t>
      </w:r>
      <w:proofErr w:type="spellEnd"/>
      <w:r w:rsidRPr="00C73128">
        <w:rPr>
          <w:sz w:val="24"/>
          <w:szCs w:val="24"/>
          <w:lang w:eastAsia="ru-RU"/>
        </w:rPr>
        <w:t xml:space="preserve">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106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Совхозный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107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</w:t>
      </w:r>
      <w:proofErr w:type="spellStart"/>
      <w:r w:rsidRPr="00C73128">
        <w:rPr>
          <w:sz w:val="24"/>
          <w:szCs w:val="24"/>
          <w:lang w:eastAsia="ru-RU"/>
        </w:rPr>
        <w:t>Теренсайский</w:t>
      </w:r>
      <w:proofErr w:type="spellEnd"/>
      <w:r w:rsidRPr="00C73128">
        <w:rPr>
          <w:sz w:val="24"/>
          <w:szCs w:val="24"/>
          <w:lang w:eastAsia="ru-RU"/>
        </w:rPr>
        <w:t xml:space="preserve"> сельсовет»;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108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</w:t>
      </w:r>
      <w:proofErr w:type="spellStart"/>
      <w:r w:rsidRPr="00C73128">
        <w:rPr>
          <w:sz w:val="24"/>
          <w:szCs w:val="24"/>
          <w:lang w:eastAsia="ru-RU"/>
        </w:rPr>
        <w:t>Шильдинский</w:t>
      </w:r>
      <w:proofErr w:type="spellEnd"/>
      <w:r w:rsidRPr="00C73128">
        <w:rPr>
          <w:sz w:val="24"/>
          <w:szCs w:val="24"/>
          <w:lang w:eastAsia="ru-RU"/>
        </w:rPr>
        <w:t xml:space="preserve"> поссовет»;</w:t>
      </w:r>
    </w:p>
    <w:p w:rsidR="00A10251" w:rsidRPr="00C73128" w:rsidRDefault="00A10251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 xml:space="preserve">- № 109 «О принятии к осуществлению </w:t>
      </w:r>
      <w:proofErr w:type="gramStart"/>
      <w:r w:rsidRPr="00C73128">
        <w:rPr>
          <w:sz w:val="24"/>
          <w:szCs w:val="24"/>
          <w:lang w:eastAsia="ru-RU"/>
        </w:rPr>
        <w:t>части полномочий органов местного самоуправления муниципального образования</w:t>
      </w:r>
      <w:proofErr w:type="gramEnd"/>
      <w:r w:rsidRPr="00C73128">
        <w:rPr>
          <w:sz w:val="24"/>
          <w:szCs w:val="24"/>
          <w:lang w:eastAsia="ru-RU"/>
        </w:rPr>
        <w:t xml:space="preserve"> Юбилейный сельсовет»;</w:t>
      </w:r>
    </w:p>
    <w:p w:rsidR="00A10251" w:rsidRPr="00C73128" w:rsidRDefault="00C73128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>11</w:t>
      </w:r>
      <w:r w:rsidR="00A10251" w:rsidRPr="00C73128">
        <w:rPr>
          <w:sz w:val="24"/>
          <w:szCs w:val="24"/>
          <w:lang w:eastAsia="ru-RU"/>
        </w:rPr>
        <w:t>) настоящим Административным регламентом;</w:t>
      </w:r>
    </w:p>
    <w:p w:rsidR="00A10251" w:rsidRPr="00C73128" w:rsidRDefault="00C73128" w:rsidP="00C73128">
      <w:pPr>
        <w:adjustRightInd w:val="0"/>
        <w:ind w:firstLine="709"/>
        <w:jc w:val="both"/>
        <w:rPr>
          <w:sz w:val="24"/>
          <w:szCs w:val="24"/>
          <w:lang w:eastAsia="ru-RU"/>
        </w:rPr>
      </w:pPr>
      <w:r w:rsidRPr="00C73128">
        <w:rPr>
          <w:sz w:val="24"/>
          <w:szCs w:val="24"/>
          <w:lang w:eastAsia="ru-RU"/>
        </w:rPr>
        <w:t>12</w:t>
      </w:r>
      <w:r w:rsidR="00A10251" w:rsidRPr="00C73128">
        <w:rPr>
          <w:sz w:val="24"/>
          <w:szCs w:val="24"/>
          <w:lang w:eastAsia="ru-RU"/>
        </w:rPr>
        <w:t>) иными нормативными правовыми актами.</w:t>
      </w:r>
    </w:p>
    <w:p w:rsidR="006F7979" w:rsidRPr="00C73128" w:rsidRDefault="006F7979" w:rsidP="00C73128">
      <w:pPr>
        <w:adjustRightInd w:val="0"/>
        <w:ind w:firstLine="708"/>
        <w:jc w:val="both"/>
        <w:rPr>
          <w:sz w:val="24"/>
          <w:szCs w:val="24"/>
        </w:rPr>
      </w:pPr>
    </w:p>
    <w:sectPr w:rsidR="006F7979" w:rsidRPr="00C7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C6"/>
    <w:rsid w:val="00031521"/>
    <w:rsid w:val="001D65D7"/>
    <w:rsid w:val="003D3596"/>
    <w:rsid w:val="004D64D1"/>
    <w:rsid w:val="006F7979"/>
    <w:rsid w:val="00A10251"/>
    <w:rsid w:val="00B729C6"/>
    <w:rsid w:val="00C51787"/>
    <w:rsid w:val="00C73128"/>
    <w:rsid w:val="00DD3E17"/>
    <w:rsid w:val="00E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29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2025-03-03T13:19:00Z</dcterms:created>
  <dcterms:modified xsi:type="dcterms:W3CDTF">2025-03-04T10:47:00Z</dcterms:modified>
</cp:coreProperties>
</file>