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056A6F73" wp14:editId="5F42495F">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80551A">
      <w:pPr>
        <w:tabs>
          <w:tab w:val="left" w:pos="2775"/>
        </w:tabs>
        <w:jc w:val="center"/>
        <w:rPr>
          <w:rFonts w:ascii="Georgia" w:hAnsi="Georgia"/>
          <w:b/>
          <w:sz w:val="24"/>
          <w:szCs w:val="24"/>
        </w:rPr>
      </w:pPr>
      <w:r>
        <w:rPr>
          <w:rFonts w:ascii="Georgia" w:hAnsi="Georgia"/>
          <w:b/>
          <w:sz w:val="24"/>
          <w:szCs w:val="24"/>
        </w:rPr>
        <w:t xml:space="preserve">№ </w:t>
      </w:r>
      <w:r w:rsidR="00B1163B">
        <w:rPr>
          <w:rFonts w:ascii="Georgia" w:hAnsi="Georgia"/>
          <w:b/>
          <w:sz w:val="24"/>
          <w:szCs w:val="24"/>
        </w:rPr>
        <w:t>16 (26</w:t>
      </w:r>
      <w:r w:rsidR="00DD6AAC">
        <w:rPr>
          <w:rFonts w:ascii="Georgia" w:hAnsi="Georgia"/>
          <w:b/>
          <w:sz w:val="24"/>
          <w:szCs w:val="24"/>
        </w:rPr>
        <w:t>)</w:t>
      </w:r>
      <w:r>
        <w:rPr>
          <w:rFonts w:ascii="Georgia" w:hAnsi="Georgia"/>
          <w:b/>
          <w:sz w:val="24"/>
          <w:szCs w:val="24"/>
        </w:rPr>
        <w:t xml:space="preserve"> (</w:t>
      </w:r>
      <w:r w:rsidR="00B1163B">
        <w:rPr>
          <w:rFonts w:ascii="Georgia" w:hAnsi="Georgia"/>
          <w:b/>
          <w:sz w:val="24"/>
          <w:szCs w:val="24"/>
        </w:rPr>
        <w:t>06 ма</w:t>
      </w:r>
      <w:r w:rsidR="00C930F3">
        <w:rPr>
          <w:rFonts w:ascii="Georgia" w:hAnsi="Georgia"/>
          <w:b/>
          <w:sz w:val="24"/>
          <w:szCs w:val="24"/>
        </w:rPr>
        <w:t>я</w:t>
      </w:r>
      <w:r w:rsidR="00B56384" w:rsidRPr="00347DDE">
        <w:rPr>
          <w:rFonts w:ascii="Georgia" w:hAnsi="Georgia"/>
          <w:b/>
          <w:sz w:val="24"/>
          <w:szCs w:val="24"/>
        </w:rPr>
        <w:t xml:space="preserve"> </w:t>
      </w:r>
      <w:r w:rsidR="00DD6AAC">
        <w:rPr>
          <w:rFonts w:ascii="Georgia" w:hAnsi="Georgia"/>
          <w:b/>
          <w:sz w:val="24"/>
          <w:szCs w:val="24"/>
        </w:rPr>
        <w:t>2024</w:t>
      </w:r>
      <w:r w:rsidR="0080551A" w:rsidRPr="00347DDE">
        <w:rPr>
          <w:rFonts w:ascii="Georgia" w:hAnsi="Georgia"/>
          <w:b/>
          <w:sz w:val="24"/>
          <w:szCs w:val="24"/>
        </w:rPr>
        <w:t xml:space="preserve"> года)</w:t>
      </w:r>
    </w:p>
    <w:p w:rsidR="001110CF" w:rsidRPr="001110CF" w:rsidRDefault="001110CF" w:rsidP="001110CF">
      <w:pPr>
        <w:tabs>
          <w:tab w:val="left" w:pos="2775"/>
        </w:tabs>
        <w:rPr>
          <w:rFonts w:cs="Times New Roman"/>
          <w:b/>
          <w:sz w:val="16"/>
          <w:szCs w:val="16"/>
        </w:rPr>
      </w:pPr>
    </w:p>
    <w:p w:rsidR="00611237" w:rsidRPr="00611237" w:rsidRDefault="00611237" w:rsidP="001D30FD">
      <w:pPr>
        <w:pStyle w:val="a9"/>
        <w:tabs>
          <w:tab w:val="left" w:pos="2775"/>
        </w:tabs>
        <w:ind w:left="1429" w:firstLine="0"/>
        <w:jc w:val="center"/>
        <w:rPr>
          <w:rFonts w:cs="Times New Roman"/>
          <w:b/>
          <w:sz w:val="12"/>
          <w:szCs w:val="12"/>
        </w:rPr>
      </w:pPr>
    </w:p>
    <w:p w:rsidR="001634F5" w:rsidRPr="003E7A00" w:rsidRDefault="00576931" w:rsidP="001634F5">
      <w:pPr>
        <w:pStyle w:val="a9"/>
        <w:tabs>
          <w:tab w:val="left" w:pos="2775"/>
        </w:tabs>
        <w:spacing w:line="240" w:lineRule="auto"/>
        <w:ind w:left="0" w:firstLine="0"/>
        <w:jc w:val="center"/>
        <w:rPr>
          <w:rFonts w:cs="Times New Roman"/>
          <w:b/>
          <w:sz w:val="22"/>
        </w:rPr>
      </w:pPr>
      <w:r w:rsidRPr="00576931">
        <w:rPr>
          <w:rFonts w:eastAsia="Times New Roman" w:cs="Times New Roman"/>
          <w:sz w:val="24"/>
          <w:szCs w:val="24"/>
          <w:lang w:eastAsia="ru-RU"/>
        </w:rPr>
        <w:t xml:space="preserve">                       </w:t>
      </w:r>
      <w:r w:rsidR="001634F5">
        <w:rPr>
          <w:rFonts w:eastAsia="Times New Roman" w:cs="Times New Roman"/>
          <w:sz w:val="24"/>
          <w:szCs w:val="24"/>
          <w:lang w:eastAsia="ru-RU"/>
        </w:rPr>
        <w:t xml:space="preserve">                       </w:t>
      </w:r>
      <w:r w:rsidR="001634F5" w:rsidRPr="001D30FD">
        <w:rPr>
          <w:rFonts w:cs="Times New Roman"/>
          <w:b/>
          <w:sz w:val="22"/>
          <w:lang w:val="en-US"/>
        </w:rPr>
        <w:t>I</w:t>
      </w:r>
      <w:r w:rsidR="001634F5">
        <w:rPr>
          <w:rFonts w:cs="Times New Roman"/>
          <w:b/>
          <w:sz w:val="22"/>
          <w:lang w:val="en-US"/>
        </w:rPr>
        <w:t>I</w:t>
      </w:r>
      <w:r w:rsidR="001634F5" w:rsidRPr="001D30FD">
        <w:rPr>
          <w:rFonts w:cs="Times New Roman"/>
          <w:b/>
          <w:sz w:val="22"/>
        </w:rPr>
        <w:t>.</w:t>
      </w:r>
      <w:r w:rsidR="001634F5">
        <w:rPr>
          <w:rFonts w:cs="Times New Roman"/>
          <w:b/>
          <w:sz w:val="22"/>
        </w:rPr>
        <w:t xml:space="preserve"> Официальная информация</w:t>
      </w:r>
    </w:p>
    <w:p w:rsidR="00BC4C54" w:rsidRDefault="001634F5" w:rsidP="00576931">
      <w:pPr>
        <w:spacing w:line="240" w:lineRule="auto"/>
        <w:ind w:firstLine="0"/>
        <w:rPr>
          <w:rFonts w:eastAsia="Times New Roman" w:cs="Times New Roman"/>
          <w:sz w:val="24"/>
          <w:szCs w:val="24"/>
          <w:lang w:eastAsia="ru-RU"/>
        </w:rPr>
      </w:pPr>
      <w:r>
        <w:rPr>
          <w:rFonts w:eastAsia="Times New Roman" w:cs="Times New Roman"/>
          <w:sz w:val="24"/>
          <w:szCs w:val="24"/>
          <w:lang w:eastAsia="ru-RU"/>
        </w:rPr>
        <w:t xml:space="preserve">        </w:t>
      </w:r>
    </w:p>
    <w:p w:rsidR="00C95119" w:rsidRPr="00576931" w:rsidRDefault="00C95119" w:rsidP="00576931">
      <w:pPr>
        <w:spacing w:line="240" w:lineRule="auto"/>
        <w:ind w:firstLine="0"/>
        <w:rPr>
          <w:rFonts w:eastAsia="Times New Roman" w:cs="Times New Roman"/>
          <w:sz w:val="24"/>
          <w:szCs w:val="24"/>
          <w:lang w:eastAsia="ru-RU"/>
        </w:rPr>
      </w:pPr>
    </w:p>
    <w:p w:rsidR="00F546CE" w:rsidRDefault="00F546CE" w:rsidP="006B6B5C">
      <w:pPr>
        <w:tabs>
          <w:tab w:val="left" w:pos="2775"/>
        </w:tabs>
        <w:spacing w:line="240" w:lineRule="auto"/>
        <w:ind w:left="709" w:firstLine="0"/>
        <w:rPr>
          <w:rFonts w:cs="Times New Roman"/>
          <w:b/>
          <w:sz w:val="12"/>
          <w:szCs w:val="12"/>
        </w:rPr>
      </w:pPr>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4820"/>
      </w:tblGrid>
      <w:tr w:rsidR="00A17DFA" w:rsidRPr="00A17DFA" w:rsidTr="00B25FE4">
        <w:trPr>
          <w:trHeight w:val="853"/>
        </w:trPr>
        <w:tc>
          <w:tcPr>
            <w:tcW w:w="4820" w:type="dxa"/>
          </w:tcPr>
          <w:p w:rsidR="00A17DFA" w:rsidRPr="00A17DFA" w:rsidRDefault="00A17DFA" w:rsidP="000C5B92">
            <w:pPr>
              <w:tabs>
                <w:tab w:val="left" w:pos="4253"/>
              </w:tabs>
              <w:spacing w:line="240" w:lineRule="auto"/>
              <w:ind w:firstLine="0"/>
              <w:jc w:val="center"/>
              <w:rPr>
                <w:rFonts w:eastAsia="Times New Roman" w:cs="Times New Roman"/>
                <w:sz w:val="12"/>
                <w:szCs w:val="12"/>
                <w:lang w:eastAsia="ru-RU"/>
              </w:rPr>
            </w:pPr>
            <w:r w:rsidRPr="00A17DFA">
              <w:rPr>
                <w:rFonts w:eastAsia="Times New Roman" w:cs="Times New Roman"/>
                <w:noProof/>
                <w:sz w:val="12"/>
                <w:szCs w:val="12"/>
                <w:lang w:eastAsia="ru-RU"/>
              </w:rPr>
              <w:drawing>
                <wp:inline distT="0" distB="0" distL="0" distR="0" wp14:anchorId="4DA328E9" wp14:editId="07654272">
                  <wp:extent cx="345440" cy="431800"/>
                  <wp:effectExtent l="0" t="0" r="0" b="6350"/>
                  <wp:docPr id="8" name="Рисунок 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440" cy="431800"/>
                          </a:xfrm>
                          <a:prstGeom prst="rect">
                            <a:avLst/>
                          </a:prstGeom>
                          <a:noFill/>
                          <a:ln>
                            <a:noFill/>
                          </a:ln>
                        </pic:spPr>
                      </pic:pic>
                    </a:graphicData>
                  </a:graphic>
                </wp:inline>
              </w:drawing>
            </w:r>
          </w:p>
        </w:tc>
      </w:tr>
      <w:tr w:rsidR="00A17DFA" w:rsidRPr="00A17DFA" w:rsidTr="00A17DFA">
        <w:trPr>
          <w:trHeight w:val="1556"/>
        </w:trPr>
        <w:tc>
          <w:tcPr>
            <w:tcW w:w="4820" w:type="dxa"/>
          </w:tcPr>
          <w:p w:rsidR="00A17DFA" w:rsidRPr="00A17DFA" w:rsidRDefault="00A17DFA" w:rsidP="000C5B92">
            <w:pPr>
              <w:tabs>
                <w:tab w:val="left" w:pos="4253"/>
              </w:tabs>
              <w:spacing w:line="240" w:lineRule="auto"/>
              <w:ind w:firstLine="0"/>
              <w:jc w:val="center"/>
              <w:rPr>
                <w:rFonts w:eastAsia="Times New Roman" w:cs="Times New Roman"/>
                <w:b/>
                <w:sz w:val="12"/>
                <w:szCs w:val="12"/>
                <w:lang w:eastAsia="ru-RU"/>
              </w:rPr>
            </w:pPr>
            <w:r w:rsidRPr="00A17DFA">
              <w:rPr>
                <w:rFonts w:eastAsia="Times New Roman" w:cs="Times New Roman"/>
                <w:noProof/>
                <w:sz w:val="12"/>
                <w:szCs w:val="12"/>
                <w:lang w:eastAsia="ru-RU"/>
              </w:rPr>
              <mc:AlternateContent>
                <mc:Choice Requires="wps">
                  <w:drawing>
                    <wp:anchor distT="0" distB="0" distL="114300" distR="114300" simplePos="0" relativeHeight="251663360" behindDoc="0" locked="0" layoutInCell="0" allowOverlap="1" wp14:anchorId="60629433" wp14:editId="40DC61E9">
                      <wp:simplePos x="0" y="0"/>
                      <wp:positionH relativeFrom="column">
                        <wp:posOffset>5779135</wp:posOffset>
                      </wp:positionH>
                      <wp:positionV relativeFrom="paragraph">
                        <wp:posOffset>198755</wp:posOffset>
                      </wp:positionV>
                      <wp:extent cx="635" cy="635"/>
                      <wp:effectExtent l="10795" t="5080" r="7620" b="1333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" o:allowincell="f">
                      <v:stroke startarrowwidth="narrow" startarrowlength="short" endarrowwidth="narrow" endarrowlength="short"/>
                    </v:line>
                  </w:pict>
                </mc:Fallback>
              </mc:AlternateContent>
            </w:r>
            <w:r w:rsidRPr="00A17DFA">
              <w:rPr>
                <w:rFonts w:eastAsia="Times New Roman" w:cs="Times New Roman"/>
                <w:b/>
                <w:sz w:val="12"/>
                <w:szCs w:val="12"/>
                <w:lang w:eastAsia="ru-RU"/>
              </w:rPr>
              <w:t xml:space="preserve">  </w:t>
            </w:r>
          </w:p>
          <w:p w:rsidR="00A17DFA" w:rsidRPr="00A17DFA" w:rsidRDefault="00A17DFA" w:rsidP="000C5B92">
            <w:pPr>
              <w:tabs>
                <w:tab w:val="left" w:pos="4253"/>
              </w:tabs>
              <w:spacing w:line="240" w:lineRule="auto"/>
              <w:ind w:firstLine="0"/>
              <w:jc w:val="center"/>
              <w:rPr>
                <w:rFonts w:eastAsia="Times New Roman" w:cs="Times New Roman"/>
                <w:b/>
                <w:sz w:val="12"/>
                <w:szCs w:val="12"/>
                <w:lang w:eastAsia="ru-RU"/>
              </w:rPr>
            </w:pPr>
            <w:r w:rsidRPr="00A17DFA">
              <w:rPr>
                <w:rFonts w:eastAsia="Times New Roman" w:cs="Times New Roman"/>
                <w:b/>
                <w:sz w:val="12"/>
                <w:szCs w:val="12"/>
                <w:lang w:eastAsia="ru-RU"/>
              </w:rPr>
              <w:t>СОВЕТ  ДЕПУТАТОВ</w:t>
            </w:r>
            <w:r w:rsidRPr="00A17DFA">
              <w:rPr>
                <w:rFonts w:eastAsia="Times New Roman" w:cs="Times New Roman"/>
                <w:b/>
                <w:sz w:val="12"/>
                <w:szCs w:val="12"/>
                <w:lang w:eastAsia="ru-RU"/>
              </w:rPr>
              <w:br/>
              <w:t>МУНИЦИПАЛЬНОГО ОБРАЗОВАНИЯ</w:t>
            </w:r>
          </w:p>
          <w:p w:rsidR="00A17DFA" w:rsidRPr="00A17DFA" w:rsidRDefault="00A17DFA" w:rsidP="000C5B92">
            <w:pPr>
              <w:tabs>
                <w:tab w:val="left" w:pos="4253"/>
              </w:tabs>
              <w:spacing w:line="240" w:lineRule="auto"/>
              <w:ind w:firstLine="0"/>
              <w:jc w:val="center"/>
              <w:rPr>
                <w:rFonts w:eastAsia="Times New Roman" w:cs="Times New Roman"/>
                <w:b/>
                <w:sz w:val="12"/>
                <w:szCs w:val="12"/>
                <w:lang w:eastAsia="ru-RU"/>
              </w:rPr>
            </w:pPr>
            <w:r w:rsidRPr="00A17DFA">
              <w:rPr>
                <w:rFonts w:eastAsia="Times New Roman" w:cs="Times New Roman"/>
                <w:b/>
                <w:sz w:val="12"/>
                <w:szCs w:val="12"/>
                <w:lang w:eastAsia="ru-RU"/>
              </w:rPr>
              <w:t>АДАМОВСКИЙ  РАЙОН</w:t>
            </w:r>
          </w:p>
          <w:p w:rsidR="00A17DFA" w:rsidRPr="00A17DFA" w:rsidRDefault="00A17DFA" w:rsidP="000C5B92">
            <w:pPr>
              <w:keepNext/>
              <w:tabs>
                <w:tab w:val="left" w:pos="4253"/>
              </w:tabs>
              <w:spacing w:line="240" w:lineRule="auto"/>
              <w:ind w:firstLine="0"/>
              <w:jc w:val="center"/>
              <w:outlineLvl w:val="2"/>
              <w:rPr>
                <w:rFonts w:eastAsia="Times New Roman" w:cs="Times New Roman"/>
                <w:b/>
                <w:sz w:val="12"/>
                <w:szCs w:val="12"/>
                <w:lang w:eastAsia="ru-RU"/>
              </w:rPr>
            </w:pPr>
            <w:r w:rsidRPr="00A17DFA">
              <w:rPr>
                <w:rFonts w:eastAsia="Times New Roman" w:cs="Times New Roman"/>
                <w:b/>
                <w:sz w:val="12"/>
                <w:szCs w:val="12"/>
                <w:lang w:eastAsia="ru-RU"/>
              </w:rPr>
              <w:t>ОРЕНБУРГСКОЙ ОБЛАСТИ</w:t>
            </w:r>
          </w:p>
          <w:p w:rsidR="00A17DFA" w:rsidRPr="00A17DFA" w:rsidRDefault="00A17DFA" w:rsidP="000C5B92">
            <w:pPr>
              <w:keepNext/>
              <w:tabs>
                <w:tab w:val="left" w:pos="4253"/>
              </w:tabs>
              <w:spacing w:line="240" w:lineRule="auto"/>
              <w:ind w:firstLine="0"/>
              <w:jc w:val="center"/>
              <w:outlineLvl w:val="0"/>
              <w:rPr>
                <w:rFonts w:eastAsia="Times New Roman" w:cs="Times New Roman"/>
                <w:b/>
                <w:bCs/>
                <w:sz w:val="12"/>
                <w:szCs w:val="12"/>
                <w:lang w:eastAsia="ru-RU"/>
              </w:rPr>
            </w:pPr>
            <w:r w:rsidRPr="00A17DFA">
              <w:rPr>
                <w:rFonts w:eastAsia="Times New Roman" w:cs="Times New Roman"/>
                <w:b/>
                <w:bCs/>
                <w:sz w:val="12"/>
                <w:szCs w:val="12"/>
                <w:lang w:eastAsia="ru-RU"/>
              </w:rPr>
              <w:t>пятый созыв</w:t>
            </w:r>
          </w:p>
          <w:p w:rsidR="00A17DFA" w:rsidRPr="00A17DFA" w:rsidRDefault="00A17DFA" w:rsidP="000C5B92">
            <w:pPr>
              <w:tabs>
                <w:tab w:val="left" w:pos="4253"/>
              </w:tabs>
              <w:spacing w:line="240" w:lineRule="auto"/>
              <w:ind w:firstLine="0"/>
              <w:jc w:val="left"/>
              <w:rPr>
                <w:rFonts w:eastAsia="Times New Roman" w:cs="Times New Roman"/>
                <w:sz w:val="12"/>
                <w:szCs w:val="12"/>
                <w:lang w:eastAsia="ru-RU"/>
              </w:rPr>
            </w:pPr>
          </w:p>
          <w:p w:rsidR="00A17DFA" w:rsidRPr="00A17DFA" w:rsidRDefault="00A17DFA" w:rsidP="000C5B92">
            <w:pPr>
              <w:keepNext/>
              <w:tabs>
                <w:tab w:val="left" w:pos="4253"/>
              </w:tabs>
              <w:spacing w:line="240" w:lineRule="auto"/>
              <w:ind w:firstLine="0"/>
              <w:jc w:val="center"/>
              <w:outlineLvl w:val="3"/>
              <w:rPr>
                <w:rFonts w:eastAsia="Times New Roman" w:cs="Times New Roman"/>
                <w:b/>
                <w:sz w:val="12"/>
                <w:szCs w:val="12"/>
                <w:lang w:eastAsia="ru-RU"/>
              </w:rPr>
            </w:pPr>
            <w:proofErr w:type="gramStart"/>
            <w:r w:rsidRPr="00A17DFA">
              <w:rPr>
                <w:rFonts w:eastAsia="Times New Roman" w:cs="Times New Roman"/>
                <w:b/>
                <w:sz w:val="12"/>
                <w:szCs w:val="12"/>
                <w:lang w:eastAsia="ru-RU"/>
              </w:rPr>
              <w:t>Р</w:t>
            </w:r>
            <w:proofErr w:type="gramEnd"/>
            <w:r w:rsidRPr="00A17DFA">
              <w:rPr>
                <w:rFonts w:eastAsia="Times New Roman" w:cs="Times New Roman"/>
                <w:b/>
                <w:sz w:val="12"/>
                <w:szCs w:val="12"/>
                <w:lang w:eastAsia="ru-RU"/>
              </w:rPr>
              <w:t xml:space="preserve"> Е Ш Е Н И Е</w:t>
            </w:r>
          </w:p>
          <w:p w:rsidR="00A17DFA" w:rsidRPr="00A17DFA" w:rsidRDefault="00A17DFA" w:rsidP="000C5B92">
            <w:pPr>
              <w:tabs>
                <w:tab w:val="left" w:pos="4253"/>
              </w:tabs>
              <w:spacing w:line="240" w:lineRule="auto"/>
              <w:ind w:firstLine="0"/>
              <w:jc w:val="left"/>
              <w:rPr>
                <w:rFonts w:eastAsia="Times New Roman" w:cs="Times New Roman"/>
                <w:b/>
                <w:sz w:val="12"/>
                <w:szCs w:val="12"/>
                <w:lang w:eastAsia="ru-RU"/>
              </w:rPr>
            </w:pPr>
          </w:p>
          <w:p w:rsidR="00A17DFA" w:rsidRPr="00A17DFA" w:rsidRDefault="00A17DFA" w:rsidP="000C5B92">
            <w:pPr>
              <w:tabs>
                <w:tab w:val="left" w:pos="4253"/>
              </w:tabs>
              <w:spacing w:line="240" w:lineRule="auto"/>
              <w:ind w:firstLine="0"/>
              <w:jc w:val="center"/>
              <w:rPr>
                <w:rFonts w:eastAsia="Times New Roman" w:cs="Times New Roman"/>
                <w:sz w:val="12"/>
                <w:szCs w:val="12"/>
                <w:u w:val="single"/>
                <w:lang w:eastAsia="ru-RU"/>
              </w:rPr>
            </w:pPr>
            <w:r w:rsidRPr="00A17DFA">
              <w:rPr>
                <w:rFonts w:eastAsia="Times New Roman" w:cs="Times New Roman"/>
                <w:sz w:val="12"/>
                <w:szCs w:val="12"/>
                <w:lang w:eastAsia="ru-RU"/>
              </w:rPr>
              <w:t xml:space="preserve">от  </w:t>
            </w:r>
            <w:r w:rsidRPr="00A17DFA">
              <w:rPr>
                <w:rFonts w:eastAsia="Times New Roman" w:cs="Times New Roman"/>
                <w:sz w:val="12"/>
                <w:szCs w:val="12"/>
                <w:u w:val="single"/>
                <w:lang w:eastAsia="ru-RU"/>
              </w:rPr>
              <w:t>13 марта 2024 года</w:t>
            </w:r>
            <w:r w:rsidRPr="00A17DFA">
              <w:rPr>
                <w:rFonts w:eastAsia="Times New Roman" w:cs="Times New Roman"/>
                <w:sz w:val="12"/>
                <w:szCs w:val="12"/>
                <w:lang w:eastAsia="ru-RU"/>
              </w:rPr>
              <w:t xml:space="preserve">  №  </w:t>
            </w:r>
            <w:r w:rsidRPr="00A17DFA">
              <w:rPr>
                <w:rFonts w:eastAsia="Times New Roman" w:cs="Times New Roman"/>
                <w:sz w:val="12"/>
                <w:szCs w:val="12"/>
                <w:u w:val="single"/>
                <w:lang w:eastAsia="ru-RU"/>
              </w:rPr>
              <w:t>298</w:t>
            </w:r>
          </w:p>
          <w:p w:rsidR="00A17DFA" w:rsidRPr="00A17DFA" w:rsidRDefault="00A17DFA" w:rsidP="000C5B92">
            <w:pPr>
              <w:tabs>
                <w:tab w:val="left" w:pos="4253"/>
              </w:tabs>
              <w:spacing w:line="240" w:lineRule="auto"/>
              <w:ind w:firstLine="0"/>
              <w:jc w:val="center"/>
              <w:rPr>
                <w:rFonts w:eastAsia="Times New Roman" w:cs="Times New Roman"/>
                <w:b/>
                <w:sz w:val="12"/>
                <w:szCs w:val="12"/>
                <w:lang w:eastAsia="ru-RU"/>
              </w:rPr>
            </w:pPr>
            <w:r w:rsidRPr="00A17DFA">
              <w:rPr>
                <w:rFonts w:eastAsia="Times New Roman" w:cs="Times New Roman"/>
                <w:sz w:val="12"/>
                <w:szCs w:val="12"/>
                <w:lang w:eastAsia="ru-RU"/>
              </w:rPr>
              <w:t>п. Адамовка</w:t>
            </w:r>
          </w:p>
        </w:tc>
      </w:tr>
    </w:tbl>
    <w:p w:rsidR="00A17DFA" w:rsidRPr="00A17DFA" w:rsidRDefault="00A17DFA" w:rsidP="000C5B92">
      <w:pPr>
        <w:tabs>
          <w:tab w:val="left" w:pos="4253"/>
        </w:tabs>
        <w:spacing w:line="240" w:lineRule="auto"/>
        <w:ind w:firstLine="0"/>
        <w:jc w:val="left"/>
        <w:rPr>
          <w:rFonts w:eastAsia="Times New Roman" w:cs="Times New Roman"/>
          <w:sz w:val="12"/>
          <w:szCs w:val="12"/>
          <w:lang w:eastAsia="ru-RU"/>
        </w:rPr>
      </w:pPr>
      <w:r w:rsidRPr="00A17DFA">
        <w:rPr>
          <w:rFonts w:eastAsia="Times New Roman" w:cs="Times New Roman"/>
          <w:sz w:val="12"/>
          <w:szCs w:val="12"/>
          <w:lang w:eastAsia="ru-RU"/>
        </w:rPr>
        <w:t xml:space="preserve">                                             </w:t>
      </w:r>
      <w:r w:rsidRPr="00A17DFA">
        <w:rPr>
          <w:rFonts w:eastAsia="Times New Roman" w:cs="Times New Roman"/>
          <w:sz w:val="12"/>
          <w:szCs w:val="12"/>
          <w:lang w:eastAsia="ru-RU"/>
        </w:rPr>
        <w:br w:type="textWrapping" w:clear="all"/>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A17DFA" w:rsidRPr="00A17DFA" w:rsidTr="00B25FE4">
        <w:tc>
          <w:tcPr>
            <w:tcW w:w="4878" w:type="dxa"/>
            <w:tcBorders>
              <w:top w:val="nil"/>
              <w:left w:val="nil"/>
              <w:bottom w:val="nil"/>
              <w:right w:val="nil"/>
            </w:tcBorders>
          </w:tcPr>
          <w:p w:rsidR="00A17DFA" w:rsidRPr="00A17DFA" w:rsidRDefault="00A17DFA" w:rsidP="000C5B92">
            <w:pPr>
              <w:tabs>
                <w:tab w:val="left" w:pos="4253"/>
              </w:tabs>
              <w:spacing w:line="240" w:lineRule="auto"/>
              <w:ind w:firstLine="0"/>
              <w:rPr>
                <w:rFonts w:eastAsia="Times New Roman" w:cs="Times New Roman"/>
                <w:sz w:val="12"/>
                <w:szCs w:val="12"/>
                <w:lang w:eastAsia="ru-RU"/>
              </w:rPr>
            </w:pPr>
            <w:r w:rsidRPr="00A17DFA">
              <w:rPr>
                <w:rFonts w:eastAsia="Times New Roman" w:cs="Times New Roman"/>
                <w:sz w:val="12"/>
                <w:szCs w:val="12"/>
                <w:lang w:eastAsia="ru-RU"/>
              </w:rPr>
              <w:t>О проведении публичных слушаний по  проекту решения «О внесении изменений и дополнений в Устав муниципального образования Адамовский район Оренбургской области»  и  годовому отчету об исполнении  бюджета муниципального образования Адамовский район за 2023 год</w:t>
            </w:r>
          </w:p>
        </w:tc>
        <w:tc>
          <w:tcPr>
            <w:tcW w:w="4878" w:type="dxa"/>
            <w:tcBorders>
              <w:top w:val="nil"/>
              <w:left w:val="nil"/>
              <w:bottom w:val="nil"/>
              <w:right w:val="nil"/>
            </w:tcBorders>
          </w:tcPr>
          <w:p w:rsidR="00A17DFA" w:rsidRPr="00A17DFA" w:rsidRDefault="00A17DFA" w:rsidP="000C5B92">
            <w:pPr>
              <w:tabs>
                <w:tab w:val="left" w:pos="4253"/>
              </w:tabs>
              <w:spacing w:line="240" w:lineRule="auto"/>
              <w:ind w:firstLine="0"/>
              <w:jc w:val="left"/>
              <w:rPr>
                <w:rFonts w:eastAsia="Times New Roman" w:cs="Times New Roman"/>
                <w:sz w:val="12"/>
                <w:szCs w:val="12"/>
                <w:lang w:eastAsia="ru-RU"/>
              </w:rPr>
            </w:pPr>
          </w:p>
        </w:tc>
      </w:tr>
    </w:tbl>
    <w:p w:rsidR="00A17DFA" w:rsidRDefault="00A17DFA" w:rsidP="00A17DFA">
      <w:pPr>
        <w:spacing w:line="240" w:lineRule="auto"/>
        <w:ind w:firstLine="0"/>
        <w:rPr>
          <w:rFonts w:eastAsia="Times New Roman" w:cs="Times New Roman"/>
          <w:sz w:val="12"/>
          <w:szCs w:val="12"/>
          <w:lang w:eastAsia="ru-RU"/>
        </w:rPr>
      </w:pPr>
    </w:p>
    <w:p w:rsidR="000C5B92" w:rsidRPr="00A17DFA" w:rsidRDefault="000C5B92" w:rsidP="00A17DFA">
      <w:pPr>
        <w:spacing w:line="240" w:lineRule="auto"/>
        <w:ind w:firstLine="0"/>
        <w:rPr>
          <w:rFonts w:eastAsia="Times New Roman" w:cs="Times New Roman"/>
          <w:sz w:val="12"/>
          <w:szCs w:val="12"/>
          <w:lang w:eastAsia="ru-RU"/>
        </w:rPr>
      </w:pPr>
    </w:p>
    <w:p w:rsidR="00A17DFA" w:rsidRPr="00A17DFA" w:rsidRDefault="00A17DFA" w:rsidP="00A17DFA">
      <w:pPr>
        <w:spacing w:line="240" w:lineRule="auto"/>
        <w:ind w:firstLine="0"/>
        <w:rPr>
          <w:rFonts w:eastAsia="Times New Roman" w:cs="Times New Roman"/>
          <w:sz w:val="12"/>
          <w:szCs w:val="12"/>
          <w:lang w:eastAsia="ru-RU"/>
        </w:rPr>
      </w:pPr>
    </w:p>
    <w:p w:rsidR="00A17DFA" w:rsidRDefault="00A17DFA" w:rsidP="00A17DFA">
      <w:pPr>
        <w:spacing w:line="240" w:lineRule="auto"/>
        <w:rPr>
          <w:rFonts w:eastAsia="Times New Roman" w:cs="Times New Roman"/>
          <w:sz w:val="12"/>
          <w:szCs w:val="12"/>
          <w:lang w:eastAsia="ru-RU"/>
        </w:rPr>
      </w:pPr>
      <w:proofErr w:type="gramStart"/>
      <w:r w:rsidRPr="00A17DFA">
        <w:rPr>
          <w:rFonts w:eastAsia="Times New Roman" w:cs="Times New Roman"/>
          <w:sz w:val="12"/>
          <w:szCs w:val="12"/>
          <w:lang w:eastAsia="ru-RU"/>
        </w:rPr>
        <w:t>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решениями Совета депутатов от 25 декабря 2019 года  № 518  «Об утверждении Положения «О бюджетном процессе в муниципальном образовании Адамовский район Оренбургской области»,  от 25 декабря 2019 года  № 524 «Об утверждении Положения «О публичных слушаниях на территории</w:t>
      </w:r>
      <w:proofErr w:type="gramEnd"/>
      <w:r w:rsidRPr="00A17DFA">
        <w:rPr>
          <w:rFonts w:eastAsia="Times New Roman" w:cs="Times New Roman"/>
          <w:sz w:val="12"/>
          <w:szCs w:val="12"/>
          <w:lang w:eastAsia="ru-RU"/>
        </w:rPr>
        <w:t xml:space="preserve">  муниципального образования Адамовский район»,      руководствуясь статьей 20 Устава муниципального образования Адамовский район, Совет депутатов муниципального образования Адамовский район</w:t>
      </w:r>
    </w:p>
    <w:p w:rsidR="00C95119" w:rsidRPr="00A17DFA" w:rsidRDefault="00C95119" w:rsidP="00A17DFA">
      <w:pPr>
        <w:spacing w:line="240" w:lineRule="auto"/>
        <w:rPr>
          <w:rFonts w:eastAsia="Times New Roman" w:cs="Times New Roman"/>
          <w:sz w:val="12"/>
          <w:szCs w:val="12"/>
          <w:lang w:eastAsia="ru-RU"/>
        </w:rPr>
      </w:pPr>
    </w:p>
    <w:p w:rsid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РЕШИЛ:</w:t>
      </w:r>
    </w:p>
    <w:p w:rsidR="000C5B92" w:rsidRPr="00A17DFA" w:rsidRDefault="000C5B92" w:rsidP="00A17DFA">
      <w:pPr>
        <w:spacing w:line="240" w:lineRule="auto"/>
        <w:rPr>
          <w:rFonts w:eastAsia="Times New Roman" w:cs="Times New Roman"/>
          <w:sz w:val="12"/>
          <w:szCs w:val="12"/>
          <w:lang w:eastAsia="ru-RU"/>
        </w:rPr>
      </w:pP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1. Назначить проведение публичных слушаний по проекту решения «О внесении изменений и дополнений в Устав муниципального образования  Адамовский район  Оренбургской области» на 17 мая 2024 года на 10.00 часов.</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2. Назначить проведение публичных слушаний по годовому отчету об исполнении  бюджета муниципального образования Адамовский район за 2023 год  на 17 мая 2024 года на 10.30 часов</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3. Определить местом проведения публичных слушаний зал заседания администрации Адамовского района  по адресу: п. Адамовка,  ул. Советская, 81.</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4. Предложить жителям Адамовского района, предприятиям, учреждениям, организациям, общественным объединениям, расположенным на территории Адамовского района, принять участие в данных публичных слушаниях.</w:t>
      </w:r>
    </w:p>
    <w:p w:rsidR="00A17DFA" w:rsidRPr="00A17DFA" w:rsidRDefault="00A17DFA" w:rsidP="00A17DFA">
      <w:pPr>
        <w:spacing w:line="240" w:lineRule="auto"/>
        <w:rPr>
          <w:rFonts w:eastAsia="Times New Roman" w:cs="Times New Roman"/>
          <w:bCs/>
          <w:sz w:val="12"/>
          <w:szCs w:val="12"/>
          <w:lang w:eastAsia="ru-RU"/>
        </w:rPr>
      </w:pPr>
      <w:r w:rsidRPr="00A17DFA">
        <w:rPr>
          <w:rFonts w:eastAsia="Times New Roman" w:cs="Times New Roman"/>
          <w:sz w:val="12"/>
          <w:szCs w:val="12"/>
          <w:lang w:eastAsia="ru-RU"/>
        </w:rPr>
        <w:t xml:space="preserve">5. Предложения, замечания, конкретизированные и обоснованные, принимаются в письменной форме до 15  мая 2024 года  организационно-правовым отделом администрации Адамовского района в соответствии с </w:t>
      </w:r>
      <w:r w:rsidRPr="00A17DFA">
        <w:rPr>
          <w:rFonts w:eastAsia="Times New Roman" w:cs="Times New Roman"/>
          <w:bCs/>
          <w:sz w:val="12"/>
          <w:szCs w:val="12"/>
          <w:lang w:eastAsia="ru-RU"/>
        </w:rPr>
        <w:t>Положением «О порядке учета предложений граждан по проекту Устава, изменений в Устав муниципального образования, нормативных правовых актов, выносимых на публичные слушания, и участия граждан в их обсуждении».</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bCs/>
          <w:sz w:val="12"/>
          <w:szCs w:val="12"/>
          <w:lang w:eastAsia="ru-RU"/>
        </w:rPr>
        <w:t>6. Финансовому отделу администрации Адамовского района организовать подготовку необходимых документов и материалов для проведения публичных слушаний по</w:t>
      </w:r>
      <w:r w:rsidRPr="00A17DFA">
        <w:rPr>
          <w:rFonts w:eastAsia="Times New Roman" w:cs="Times New Roman"/>
          <w:sz w:val="12"/>
          <w:szCs w:val="12"/>
          <w:lang w:eastAsia="ru-RU"/>
        </w:rPr>
        <w:t xml:space="preserve">  годовому отчету об исполнении  бюджета муниципального образования Адамовский район за 2023 год и разместить информацию о проведении публичных слушаний на Портале обратной связи Единого портала государственных услуг (</w:t>
      </w:r>
      <w:proofErr w:type="gramStart"/>
      <w:r w:rsidRPr="00A17DFA">
        <w:rPr>
          <w:rFonts w:eastAsia="Times New Roman" w:cs="Times New Roman"/>
          <w:sz w:val="12"/>
          <w:szCs w:val="12"/>
          <w:lang w:eastAsia="ru-RU"/>
        </w:rPr>
        <w:t>ПОС</w:t>
      </w:r>
      <w:proofErr w:type="gramEnd"/>
      <w:r w:rsidRPr="00A17DFA">
        <w:rPr>
          <w:rFonts w:eastAsia="Times New Roman" w:cs="Times New Roman"/>
          <w:sz w:val="12"/>
          <w:szCs w:val="12"/>
          <w:lang w:eastAsia="ru-RU"/>
        </w:rPr>
        <w:t xml:space="preserve"> ЕПГУ).</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7. Организационно-правовому отделу администрации района  провести необходимые организационные мероприятия по подготовке к проведению публичных слушаний.</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8. Исполнительному секретарю Совета депутатов муниципального образования Адамовский район обеспечить подготовку и опубликование (обнародование)  итоговых документов по результатам слушаний.</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 xml:space="preserve">9. Возложить </w:t>
      </w:r>
      <w:proofErr w:type="gramStart"/>
      <w:r w:rsidRPr="00A17DFA">
        <w:rPr>
          <w:rFonts w:eastAsia="Times New Roman" w:cs="Times New Roman"/>
          <w:sz w:val="12"/>
          <w:szCs w:val="12"/>
          <w:lang w:eastAsia="ru-RU"/>
        </w:rPr>
        <w:t>контроль за</w:t>
      </w:r>
      <w:proofErr w:type="gramEnd"/>
      <w:r w:rsidRPr="00A17DFA">
        <w:rPr>
          <w:rFonts w:eastAsia="Times New Roman" w:cs="Times New Roman"/>
          <w:sz w:val="12"/>
          <w:szCs w:val="12"/>
          <w:lang w:eastAsia="ru-RU"/>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  и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 xml:space="preserve">10. Настоящее решение вступает в  силу  со дня его принятия и подлежит официальному опубликованию в Информационном бюллетене «Адамовский вестник» и размещению в районной газете «Целина». </w:t>
      </w:r>
    </w:p>
    <w:p w:rsidR="00A17DFA" w:rsidRPr="00A17DFA" w:rsidRDefault="00A17DFA" w:rsidP="00A17DFA">
      <w:pPr>
        <w:spacing w:line="240" w:lineRule="auto"/>
        <w:ind w:firstLine="0"/>
        <w:rPr>
          <w:rFonts w:eastAsia="Times New Roman" w:cs="Times New Roman"/>
          <w:sz w:val="12"/>
          <w:szCs w:val="12"/>
          <w:lang w:eastAsia="ru-RU"/>
        </w:rPr>
      </w:pPr>
      <w:r w:rsidRPr="00A17DFA">
        <w:rPr>
          <w:rFonts w:eastAsia="Times New Roman" w:cs="Times New Roman"/>
          <w:sz w:val="12"/>
          <w:szCs w:val="12"/>
          <w:lang w:eastAsia="ru-RU"/>
        </w:rPr>
        <w:t xml:space="preserve">        </w:t>
      </w:r>
    </w:p>
    <w:p w:rsidR="00A17DFA" w:rsidRPr="00A17DFA" w:rsidRDefault="00A17DFA" w:rsidP="00A17DFA">
      <w:pPr>
        <w:spacing w:line="240" w:lineRule="auto"/>
        <w:ind w:firstLine="0"/>
        <w:rPr>
          <w:rFonts w:eastAsia="Times New Roman" w:cs="Times New Roman"/>
          <w:sz w:val="12"/>
          <w:szCs w:val="12"/>
          <w:lang w:eastAsia="ru-RU"/>
        </w:rPr>
      </w:pPr>
    </w:p>
    <w:p w:rsidR="00A17DFA" w:rsidRPr="00A17DFA" w:rsidRDefault="00A17DFA" w:rsidP="00A17DFA">
      <w:pPr>
        <w:spacing w:line="240" w:lineRule="auto"/>
        <w:ind w:firstLine="0"/>
        <w:rPr>
          <w:rFonts w:eastAsia="Times New Roman" w:cs="Times New Roman"/>
          <w:sz w:val="12"/>
          <w:szCs w:val="12"/>
          <w:lang w:eastAsia="ru-RU"/>
        </w:rPr>
      </w:pPr>
    </w:p>
    <w:p w:rsidR="00A17DFA" w:rsidRPr="00A17DFA" w:rsidRDefault="00A17DFA" w:rsidP="00A17DFA">
      <w:pPr>
        <w:spacing w:line="240" w:lineRule="auto"/>
        <w:ind w:firstLine="0"/>
        <w:rPr>
          <w:rFonts w:eastAsia="Times New Roman" w:cs="Times New Roman"/>
          <w:sz w:val="12"/>
          <w:szCs w:val="12"/>
          <w:lang w:eastAsia="ru-RU"/>
        </w:rPr>
      </w:pPr>
      <w:r w:rsidRPr="00A17DFA">
        <w:rPr>
          <w:rFonts w:eastAsia="Times New Roman" w:cs="Times New Roman"/>
          <w:sz w:val="12"/>
          <w:szCs w:val="12"/>
          <w:lang w:eastAsia="ru-RU"/>
        </w:rPr>
        <w:t xml:space="preserve">Заместитель председателя Совета депутатов                                  </w:t>
      </w:r>
      <w:r>
        <w:rPr>
          <w:rFonts w:eastAsia="Times New Roman" w:cs="Times New Roman"/>
          <w:sz w:val="12"/>
          <w:szCs w:val="12"/>
          <w:lang w:eastAsia="ru-RU"/>
        </w:rPr>
        <w:t xml:space="preserve">                                                                                                                                                                                   </w:t>
      </w:r>
      <w:r w:rsidRPr="00A17DFA">
        <w:rPr>
          <w:rFonts w:eastAsia="Times New Roman" w:cs="Times New Roman"/>
          <w:sz w:val="12"/>
          <w:szCs w:val="12"/>
          <w:lang w:eastAsia="ru-RU"/>
        </w:rPr>
        <w:t xml:space="preserve"> </w:t>
      </w:r>
      <w:proofErr w:type="spellStart"/>
      <w:r w:rsidRPr="00A17DFA">
        <w:rPr>
          <w:rFonts w:eastAsia="Times New Roman" w:cs="Times New Roman"/>
          <w:sz w:val="12"/>
          <w:szCs w:val="12"/>
          <w:lang w:eastAsia="ru-RU"/>
        </w:rPr>
        <w:t>С.К.Айсенов</w:t>
      </w:r>
      <w:proofErr w:type="spellEnd"/>
      <w:r w:rsidRPr="00A17DFA">
        <w:rPr>
          <w:rFonts w:eastAsia="Times New Roman" w:cs="Times New Roman"/>
          <w:sz w:val="12"/>
          <w:szCs w:val="12"/>
          <w:lang w:eastAsia="ru-RU"/>
        </w:rPr>
        <w:t xml:space="preserve">                  </w:t>
      </w:r>
    </w:p>
    <w:p w:rsidR="00A17DFA" w:rsidRPr="00A17DFA" w:rsidRDefault="00A17DFA" w:rsidP="00A17DFA">
      <w:pPr>
        <w:spacing w:line="240" w:lineRule="auto"/>
        <w:ind w:firstLine="0"/>
        <w:rPr>
          <w:rFonts w:eastAsia="Times New Roman" w:cs="Times New Roman"/>
          <w:sz w:val="22"/>
          <w:lang w:eastAsia="ru-RU"/>
        </w:rPr>
      </w:pPr>
      <w:r w:rsidRPr="00A17DFA">
        <w:rPr>
          <w:rFonts w:eastAsia="Times New Roman" w:cs="Times New Roman"/>
          <w:sz w:val="22"/>
          <w:lang w:eastAsia="ru-RU"/>
        </w:rPr>
        <w:t xml:space="preserve">                            </w:t>
      </w:r>
    </w:p>
    <w:p w:rsidR="00F546CE" w:rsidRDefault="00F546CE" w:rsidP="006B6B5C">
      <w:pPr>
        <w:tabs>
          <w:tab w:val="left" w:pos="2775"/>
        </w:tabs>
        <w:spacing w:line="240" w:lineRule="auto"/>
        <w:ind w:left="709" w:firstLine="0"/>
        <w:rPr>
          <w:rFonts w:cs="Times New Roman"/>
          <w:b/>
          <w:sz w:val="12"/>
          <w:szCs w:val="12"/>
        </w:rPr>
      </w:pPr>
    </w:p>
    <w:p w:rsidR="000C5B92" w:rsidRDefault="000C5B92" w:rsidP="006B6B5C">
      <w:pPr>
        <w:tabs>
          <w:tab w:val="left" w:pos="2775"/>
        </w:tabs>
        <w:spacing w:line="240" w:lineRule="auto"/>
        <w:ind w:left="709" w:firstLine="0"/>
        <w:rPr>
          <w:rFonts w:cs="Times New Roman"/>
          <w:b/>
          <w:sz w:val="12"/>
          <w:szCs w:val="12"/>
        </w:rPr>
      </w:pPr>
    </w:p>
    <w:p w:rsidR="000C5B92" w:rsidRDefault="000C5B92" w:rsidP="006B6B5C">
      <w:pPr>
        <w:tabs>
          <w:tab w:val="left" w:pos="2775"/>
        </w:tabs>
        <w:spacing w:line="240" w:lineRule="auto"/>
        <w:ind w:left="709" w:firstLine="0"/>
        <w:rPr>
          <w:rFonts w:cs="Times New Roman"/>
          <w:b/>
          <w:sz w:val="12"/>
          <w:szCs w:val="12"/>
        </w:rPr>
      </w:pPr>
    </w:p>
    <w:p w:rsidR="00F546CE" w:rsidRDefault="00F546CE" w:rsidP="006B6B5C">
      <w:pPr>
        <w:tabs>
          <w:tab w:val="left" w:pos="2775"/>
        </w:tabs>
        <w:spacing w:line="240" w:lineRule="auto"/>
        <w:ind w:left="709" w:firstLine="0"/>
        <w:rPr>
          <w:rFonts w:cs="Times New Roman"/>
          <w:b/>
          <w:sz w:val="12"/>
          <w:szCs w:val="12"/>
        </w:rPr>
      </w:pPr>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4820"/>
      </w:tblGrid>
      <w:tr w:rsidR="00063AA7" w:rsidRPr="00A17DFA" w:rsidTr="00B25FE4">
        <w:trPr>
          <w:trHeight w:val="853"/>
        </w:trPr>
        <w:tc>
          <w:tcPr>
            <w:tcW w:w="4820" w:type="dxa"/>
          </w:tcPr>
          <w:p w:rsidR="00063AA7" w:rsidRPr="00A17DFA" w:rsidRDefault="00063AA7" w:rsidP="00B25FE4">
            <w:pPr>
              <w:spacing w:line="240" w:lineRule="auto"/>
              <w:ind w:firstLine="0"/>
              <w:jc w:val="center"/>
              <w:rPr>
                <w:rFonts w:eastAsia="Times New Roman" w:cs="Times New Roman"/>
                <w:sz w:val="12"/>
                <w:szCs w:val="12"/>
                <w:lang w:eastAsia="ru-RU"/>
              </w:rPr>
            </w:pPr>
            <w:r w:rsidRPr="00A17DFA">
              <w:rPr>
                <w:rFonts w:eastAsia="Times New Roman" w:cs="Times New Roman"/>
                <w:noProof/>
                <w:sz w:val="12"/>
                <w:szCs w:val="12"/>
                <w:lang w:eastAsia="ru-RU"/>
              </w:rPr>
              <w:lastRenderedPageBreak/>
              <w:drawing>
                <wp:inline distT="0" distB="0" distL="0" distR="0" wp14:anchorId="6A49F193" wp14:editId="31C58C83">
                  <wp:extent cx="345440" cy="431800"/>
                  <wp:effectExtent l="0" t="0" r="0" b="6350"/>
                  <wp:docPr id="17" name="Рисунок 17"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440" cy="431800"/>
                          </a:xfrm>
                          <a:prstGeom prst="rect">
                            <a:avLst/>
                          </a:prstGeom>
                          <a:noFill/>
                          <a:ln>
                            <a:noFill/>
                          </a:ln>
                        </pic:spPr>
                      </pic:pic>
                    </a:graphicData>
                  </a:graphic>
                </wp:inline>
              </w:drawing>
            </w:r>
          </w:p>
        </w:tc>
      </w:tr>
      <w:tr w:rsidR="00063AA7" w:rsidRPr="00A17DFA" w:rsidTr="00B25FE4">
        <w:trPr>
          <w:trHeight w:val="1556"/>
        </w:trPr>
        <w:tc>
          <w:tcPr>
            <w:tcW w:w="4820" w:type="dxa"/>
          </w:tcPr>
          <w:p w:rsidR="00063AA7" w:rsidRPr="00A17DFA" w:rsidRDefault="00063AA7" w:rsidP="00B25FE4">
            <w:pPr>
              <w:spacing w:line="240" w:lineRule="auto"/>
              <w:ind w:firstLine="0"/>
              <w:jc w:val="center"/>
              <w:rPr>
                <w:rFonts w:eastAsia="Times New Roman" w:cs="Times New Roman"/>
                <w:b/>
                <w:sz w:val="12"/>
                <w:szCs w:val="12"/>
                <w:lang w:eastAsia="ru-RU"/>
              </w:rPr>
            </w:pPr>
            <w:r w:rsidRPr="00A17DFA">
              <w:rPr>
                <w:rFonts w:eastAsia="Times New Roman" w:cs="Times New Roman"/>
                <w:noProof/>
                <w:sz w:val="12"/>
                <w:szCs w:val="12"/>
                <w:lang w:eastAsia="ru-RU"/>
              </w:rPr>
              <mc:AlternateContent>
                <mc:Choice Requires="wps">
                  <w:drawing>
                    <wp:anchor distT="0" distB="0" distL="114300" distR="114300" simplePos="0" relativeHeight="251665408" behindDoc="0" locked="0" layoutInCell="0" allowOverlap="1" wp14:anchorId="02AC5DF4" wp14:editId="299CFD62">
                      <wp:simplePos x="0" y="0"/>
                      <wp:positionH relativeFrom="column">
                        <wp:posOffset>5779135</wp:posOffset>
                      </wp:positionH>
                      <wp:positionV relativeFrom="paragraph">
                        <wp:posOffset>198755</wp:posOffset>
                      </wp:positionV>
                      <wp:extent cx="635" cy="635"/>
                      <wp:effectExtent l="10795" t="5080" r="7620" b="1333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IC5g6D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r w:rsidRPr="00A17DFA">
              <w:rPr>
                <w:rFonts w:eastAsia="Times New Roman" w:cs="Times New Roman"/>
                <w:b/>
                <w:sz w:val="12"/>
                <w:szCs w:val="12"/>
                <w:lang w:eastAsia="ru-RU"/>
              </w:rPr>
              <w:t xml:space="preserve">  </w:t>
            </w:r>
          </w:p>
          <w:p w:rsidR="00063AA7" w:rsidRPr="00A17DFA" w:rsidRDefault="00063AA7" w:rsidP="00B25FE4">
            <w:pPr>
              <w:spacing w:line="240" w:lineRule="auto"/>
              <w:ind w:firstLine="0"/>
              <w:jc w:val="center"/>
              <w:rPr>
                <w:rFonts w:eastAsia="Times New Roman" w:cs="Times New Roman"/>
                <w:b/>
                <w:sz w:val="12"/>
                <w:szCs w:val="12"/>
                <w:lang w:eastAsia="ru-RU"/>
              </w:rPr>
            </w:pPr>
            <w:r w:rsidRPr="00A17DFA">
              <w:rPr>
                <w:rFonts w:eastAsia="Times New Roman" w:cs="Times New Roman"/>
                <w:b/>
                <w:sz w:val="12"/>
                <w:szCs w:val="12"/>
                <w:lang w:eastAsia="ru-RU"/>
              </w:rPr>
              <w:t>СОВЕТ  ДЕПУТАТОВ</w:t>
            </w:r>
            <w:r w:rsidRPr="00A17DFA">
              <w:rPr>
                <w:rFonts w:eastAsia="Times New Roman" w:cs="Times New Roman"/>
                <w:b/>
                <w:sz w:val="12"/>
                <w:szCs w:val="12"/>
                <w:lang w:eastAsia="ru-RU"/>
              </w:rPr>
              <w:br/>
              <w:t>МУНИЦИПАЛЬНОГО ОБРАЗОВАНИЯ</w:t>
            </w:r>
          </w:p>
          <w:p w:rsidR="00063AA7" w:rsidRPr="00A17DFA" w:rsidRDefault="00063AA7" w:rsidP="00B25FE4">
            <w:pPr>
              <w:spacing w:line="240" w:lineRule="auto"/>
              <w:ind w:firstLine="0"/>
              <w:jc w:val="center"/>
              <w:rPr>
                <w:rFonts w:eastAsia="Times New Roman" w:cs="Times New Roman"/>
                <w:b/>
                <w:sz w:val="12"/>
                <w:szCs w:val="12"/>
                <w:lang w:eastAsia="ru-RU"/>
              </w:rPr>
            </w:pPr>
            <w:r w:rsidRPr="00A17DFA">
              <w:rPr>
                <w:rFonts w:eastAsia="Times New Roman" w:cs="Times New Roman"/>
                <w:b/>
                <w:sz w:val="12"/>
                <w:szCs w:val="12"/>
                <w:lang w:eastAsia="ru-RU"/>
              </w:rPr>
              <w:t>АДАМОВСКИЙ  РАЙОН</w:t>
            </w:r>
          </w:p>
          <w:p w:rsidR="00063AA7" w:rsidRPr="00A17DFA" w:rsidRDefault="00063AA7" w:rsidP="00B25FE4">
            <w:pPr>
              <w:keepNext/>
              <w:spacing w:line="240" w:lineRule="auto"/>
              <w:ind w:firstLine="0"/>
              <w:jc w:val="center"/>
              <w:outlineLvl w:val="2"/>
              <w:rPr>
                <w:rFonts w:eastAsia="Times New Roman" w:cs="Times New Roman"/>
                <w:b/>
                <w:sz w:val="12"/>
                <w:szCs w:val="12"/>
                <w:lang w:eastAsia="ru-RU"/>
              </w:rPr>
            </w:pPr>
            <w:r w:rsidRPr="00A17DFA">
              <w:rPr>
                <w:rFonts w:eastAsia="Times New Roman" w:cs="Times New Roman"/>
                <w:b/>
                <w:sz w:val="12"/>
                <w:szCs w:val="12"/>
                <w:lang w:eastAsia="ru-RU"/>
              </w:rPr>
              <w:t>ОРЕНБУРГСКОЙ ОБЛАСТИ</w:t>
            </w:r>
          </w:p>
          <w:p w:rsidR="00063AA7" w:rsidRPr="00A17DFA" w:rsidRDefault="00063AA7" w:rsidP="00B25FE4">
            <w:pPr>
              <w:keepNext/>
              <w:spacing w:line="240" w:lineRule="auto"/>
              <w:ind w:firstLine="0"/>
              <w:jc w:val="center"/>
              <w:outlineLvl w:val="0"/>
              <w:rPr>
                <w:rFonts w:eastAsia="Times New Roman" w:cs="Times New Roman"/>
                <w:b/>
                <w:bCs/>
                <w:sz w:val="12"/>
                <w:szCs w:val="12"/>
                <w:lang w:eastAsia="ru-RU"/>
              </w:rPr>
            </w:pPr>
            <w:r w:rsidRPr="00A17DFA">
              <w:rPr>
                <w:rFonts w:eastAsia="Times New Roman" w:cs="Times New Roman"/>
                <w:b/>
                <w:bCs/>
                <w:sz w:val="12"/>
                <w:szCs w:val="12"/>
                <w:lang w:eastAsia="ru-RU"/>
              </w:rPr>
              <w:t>пятый созыв</w:t>
            </w:r>
          </w:p>
          <w:p w:rsidR="00063AA7" w:rsidRPr="00A17DFA" w:rsidRDefault="00063AA7" w:rsidP="00B25FE4">
            <w:pPr>
              <w:spacing w:line="240" w:lineRule="auto"/>
              <w:ind w:firstLine="0"/>
              <w:jc w:val="left"/>
              <w:rPr>
                <w:rFonts w:eastAsia="Times New Roman" w:cs="Times New Roman"/>
                <w:sz w:val="12"/>
                <w:szCs w:val="12"/>
                <w:lang w:eastAsia="ru-RU"/>
              </w:rPr>
            </w:pPr>
          </w:p>
          <w:p w:rsidR="00063AA7" w:rsidRPr="00A17DFA" w:rsidRDefault="00063AA7" w:rsidP="00B25FE4">
            <w:pPr>
              <w:keepNext/>
              <w:spacing w:line="240" w:lineRule="auto"/>
              <w:ind w:firstLine="0"/>
              <w:jc w:val="center"/>
              <w:outlineLvl w:val="3"/>
              <w:rPr>
                <w:rFonts w:eastAsia="Times New Roman" w:cs="Times New Roman"/>
                <w:b/>
                <w:sz w:val="12"/>
                <w:szCs w:val="12"/>
                <w:lang w:eastAsia="ru-RU"/>
              </w:rPr>
            </w:pPr>
            <w:proofErr w:type="gramStart"/>
            <w:r w:rsidRPr="00A17DFA">
              <w:rPr>
                <w:rFonts w:eastAsia="Times New Roman" w:cs="Times New Roman"/>
                <w:b/>
                <w:sz w:val="12"/>
                <w:szCs w:val="12"/>
                <w:lang w:eastAsia="ru-RU"/>
              </w:rPr>
              <w:t>Р</w:t>
            </w:r>
            <w:proofErr w:type="gramEnd"/>
            <w:r w:rsidRPr="00A17DFA">
              <w:rPr>
                <w:rFonts w:eastAsia="Times New Roman" w:cs="Times New Roman"/>
                <w:b/>
                <w:sz w:val="12"/>
                <w:szCs w:val="12"/>
                <w:lang w:eastAsia="ru-RU"/>
              </w:rPr>
              <w:t xml:space="preserve"> Е Ш Е Н И Е</w:t>
            </w:r>
          </w:p>
          <w:p w:rsidR="00063AA7" w:rsidRPr="00A17DFA" w:rsidRDefault="00063AA7" w:rsidP="00B25FE4">
            <w:pPr>
              <w:spacing w:line="240" w:lineRule="auto"/>
              <w:ind w:firstLine="0"/>
              <w:jc w:val="left"/>
              <w:rPr>
                <w:rFonts w:eastAsia="Times New Roman" w:cs="Times New Roman"/>
                <w:b/>
                <w:sz w:val="12"/>
                <w:szCs w:val="12"/>
                <w:lang w:eastAsia="ru-RU"/>
              </w:rPr>
            </w:pPr>
          </w:p>
          <w:p w:rsidR="00063AA7" w:rsidRPr="00A17DFA" w:rsidRDefault="00063AA7" w:rsidP="00B25FE4">
            <w:pPr>
              <w:spacing w:line="240" w:lineRule="auto"/>
              <w:ind w:firstLine="0"/>
              <w:jc w:val="center"/>
              <w:rPr>
                <w:rFonts w:eastAsia="Times New Roman" w:cs="Times New Roman"/>
                <w:sz w:val="12"/>
                <w:szCs w:val="12"/>
                <w:u w:val="single"/>
                <w:lang w:eastAsia="ru-RU"/>
              </w:rPr>
            </w:pPr>
            <w:r w:rsidRPr="00A17DFA">
              <w:rPr>
                <w:rFonts w:eastAsia="Times New Roman" w:cs="Times New Roman"/>
                <w:sz w:val="12"/>
                <w:szCs w:val="12"/>
                <w:lang w:eastAsia="ru-RU"/>
              </w:rPr>
              <w:t xml:space="preserve">от </w:t>
            </w:r>
            <w:r>
              <w:rPr>
                <w:rFonts w:eastAsia="Times New Roman" w:cs="Times New Roman"/>
                <w:sz w:val="12"/>
                <w:szCs w:val="12"/>
                <w:lang w:eastAsia="ru-RU"/>
              </w:rPr>
              <w:t>________________</w:t>
            </w:r>
            <w:r w:rsidRPr="00A17DFA">
              <w:rPr>
                <w:rFonts w:eastAsia="Times New Roman" w:cs="Times New Roman"/>
                <w:sz w:val="12"/>
                <w:szCs w:val="12"/>
                <w:lang w:eastAsia="ru-RU"/>
              </w:rPr>
              <w:t xml:space="preserve">  №  </w:t>
            </w:r>
            <w:r>
              <w:rPr>
                <w:rFonts w:eastAsia="Times New Roman" w:cs="Times New Roman"/>
                <w:sz w:val="12"/>
                <w:szCs w:val="12"/>
                <w:u w:val="single"/>
                <w:lang w:eastAsia="ru-RU"/>
              </w:rPr>
              <w:t>_____</w:t>
            </w:r>
          </w:p>
          <w:p w:rsidR="00063AA7" w:rsidRPr="00A17DFA" w:rsidRDefault="00063AA7" w:rsidP="00B25FE4">
            <w:pPr>
              <w:spacing w:line="240" w:lineRule="auto"/>
              <w:ind w:firstLine="0"/>
              <w:jc w:val="center"/>
              <w:rPr>
                <w:rFonts w:eastAsia="Times New Roman" w:cs="Times New Roman"/>
                <w:b/>
                <w:sz w:val="12"/>
                <w:szCs w:val="12"/>
                <w:lang w:eastAsia="ru-RU"/>
              </w:rPr>
            </w:pPr>
            <w:r w:rsidRPr="00A17DFA">
              <w:rPr>
                <w:rFonts w:eastAsia="Times New Roman" w:cs="Times New Roman"/>
                <w:sz w:val="12"/>
                <w:szCs w:val="12"/>
                <w:lang w:eastAsia="ru-RU"/>
              </w:rPr>
              <w:t>п. Адамовка</w:t>
            </w:r>
          </w:p>
        </w:tc>
      </w:tr>
    </w:tbl>
    <w:p w:rsidR="00063AA7" w:rsidRPr="00A17DFA" w:rsidRDefault="00063AA7" w:rsidP="00063AA7">
      <w:pPr>
        <w:spacing w:line="240" w:lineRule="auto"/>
        <w:ind w:firstLine="0"/>
        <w:jc w:val="left"/>
        <w:rPr>
          <w:rFonts w:eastAsia="Times New Roman" w:cs="Times New Roman"/>
          <w:sz w:val="12"/>
          <w:szCs w:val="12"/>
          <w:lang w:eastAsia="ru-RU"/>
        </w:rPr>
      </w:pPr>
      <w:r w:rsidRPr="00A17DFA">
        <w:rPr>
          <w:rFonts w:eastAsia="Times New Roman" w:cs="Times New Roman"/>
          <w:sz w:val="12"/>
          <w:szCs w:val="12"/>
          <w:lang w:eastAsia="ru-RU"/>
        </w:rPr>
        <w:t xml:space="preserve">                                          </w:t>
      </w:r>
      <w:r>
        <w:rPr>
          <w:rFonts w:eastAsia="Times New Roman" w:cs="Times New Roman"/>
          <w:sz w:val="12"/>
          <w:szCs w:val="12"/>
          <w:lang w:eastAsia="ru-RU"/>
        </w:rPr>
        <w:t xml:space="preserve">                                   </w:t>
      </w:r>
      <w:r w:rsidRPr="00A17DFA">
        <w:rPr>
          <w:rFonts w:eastAsia="Times New Roman" w:cs="Times New Roman"/>
          <w:sz w:val="12"/>
          <w:szCs w:val="12"/>
          <w:lang w:eastAsia="ru-RU"/>
        </w:rPr>
        <w:t xml:space="preserve">   </w:t>
      </w:r>
      <w:r>
        <w:rPr>
          <w:rFonts w:eastAsia="Times New Roman" w:cs="Times New Roman"/>
          <w:sz w:val="12"/>
          <w:szCs w:val="12"/>
          <w:lang w:eastAsia="ru-RU"/>
        </w:rPr>
        <w:t>ПРОЕКТ</w:t>
      </w:r>
      <w:r w:rsidRPr="00A17DFA">
        <w:rPr>
          <w:rFonts w:eastAsia="Times New Roman" w:cs="Times New Roman"/>
          <w:sz w:val="12"/>
          <w:szCs w:val="12"/>
          <w:lang w:eastAsia="ru-RU"/>
        </w:rPr>
        <w:br w:type="textWrapping" w:clear="all"/>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063AA7" w:rsidRPr="00A17DFA" w:rsidTr="00B25FE4">
        <w:tc>
          <w:tcPr>
            <w:tcW w:w="4878" w:type="dxa"/>
            <w:tcBorders>
              <w:top w:val="nil"/>
              <w:left w:val="nil"/>
              <w:bottom w:val="nil"/>
              <w:right w:val="nil"/>
            </w:tcBorders>
          </w:tcPr>
          <w:p w:rsidR="00063AA7" w:rsidRPr="00A17DFA" w:rsidRDefault="00063AA7" w:rsidP="00063AA7">
            <w:pPr>
              <w:spacing w:line="240" w:lineRule="auto"/>
              <w:ind w:firstLine="0"/>
              <w:rPr>
                <w:rFonts w:eastAsia="Times New Roman" w:cs="Times New Roman"/>
                <w:sz w:val="12"/>
                <w:szCs w:val="12"/>
                <w:lang w:eastAsia="ru-RU"/>
              </w:rPr>
            </w:pPr>
            <w:r w:rsidRPr="00A17DFA">
              <w:rPr>
                <w:rFonts w:eastAsia="Times New Roman" w:cs="Times New Roman"/>
                <w:sz w:val="12"/>
                <w:szCs w:val="12"/>
                <w:lang w:eastAsia="ru-RU"/>
              </w:rPr>
              <w:t>О внесении изменений и дополнений в Устав муниципального образования Адамов</w:t>
            </w:r>
            <w:r>
              <w:rPr>
                <w:rFonts w:eastAsia="Times New Roman" w:cs="Times New Roman"/>
                <w:sz w:val="12"/>
                <w:szCs w:val="12"/>
                <w:lang w:eastAsia="ru-RU"/>
              </w:rPr>
              <w:t>ский район Оренбургской области</w:t>
            </w:r>
          </w:p>
        </w:tc>
        <w:tc>
          <w:tcPr>
            <w:tcW w:w="4878" w:type="dxa"/>
            <w:tcBorders>
              <w:top w:val="nil"/>
              <w:left w:val="nil"/>
              <w:bottom w:val="nil"/>
              <w:right w:val="nil"/>
            </w:tcBorders>
          </w:tcPr>
          <w:p w:rsidR="00063AA7" w:rsidRPr="00A17DFA" w:rsidRDefault="00063AA7" w:rsidP="00B25FE4">
            <w:pPr>
              <w:spacing w:line="240" w:lineRule="auto"/>
              <w:ind w:firstLine="0"/>
              <w:jc w:val="left"/>
              <w:rPr>
                <w:rFonts w:eastAsia="Times New Roman" w:cs="Times New Roman"/>
                <w:sz w:val="12"/>
                <w:szCs w:val="12"/>
                <w:lang w:eastAsia="ru-RU"/>
              </w:rPr>
            </w:pPr>
          </w:p>
        </w:tc>
      </w:tr>
    </w:tbl>
    <w:p w:rsidR="00F546CE" w:rsidRDefault="00F546CE" w:rsidP="00063AA7">
      <w:pPr>
        <w:tabs>
          <w:tab w:val="left" w:pos="2775"/>
        </w:tabs>
        <w:spacing w:line="240" w:lineRule="auto"/>
        <w:ind w:firstLine="0"/>
        <w:rPr>
          <w:rFonts w:cs="Times New Roman"/>
          <w:b/>
          <w:sz w:val="12"/>
          <w:szCs w:val="12"/>
        </w:rPr>
      </w:pPr>
    </w:p>
    <w:p w:rsidR="00063AA7" w:rsidRPr="00063AA7" w:rsidRDefault="00063AA7" w:rsidP="00063AA7">
      <w:pPr>
        <w:spacing w:line="240" w:lineRule="auto"/>
        <w:ind w:firstLine="0"/>
        <w:jc w:val="left"/>
        <w:rPr>
          <w:rFonts w:eastAsia="Times New Roman" w:cs="Times New Roman"/>
          <w:sz w:val="12"/>
          <w:szCs w:val="12"/>
          <w:lang w:eastAsia="ru-RU"/>
        </w:rPr>
      </w:pPr>
    </w:p>
    <w:p w:rsidR="00063AA7" w:rsidRPr="00063AA7" w:rsidRDefault="00063AA7" w:rsidP="00063AA7">
      <w:pPr>
        <w:spacing w:line="240" w:lineRule="auto"/>
        <w:ind w:firstLine="0"/>
        <w:jc w:val="left"/>
        <w:rPr>
          <w:rFonts w:eastAsia="Times New Roman" w:cs="Times New Roman"/>
          <w:sz w:val="12"/>
          <w:szCs w:val="12"/>
          <w:lang w:eastAsia="ru-RU"/>
        </w:rPr>
      </w:pP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val="x-none" w:eastAsia="x-none"/>
        </w:rPr>
        <w:t>В соответствии с Федеральным законом от 06</w:t>
      </w:r>
      <w:r w:rsidRPr="00063AA7">
        <w:rPr>
          <w:rFonts w:eastAsia="Times New Roman" w:cs="Times New Roman"/>
          <w:sz w:val="12"/>
          <w:szCs w:val="12"/>
          <w:lang w:eastAsia="x-none"/>
        </w:rPr>
        <w:t xml:space="preserve"> октября </w:t>
      </w:r>
      <w:r w:rsidRPr="00063AA7">
        <w:rPr>
          <w:rFonts w:eastAsia="Times New Roman" w:cs="Times New Roman"/>
          <w:sz w:val="12"/>
          <w:szCs w:val="12"/>
          <w:lang w:val="x-none" w:eastAsia="x-none"/>
        </w:rPr>
        <w:t>2003</w:t>
      </w:r>
      <w:r w:rsidRPr="00063AA7">
        <w:rPr>
          <w:rFonts w:eastAsia="Times New Roman" w:cs="Times New Roman"/>
          <w:sz w:val="12"/>
          <w:szCs w:val="12"/>
          <w:lang w:eastAsia="x-none"/>
        </w:rPr>
        <w:t xml:space="preserve"> года </w:t>
      </w:r>
      <w:r w:rsidRPr="00063AA7">
        <w:rPr>
          <w:rFonts w:eastAsia="Times New Roman" w:cs="Times New Roman"/>
          <w:sz w:val="12"/>
          <w:szCs w:val="12"/>
          <w:lang w:val="x-none" w:eastAsia="x-none"/>
        </w:rPr>
        <w:t>№ 131-ФЗ «Об общих принципах организации местного самоуправления в Российской Федерации»,</w:t>
      </w:r>
      <w:r w:rsidRPr="00063AA7">
        <w:rPr>
          <w:rFonts w:eastAsia="Times New Roman" w:cs="Times New Roman"/>
          <w:sz w:val="12"/>
          <w:szCs w:val="12"/>
          <w:lang w:eastAsia="x-none"/>
        </w:rPr>
        <w:t xml:space="preserve"> </w:t>
      </w:r>
      <w:r w:rsidRPr="00063AA7">
        <w:rPr>
          <w:rFonts w:eastAsia="Times New Roman" w:cs="Times New Roman"/>
          <w:sz w:val="12"/>
          <w:szCs w:val="12"/>
          <w:lang w:val="x-none" w:eastAsia="x-none"/>
        </w:rPr>
        <w:t xml:space="preserve">руководствуясь статьями 20, 58 Устава </w:t>
      </w:r>
      <w:r w:rsidRPr="00063AA7">
        <w:rPr>
          <w:rFonts w:eastAsia="Times New Roman" w:cs="Times New Roman"/>
          <w:sz w:val="12"/>
          <w:szCs w:val="12"/>
          <w:lang w:eastAsia="x-none"/>
        </w:rPr>
        <w:t xml:space="preserve">муниципального образования </w:t>
      </w:r>
      <w:r w:rsidRPr="00063AA7">
        <w:rPr>
          <w:rFonts w:eastAsia="Times New Roman" w:cs="Times New Roman"/>
          <w:sz w:val="12"/>
          <w:szCs w:val="12"/>
          <w:lang w:val="x-none" w:eastAsia="x-none"/>
        </w:rPr>
        <w:t>Адамовск</w:t>
      </w:r>
      <w:r w:rsidRPr="00063AA7">
        <w:rPr>
          <w:rFonts w:eastAsia="Times New Roman" w:cs="Times New Roman"/>
          <w:sz w:val="12"/>
          <w:szCs w:val="12"/>
          <w:lang w:eastAsia="x-none"/>
        </w:rPr>
        <w:t>ий</w:t>
      </w:r>
      <w:r w:rsidRPr="00063AA7">
        <w:rPr>
          <w:rFonts w:eastAsia="Times New Roman" w:cs="Times New Roman"/>
          <w:sz w:val="12"/>
          <w:szCs w:val="12"/>
          <w:lang w:val="x-none" w:eastAsia="x-none"/>
        </w:rPr>
        <w:t xml:space="preserve"> район</w:t>
      </w:r>
      <w:r w:rsidRPr="00063AA7">
        <w:rPr>
          <w:rFonts w:eastAsia="Times New Roman" w:cs="Times New Roman"/>
          <w:sz w:val="12"/>
          <w:szCs w:val="12"/>
          <w:lang w:eastAsia="x-none"/>
        </w:rPr>
        <w:t xml:space="preserve"> Оренбургской области</w:t>
      </w:r>
      <w:r w:rsidRPr="00063AA7">
        <w:rPr>
          <w:rFonts w:eastAsia="Times New Roman" w:cs="Times New Roman"/>
          <w:sz w:val="12"/>
          <w:szCs w:val="12"/>
          <w:lang w:val="x-none" w:eastAsia="x-none"/>
        </w:rPr>
        <w:t xml:space="preserve">, Совет депутатов муниципального образования Адамовский район </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val="x-none" w:eastAsia="x-none"/>
        </w:rPr>
        <w:t>РЕШИЛ:</w:t>
      </w:r>
    </w:p>
    <w:p w:rsidR="00063AA7" w:rsidRPr="00063AA7" w:rsidRDefault="00063AA7" w:rsidP="00063AA7">
      <w:pPr>
        <w:spacing w:line="240" w:lineRule="auto"/>
        <w:rPr>
          <w:rFonts w:eastAsia="Times New Roman" w:cs="Times New Roman"/>
          <w:sz w:val="12"/>
          <w:szCs w:val="12"/>
          <w:lang w:eastAsia="x-none"/>
        </w:rPr>
      </w:pP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val="x-none" w:eastAsia="x-none"/>
        </w:rPr>
        <w:t>1. Внести в Устав муниципального образования Адамовский район Оренбургской области изменения</w:t>
      </w:r>
      <w:r w:rsidRPr="00B1163B">
        <w:rPr>
          <w:rFonts w:eastAsia="Times New Roman" w:cs="Times New Roman"/>
          <w:sz w:val="12"/>
          <w:szCs w:val="12"/>
          <w:lang w:eastAsia="x-none"/>
        </w:rPr>
        <w:t xml:space="preserve"> и дополнения</w:t>
      </w:r>
      <w:r w:rsidRPr="00B1163B">
        <w:rPr>
          <w:rFonts w:eastAsia="Times New Roman" w:cs="Times New Roman"/>
          <w:sz w:val="12"/>
          <w:szCs w:val="12"/>
          <w:lang w:val="x-none" w:eastAsia="x-none"/>
        </w:rPr>
        <w:t>.</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b/>
          <w:sz w:val="12"/>
          <w:szCs w:val="12"/>
          <w:lang w:eastAsia="x-none"/>
        </w:rPr>
        <w:t>1.1. В части 1 статьи 4:</w:t>
      </w:r>
    </w:p>
    <w:p w:rsidR="00B1163B" w:rsidRPr="00B1163B" w:rsidRDefault="00B1163B" w:rsidP="00B1163B">
      <w:pPr>
        <w:spacing w:line="240" w:lineRule="auto"/>
        <w:rPr>
          <w:rFonts w:eastAsia="Times New Roman" w:cs="Times New Roman"/>
          <w:b/>
          <w:sz w:val="12"/>
          <w:szCs w:val="12"/>
          <w:lang w:eastAsia="x-none"/>
        </w:rPr>
      </w:pPr>
      <w:r w:rsidRPr="00B1163B">
        <w:rPr>
          <w:rFonts w:eastAsia="Times New Roman" w:cs="Times New Roman"/>
          <w:b/>
          <w:sz w:val="12"/>
          <w:szCs w:val="12"/>
          <w:lang w:eastAsia="x-none"/>
        </w:rPr>
        <w:t>- пункт 15 изложить в редакции:</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«15)</w:t>
      </w:r>
      <w:r w:rsidRPr="00B1163B">
        <w:rPr>
          <w:rFonts w:eastAsia="Times New Roman" w:cs="Times New Roman"/>
          <w:sz w:val="12"/>
          <w:szCs w:val="12"/>
          <w:lang w:val="x-none" w:eastAsia="x-none"/>
        </w:rPr>
        <w:t xml:space="preserve"> </w:t>
      </w:r>
      <w:r w:rsidRPr="00B1163B">
        <w:rPr>
          <w:rFonts w:eastAsia="Times New Roman" w:cs="Times New Roman"/>
          <w:sz w:val="12"/>
          <w:szCs w:val="12"/>
          <w:lang w:eastAsia="x-none"/>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roofErr w:type="gramStart"/>
      <w:r w:rsidRPr="00B1163B">
        <w:rPr>
          <w:rFonts w:eastAsia="Times New Roman" w:cs="Times New Roman"/>
          <w:sz w:val="12"/>
          <w:szCs w:val="12"/>
          <w:lang w:eastAsia="x-none"/>
        </w:rPr>
        <w:t>;»</w:t>
      </w:r>
      <w:proofErr w:type="gramEnd"/>
      <w:r w:rsidRPr="00B1163B">
        <w:rPr>
          <w:rFonts w:eastAsia="Times New Roman" w:cs="Times New Roman"/>
          <w:sz w:val="12"/>
          <w:szCs w:val="12"/>
          <w:lang w:eastAsia="x-none"/>
        </w:rPr>
        <w:t>;</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b/>
          <w:sz w:val="12"/>
          <w:szCs w:val="12"/>
          <w:lang w:eastAsia="x-none"/>
        </w:rPr>
        <w:t>- дополнить пунктом 23.1 следующего содержания:</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«23.1)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roofErr w:type="gramStart"/>
      <w:r w:rsidRPr="00B1163B">
        <w:rPr>
          <w:rFonts w:eastAsia="Times New Roman" w:cs="Times New Roman"/>
          <w:sz w:val="12"/>
          <w:szCs w:val="12"/>
          <w:lang w:eastAsia="x-none"/>
        </w:rPr>
        <w:t>;»</w:t>
      </w:r>
      <w:proofErr w:type="gramEnd"/>
      <w:r w:rsidRPr="00B1163B">
        <w:rPr>
          <w:rFonts w:eastAsia="Times New Roman" w:cs="Times New Roman"/>
          <w:sz w:val="12"/>
          <w:szCs w:val="12"/>
          <w:lang w:eastAsia="x-none"/>
        </w:rPr>
        <w:t>;</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b/>
          <w:sz w:val="12"/>
          <w:szCs w:val="12"/>
          <w:lang w:eastAsia="x-none"/>
        </w:rPr>
        <w:t>- пункт 32  изложить в редакции:</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«32)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Start"/>
      <w:r w:rsidRPr="00B1163B">
        <w:rPr>
          <w:rFonts w:eastAsia="Times New Roman" w:cs="Times New Roman"/>
          <w:sz w:val="12"/>
          <w:szCs w:val="12"/>
          <w:lang w:eastAsia="x-none"/>
        </w:rPr>
        <w:t>;»</w:t>
      </w:r>
      <w:proofErr w:type="gramEnd"/>
      <w:r w:rsidRPr="00B1163B">
        <w:rPr>
          <w:rFonts w:eastAsia="Times New Roman" w:cs="Times New Roman"/>
          <w:sz w:val="12"/>
          <w:szCs w:val="12"/>
          <w:lang w:eastAsia="x-none"/>
        </w:rPr>
        <w:t>.</w:t>
      </w:r>
    </w:p>
    <w:p w:rsidR="00B1163B" w:rsidRPr="00B1163B" w:rsidRDefault="00B1163B" w:rsidP="00B1163B">
      <w:pPr>
        <w:spacing w:line="240" w:lineRule="auto"/>
        <w:rPr>
          <w:rFonts w:eastAsia="Times New Roman" w:cs="Times New Roman"/>
          <w:b/>
          <w:sz w:val="12"/>
          <w:szCs w:val="12"/>
          <w:lang w:eastAsia="x-none"/>
        </w:rPr>
      </w:pPr>
      <w:r w:rsidRPr="00B1163B">
        <w:rPr>
          <w:rFonts w:eastAsia="Times New Roman" w:cs="Times New Roman"/>
          <w:b/>
          <w:sz w:val="12"/>
          <w:szCs w:val="12"/>
          <w:lang w:eastAsia="x-none"/>
        </w:rPr>
        <w:t>1.2. Пункт 11 части 1 статьи 5 изложить в редакции:</w:t>
      </w:r>
    </w:p>
    <w:p w:rsidR="00B1163B" w:rsidRPr="00B1163B" w:rsidRDefault="00B1163B" w:rsidP="00B1163B">
      <w:pPr>
        <w:spacing w:line="240" w:lineRule="auto"/>
        <w:rPr>
          <w:rFonts w:eastAsia="Times New Roman" w:cs="Times New Roman"/>
          <w:b/>
          <w:sz w:val="12"/>
          <w:szCs w:val="12"/>
          <w:lang w:eastAsia="x-none"/>
        </w:rPr>
      </w:pPr>
      <w:proofErr w:type="gramStart"/>
      <w:r w:rsidRPr="00B1163B">
        <w:rPr>
          <w:rFonts w:eastAsia="Times New Roman" w:cs="Times New Roman"/>
          <w:sz w:val="12"/>
          <w:szCs w:val="12"/>
          <w:lang w:eastAsia="x-none"/>
        </w:rPr>
        <w:t>«11)</w:t>
      </w:r>
      <w:r w:rsidRPr="00B1163B">
        <w:rPr>
          <w:rFonts w:eastAsia="Times New Roman" w:cs="Times New Roman"/>
          <w:sz w:val="12"/>
          <w:szCs w:val="12"/>
          <w:lang w:val="x-none" w:eastAsia="x-none"/>
        </w:rPr>
        <w:t xml:space="preserve"> </w:t>
      </w:r>
      <w:r w:rsidRPr="00B1163B">
        <w:rPr>
          <w:rFonts w:eastAsia="Times New Roman" w:cs="Times New Roman"/>
          <w:sz w:val="12"/>
          <w:szCs w:val="12"/>
          <w:lang w:eastAsia="x-none"/>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B1163B">
        <w:rPr>
          <w:rFonts w:eastAsia="Times New Roman" w:cs="Times New Roman"/>
          <w:sz w:val="12"/>
          <w:szCs w:val="12"/>
          <w:lang w:eastAsia="x-none"/>
        </w:rPr>
        <w:t xml:space="preserve"> с федеральными законами</w:t>
      </w:r>
      <w:proofErr w:type="gramStart"/>
      <w:r w:rsidRPr="00B1163B">
        <w:rPr>
          <w:rFonts w:eastAsia="Times New Roman" w:cs="Times New Roman"/>
          <w:sz w:val="12"/>
          <w:szCs w:val="12"/>
          <w:lang w:eastAsia="x-none"/>
        </w:rPr>
        <w:t>;»</w:t>
      </w:r>
      <w:proofErr w:type="gramEnd"/>
      <w:r w:rsidRPr="00B1163B">
        <w:rPr>
          <w:rFonts w:eastAsia="Times New Roman" w:cs="Times New Roman"/>
          <w:sz w:val="12"/>
          <w:szCs w:val="12"/>
          <w:lang w:eastAsia="x-none"/>
        </w:rPr>
        <w:t>.</w:t>
      </w:r>
    </w:p>
    <w:p w:rsidR="00B1163B" w:rsidRPr="00B1163B" w:rsidRDefault="00B1163B" w:rsidP="00B1163B">
      <w:pPr>
        <w:spacing w:line="240" w:lineRule="auto"/>
        <w:rPr>
          <w:rFonts w:eastAsia="Times New Roman" w:cs="Times New Roman"/>
          <w:b/>
          <w:sz w:val="12"/>
          <w:szCs w:val="12"/>
          <w:lang w:eastAsia="x-none"/>
        </w:rPr>
      </w:pPr>
      <w:r w:rsidRPr="00B1163B">
        <w:rPr>
          <w:rFonts w:eastAsia="Times New Roman" w:cs="Times New Roman"/>
          <w:b/>
          <w:sz w:val="12"/>
          <w:szCs w:val="12"/>
          <w:lang w:eastAsia="x-none"/>
        </w:rPr>
        <w:t>1.3.В части 1 статьи 6:</w:t>
      </w:r>
    </w:p>
    <w:p w:rsidR="00B1163B" w:rsidRPr="00B1163B" w:rsidRDefault="00B1163B" w:rsidP="00B1163B">
      <w:pPr>
        <w:spacing w:line="240" w:lineRule="auto"/>
        <w:rPr>
          <w:rFonts w:eastAsia="Times New Roman" w:cs="Times New Roman"/>
          <w:b/>
          <w:sz w:val="12"/>
          <w:szCs w:val="12"/>
          <w:lang w:eastAsia="x-none"/>
        </w:rPr>
      </w:pPr>
      <w:r w:rsidRPr="00B1163B">
        <w:rPr>
          <w:rFonts w:eastAsia="Times New Roman" w:cs="Times New Roman"/>
          <w:b/>
          <w:sz w:val="12"/>
          <w:szCs w:val="12"/>
          <w:lang w:eastAsia="x-none"/>
        </w:rPr>
        <w:t>- дополнить пунктами 4.1-4.3 следующего содержания:</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«4.1) полномочиями по организации теплоснабжения, предусмотренными Федеральным законом «О теплоснабжении»;</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4.2) полномочиями в сфере водоснабжения и водоотведения, предусмотренными Федеральным законом «О водоснабжении и водоотведении»;</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4.3)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 xml:space="preserve">- </w:t>
      </w:r>
      <w:r w:rsidRPr="00B1163B">
        <w:rPr>
          <w:rFonts w:eastAsia="Times New Roman" w:cs="Times New Roman"/>
          <w:b/>
          <w:sz w:val="12"/>
          <w:szCs w:val="12"/>
          <w:lang w:eastAsia="x-none"/>
        </w:rPr>
        <w:t>пункт 5</w:t>
      </w:r>
      <w:r w:rsidRPr="00B1163B">
        <w:rPr>
          <w:rFonts w:eastAsia="Times New Roman" w:cs="Times New Roman"/>
          <w:sz w:val="12"/>
          <w:szCs w:val="12"/>
          <w:lang w:val="x-none" w:eastAsia="x-none"/>
        </w:rPr>
        <w:t xml:space="preserve"> </w:t>
      </w:r>
      <w:r w:rsidRPr="00B1163B">
        <w:rPr>
          <w:rFonts w:eastAsia="Times New Roman" w:cs="Times New Roman"/>
          <w:b/>
          <w:sz w:val="12"/>
          <w:szCs w:val="12"/>
          <w:lang w:eastAsia="x-none"/>
        </w:rPr>
        <w:t>признать утратившим силу;</w:t>
      </w:r>
    </w:p>
    <w:p w:rsidR="00B1163B" w:rsidRPr="00B1163B" w:rsidRDefault="00B1163B" w:rsidP="00B1163B">
      <w:pPr>
        <w:spacing w:line="240" w:lineRule="auto"/>
        <w:rPr>
          <w:rFonts w:eastAsia="Times New Roman" w:cs="Times New Roman"/>
          <w:b/>
          <w:sz w:val="12"/>
          <w:szCs w:val="12"/>
          <w:lang w:eastAsia="x-none"/>
        </w:rPr>
      </w:pPr>
      <w:r w:rsidRPr="00B1163B">
        <w:rPr>
          <w:rFonts w:eastAsia="Times New Roman" w:cs="Times New Roman"/>
          <w:b/>
          <w:sz w:val="12"/>
          <w:szCs w:val="12"/>
          <w:lang w:eastAsia="x-none"/>
        </w:rPr>
        <w:t>- пункт 7 изложить в редакции:</w:t>
      </w:r>
    </w:p>
    <w:p w:rsidR="00B1163B" w:rsidRPr="00B1163B" w:rsidRDefault="00B1163B" w:rsidP="00B1163B">
      <w:pPr>
        <w:spacing w:line="240" w:lineRule="auto"/>
        <w:rPr>
          <w:rFonts w:eastAsia="Times New Roman" w:cs="Times New Roman"/>
          <w:b/>
          <w:sz w:val="12"/>
          <w:szCs w:val="12"/>
          <w:lang w:eastAsia="x-none"/>
        </w:rPr>
      </w:pPr>
      <w:r w:rsidRPr="00B1163B">
        <w:rPr>
          <w:rFonts w:eastAsia="Times New Roman" w:cs="Times New Roman"/>
          <w:sz w:val="12"/>
          <w:szCs w:val="12"/>
          <w:lang w:eastAsia="x-none"/>
        </w:rPr>
        <w:t>«7)</w:t>
      </w:r>
      <w:r w:rsidRPr="00B1163B">
        <w:rPr>
          <w:rFonts w:eastAsia="Times New Roman" w:cs="Times New Roman"/>
          <w:sz w:val="12"/>
          <w:szCs w:val="12"/>
          <w:lang w:val="x-none" w:eastAsia="x-none"/>
        </w:rPr>
        <w:t xml:space="preserve"> </w:t>
      </w:r>
      <w:r w:rsidRPr="00B1163B">
        <w:rPr>
          <w:rFonts w:eastAsia="Times New Roman" w:cs="Times New Roman"/>
          <w:sz w:val="12"/>
          <w:szCs w:val="12"/>
          <w:lang w:eastAsia="x-none"/>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B1163B">
        <w:rPr>
          <w:rFonts w:eastAsia="Times New Roman" w:cs="Times New Roman"/>
          <w:sz w:val="12"/>
          <w:szCs w:val="12"/>
          <w:lang w:eastAsia="x-none"/>
        </w:rPr>
        <w:t>;»</w:t>
      </w:r>
      <w:proofErr w:type="gramEnd"/>
      <w:r w:rsidRPr="00B1163B">
        <w:rPr>
          <w:rFonts w:eastAsia="Times New Roman" w:cs="Times New Roman"/>
          <w:sz w:val="12"/>
          <w:szCs w:val="12"/>
          <w:lang w:eastAsia="x-none"/>
        </w:rPr>
        <w:t>;</w:t>
      </w:r>
    </w:p>
    <w:p w:rsidR="00B1163B" w:rsidRPr="00B1163B" w:rsidRDefault="00B1163B" w:rsidP="00B1163B">
      <w:pPr>
        <w:spacing w:line="240" w:lineRule="auto"/>
        <w:rPr>
          <w:rFonts w:eastAsia="Times New Roman" w:cs="Times New Roman"/>
          <w:b/>
          <w:sz w:val="12"/>
          <w:szCs w:val="12"/>
          <w:lang w:eastAsia="x-none"/>
        </w:rPr>
      </w:pPr>
      <w:r w:rsidRPr="00B1163B">
        <w:rPr>
          <w:rFonts w:eastAsia="Times New Roman" w:cs="Times New Roman"/>
          <w:b/>
          <w:sz w:val="12"/>
          <w:szCs w:val="12"/>
          <w:lang w:eastAsia="x-none"/>
        </w:rPr>
        <w:t>- дополнить пунктом 7.1 следующего содержания:</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«7.1)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roofErr w:type="gramStart"/>
      <w:r w:rsidRPr="00B1163B">
        <w:rPr>
          <w:rFonts w:eastAsia="Times New Roman" w:cs="Times New Roman"/>
          <w:sz w:val="12"/>
          <w:szCs w:val="12"/>
          <w:lang w:eastAsia="x-none"/>
        </w:rPr>
        <w:t>;»</w:t>
      </w:r>
      <w:proofErr w:type="gramEnd"/>
      <w:r w:rsidRPr="00B1163B">
        <w:rPr>
          <w:rFonts w:eastAsia="Times New Roman" w:cs="Times New Roman"/>
          <w:sz w:val="12"/>
          <w:szCs w:val="12"/>
          <w:lang w:eastAsia="x-none"/>
        </w:rPr>
        <w:t>.</w:t>
      </w:r>
    </w:p>
    <w:p w:rsidR="00B1163B" w:rsidRPr="00B1163B" w:rsidRDefault="00B1163B" w:rsidP="00B1163B">
      <w:pPr>
        <w:spacing w:line="240" w:lineRule="auto"/>
        <w:rPr>
          <w:rFonts w:eastAsia="Times New Roman" w:cs="Times New Roman"/>
          <w:b/>
          <w:sz w:val="12"/>
          <w:szCs w:val="12"/>
          <w:lang w:eastAsia="x-none"/>
        </w:rPr>
      </w:pPr>
      <w:r w:rsidRPr="00B1163B">
        <w:rPr>
          <w:rFonts w:eastAsia="Times New Roman" w:cs="Times New Roman"/>
          <w:b/>
          <w:sz w:val="12"/>
          <w:szCs w:val="12"/>
          <w:lang w:eastAsia="x-none"/>
        </w:rPr>
        <w:t>1.4. Часть 1 статьи 19 изложить в редакции:</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«1.</w:t>
      </w:r>
      <w:r w:rsidRPr="00B1163B">
        <w:rPr>
          <w:rFonts w:eastAsia="Times New Roman" w:cs="Times New Roman"/>
          <w:sz w:val="12"/>
          <w:szCs w:val="12"/>
          <w:lang w:val="x-none" w:eastAsia="x-none"/>
        </w:rPr>
        <w:t xml:space="preserve"> </w:t>
      </w:r>
      <w:r w:rsidRPr="00B1163B">
        <w:rPr>
          <w:rFonts w:eastAsia="Times New Roman" w:cs="Times New Roman"/>
          <w:sz w:val="12"/>
          <w:szCs w:val="12"/>
          <w:lang w:eastAsia="x-none"/>
        </w:rPr>
        <w:t xml:space="preserve">Совет депутатов района состоит из 15 депутатов, избираемых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 настоящим Уставом. </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Представительный орган является правомочным при условии избрания не менее двух третей от установленного настоящим уставом числа депутатов</w:t>
      </w:r>
      <w:proofErr w:type="gramStart"/>
      <w:r w:rsidRPr="00B1163B">
        <w:rPr>
          <w:rFonts w:eastAsia="Times New Roman" w:cs="Times New Roman"/>
          <w:sz w:val="12"/>
          <w:szCs w:val="12"/>
          <w:lang w:eastAsia="x-none"/>
        </w:rPr>
        <w:t>.»;</w:t>
      </w:r>
      <w:proofErr w:type="gramEnd"/>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b/>
          <w:sz w:val="12"/>
          <w:szCs w:val="12"/>
          <w:lang w:eastAsia="x-none"/>
        </w:rPr>
        <w:t>1.5. Дополнить статьей 24.2 в редакции:</w:t>
      </w:r>
    </w:p>
    <w:p w:rsidR="00B1163B" w:rsidRPr="00B1163B" w:rsidRDefault="00B1163B" w:rsidP="00B1163B">
      <w:pPr>
        <w:spacing w:line="240" w:lineRule="auto"/>
        <w:rPr>
          <w:rFonts w:eastAsia="Times New Roman" w:cs="Times New Roman"/>
          <w:b/>
          <w:sz w:val="12"/>
          <w:szCs w:val="12"/>
          <w:lang w:eastAsia="x-none"/>
        </w:rPr>
      </w:pPr>
      <w:r w:rsidRPr="00B1163B">
        <w:rPr>
          <w:rFonts w:eastAsia="Times New Roman" w:cs="Times New Roman"/>
          <w:b/>
          <w:sz w:val="12"/>
          <w:szCs w:val="12"/>
          <w:lang w:eastAsia="x-none"/>
        </w:rPr>
        <w:t>«Статья 24.2. Отпуск главы муниципального образования.</w:t>
      </w:r>
    </w:p>
    <w:p w:rsidR="00B1163B" w:rsidRPr="00B1163B" w:rsidRDefault="00B1163B" w:rsidP="00B1163B">
      <w:pPr>
        <w:spacing w:line="240" w:lineRule="auto"/>
        <w:rPr>
          <w:rFonts w:eastAsia="Times New Roman" w:cs="Times New Roman"/>
          <w:b/>
          <w:sz w:val="12"/>
          <w:szCs w:val="12"/>
          <w:lang w:eastAsia="x-none"/>
        </w:rPr>
      </w:pPr>
      <w:r w:rsidRPr="00B1163B">
        <w:rPr>
          <w:rFonts w:eastAsia="Times New Roman" w:cs="Times New Roman"/>
          <w:sz w:val="12"/>
          <w:szCs w:val="12"/>
          <w:lang w:eastAsia="x-none"/>
        </w:rPr>
        <w:t xml:space="preserve">1. </w:t>
      </w:r>
      <w:r w:rsidRPr="00B1163B">
        <w:rPr>
          <w:rFonts w:eastAsia="Times New Roman" w:cs="Times New Roman"/>
          <w:sz w:val="12"/>
          <w:szCs w:val="12"/>
          <w:lang w:val="x-none" w:eastAsia="x-none"/>
        </w:rPr>
        <w:t>Главе</w:t>
      </w:r>
      <w:r w:rsidRPr="00B1163B">
        <w:rPr>
          <w:rFonts w:eastAsia="Times New Roman" w:cs="Times New Roman"/>
          <w:sz w:val="12"/>
          <w:szCs w:val="12"/>
          <w:lang w:eastAsia="x-none"/>
        </w:rPr>
        <w:t xml:space="preserve"> муниципального образования </w:t>
      </w:r>
      <w:r w:rsidRPr="00B1163B">
        <w:rPr>
          <w:rFonts w:eastAsia="Times New Roman" w:cs="Times New Roman"/>
          <w:sz w:val="12"/>
          <w:szCs w:val="12"/>
          <w:lang w:val="x-none" w:eastAsia="x-none"/>
        </w:rPr>
        <w:t>предоставляется ежегодный оплачиваемый отпуск продолжительностью 4</w:t>
      </w:r>
      <w:r w:rsidRPr="00B1163B">
        <w:rPr>
          <w:rFonts w:eastAsia="Times New Roman" w:cs="Times New Roman"/>
          <w:sz w:val="12"/>
          <w:szCs w:val="12"/>
          <w:lang w:eastAsia="x-none"/>
        </w:rPr>
        <w:t>2</w:t>
      </w:r>
      <w:r w:rsidRPr="00B1163B">
        <w:rPr>
          <w:rFonts w:eastAsia="Times New Roman" w:cs="Times New Roman"/>
          <w:sz w:val="12"/>
          <w:szCs w:val="12"/>
          <w:lang w:val="x-none" w:eastAsia="x-none"/>
        </w:rPr>
        <w:t xml:space="preserve"> (сорок </w:t>
      </w:r>
      <w:r w:rsidRPr="00B1163B">
        <w:rPr>
          <w:rFonts w:eastAsia="Times New Roman" w:cs="Times New Roman"/>
          <w:sz w:val="12"/>
          <w:szCs w:val="12"/>
          <w:lang w:eastAsia="x-none"/>
        </w:rPr>
        <w:t>два</w:t>
      </w:r>
      <w:r w:rsidRPr="00B1163B">
        <w:rPr>
          <w:rFonts w:eastAsia="Times New Roman" w:cs="Times New Roman"/>
          <w:sz w:val="12"/>
          <w:szCs w:val="12"/>
          <w:lang w:val="x-none" w:eastAsia="x-none"/>
        </w:rPr>
        <w:t>) календарных дн</w:t>
      </w:r>
      <w:r w:rsidRPr="00B1163B">
        <w:rPr>
          <w:rFonts w:eastAsia="Times New Roman" w:cs="Times New Roman"/>
          <w:sz w:val="12"/>
          <w:szCs w:val="12"/>
          <w:lang w:eastAsia="x-none"/>
        </w:rPr>
        <w:t>я</w:t>
      </w:r>
      <w:r w:rsidRPr="00B1163B">
        <w:rPr>
          <w:rFonts w:eastAsia="Times New Roman" w:cs="Times New Roman"/>
          <w:sz w:val="12"/>
          <w:szCs w:val="12"/>
          <w:lang w:val="x-none" w:eastAsia="x-none"/>
        </w:rPr>
        <w:t>.</w:t>
      </w:r>
    </w:p>
    <w:p w:rsidR="00B1163B" w:rsidRPr="00B1163B" w:rsidRDefault="00B1163B" w:rsidP="00B1163B">
      <w:pPr>
        <w:spacing w:line="240" w:lineRule="auto"/>
        <w:rPr>
          <w:rFonts w:eastAsia="Times New Roman" w:cs="Times New Roman"/>
          <w:b/>
          <w:sz w:val="12"/>
          <w:szCs w:val="12"/>
          <w:lang w:eastAsia="x-none"/>
        </w:rPr>
      </w:pPr>
      <w:r w:rsidRPr="00B1163B">
        <w:rPr>
          <w:rFonts w:eastAsia="Times New Roman" w:cs="Times New Roman"/>
          <w:sz w:val="12"/>
          <w:szCs w:val="12"/>
          <w:lang w:eastAsia="x-none"/>
        </w:rPr>
        <w:t xml:space="preserve">2. </w:t>
      </w:r>
      <w:r w:rsidRPr="00B1163B">
        <w:rPr>
          <w:rFonts w:eastAsia="Times New Roman" w:cs="Times New Roman"/>
          <w:sz w:val="12"/>
          <w:szCs w:val="12"/>
          <w:lang w:val="x-none" w:eastAsia="x-none"/>
        </w:rPr>
        <w:t xml:space="preserve">Сверх ежегодного оплачиваемого отпуска главе </w:t>
      </w:r>
      <w:r w:rsidRPr="00B1163B">
        <w:rPr>
          <w:rFonts w:eastAsia="Times New Roman" w:cs="Times New Roman"/>
          <w:sz w:val="12"/>
          <w:szCs w:val="12"/>
          <w:lang w:eastAsia="x-none"/>
        </w:rPr>
        <w:t>муниципального образования</w:t>
      </w:r>
      <w:r w:rsidRPr="00B1163B">
        <w:rPr>
          <w:rFonts w:eastAsia="Times New Roman" w:cs="Times New Roman"/>
          <w:sz w:val="12"/>
          <w:szCs w:val="12"/>
          <w:lang w:val="x-none" w:eastAsia="x-none"/>
        </w:rPr>
        <w:t xml:space="preserve"> за выслугу лет предоставляется дополнительный оплачиваемый отпуск в соответствии с настоящим Уставом и законодательством Оренбургской области в следующем порядке.</w:t>
      </w:r>
    </w:p>
    <w:p w:rsidR="00B1163B" w:rsidRPr="00B1163B" w:rsidRDefault="00B1163B" w:rsidP="00B1163B">
      <w:pPr>
        <w:spacing w:line="240" w:lineRule="auto"/>
        <w:rPr>
          <w:rFonts w:eastAsia="Times New Roman" w:cs="Times New Roman"/>
          <w:b/>
          <w:sz w:val="12"/>
          <w:szCs w:val="12"/>
          <w:lang w:eastAsia="x-none"/>
        </w:rPr>
      </w:pPr>
      <w:r w:rsidRPr="00B1163B">
        <w:rPr>
          <w:rFonts w:eastAsia="Times New Roman" w:cs="Times New Roman"/>
          <w:sz w:val="12"/>
          <w:szCs w:val="12"/>
          <w:lang w:val="x-none" w:eastAsia="x-none"/>
        </w:rPr>
        <w:t xml:space="preserve">Главе </w:t>
      </w:r>
      <w:r w:rsidRPr="00B1163B">
        <w:rPr>
          <w:rFonts w:eastAsia="Times New Roman" w:cs="Times New Roman"/>
          <w:sz w:val="12"/>
          <w:szCs w:val="12"/>
          <w:lang w:eastAsia="x-none"/>
        </w:rPr>
        <w:t>муниципального образования</w:t>
      </w:r>
      <w:r w:rsidRPr="00B1163B">
        <w:rPr>
          <w:rFonts w:eastAsia="Times New Roman" w:cs="Times New Roman"/>
          <w:sz w:val="12"/>
          <w:szCs w:val="12"/>
          <w:lang w:val="x-none" w:eastAsia="x-none"/>
        </w:rPr>
        <w:t xml:space="preserve"> предоставляется ежегодный дополнительный оплачиваемый отпуск, продолжительность которого исчисляется исходя из стажа муниципальной службы (выслуга лет) в следующем порядке:</w:t>
      </w:r>
    </w:p>
    <w:p w:rsidR="00B1163B" w:rsidRPr="00B1163B" w:rsidRDefault="00B1163B" w:rsidP="00B1163B">
      <w:pPr>
        <w:spacing w:line="240" w:lineRule="auto"/>
        <w:rPr>
          <w:rFonts w:eastAsia="Times New Roman" w:cs="Times New Roman"/>
          <w:b/>
          <w:sz w:val="12"/>
          <w:szCs w:val="12"/>
          <w:lang w:eastAsia="x-none"/>
        </w:rPr>
      </w:pPr>
      <w:r w:rsidRPr="00B1163B">
        <w:rPr>
          <w:rFonts w:eastAsia="Times New Roman" w:cs="Times New Roman"/>
          <w:sz w:val="12"/>
          <w:szCs w:val="12"/>
          <w:lang w:val="x-none" w:eastAsia="x-none"/>
        </w:rPr>
        <w:t>- при стаже муниципальной службы от 1 года до 5 лет - 1 календарный день;</w:t>
      </w:r>
    </w:p>
    <w:p w:rsidR="00B1163B" w:rsidRPr="00B1163B" w:rsidRDefault="00B1163B" w:rsidP="00B1163B">
      <w:pPr>
        <w:spacing w:line="240" w:lineRule="auto"/>
        <w:rPr>
          <w:rFonts w:eastAsia="Times New Roman" w:cs="Times New Roman"/>
          <w:sz w:val="12"/>
          <w:szCs w:val="12"/>
          <w:lang w:val="x-none" w:eastAsia="x-none"/>
        </w:rPr>
      </w:pPr>
      <w:r w:rsidRPr="00B1163B">
        <w:rPr>
          <w:rFonts w:eastAsia="Times New Roman" w:cs="Times New Roman"/>
          <w:sz w:val="12"/>
          <w:szCs w:val="12"/>
          <w:lang w:val="x-none" w:eastAsia="x-none"/>
        </w:rPr>
        <w:t>- при стаже муниципальной службы от 5 до 10 лет - 5 календарных дней;</w:t>
      </w:r>
    </w:p>
    <w:p w:rsidR="00B1163B" w:rsidRPr="00B1163B" w:rsidRDefault="00B1163B" w:rsidP="00B1163B">
      <w:pPr>
        <w:spacing w:line="240" w:lineRule="auto"/>
        <w:rPr>
          <w:rFonts w:eastAsia="Times New Roman" w:cs="Times New Roman"/>
          <w:sz w:val="12"/>
          <w:szCs w:val="12"/>
          <w:lang w:val="x-none" w:eastAsia="x-none"/>
        </w:rPr>
      </w:pPr>
      <w:r w:rsidRPr="00B1163B">
        <w:rPr>
          <w:rFonts w:eastAsia="Times New Roman" w:cs="Times New Roman"/>
          <w:sz w:val="12"/>
          <w:szCs w:val="12"/>
          <w:lang w:val="x-none" w:eastAsia="x-none"/>
        </w:rPr>
        <w:t>- при стаже муниципальной службы от 10 до 15 лет - 7 календарных дней;</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val="x-none" w:eastAsia="x-none"/>
        </w:rPr>
        <w:t>- при стаже муниципальной службы 15 лет и более - 10 календарных дней.</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 xml:space="preserve">3. </w:t>
      </w:r>
      <w:r w:rsidRPr="00B1163B">
        <w:rPr>
          <w:rFonts w:eastAsia="Times New Roman" w:cs="Times New Roman"/>
          <w:sz w:val="12"/>
          <w:szCs w:val="12"/>
          <w:lang w:val="x-none" w:eastAsia="x-none"/>
        </w:rPr>
        <w:t xml:space="preserve">Право на дополнительный оплачиваемый отпуск за выслугу лет соответствующей продолжительности возникает у главы </w:t>
      </w:r>
      <w:r w:rsidRPr="00B1163B">
        <w:rPr>
          <w:rFonts w:eastAsia="Times New Roman" w:cs="Times New Roman"/>
          <w:sz w:val="12"/>
          <w:szCs w:val="12"/>
          <w:lang w:eastAsia="x-none"/>
        </w:rPr>
        <w:t>муниципального образования</w:t>
      </w:r>
      <w:r w:rsidRPr="00B1163B">
        <w:rPr>
          <w:rFonts w:eastAsia="Times New Roman" w:cs="Times New Roman"/>
          <w:sz w:val="12"/>
          <w:szCs w:val="12"/>
          <w:lang w:val="x-none" w:eastAsia="x-none"/>
        </w:rPr>
        <w:t xml:space="preserve"> со дня достижения стажа муниципальной службы, необходимого для его предоставления.</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val="x-none" w:eastAsia="x-none"/>
        </w:rPr>
        <w:t xml:space="preserve">Дополнительный оплачиваемый отпуск предоставляется в течение календарного года. Допускается его перенос на следующий календарный год по соответствующему распоряжению главы </w:t>
      </w:r>
      <w:r w:rsidRPr="00B1163B">
        <w:rPr>
          <w:rFonts w:eastAsia="Times New Roman" w:cs="Times New Roman"/>
          <w:sz w:val="12"/>
          <w:szCs w:val="12"/>
          <w:lang w:eastAsia="x-none"/>
        </w:rPr>
        <w:t>муниципального образования</w:t>
      </w:r>
      <w:r w:rsidRPr="00B1163B">
        <w:rPr>
          <w:rFonts w:eastAsia="Times New Roman" w:cs="Times New Roman"/>
          <w:sz w:val="12"/>
          <w:szCs w:val="12"/>
          <w:lang w:val="x-none" w:eastAsia="x-none"/>
        </w:rPr>
        <w:t xml:space="preserve"> на основании личного заявления.</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 xml:space="preserve">4. </w:t>
      </w:r>
      <w:r w:rsidRPr="00B1163B">
        <w:rPr>
          <w:rFonts w:eastAsia="Times New Roman" w:cs="Times New Roman"/>
          <w:sz w:val="12"/>
          <w:szCs w:val="12"/>
          <w:lang w:val="x-none" w:eastAsia="x-none"/>
        </w:rPr>
        <w:t xml:space="preserve">Запрещается непредставление главе </w:t>
      </w:r>
      <w:r w:rsidRPr="00B1163B">
        <w:rPr>
          <w:rFonts w:eastAsia="Times New Roman" w:cs="Times New Roman"/>
          <w:sz w:val="12"/>
          <w:szCs w:val="12"/>
          <w:lang w:eastAsia="x-none"/>
        </w:rPr>
        <w:t>муниципального образования</w:t>
      </w:r>
      <w:r w:rsidRPr="00B1163B">
        <w:rPr>
          <w:rFonts w:eastAsia="Times New Roman" w:cs="Times New Roman"/>
          <w:sz w:val="12"/>
          <w:szCs w:val="12"/>
          <w:lang w:val="x-none" w:eastAsia="x-none"/>
        </w:rPr>
        <w:t xml:space="preserve"> ежегодного оплачиваемого отпуска и дополнительного оплачиваемого отпуска в течение двух лет подряд.</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 xml:space="preserve">5. </w:t>
      </w:r>
      <w:r w:rsidRPr="00B1163B">
        <w:rPr>
          <w:rFonts w:eastAsia="Times New Roman" w:cs="Times New Roman"/>
          <w:sz w:val="12"/>
          <w:szCs w:val="12"/>
          <w:lang w:val="x-none" w:eastAsia="x-none"/>
        </w:rPr>
        <w:t>При исчислении общей продолжительности ежегодного оплачиваемого отпуска ежегодный основной оплачиваемый отпуск суммируется с дополнительным оплачиваемым отпуском.</w:t>
      </w:r>
    </w:p>
    <w:p w:rsidR="00B1163B" w:rsidRPr="00B1163B" w:rsidRDefault="00B1163B" w:rsidP="00B1163B">
      <w:pPr>
        <w:spacing w:line="240" w:lineRule="auto"/>
        <w:rPr>
          <w:rFonts w:eastAsia="Times New Roman" w:cs="Times New Roman"/>
          <w:sz w:val="12"/>
          <w:szCs w:val="12"/>
          <w:lang w:val="x-none" w:eastAsia="x-none"/>
        </w:rPr>
      </w:pPr>
      <w:r w:rsidRPr="00B1163B">
        <w:rPr>
          <w:rFonts w:eastAsia="Times New Roman" w:cs="Times New Roman"/>
          <w:sz w:val="12"/>
          <w:szCs w:val="12"/>
          <w:lang w:eastAsia="x-none"/>
        </w:rPr>
        <w:t xml:space="preserve">6. </w:t>
      </w:r>
      <w:r w:rsidRPr="00B1163B">
        <w:rPr>
          <w:rFonts w:eastAsia="Times New Roman" w:cs="Times New Roman"/>
          <w:sz w:val="12"/>
          <w:szCs w:val="12"/>
          <w:lang w:val="x-none" w:eastAsia="x-none"/>
        </w:rPr>
        <w:t xml:space="preserve">Ежегодный оплачиваемый отпуск главы </w:t>
      </w:r>
      <w:r w:rsidRPr="00B1163B">
        <w:rPr>
          <w:rFonts w:eastAsia="Times New Roman" w:cs="Times New Roman"/>
          <w:sz w:val="12"/>
          <w:szCs w:val="12"/>
          <w:lang w:eastAsia="x-none"/>
        </w:rPr>
        <w:t>муниципального образования</w:t>
      </w:r>
      <w:r w:rsidRPr="00B1163B">
        <w:rPr>
          <w:rFonts w:eastAsia="Times New Roman" w:cs="Times New Roman"/>
          <w:sz w:val="12"/>
          <w:szCs w:val="12"/>
          <w:lang w:val="x-none" w:eastAsia="x-none"/>
        </w:rPr>
        <w:t xml:space="preserve"> может быть разделен на части. При этом хотя бы одна из частей этого отпуска должна быть не менее 14 календарных дней.</w:t>
      </w:r>
    </w:p>
    <w:p w:rsidR="00B1163B" w:rsidRPr="00B1163B" w:rsidRDefault="00B1163B" w:rsidP="00B1163B">
      <w:pPr>
        <w:spacing w:line="240" w:lineRule="auto"/>
        <w:rPr>
          <w:rFonts w:eastAsia="Times New Roman" w:cs="Times New Roman"/>
          <w:sz w:val="12"/>
          <w:szCs w:val="12"/>
          <w:lang w:val="x-none" w:eastAsia="x-none"/>
        </w:rPr>
      </w:pPr>
      <w:r w:rsidRPr="00B1163B">
        <w:rPr>
          <w:rFonts w:eastAsia="Times New Roman" w:cs="Times New Roman"/>
          <w:sz w:val="12"/>
          <w:szCs w:val="12"/>
          <w:lang w:eastAsia="x-none"/>
        </w:rPr>
        <w:t xml:space="preserve">7. </w:t>
      </w:r>
      <w:r w:rsidRPr="00B1163B">
        <w:rPr>
          <w:rFonts w:eastAsia="Times New Roman" w:cs="Times New Roman"/>
          <w:sz w:val="12"/>
          <w:szCs w:val="12"/>
          <w:lang w:val="x-none" w:eastAsia="x-none"/>
        </w:rPr>
        <w:t>Оплата дополнительного оплачиваемого отпуска производится в порядке, установленном для оплаты ежегодного оплачиваемого отпуска.</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 xml:space="preserve">8. </w:t>
      </w:r>
      <w:r w:rsidRPr="00B1163B">
        <w:rPr>
          <w:rFonts w:eastAsia="Times New Roman" w:cs="Times New Roman"/>
          <w:sz w:val="12"/>
          <w:szCs w:val="12"/>
          <w:lang w:val="x-none" w:eastAsia="x-none"/>
        </w:rPr>
        <w:t xml:space="preserve">При прекращении полномочий главы </w:t>
      </w:r>
      <w:r w:rsidRPr="00B1163B">
        <w:rPr>
          <w:rFonts w:eastAsia="Times New Roman" w:cs="Times New Roman"/>
          <w:sz w:val="12"/>
          <w:szCs w:val="12"/>
          <w:lang w:eastAsia="x-none"/>
        </w:rPr>
        <w:t>муниципального образования</w:t>
      </w:r>
      <w:r w:rsidRPr="00B1163B">
        <w:rPr>
          <w:rFonts w:eastAsia="Times New Roman" w:cs="Times New Roman"/>
          <w:sz w:val="12"/>
          <w:szCs w:val="12"/>
          <w:lang w:val="x-none" w:eastAsia="x-none"/>
        </w:rPr>
        <w:t xml:space="preserve"> ему выплачивается денежная компенсация за все неиспользованные отпуска.</w:t>
      </w:r>
      <w:r w:rsidRPr="00B1163B">
        <w:rPr>
          <w:rFonts w:eastAsia="Times New Roman" w:cs="Times New Roman"/>
          <w:sz w:val="12"/>
          <w:szCs w:val="12"/>
          <w:lang w:eastAsia="x-none"/>
        </w:rPr>
        <w:t>».</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b/>
          <w:sz w:val="12"/>
          <w:szCs w:val="12"/>
          <w:lang w:eastAsia="x-none"/>
        </w:rPr>
        <w:t>1.6. Статью 29  дополнить частью 4 в редакции:</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 xml:space="preserve">«4. Председателю Контрольной комиссии предоставляется ежегодный оплачиваемый отпуск продолжительностью 42 </w:t>
      </w:r>
      <w:proofErr w:type="gramStart"/>
      <w:r w:rsidRPr="00B1163B">
        <w:rPr>
          <w:rFonts w:eastAsia="Times New Roman" w:cs="Times New Roman"/>
          <w:sz w:val="12"/>
          <w:szCs w:val="12"/>
          <w:lang w:eastAsia="x-none"/>
        </w:rPr>
        <w:t>календарных</w:t>
      </w:r>
      <w:proofErr w:type="gramEnd"/>
      <w:r w:rsidRPr="00B1163B">
        <w:rPr>
          <w:rFonts w:eastAsia="Times New Roman" w:cs="Times New Roman"/>
          <w:sz w:val="12"/>
          <w:szCs w:val="12"/>
          <w:lang w:eastAsia="x-none"/>
        </w:rPr>
        <w:t xml:space="preserve"> дня.</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Сверх ежегодного оплачиваемого отпуска председателю Контрольной комиссии предоставляется дополнительный оплачиваемый отпуск за выслугу лет продолжительностью, установленной для муниципальных служащих Оренбургской области</w:t>
      </w:r>
      <w:proofErr w:type="gramStart"/>
      <w:r w:rsidRPr="00B1163B">
        <w:rPr>
          <w:rFonts w:eastAsia="Times New Roman" w:cs="Times New Roman"/>
          <w:sz w:val="12"/>
          <w:szCs w:val="12"/>
          <w:lang w:eastAsia="x-none"/>
        </w:rPr>
        <w:t>.».</w:t>
      </w:r>
      <w:proofErr w:type="gramEnd"/>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b/>
          <w:sz w:val="12"/>
          <w:szCs w:val="12"/>
          <w:lang w:eastAsia="x-none"/>
        </w:rPr>
        <w:t>1.7. Часть 1 статьи 34 дополнить пунктом 12 в редакции</w:t>
      </w:r>
      <w:r w:rsidRPr="00B1163B">
        <w:rPr>
          <w:rFonts w:eastAsia="Times New Roman" w:cs="Times New Roman"/>
          <w:sz w:val="12"/>
          <w:szCs w:val="12"/>
          <w:lang w:eastAsia="x-none"/>
        </w:rPr>
        <w:t>:</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«12)</w:t>
      </w:r>
      <w:r w:rsidRPr="00B1163B">
        <w:rPr>
          <w:rFonts w:eastAsia="Times New Roman" w:cs="Times New Roman"/>
          <w:sz w:val="12"/>
          <w:szCs w:val="12"/>
          <w:lang w:val="x-none" w:eastAsia="x-none"/>
        </w:rPr>
        <w:t xml:space="preserve"> </w:t>
      </w:r>
      <w:r w:rsidRPr="00B1163B">
        <w:rPr>
          <w:rFonts w:eastAsia="Times New Roman" w:cs="Times New Roman"/>
          <w:sz w:val="12"/>
          <w:szCs w:val="12"/>
          <w:lang w:eastAsia="x-none"/>
        </w:rPr>
        <w:t>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 марта 2007 года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b/>
          <w:sz w:val="12"/>
          <w:szCs w:val="12"/>
          <w:lang w:eastAsia="x-none"/>
        </w:rPr>
        <w:t>1.8. Пункт 8 части 1 статьи 35 изложить в редакции:</w:t>
      </w:r>
    </w:p>
    <w:p w:rsidR="00B1163B" w:rsidRPr="00B1163B" w:rsidRDefault="00B1163B" w:rsidP="00B1163B">
      <w:pPr>
        <w:spacing w:line="240" w:lineRule="auto"/>
        <w:rPr>
          <w:rFonts w:eastAsia="Times New Roman" w:cs="Times New Roman"/>
          <w:sz w:val="12"/>
          <w:szCs w:val="12"/>
          <w:lang w:eastAsia="x-none"/>
        </w:rPr>
      </w:pPr>
      <w:proofErr w:type="gramStart"/>
      <w:r w:rsidRPr="00B1163B">
        <w:rPr>
          <w:rFonts w:eastAsia="Times New Roman" w:cs="Times New Roman"/>
          <w:sz w:val="12"/>
          <w:szCs w:val="12"/>
          <w:lang w:eastAsia="x-none"/>
        </w:rPr>
        <w:t>«8)</w:t>
      </w:r>
      <w:r w:rsidRPr="00B1163B">
        <w:rPr>
          <w:rFonts w:eastAsia="Times New Roman" w:cs="Times New Roman"/>
          <w:sz w:val="12"/>
          <w:szCs w:val="12"/>
          <w:lang w:val="x-none" w:eastAsia="x-none"/>
        </w:rPr>
        <w:t xml:space="preserve"> </w:t>
      </w:r>
      <w:r w:rsidRPr="00B1163B">
        <w:rPr>
          <w:rFonts w:eastAsia="Times New Roman" w:cs="Times New Roman"/>
          <w:sz w:val="12"/>
          <w:szCs w:val="12"/>
          <w:lang w:eastAsia="x-none"/>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roofErr w:type="gramEnd"/>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b/>
          <w:sz w:val="12"/>
          <w:szCs w:val="12"/>
          <w:lang w:eastAsia="x-none"/>
        </w:rPr>
        <w:t>1.9. Статью 40 изложить в  редакции:</w:t>
      </w:r>
    </w:p>
    <w:p w:rsidR="00B1163B" w:rsidRPr="00B1163B" w:rsidRDefault="00B1163B" w:rsidP="00B1163B">
      <w:pPr>
        <w:spacing w:line="240" w:lineRule="auto"/>
        <w:rPr>
          <w:rFonts w:eastAsia="Times New Roman" w:cs="Times New Roman"/>
          <w:color w:val="00B0F0"/>
          <w:sz w:val="12"/>
          <w:szCs w:val="12"/>
          <w:lang w:eastAsia="x-none"/>
        </w:rPr>
      </w:pPr>
      <w:r w:rsidRPr="00B1163B">
        <w:rPr>
          <w:rFonts w:eastAsia="Times New Roman" w:cs="Times New Roman"/>
          <w:sz w:val="12"/>
          <w:szCs w:val="12"/>
          <w:lang w:eastAsia="x-none"/>
        </w:rPr>
        <w:t>«</w:t>
      </w:r>
      <w:r w:rsidRPr="00B1163B">
        <w:rPr>
          <w:rFonts w:eastAsia="Times New Roman" w:cs="Times New Roman"/>
          <w:b/>
          <w:sz w:val="12"/>
          <w:szCs w:val="12"/>
          <w:lang w:eastAsia="x-none"/>
        </w:rPr>
        <w:t>Статья 40. Порядок обнародования и вступления в силу муниципальных правовых актов</w:t>
      </w:r>
      <w:r w:rsidRPr="00B1163B">
        <w:rPr>
          <w:rFonts w:eastAsia="Times New Roman" w:cs="Times New Roman"/>
          <w:color w:val="00B0F0"/>
          <w:sz w:val="12"/>
          <w:szCs w:val="12"/>
          <w:lang w:eastAsia="x-none"/>
        </w:rPr>
        <w:t xml:space="preserve"> </w:t>
      </w:r>
    </w:p>
    <w:p w:rsidR="00B1163B" w:rsidRPr="00B1163B" w:rsidRDefault="00B1163B" w:rsidP="00B1163B">
      <w:pPr>
        <w:spacing w:line="240" w:lineRule="auto"/>
        <w:rPr>
          <w:rFonts w:eastAsia="Times New Roman" w:cs="Times New Roman"/>
          <w:color w:val="00B0F0"/>
          <w:sz w:val="12"/>
          <w:szCs w:val="12"/>
          <w:lang w:eastAsia="x-none"/>
        </w:rPr>
      </w:pPr>
      <w:r w:rsidRPr="00B1163B">
        <w:rPr>
          <w:rFonts w:eastAsia="Times New Roman" w:cs="Times New Roman"/>
          <w:sz w:val="12"/>
          <w:szCs w:val="12"/>
          <w:lang w:eastAsia="x-none"/>
        </w:rPr>
        <w:t>1. Муниципальные правовые акты</w:t>
      </w:r>
      <w:r w:rsidRPr="00B1163B">
        <w:rPr>
          <w:rFonts w:eastAsia="Times New Roman" w:cs="Times New Roman"/>
          <w:sz w:val="12"/>
          <w:szCs w:val="12"/>
          <w:lang w:val="x-none" w:eastAsia="x-none"/>
        </w:rPr>
        <w:t xml:space="preserve"> </w:t>
      </w:r>
      <w:r w:rsidRPr="00B1163B">
        <w:rPr>
          <w:rFonts w:eastAsia="Times New Roman" w:cs="Times New Roman"/>
          <w:sz w:val="12"/>
          <w:szCs w:val="12"/>
          <w:lang w:eastAsia="x-none"/>
        </w:rPr>
        <w:t xml:space="preserve">органов местного самоуправления района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2. Решения Совета депутатов о налогах и сборах вступают в силу в соответствии с Налоговым кодексом Российской Федерации.</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 xml:space="preserve">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w:t>
      </w:r>
      <w:r w:rsidRPr="00B1163B">
        <w:rPr>
          <w:rFonts w:eastAsia="Times New Roman" w:cs="Times New Roman"/>
          <w:color w:val="FF0000"/>
          <w:sz w:val="12"/>
          <w:szCs w:val="12"/>
          <w:lang w:eastAsia="x-none"/>
        </w:rPr>
        <w:t xml:space="preserve"> </w:t>
      </w:r>
      <w:r w:rsidRPr="00B1163B">
        <w:rPr>
          <w:rFonts w:eastAsia="Times New Roman" w:cs="Times New Roman"/>
          <w:sz w:val="12"/>
          <w:szCs w:val="12"/>
          <w:lang w:eastAsia="x-none"/>
        </w:rPr>
        <w:t>вступают в силу после их официального обнародования.</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4.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издании - Информационном бюллетене «Адамовский вестник»».</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lastRenderedPageBreak/>
        <w:t>5. Дополнительными способами обнародования муниципальных правовых актов района, соглашений, заключенных между органами местного самоуправления, являются:</w:t>
      </w:r>
    </w:p>
    <w:p w:rsidR="00B1163B" w:rsidRPr="00B1163B" w:rsidRDefault="00B1163B" w:rsidP="00B1163B">
      <w:pPr>
        <w:spacing w:line="240" w:lineRule="auto"/>
        <w:rPr>
          <w:rFonts w:eastAsia="Times New Roman" w:cs="Times New Roman"/>
          <w:sz w:val="12"/>
          <w:szCs w:val="12"/>
          <w:lang w:eastAsia="x-none"/>
        </w:rPr>
      </w:pPr>
      <w:proofErr w:type="gramStart"/>
      <w:r w:rsidRPr="00B1163B">
        <w:rPr>
          <w:rFonts w:eastAsia="Times New Roman" w:cs="Times New Roman"/>
          <w:sz w:val="12"/>
          <w:szCs w:val="12"/>
          <w:lang w:eastAsia="x-none"/>
        </w:rPr>
        <w:t>размещение на официальном сайте администрации района в информационно-телекоммуникационной сети «Интернет» (https://mo-ad.orb.ru/);</w:t>
      </w:r>
      <w:proofErr w:type="gramEnd"/>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размещение в местах, доступных для неограниченного круга лиц, на информационных стендах в Муниципальном информационном центре Муниципального бюджетного учреждения культуры «</w:t>
      </w:r>
      <w:proofErr w:type="spellStart"/>
      <w:r w:rsidRPr="00B1163B">
        <w:rPr>
          <w:rFonts w:eastAsia="Times New Roman" w:cs="Times New Roman"/>
          <w:sz w:val="12"/>
          <w:szCs w:val="12"/>
          <w:lang w:eastAsia="x-none"/>
        </w:rPr>
        <w:t>Межпоселенческая</w:t>
      </w:r>
      <w:proofErr w:type="spellEnd"/>
      <w:r w:rsidRPr="00B1163B">
        <w:rPr>
          <w:rFonts w:eastAsia="Times New Roman" w:cs="Times New Roman"/>
          <w:sz w:val="12"/>
          <w:szCs w:val="12"/>
          <w:lang w:eastAsia="x-none"/>
        </w:rPr>
        <w:t xml:space="preserve"> централизованная библиотечная система» отдела культуры администрации муниципального образования Адамовский район, а также на информационных стендах в зданиях администраций сельских поселений, входящих в состав Адамовского района;</w:t>
      </w:r>
    </w:p>
    <w:p w:rsidR="00B1163B" w:rsidRPr="00B1163B" w:rsidRDefault="00B1163B" w:rsidP="00B1163B">
      <w:pPr>
        <w:spacing w:line="240" w:lineRule="auto"/>
        <w:rPr>
          <w:rFonts w:eastAsia="Times New Roman" w:cs="Times New Roman"/>
          <w:sz w:val="12"/>
          <w:szCs w:val="12"/>
          <w:lang w:eastAsia="x-none"/>
        </w:rPr>
      </w:pPr>
      <w:proofErr w:type="gramStart"/>
      <w:r w:rsidRPr="00B1163B">
        <w:rPr>
          <w:rFonts w:eastAsia="Times New Roman" w:cs="Times New Roman"/>
          <w:sz w:val="12"/>
          <w:szCs w:val="12"/>
          <w:lang w:eastAsia="x-none"/>
        </w:rPr>
        <w:t>размещение на Портале официального опубликования нормативных правовых актов Оренбургской области и органов исполнительной власти Оренбургской области (pravo.orb.ru; регистрационный номер и дата регистрации в качестве сетевого издания:</w:t>
      </w:r>
      <w:proofErr w:type="gramEnd"/>
      <w:r w:rsidRPr="00B1163B">
        <w:rPr>
          <w:rFonts w:eastAsia="Times New Roman" w:cs="Times New Roman"/>
          <w:sz w:val="12"/>
          <w:szCs w:val="12"/>
          <w:lang w:eastAsia="x-none"/>
        </w:rPr>
        <w:t xml:space="preserve"> </w:t>
      </w:r>
      <w:proofErr w:type="gramStart"/>
      <w:r w:rsidRPr="00B1163B">
        <w:rPr>
          <w:rFonts w:eastAsia="Times New Roman" w:cs="Times New Roman"/>
          <w:sz w:val="12"/>
          <w:szCs w:val="12"/>
          <w:lang w:eastAsia="x-none"/>
        </w:rPr>
        <w:t>Эл №ФС77-70910 от 07.09.2017).</w:t>
      </w:r>
      <w:proofErr w:type="gramEnd"/>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Гражданам обеспечивается возможность ознакомления с принятыми муниципальными нормативными правовыми актами в местах, указанных в настоящей части, в течение четырнадцати дней со дня размещения муниципального нормативного правового акта.</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6. Муниципальные нормативные правовые акты размещаются на портале Минюста России «Нормативные правовые акты в Российской Федерации» (http://pravo-minjust.ru,http://право-минюст</w:t>
      </w:r>
      <w:proofErr w:type="gramStart"/>
      <w:r w:rsidRPr="00B1163B">
        <w:rPr>
          <w:rFonts w:eastAsia="Times New Roman" w:cs="Times New Roman"/>
          <w:sz w:val="12"/>
          <w:szCs w:val="12"/>
          <w:lang w:eastAsia="x-none"/>
        </w:rPr>
        <w:t>.р</w:t>
      </w:r>
      <w:proofErr w:type="gramEnd"/>
      <w:r w:rsidRPr="00B1163B">
        <w:rPr>
          <w:rFonts w:eastAsia="Times New Roman" w:cs="Times New Roman"/>
          <w:sz w:val="12"/>
          <w:szCs w:val="12"/>
          <w:lang w:eastAsia="x-none"/>
        </w:rPr>
        <w:t xml:space="preserve">ф; регистрационный номер и дата регистрации в качестве сетевого издания: </w:t>
      </w:r>
      <w:proofErr w:type="gramStart"/>
      <w:r w:rsidRPr="00B1163B">
        <w:rPr>
          <w:rFonts w:eastAsia="Times New Roman" w:cs="Times New Roman"/>
          <w:sz w:val="12"/>
          <w:szCs w:val="12"/>
          <w:lang w:eastAsia="x-none"/>
        </w:rPr>
        <w:t>Эл № ФС77-72471 от 05 марта 2018 года).</w:t>
      </w:r>
      <w:proofErr w:type="gramEnd"/>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7. Муниципальные правовые акты органов местного самоуправления района, подлежащие официальному обнародованию, должны быть обнародованы не позднее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района, самим муниципальным правовым актом</w:t>
      </w:r>
      <w:proofErr w:type="gramStart"/>
      <w:r w:rsidRPr="00B1163B">
        <w:rPr>
          <w:rFonts w:eastAsia="Times New Roman" w:cs="Times New Roman"/>
          <w:sz w:val="12"/>
          <w:szCs w:val="12"/>
          <w:lang w:eastAsia="x-none"/>
        </w:rPr>
        <w:t>.».</w:t>
      </w:r>
      <w:proofErr w:type="gramEnd"/>
    </w:p>
    <w:p w:rsidR="00B1163B" w:rsidRPr="00B1163B" w:rsidRDefault="00B1163B" w:rsidP="00B1163B">
      <w:pPr>
        <w:spacing w:line="240" w:lineRule="auto"/>
        <w:rPr>
          <w:rFonts w:eastAsia="Times New Roman" w:cs="Times New Roman"/>
          <w:sz w:val="12"/>
          <w:szCs w:val="12"/>
          <w:lang w:eastAsia="x-none"/>
        </w:rPr>
      </w:pP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val="x-none" w:eastAsia="x-none"/>
        </w:rPr>
        <w:t>2. Направить  настоящее решение о  внесении изменений и дополнений в Устав муниципального образования Адамовский район Оренбургской области на государственную регистрацию в Управление Министерства юстиции Российской Федерации по Оренбургской области.</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val="x-none" w:eastAsia="x-none"/>
        </w:rPr>
        <w:t>Главе муниципального образования Адамовский район Оренбургской области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и дополнений в Устав.</w:t>
      </w:r>
    </w:p>
    <w:p w:rsidR="00B1163B" w:rsidRPr="00B1163B" w:rsidRDefault="00B1163B" w:rsidP="00B1163B">
      <w:pPr>
        <w:spacing w:line="240" w:lineRule="auto"/>
        <w:rPr>
          <w:rFonts w:eastAsia="Times New Roman" w:cs="Times New Roman"/>
          <w:sz w:val="12"/>
          <w:szCs w:val="12"/>
          <w:lang w:val="x-none" w:eastAsia="x-none"/>
        </w:rPr>
      </w:pPr>
      <w:r w:rsidRPr="00B1163B">
        <w:rPr>
          <w:rFonts w:eastAsia="Times New Roman" w:cs="Times New Roman"/>
          <w:sz w:val="12"/>
          <w:szCs w:val="12"/>
          <w:lang w:val="x-none" w:eastAsia="x-none"/>
        </w:rPr>
        <w:t>3. Опубликовать внесенные в Устав изменения и дополнения в Информационном бюллетене «Адамовский вестник» после их государственной регистрации.</w:t>
      </w: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val="x-none" w:eastAsia="x-none"/>
        </w:rPr>
        <w:t>Глава муниципального образования Адамовский район Оренбургской области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Управление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w:t>
      </w:r>
    </w:p>
    <w:p w:rsidR="00B1163B" w:rsidRPr="00B1163B" w:rsidRDefault="00B1163B" w:rsidP="00B1163B">
      <w:pPr>
        <w:spacing w:line="240" w:lineRule="auto"/>
        <w:rPr>
          <w:rFonts w:eastAsia="Times New Roman" w:cs="Times New Roman"/>
          <w:sz w:val="12"/>
          <w:szCs w:val="12"/>
          <w:lang w:eastAsia="x-none"/>
        </w:rPr>
      </w:pP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4.</w:t>
      </w:r>
      <w:r w:rsidRPr="00B1163B">
        <w:rPr>
          <w:rFonts w:eastAsia="Times New Roman" w:cs="Times New Roman"/>
          <w:sz w:val="12"/>
          <w:szCs w:val="12"/>
          <w:lang w:val="x-none" w:eastAsia="x-none"/>
        </w:rPr>
        <w:t xml:space="preserve"> </w:t>
      </w:r>
      <w:r w:rsidRPr="00B1163B">
        <w:rPr>
          <w:rFonts w:eastAsia="Times New Roman" w:cs="Times New Roman"/>
          <w:sz w:val="12"/>
          <w:szCs w:val="12"/>
          <w:lang w:eastAsia="x-none"/>
        </w:rPr>
        <w:t xml:space="preserve">Направить сведения </w:t>
      </w:r>
      <w:proofErr w:type="gramStart"/>
      <w:r w:rsidRPr="00B1163B">
        <w:rPr>
          <w:rFonts w:eastAsia="Times New Roman" w:cs="Times New Roman"/>
          <w:sz w:val="12"/>
          <w:szCs w:val="12"/>
          <w:lang w:eastAsia="x-none"/>
        </w:rPr>
        <w:t>об официальном опубликовании решения о внесении изменений в Устав в Управление Министерства юстиции Российской Федерации по Оренбургской области</w:t>
      </w:r>
      <w:proofErr w:type="gramEnd"/>
      <w:r w:rsidRPr="00B1163B">
        <w:rPr>
          <w:rFonts w:eastAsia="Times New Roman" w:cs="Times New Roman"/>
          <w:sz w:val="12"/>
          <w:szCs w:val="12"/>
          <w:lang w:eastAsia="x-none"/>
        </w:rPr>
        <w:t xml:space="preserve"> в течение 10 дней после дня его опубликования.</w:t>
      </w:r>
    </w:p>
    <w:p w:rsidR="00B1163B" w:rsidRPr="00B1163B" w:rsidRDefault="00B1163B" w:rsidP="00B1163B">
      <w:pPr>
        <w:spacing w:line="240" w:lineRule="auto"/>
        <w:rPr>
          <w:rFonts w:eastAsia="Times New Roman" w:cs="Times New Roman"/>
          <w:sz w:val="12"/>
          <w:szCs w:val="12"/>
          <w:lang w:eastAsia="x-none"/>
        </w:rPr>
      </w:pPr>
    </w:p>
    <w:p w:rsidR="00B1163B" w:rsidRPr="00B1163B" w:rsidRDefault="00B1163B" w:rsidP="00B1163B">
      <w:pPr>
        <w:spacing w:line="240" w:lineRule="auto"/>
        <w:rPr>
          <w:rFonts w:eastAsia="Times New Roman" w:cs="Times New Roman"/>
          <w:sz w:val="12"/>
          <w:szCs w:val="12"/>
          <w:lang w:eastAsia="x-none"/>
        </w:rPr>
      </w:pPr>
      <w:r w:rsidRPr="00B1163B">
        <w:rPr>
          <w:rFonts w:eastAsia="Times New Roman" w:cs="Times New Roman"/>
          <w:sz w:val="12"/>
          <w:szCs w:val="12"/>
          <w:lang w:eastAsia="x-none"/>
        </w:rPr>
        <w:t>5</w:t>
      </w:r>
      <w:r w:rsidRPr="00B1163B">
        <w:rPr>
          <w:rFonts w:eastAsia="Times New Roman" w:cs="Times New Roman"/>
          <w:sz w:val="12"/>
          <w:szCs w:val="12"/>
          <w:lang w:val="x-none" w:eastAsia="x-none"/>
        </w:rPr>
        <w:t>. Возложить контроль за исполнением настоящего решения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B1163B" w:rsidRPr="00B1163B" w:rsidRDefault="00B1163B" w:rsidP="00B1163B">
      <w:pPr>
        <w:spacing w:line="240" w:lineRule="auto"/>
        <w:rPr>
          <w:rFonts w:eastAsia="Times New Roman" w:cs="Times New Roman"/>
          <w:sz w:val="12"/>
          <w:szCs w:val="12"/>
          <w:lang w:eastAsia="x-none"/>
        </w:rPr>
      </w:pPr>
    </w:p>
    <w:p w:rsidR="00B1163B" w:rsidRPr="00B1163B" w:rsidRDefault="00B1163B" w:rsidP="00B1163B">
      <w:pPr>
        <w:spacing w:line="240" w:lineRule="auto"/>
        <w:rPr>
          <w:rFonts w:eastAsia="Times New Roman" w:cs="Times New Roman"/>
          <w:sz w:val="12"/>
          <w:szCs w:val="12"/>
          <w:highlight w:val="yellow"/>
          <w:lang w:eastAsia="x-none"/>
        </w:rPr>
      </w:pPr>
      <w:r w:rsidRPr="00B1163B">
        <w:rPr>
          <w:rFonts w:eastAsia="Times New Roman" w:cs="Times New Roman"/>
          <w:sz w:val="12"/>
          <w:szCs w:val="12"/>
          <w:lang w:eastAsia="x-none"/>
        </w:rPr>
        <w:t>6. Настоящее решение подлежит официальному опубликованию после его государственной регистрации и вступает в силу после его официального опубликования, за исключением положений пункта 1.4 части 1 настоящего решения, который вступает в силу не ранее 14 сентября 2025 года.</w:t>
      </w:r>
    </w:p>
    <w:p w:rsidR="00B1163B" w:rsidRPr="00B1163B" w:rsidRDefault="00B1163B" w:rsidP="00B1163B">
      <w:pPr>
        <w:tabs>
          <w:tab w:val="left" w:pos="567"/>
          <w:tab w:val="left" w:pos="709"/>
          <w:tab w:val="left" w:pos="1792"/>
        </w:tabs>
        <w:spacing w:line="240" w:lineRule="auto"/>
        <w:ind w:firstLine="0"/>
        <w:rPr>
          <w:rFonts w:eastAsia="Times New Roman" w:cs="Times New Roman"/>
          <w:sz w:val="12"/>
          <w:szCs w:val="12"/>
          <w:lang w:eastAsia="ru-RU"/>
        </w:rPr>
      </w:pPr>
    </w:p>
    <w:p w:rsidR="00B1163B" w:rsidRPr="00B1163B" w:rsidRDefault="00B1163B" w:rsidP="00B1163B">
      <w:pPr>
        <w:tabs>
          <w:tab w:val="left" w:pos="567"/>
          <w:tab w:val="left" w:pos="709"/>
          <w:tab w:val="left" w:pos="1792"/>
        </w:tabs>
        <w:spacing w:line="240" w:lineRule="auto"/>
        <w:ind w:firstLine="0"/>
        <w:rPr>
          <w:rFonts w:eastAsia="Times New Roman" w:cs="Times New Roman"/>
          <w:sz w:val="12"/>
          <w:szCs w:val="12"/>
          <w:lang w:eastAsia="ru-RU"/>
        </w:rPr>
      </w:pPr>
    </w:p>
    <w:p w:rsidR="00B1163B" w:rsidRPr="00B1163B" w:rsidRDefault="00B1163B" w:rsidP="00B1163B">
      <w:pPr>
        <w:tabs>
          <w:tab w:val="left" w:pos="567"/>
          <w:tab w:val="left" w:pos="709"/>
          <w:tab w:val="left" w:pos="1792"/>
        </w:tabs>
        <w:spacing w:line="240" w:lineRule="auto"/>
        <w:ind w:firstLine="0"/>
        <w:rPr>
          <w:rFonts w:eastAsia="Times New Roman" w:cs="Times New Roman"/>
          <w:sz w:val="12"/>
          <w:szCs w:val="12"/>
          <w:lang w:eastAsia="ru-RU"/>
        </w:rPr>
      </w:pPr>
      <w:r w:rsidRPr="00B1163B">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B1163B">
        <w:rPr>
          <w:rFonts w:eastAsia="Times New Roman" w:cs="Times New Roman"/>
          <w:sz w:val="12"/>
          <w:szCs w:val="12"/>
          <w:lang w:eastAsia="ru-RU"/>
        </w:rPr>
        <w:t xml:space="preserve">                       О.Н. Чайка </w:t>
      </w:r>
    </w:p>
    <w:p w:rsidR="00B1163B" w:rsidRPr="00B1163B" w:rsidRDefault="00B1163B" w:rsidP="00B1163B">
      <w:pPr>
        <w:spacing w:line="240" w:lineRule="auto"/>
        <w:ind w:firstLine="0"/>
        <w:rPr>
          <w:rFonts w:eastAsia="Times New Roman" w:cs="Times New Roman"/>
          <w:sz w:val="12"/>
          <w:szCs w:val="12"/>
          <w:lang w:eastAsia="ru-RU"/>
        </w:rPr>
      </w:pPr>
    </w:p>
    <w:p w:rsidR="00B1163B" w:rsidRPr="00B1163B" w:rsidRDefault="00B1163B" w:rsidP="00B1163B">
      <w:pPr>
        <w:spacing w:line="240" w:lineRule="auto"/>
        <w:ind w:right="-1" w:firstLine="0"/>
        <w:jc w:val="left"/>
        <w:rPr>
          <w:rFonts w:eastAsia="Times New Roman" w:cs="Times New Roman"/>
          <w:sz w:val="12"/>
          <w:szCs w:val="12"/>
          <w:lang w:eastAsia="ru-RU"/>
        </w:rPr>
      </w:pPr>
      <w:r w:rsidRPr="00B1163B">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B1163B">
        <w:rPr>
          <w:rFonts w:eastAsia="Times New Roman" w:cs="Times New Roman"/>
          <w:sz w:val="12"/>
          <w:szCs w:val="12"/>
          <w:lang w:eastAsia="ru-RU"/>
        </w:rPr>
        <w:t xml:space="preserve">  С.В. </w:t>
      </w:r>
      <w:proofErr w:type="spellStart"/>
      <w:r w:rsidRPr="00B1163B">
        <w:rPr>
          <w:rFonts w:eastAsia="Times New Roman" w:cs="Times New Roman"/>
          <w:sz w:val="12"/>
          <w:szCs w:val="12"/>
          <w:lang w:eastAsia="ru-RU"/>
        </w:rPr>
        <w:t>Чехович</w:t>
      </w:r>
      <w:proofErr w:type="spellEnd"/>
    </w:p>
    <w:p w:rsidR="00F546CE" w:rsidRPr="00B1163B" w:rsidRDefault="00F546CE" w:rsidP="006B6B5C">
      <w:pPr>
        <w:tabs>
          <w:tab w:val="left" w:pos="2775"/>
        </w:tabs>
        <w:spacing w:line="240" w:lineRule="auto"/>
        <w:ind w:left="709" w:firstLine="0"/>
        <w:rPr>
          <w:rFonts w:cs="Times New Roman"/>
          <w:b/>
          <w:sz w:val="12"/>
          <w:szCs w:val="12"/>
        </w:rPr>
      </w:pPr>
    </w:p>
    <w:p w:rsidR="00F546CE" w:rsidRDefault="00F546CE" w:rsidP="006B6B5C">
      <w:pPr>
        <w:tabs>
          <w:tab w:val="left" w:pos="2775"/>
        </w:tabs>
        <w:spacing w:line="240" w:lineRule="auto"/>
        <w:ind w:left="709" w:firstLine="0"/>
        <w:rPr>
          <w:rFonts w:cs="Times New Roman"/>
          <w:b/>
          <w:sz w:val="12"/>
          <w:szCs w:val="12"/>
        </w:rPr>
      </w:pPr>
    </w:p>
    <w:p w:rsidR="00CF3AB7" w:rsidRDefault="00CF3AB7" w:rsidP="006B6B5C">
      <w:pPr>
        <w:tabs>
          <w:tab w:val="left" w:pos="2775"/>
        </w:tabs>
        <w:spacing w:line="240" w:lineRule="auto"/>
        <w:ind w:left="709" w:firstLine="0"/>
        <w:rPr>
          <w:rFonts w:cs="Times New Roman"/>
          <w:b/>
          <w:sz w:val="12"/>
          <w:szCs w:val="12"/>
        </w:rPr>
      </w:pPr>
    </w:p>
    <w:p w:rsidR="00CF3AB7" w:rsidRDefault="00CF3AB7" w:rsidP="006B6B5C">
      <w:pPr>
        <w:tabs>
          <w:tab w:val="left" w:pos="2775"/>
        </w:tabs>
        <w:spacing w:line="240" w:lineRule="auto"/>
        <w:ind w:left="709" w:firstLine="0"/>
        <w:rPr>
          <w:rFonts w:cs="Times New Roman"/>
          <w:b/>
          <w:sz w:val="12"/>
          <w:szCs w:val="12"/>
        </w:rPr>
      </w:pPr>
    </w:p>
    <w:p w:rsidR="00090FA6" w:rsidRDefault="00090FA6" w:rsidP="006B6B5C">
      <w:pPr>
        <w:tabs>
          <w:tab w:val="left" w:pos="2775"/>
        </w:tabs>
        <w:spacing w:line="240" w:lineRule="auto"/>
        <w:ind w:left="709" w:firstLine="0"/>
        <w:rPr>
          <w:rFonts w:cs="Times New Roman"/>
          <w:b/>
          <w:sz w:val="12"/>
          <w:szCs w:val="12"/>
        </w:rPr>
      </w:pPr>
    </w:p>
    <w:p w:rsidR="00090FA6" w:rsidRPr="0060647E" w:rsidRDefault="00090FA6" w:rsidP="0060647E">
      <w:pPr>
        <w:tabs>
          <w:tab w:val="left" w:pos="2775"/>
        </w:tabs>
        <w:spacing w:line="240" w:lineRule="auto"/>
        <w:ind w:left="709" w:firstLine="0"/>
        <w:jc w:val="center"/>
        <w:rPr>
          <w:rFonts w:cs="Times New Roman"/>
          <w:b/>
          <w:sz w:val="12"/>
          <w:szCs w:val="12"/>
        </w:rPr>
      </w:pPr>
    </w:p>
    <w:p w:rsidR="0060647E" w:rsidRDefault="0060647E" w:rsidP="0060647E">
      <w:pPr>
        <w:spacing w:line="240" w:lineRule="auto"/>
        <w:jc w:val="center"/>
        <w:rPr>
          <w:rFonts w:cs="Times New Roman"/>
          <w:b/>
          <w:sz w:val="12"/>
          <w:szCs w:val="12"/>
        </w:rPr>
      </w:pPr>
      <w:r w:rsidRPr="0060647E">
        <w:rPr>
          <w:rFonts w:cs="Times New Roman"/>
          <w:b/>
          <w:sz w:val="12"/>
          <w:szCs w:val="12"/>
        </w:rPr>
        <w:t>ПОЯСНИТЕЛЬНАЯ ЗАПИСКА</w:t>
      </w:r>
    </w:p>
    <w:p w:rsidR="0060647E" w:rsidRPr="0060647E" w:rsidRDefault="0060647E" w:rsidP="0060647E">
      <w:pPr>
        <w:spacing w:line="240" w:lineRule="auto"/>
        <w:jc w:val="center"/>
        <w:rPr>
          <w:rFonts w:cs="Times New Roman"/>
          <w:b/>
          <w:sz w:val="16"/>
          <w:szCs w:val="16"/>
        </w:rPr>
      </w:pPr>
      <w:r w:rsidRPr="0060647E">
        <w:rPr>
          <w:rFonts w:cs="Times New Roman"/>
          <w:b/>
          <w:sz w:val="16"/>
          <w:szCs w:val="16"/>
        </w:rPr>
        <w:t>к проекту решения об исполнении бюджета муниципального образования Адамовский район за 2023 год</w:t>
      </w:r>
    </w:p>
    <w:p w:rsidR="0060647E" w:rsidRPr="0060647E" w:rsidRDefault="0060647E" w:rsidP="0060647E">
      <w:pPr>
        <w:spacing w:line="240" w:lineRule="auto"/>
        <w:ind w:firstLine="0"/>
        <w:rPr>
          <w:rFonts w:cs="Times New Roman"/>
          <w:b/>
          <w:sz w:val="16"/>
          <w:szCs w:val="16"/>
        </w:rPr>
      </w:pPr>
    </w:p>
    <w:p w:rsidR="0060647E" w:rsidRPr="0060647E" w:rsidRDefault="0060647E" w:rsidP="0060647E">
      <w:pPr>
        <w:spacing w:line="240" w:lineRule="auto"/>
        <w:rPr>
          <w:rFonts w:cs="Times New Roman"/>
          <w:sz w:val="12"/>
          <w:szCs w:val="12"/>
        </w:rPr>
      </w:pPr>
      <w:r>
        <w:rPr>
          <w:rFonts w:cs="Times New Roman"/>
          <w:sz w:val="12"/>
          <w:szCs w:val="12"/>
        </w:rPr>
        <w:t xml:space="preserve">                             </w:t>
      </w:r>
    </w:p>
    <w:p w:rsidR="0060647E" w:rsidRPr="0060647E" w:rsidRDefault="0060647E" w:rsidP="00492F86">
      <w:pPr>
        <w:spacing w:line="240" w:lineRule="auto"/>
        <w:jc w:val="center"/>
        <w:rPr>
          <w:rFonts w:cs="Times New Roman"/>
          <w:sz w:val="12"/>
          <w:szCs w:val="12"/>
        </w:rPr>
      </w:pPr>
      <w:r w:rsidRPr="0060647E">
        <w:rPr>
          <w:rFonts w:cs="Times New Roman"/>
          <w:b/>
          <w:sz w:val="12"/>
          <w:szCs w:val="12"/>
        </w:rPr>
        <w:t>Раздел 1. Организационная структура субъекта бюджетной отчетности.</w:t>
      </w:r>
    </w:p>
    <w:p w:rsidR="0060647E" w:rsidRDefault="0060647E" w:rsidP="0060647E">
      <w:pPr>
        <w:spacing w:line="240" w:lineRule="auto"/>
        <w:rPr>
          <w:rFonts w:cs="Times New Roman"/>
          <w:sz w:val="12"/>
          <w:szCs w:val="12"/>
        </w:rPr>
      </w:pPr>
      <w:r w:rsidRPr="0060647E">
        <w:rPr>
          <w:rFonts w:cs="Times New Roman"/>
          <w:sz w:val="12"/>
          <w:szCs w:val="12"/>
        </w:rPr>
        <w:t xml:space="preserve">Финансовый отдел администрации Адамовского района является структурным подразделением администрации района, обеспечивающим в пределах своей компетенции проведение единой финансовой, бюджетной и налоговой политики и координирующим деятельность в этой сфере других структурных подразделений администрации района. </w:t>
      </w:r>
    </w:p>
    <w:p w:rsidR="0060647E" w:rsidRDefault="0060647E" w:rsidP="0060647E">
      <w:pPr>
        <w:spacing w:line="240" w:lineRule="auto"/>
        <w:rPr>
          <w:rFonts w:cs="Times New Roman"/>
          <w:sz w:val="12"/>
          <w:szCs w:val="12"/>
        </w:rPr>
      </w:pPr>
      <w:r w:rsidRPr="0060647E">
        <w:rPr>
          <w:rFonts w:cs="Times New Roman"/>
          <w:sz w:val="12"/>
          <w:szCs w:val="12"/>
        </w:rPr>
        <w:t xml:space="preserve"> </w:t>
      </w:r>
      <w:proofErr w:type="gramStart"/>
      <w:r w:rsidRPr="0060647E">
        <w:rPr>
          <w:rFonts w:cs="Times New Roman"/>
          <w:sz w:val="12"/>
          <w:szCs w:val="12"/>
        </w:rPr>
        <w:t>Финансовый отдел администрации Адамовского района в своей работе взаимодействует с Министерством финансов Оренбургской области, Управлением Федерального казначейства Оренбургской области и его структурными подразделениями, Управлением Федеральной налоговой службы по Оренбургской области и его структурными подразделениями, контрольной комиссией муниципального образования Адамовский район, учреждениями банковской системы, получателями бюджетных средств по вопросам, входящим в компетенцию финансового отдела.</w:t>
      </w:r>
      <w:proofErr w:type="gramEnd"/>
      <w:r w:rsidRPr="0060647E">
        <w:rPr>
          <w:rFonts w:cs="Times New Roman"/>
          <w:sz w:val="12"/>
          <w:szCs w:val="12"/>
        </w:rPr>
        <w:t xml:space="preserve"> Финансовый отдел как юридическое лицо действует на основании Федерального закона от 06.10.2003г. № 131-ФЗ «Об общих принципах организации местного самоуправления в Российской Федерации». </w:t>
      </w:r>
    </w:p>
    <w:p w:rsidR="0060647E" w:rsidRDefault="0060647E" w:rsidP="0060647E">
      <w:pPr>
        <w:spacing w:line="240" w:lineRule="auto"/>
        <w:rPr>
          <w:rFonts w:cs="Times New Roman"/>
          <w:sz w:val="12"/>
          <w:szCs w:val="12"/>
        </w:rPr>
      </w:pPr>
      <w:r w:rsidRPr="0060647E">
        <w:rPr>
          <w:rFonts w:cs="Times New Roman"/>
          <w:sz w:val="12"/>
          <w:szCs w:val="12"/>
        </w:rPr>
        <w:t>Местонахождение финансового отдела: 462830, Оренбургская область, п. Адамовка, ул. 8 Марта, 11.</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В УФК по Оренбургской области Финансовому отделу открыты лицевые  счета на балансовом счете 40101, 40204, 40302 и 40701.    </w:t>
      </w:r>
    </w:p>
    <w:p w:rsidR="0060647E" w:rsidRPr="0060647E" w:rsidRDefault="0060647E" w:rsidP="0060647E">
      <w:pPr>
        <w:spacing w:line="240" w:lineRule="auto"/>
        <w:jc w:val="center"/>
        <w:rPr>
          <w:rFonts w:cs="Times New Roman"/>
          <w:b/>
          <w:sz w:val="12"/>
          <w:szCs w:val="12"/>
        </w:rPr>
      </w:pPr>
    </w:p>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 xml:space="preserve">Основные направления деятельности финансового отдела </w:t>
      </w:r>
      <w:r>
        <w:rPr>
          <w:rFonts w:cs="Times New Roman"/>
          <w:b/>
          <w:sz w:val="12"/>
          <w:szCs w:val="12"/>
        </w:rPr>
        <w:t xml:space="preserve"> </w:t>
      </w:r>
      <w:r w:rsidRPr="0060647E">
        <w:rPr>
          <w:rFonts w:cs="Times New Roman"/>
          <w:b/>
          <w:sz w:val="12"/>
          <w:szCs w:val="12"/>
        </w:rPr>
        <w:t>администрации Адамовского района:</w:t>
      </w:r>
    </w:p>
    <w:p w:rsidR="0060647E" w:rsidRPr="0060647E" w:rsidRDefault="0060647E" w:rsidP="0060647E">
      <w:pPr>
        <w:spacing w:line="240" w:lineRule="auto"/>
        <w:rPr>
          <w:rFonts w:cs="Times New Roman"/>
          <w:sz w:val="12"/>
          <w:szCs w:val="12"/>
        </w:rPr>
      </w:pPr>
      <w:r w:rsidRPr="0060647E">
        <w:rPr>
          <w:rFonts w:cs="Times New Roman"/>
          <w:sz w:val="12"/>
          <w:szCs w:val="12"/>
        </w:rPr>
        <w:t>- участие в реализации направлений единой государственной финансовой, бюджетной и налоговой политики;</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обеспечение воздействия финансов на социально-экономическое развитие района, эффективность хозяйствования, осуществление мер по развитию финансового рынка; </w:t>
      </w:r>
    </w:p>
    <w:p w:rsidR="0060647E" w:rsidRPr="0060647E" w:rsidRDefault="0060647E" w:rsidP="0060647E">
      <w:pPr>
        <w:spacing w:line="240" w:lineRule="auto"/>
        <w:rPr>
          <w:rFonts w:cs="Times New Roman"/>
          <w:sz w:val="12"/>
          <w:szCs w:val="12"/>
        </w:rPr>
      </w:pPr>
      <w:r w:rsidRPr="0060647E">
        <w:rPr>
          <w:rFonts w:cs="Times New Roman"/>
          <w:sz w:val="12"/>
          <w:szCs w:val="12"/>
        </w:rPr>
        <w:t>- концентрация финансовых средств на приоритетных направлениях социально-экономического развития района и целевое финансирование районных программ и мероприятий;</w:t>
      </w:r>
    </w:p>
    <w:p w:rsidR="0060647E" w:rsidRPr="0060647E" w:rsidRDefault="0060647E" w:rsidP="0060647E">
      <w:pPr>
        <w:spacing w:line="240" w:lineRule="auto"/>
        <w:rPr>
          <w:rFonts w:cs="Times New Roman"/>
          <w:sz w:val="12"/>
          <w:szCs w:val="12"/>
        </w:rPr>
      </w:pPr>
      <w:r w:rsidRPr="0060647E">
        <w:rPr>
          <w:rFonts w:cs="Times New Roman"/>
          <w:sz w:val="12"/>
          <w:szCs w:val="12"/>
        </w:rPr>
        <w:t>- участие в разработке предложений по привлечению инвестиций в экономику района;</w:t>
      </w:r>
    </w:p>
    <w:p w:rsidR="0060647E" w:rsidRPr="0060647E" w:rsidRDefault="0060647E" w:rsidP="0060647E">
      <w:pPr>
        <w:spacing w:line="240" w:lineRule="auto"/>
        <w:rPr>
          <w:rFonts w:cs="Times New Roman"/>
          <w:sz w:val="12"/>
          <w:szCs w:val="12"/>
        </w:rPr>
      </w:pPr>
      <w:r w:rsidRPr="0060647E">
        <w:rPr>
          <w:rFonts w:cs="Times New Roman"/>
          <w:sz w:val="12"/>
          <w:szCs w:val="12"/>
        </w:rPr>
        <w:t>- составление проекта районного бюджета;</w:t>
      </w:r>
    </w:p>
    <w:p w:rsidR="0060647E" w:rsidRPr="0060647E" w:rsidRDefault="0060647E" w:rsidP="0060647E">
      <w:pPr>
        <w:spacing w:line="240" w:lineRule="auto"/>
        <w:rPr>
          <w:rFonts w:cs="Times New Roman"/>
          <w:sz w:val="12"/>
          <w:szCs w:val="12"/>
        </w:rPr>
      </w:pPr>
      <w:r w:rsidRPr="0060647E">
        <w:rPr>
          <w:rFonts w:cs="Times New Roman"/>
          <w:sz w:val="12"/>
          <w:szCs w:val="12"/>
        </w:rPr>
        <w:t>- казначейское исполнение районного бюджета;</w:t>
      </w:r>
    </w:p>
    <w:p w:rsidR="0060647E" w:rsidRPr="0060647E" w:rsidRDefault="0060647E" w:rsidP="0060647E">
      <w:pPr>
        <w:spacing w:line="240" w:lineRule="auto"/>
        <w:rPr>
          <w:rFonts w:cs="Times New Roman"/>
          <w:sz w:val="12"/>
          <w:szCs w:val="12"/>
        </w:rPr>
      </w:pPr>
      <w:r w:rsidRPr="0060647E">
        <w:rPr>
          <w:rFonts w:cs="Times New Roman"/>
          <w:sz w:val="12"/>
          <w:szCs w:val="12"/>
        </w:rPr>
        <w:t>- управление счетами районного бюджета и бюджетными средствами;</w:t>
      </w:r>
    </w:p>
    <w:p w:rsidR="0060647E" w:rsidRDefault="0060647E" w:rsidP="0060647E">
      <w:pPr>
        <w:spacing w:line="240" w:lineRule="auto"/>
        <w:rPr>
          <w:rFonts w:cs="Times New Roman"/>
          <w:sz w:val="12"/>
          <w:szCs w:val="12"/>
        </w:rPr>
      </w:pPr>
      <w:r w:rsidRPr="0060647E">
        <w:rPr>
          <w:rFonts w:cs="Times New Roman"/>
          <w:sz w:val="12"/>
          <w:szCs w:val="12"/>
        </w:rPr>
        <w:t>- совершенствование финансово-бюджетного планирования, финансирования и отчетности.</w:t>
      </w:r>
    </w:p>
    <w:p w:rsidR="0060647E" w:rsidRDefault="0060647E" w:rsidP="0060647E">
      <w:pPr>
        <w:spacing w:line="240" w:lineRule="auto"/>
        <w:rPr>
          <w:rFonts w:cs="Times New Roman"/>
          <w:sz w:val="12"/>
          <w:szCs w:val="12"/>
        </w:rPr>
      </w:pPr>
      <w:r w:rsidRPr="0060647E">
        <w:rPr>
          <w:rFonts w:cs="Times New Roman"/>
          <w:sz w:val="12"/>
          <w:szCs w:val="12"/>
        </w:rPr>
        <w:t>Основной целью деятельности Администрации является удовлетворение общественных интересов   и потребностей местного значения. Свою деятельность Администрация осуществляет на основании Устава МО Адамовский район и Положения об Администрации Адамовского района.</w:t>
      </w:r>
    </w:p>
    <w:p w:rsidR="0060647E" w:rsidRDefault="0060647E" w:rsidP="0060647E">
      <w:pPr>
        <w:spacing w:line="240" w:lineRule="auto"/>
        <w:rPr>
          <w:rFonts w:cs="Times New Roman"/>
          <w:sz w:val="12"/>
          <w:szCs w:val="12"/>
        </w:rPr>
      </w:pPr>
      <w:r w:rsidRPr="0060647E">
        <w:rPr>
          <w:rFonts w:cs="Times New Roman"/>
          <w:sz w:val="12"/>
          <w:szCs w:val="12"/>
        </w:rPr>
        <w:t>Основной целью деятельности Контрольной комиссии является проведение внешнего муниципального финансового контроля. Свою деятельность Контрольная комиссия  осуществляет на основании Положения о Контрольной комиссии МО Адамовский район.</w:t>
      </w:r>
    </w:p>
    <w:p w:rsidR="00492F86" w:rsidRDefault="0060647E" w:rsidP="00492F86">
      <w:pPr>
        <w:spacing w:line="240" w:lineRule="auto"/>
        <w:rPr>
          <w:rFonts w:cs="Times New Roman"/>
          <w:sz w:val="12"/>
          <w:szCs w:val="12"/>
        </w:rPr>
      </w:pPr>
      <w:r w:rsidRPr="0060647E">
        <w:rPr>
          <w:rFonts w:cs="Times New Roman"/>
          <w:sz w:val="12"/>
          <w:szCs w:val="12"/>
        </w:rPr>
        <w:t>Деятельность Совета депутатов основывается на принципах коллективного, свободного обсуждения и решения вопросов и осуществляется в форме очередных и внеочередных заседаний. Свою деятельность Совет депутатов  осуществляет в соответствии с  Конституцией РФ, Федеральными и Областными законами, Уставом Адамовского района,  Положением о Совете депутатов, Регламентом Совета депутатов.</w:t>
      </w:r>
    </w:p>
    <w:p w:rsidR="00492F86" w:rsidRDefault="0060647E" w:rsidP="00492F86">
      <w:pPr>
        <w:spacing w:line="240" w:lineRule="auto"/>
        <w:rPr>
          <w:rFonts w:cs="Times New Roman"/>
          <w:sz w:val="12"/>
          <w:szCs w:val="12"/>
        </w:rPr>
      </w:pPr>
      <w:r w:rsidRPr="0060647E">
        <w:rPr>
          <w:rFonts w:cs="Times New Roman"/>
          <w:sz w:val="12"/>
          <w:szCs w:val="12"/>
        </w:rPr>
        <w:t>Основные направления деятельности отдела образования, это - предоставление дошкольного, начального, среднего (полного) общего образования, предоставление дополнительного образования. Отдел образования администрации муниципального образования Адамовский район создано в соответствии с гражданским кодексом Российской Федерации, Федеральным законом «О некоммерческих организациях» и Уставом муниципального образования Адамовский район.</w:t>
      </w:r>
    </w:p>
    <w:p w:rsidR="00492F86" w:rsidRDefault="0060647E" w:rsidP="00492F86">
      <w:pPr>
        <w:spacing w:line="240" w:lineRule="auto"/>
        <w:rPr>
          <w:rFonts w:cs="Times New Roman"/>
          <w:sz w:val="12"/>
          <w:szCs w:val="12"/>
        </w:rPr>
      </w:pPr>
      <w:r w:rsidRPr="0060647E">
        <w:rPr>
          <w:rFonts w:cs="Times New Roman"/>
          <w:sz w:val="12"/>
          <w:szCs w:val="12"/>
        </w:rPr>
        <w:t xml:space="preserve">Основными направлениями деятельности отдела культуры являются: создание условий для организации досуга и обеспечения жителей МО Адамовский район услугами организаций культуры; </w:t>
      </w:r>
      <w:r w:rsidRPr="0060647E">
        <w:rPr>
          <w:rFonts w:cs="Times New Roman"/>
          <w:sz w:val="12"/>
          <w:szCs w:val="12"/>
        </w:rPr>
        <w:tab/>
        <w:t>организация библиотечного обслуживания населения; охрана и сохранение объектов культурного наследия местного значения; организация предоставления дополнительного художественного образования. Отдел культуры администрации муниципального образования Адамовский район Оренбургской области  в соответствии с п. 8 ст.37 Федерального Закона «Об общих принципах организации местного самоуправления в Российской Федерации»  № 131- ФЗ от 06.10.2003 г. является отраслевым органом исполнительной власти муниципального образования Адамовский район, осуществляющим управление в области культуры, искусства, охраны историко-культурного наследия. Отдел культуры создан Распоряжением администрации Адамовского района № 12-р от 09.01.2001г., в соответствии с Уставом МО Адамовский район.</w:t>
      </w:r>
    </w:p>
    <w:p w:rsidR="0060647E" w:rsidRPr="0060647E" w:rsidRDefault="0060647E" w:rsidP="00492F86">
      <w:pPr>
        <w:spacing w:line="240" w:lineRule="auto"/>
        <w:rPr>
          <w:rFonts w:cs="Times New Roman"/>
          <w:sz w:val="12"/>
          <w:szCs w:val="12"/>
        </w:rPr>
      </w:pPr>
      <w:r w:rsidRPr="0060647E">
        <w:rPr>
          <w:rFonts w:cs="Times New Roman"/>
          <w:sz w:val="12"/>
          <w:szCs w:val="12"/>
        </w:rPr>
        <w:t xml:space="preserve">Финансовый отдел администрации Адамовского района выполняет полномочия по казначейскому исполнению бюджетов 9 поселений. Кроме того, два поселения исполняет свой бюджет на счетах открытых в органе Федерального казначейства. </w:t>
      </w:r>
    </w:p>
    <w:p w:rsidR="0060647E" w:rsidRPr="0060647E" w:rsidRDefault="0060647E" w:rsidP="0060647E">
      <w:pPr>
        <w:spacing w:line="240" w:lineRule="auto"/>
        <w:jc w:val="center"/>
        <w:rPr>
          <w:rFonts w:cs="Times New Roman"/>
          <w:b/>
          <w:sz w:val="12"/>
          <w:szCs w:val="12"/>
        </w:rPr>
      </w:pPr>
    </w:p>
    <w:p w:rsidR="0060647E" w:rsidRPr="0060647E" w:rsidRDefault="0060647E" w:rsidP="00492F86">
      <w:pPr>
        <w:spacing w:line="240" w:lineRule="auto"/>
        <w:jc w:val="center"/>
        <w:rPr>
          <w:rFonts w:cs="Times New Roman"/>
          <w:sz w:val="12"/>
          <w:szCs w:val="12"/>
        </w:rPr>
      </w:pPr>
      <w:r w:rsidRPr="0060647E">
        <w:rPr>
          <w:rFonts w:cs="Times New Roman"/>
          <w:b/>
          <w:sz w:val="12"/>
          <w:szCs w:val="12"/>
        </w:rPr>
        <w:t>Раздел 2. Результаты деятельности субъекта бюджетной отчетности.</w:t>
      </w:r>
    </w:p>
    <w:p w:rsidR="00492F86" w:rsidRDefault="0060647E" w:rsidP="00492F86">
      <w:pPr>
        <w:spacing w:line="240" w:lineRule="auto"/>
        <w:rPr>
          <w:rFonts w:cs="Times New Roman"/>
          <w:sz w:val="12"/>
          <w:szCs w:val="12"/>
        </w:rPr>
      </w:pPr>
      <w:r w:rsidRPr="0060647E">
        <w:rPr>
          <w:rFonts w:cs="Times New Roman"/>
          <w:sz w:val="12"/>
          <w:szCs w:val="12"/>
        </w:rPr>
        <w:t>На 31.12.2023 года согласно штатному расписанию в администрации утверждено 65 штатных единицы, из них 1 муниципальная должность, 39 муниципальных служащих и 25 человек обслуживающего персонала. Администрация Адамовского района имеет три подведомственных учреждения:</w:t>
      </w:r>
    </w:p>
    <w:p w:rsidR="00492F86" w:rsidRDefault="0060647E" w:rsidP="00492F86">
      <w:pPr>
        <w:spacing w:line="240" w:lineRule="auto"/>
        <w:rPr>
          <w:rFonts w:cs="Times New Roman"/>
          <w:sz w:val="12"/>
          <w:szCs w:val="12"/>
        </w:rPr>
      </w:pPr>
      <w:r w:rsidRPr="0060647E">
        <w:rPr>
          <w:rFonts w:cs="Times New Roman"/>
          <w:bCs/>
          <w:sz w:val="12"/>
          <w:szCs w:val="12"/>
        </w:rPr>
        <w:t>- МКУ «Отдел хозяйственного обеспечения Администрации</w:t>
      </w:r>
      <w:r w:rsidRPr="0060647E">
        <w:rPr>
          <w:rFonts w:cs="Times New Roman"/>
          <w:bCs/>
          <w:color w:val="000000"/>
          <w:sz w:val="12"/>
          <w:szCs w:val="12"/>
        </w:rPr>
        <w:t xml:space="preserve"> Адамовского района»;</w:t>
      </w:r>
    </w:p>
    <w:p w:rsidR="00492F86" w:rsidRDefault="0060647E" w:rsidP="00492F86">
      <w:pPr>
        <w:spacing w:line="240" w:lineRule="auto"/>
        <w:rPr>
          <w:rFonts w:cs="Times New Roman"/>
          <w:sz w:val="12"/>
          <w:szCs w:val="12"/>
        </w:rPr>
      </w:pPr>
      <w:r w:rsidRPr="0060647E">
        <w:rPr>
          <w:rFonts w:cs="Times New Roman"/>
          <w:bCs/>
          <w:color w:val="000000"/>
          <w:sz w:val="12"/>
          <w:szCs w:val="12"/>
        </w:rPr>
        <w:t>- МАУ «Многофункциональный центр предоставления государственных и муниципальных услуг»;</w:t>
      </w:r>
    </w:p>
    <w:p w:rsidR="00492F86" w:rsidRDefault="00492F86" w:rsidP="00492F86">
      <w:pPr>
        <w:spacing w:line="240" w:lineRule="auto"/>
        <w:rPr>
          <w:rFonts w:cs="Times New Roman"/>
          <w:bCs/>
          <w:color w:val="000000"/>
          <w:sz w:val="12"/>
          <w:szCs w:val="12"/>
        </w:rPr>
      </w:pPr>
      <w:r>
        <w:rPr>
          <w:rFonts w:cs="Times New Roman"/>
          <w:bCs/>
          <w:color w:val="000000"/>
          <w:sz w:val="12"/>
          <w:szCs w:val="12"/>
        </w:rPr>
        <w:t>- МАУ АСШ «Золотой колос».</w:t>
      </w:r>
    </w:p>
    <w:p w:rsidR="00492F86" w:rsidRDefault="0060647E" w:rsidP="00492F86">
      <w:pPr>
        <w:spacing w:line="240" w:lineRule="auto"/>
        <w:rPr>
          <w:rFonts w:cs="Times New Roman"/>
          <w:sz w:val="12"/>
          <w:szCs w:val="12"/>
        </w:rPr>
      </w:pPr>
      <w:r w:rsidRPr="0060647E">
        <w:rPr>
          <w:rFonts w:cs="Times New Roman"/>
          <w:bCs/>
          <w:color w:val="000000"/>
          <w:sz w:val="12"/>
          <w:szCs w:val="12"/>
        </w:rPr>
        <w:t>Администрация МО Адамовский район является учредителем муниципальных унитарных предприятий:</w:t>
      </w:r>
    </w:p>
    <w:p w:rsidR="00492F86" w:rsidRDefault="0060647E" w:rsidP="00492F86">
      <w:pPr>
        <w:spacing w:line="240" w:lineRule="auto"/>
        <w:rPr>
          <w:rFonts w:cs="Times New Roman"/>
          <w:sz w:val="12"/>
          <w:szCs w:val="12"/>
        </w:rPr>
      </w:pPr>
      <w:r w:rsidRPr="0060647E">
        <w:rPr>
          <w:rFonts w:cs="Times New Roman"/>
          <w:bCs/>
          <w:color w:val="000000"/>
          <w:sz w:val="12"/>
          <w:szCs w:val="12"/>
        </w:rPr>
        <w:t>- МУП «Рынок».</w:t>
      </w:r>
    </w:p>
    <w:p w:rsidR="00492F86" w:rsidRDefault="0060647E" w:rsidP="00492F86">
      <w:pPr>
        <w:spacing w:line="240" w:lineRule="auto"/>
        <w:rPr>
          <w:rFonts w:cs="Times New Roman"/>
          <w:sz w:val="12"/>
          <w:szCs w:val="12"/>
        </w:rPr>
      </w:pPr>
      <w:r w:rsidRPr="0060647E">
        <w:rPr>
          <w:rFonts w:cs="Times New Roman"/>
          <w:sz w:val="12"/>
          <w:szCs w:val="12"/>
        </w:rPr>
        <w:t>На 31.12.2023 года численность Финансового отдела администрации Адамовского района составила  11 человек, из них 10 муниципальных, 1 чел. обслуживающего персонала. Финансовый отдел администрации Адамовского  района  имеет одно подведомственное учреждение:</w:t>
      </w:r>
    </w:p>
    <w:p w:rsidR="00492F86" w:rsidRDefault="0060647E" w:rsidP="00492F86">
      <w:pPr>
        <w:spacing w:line="240" w:lineRule="auto"/>
        <w:rPr>
          <w:rFonts w:cs="Times New Roman"/>
          <w:sz w:val="12"/>
          <w:szCs w:val="12"/>
        </w:rPr>
      </w:pPr>
      <w:r w:rsidRPr="0060647E">
        <w:rPr>
          <w:rFonts w:cs="Times New Roman"/>
          <w:sz w:val="12"/>
          <w:szCs w:val="12"/>
        </w:rPr>
        <w:t>- МКУ «Центр бюджетного учета и отчетности», о</w:t>
      </w:r>
      <w:r w:rsidRPr="0060647E">
        <w:rPr>
          <w:rFonts w:cs="Times New Roman"/>
          <w:color w:val="000000"/>
          <w:sz w:val="12"/>
          <w:szCs w:val="12"/>
        </w:rPr>
        <w:t>бщая численность в учреждении 33 штатные единицы.</w:t>
      </w:r>
    </w:p>
    <w:p w:rsidR="00492F86" w:rsidRDefault="0060647E" w:rsidP="00492F86">
      <w:pPr>
        <w:spacing w:line="240" w:lineRule="auto"/>
        <w:rPr>
          <w:rFonts w:cs="Times New Roman"/>
          <w:sz w:val="12"/>
          <w:szCs w:val="12"/>
        </w:rPr>
      </w:pPr>
      <w:r w:rsidRPr="0060647E">
        <w:rPr>
          <w:rFonts w:eastAsia="Arial" w:cs="Times New Roman"/>
          <w:sz w:val="12"/>
          <w:szCs w:val="12"/>
        </w:rPr>
        <w:t>В  Контрольной комиссии МО Адамовский район согласно штатному расписанию  численность на 31.12.2023 г. 1 сотрудник,  из них 1 муниципальная должность.</w:t>
      </w:r>
    </w:p>
    <w:p w:rsidR="00492F86" w:rsidRDefault="0060647E" w:rsidP="00492F86">
      <w:pPr>
        <w:spacing w:line="240" w:lineRule="auto"/>
        <w:rPr>
          <w:rFonts w:cs="Times New Roman"/>
          <w:color w:val="FF0000"/>
          <w:sz w:val="12"/>
          <w:szCs w:val="12"/>
        </w:rPr>
      </w:pPr>
      <w:r w:rsidRPr="0060647E">
        <w:rPr>
          <w:rFonts w:eastAsia="Arial" w:cs="Times New Roman"/>
          <w:sz w:val="12"/>
          <w:szCs w:val="12"/>
        </w:rPr>
        <w:t>Численность Отдела образования администрации МО Адамовский район и подведомственных ему казенных учреждений на 31.12.2023 года составила 29 чел., и</w:t>
      </w:r>
      <w:r w:rsidRPr="0060647E">
        <w:rPr>
          <w:rFonts w:cs="Times New Roman"/>
          <w:sz w:val="12"/>
          <w:szCs w:val="12"/>
        </w:rPr>
        <w:t>з которых в Отделе</w:t>
      </w:r>
      <w:r w:rsidR="00492F86">
        <w:rPr>
          <w:rFonts w:cs="Times New Roman"/>
          <w:sz w:val="12"/>
          <w:szCs w:val="12"/>
        </w:rPr>
        <w:t xml:space="preserve"> образования 8 человек,  в МКУ «Многофункциональный центр»</w:t>
      </w:r>
      <w:r w:rsidRPr="0060647E">
        <w:rPr>
          <w:rFonts w:cs="Times New Roman"/>
          <w:sz w:val="12"/>
          <w:szCs w:val="12"/>
        </w:rPr>
        <w:t xml:space="preserve"> 21 человека.</w:t>
      </w:r>
    </w:p>
    <w:p w:rsidR="00492F86" w:rsidRDefault="0060647E" w:rsidP="00492F86">
      <w:pPr>
        <w:spacing w:line="240" w:lineRule="auto"/>
        <w:rPr>
          <w:rFonts w:cs="Times New Roman"/>
          <w:sz w:val="12"/>
          <w:szCs w:val="12"/>
        </w:rPr>
      </w:pPr>
      <w:r w:rsidRPr="0060647E">
        <w:rPr>
          <w:rFonts w:eastAsia="Arial" w:cs="Times New Roman"/>
          <w:sz w:val="12"/>
          <w:szCs w:val="12"/>
        </w:rPr>
        <w:t>Численность Отдела культуры  администрации МО Адамовский район и подведомственных ему казенных учреждений  на 31.12.2023 года составила 2 чел., (из них 2 муниципальных служащих).</w:t>
      </w:r>
      <w:r w:rsidRPr="0060647E">
        <w:rPr>
          <w:rFonts w:cs="Times New Roman"/>
          <w:sz w:val="12"/>
          <w:szCs w:val="12"/>
        </w:rPr>
        <w:t xml:space="preserve">                                                                                                    </w:t>
      </w:r>
    </w:p>
    <w:p w:rsidR="00492F86" w:rsidRDefault="0060647E" w:rsidP="00492F86">
      <w:pPr>
        <w:spacing w:line="240" w:lineRule="auto"/>
        <w:rPr>
          <w:rFonts w:cs="Times New Roman"/>
          <w:sz w:val="12"/>
          <w:szCs w:val="12"/>
        </w:rPr>
      </w:pPr>
      <w:r w:rsidRPr="0060647E">
        <w:rPr>
          <w:rFonts w:cs="Times New Roman"/>
          <w:sz w:val="12"/>
          <w:szCs w:val="12"/>
        </w:rPr>
        <w:t>На результаты деятельности оказывает существенное влияние оснащенность учреждений кадрами, переподготовка специалистов, повышение их квалификации.</w:t>
      </w:r>
    </w:p>
    <w:p w:rsidR="00492F86" w:rsidRDefault="0060647E" w:rsidP="00492F86">
      <w:pPr>
        <w:spacing w:line="240" w:lineRule="auto"/>
        <w:rPr>
          <w:rFonts w:cs="Times New Roman"/>
          <w:sz w:val="12"/>
          <w:szCs w:val="12"/>
        </w:rPr>
      </w:pPr>
      <w:r w:rsidRPr="0060647E">
        <w:rPr>
          <w:rFonts w:cs="Times New Roman"/>
          <w:sz w:val="12"/>
          <w:szCs w:val="12"/>
        </w:rPr>
        <w:lastRenderedPageBreak/>
        <w:t>На результаты деятельности оказывало влияние то, что все учреждения оснащены основными фондами по потребности, поставка приобретаемых объектов основных сре</w:t>
      </w:r>
      <w:proofErr w:type="gramStart"/>
      <w:r w:rsidRPr="0060647E">
        <w:rPr>
          <w:rFonts w:cs="Times New Roman"/>
          <w:sz w:val="12"/>
          <w:szCs w:val="12"/>
        </w:rPr>
        <w:t>дств пр</w:t>
      </w:r>
      <w:proofErr w:type="gramEnd"/>
      <w:r w:rsidRPr="0060647E">
        <w:rPr>
          <w:rFonts w:cs="Times New Roman"/>
          <w:sz w:val="12"/>
          <w:szCs w:val="12"/>
        </w:rPr>
        <w:t>оизводилась своевременно, в полной комплектности и в надлежащем техническом состоянии. Сохранность основных средств соблюдается. Материальные запасы также поступают в полном объеме и своевременно. Все учреждения оснащены информационно-коммуникационным оборудованием, программным продуктом.</w:t>
      </w:r>
    </w:p>
    <w:p w:rsidR="00492F86" w:rsidRDefault="0060647E" w:rsidP="00492F86">
      <w:pPr>
        <w:spacing w:line="240" w:lineRule="auto"/>
        <w:rPr>
          <w:rFonts w:cs="Times New Roman"/>
          <w:sz w:val="12"/>
          <w:szCs w:val="12"/>
        </w:rPr>
      </w:pPr>
      <w:r w:rsidRPr="0060647E">
        <w:rPr>
          <w:rFonts w:cs="Times New Roman"/>
          <w:sz w:val="12"/>
          <w:szCs w:val="12"/>
        </w:rPr>
        <w:t xml:space="preserve">За органами власти и казенными муниципальными учреждениями </w:t>
      </w:r>
      <w:proofErr w:type="gramStart"/>
      <w:r w:rsidRPr="0060647E">
        <w:rPr>
          <w:rFonts w:cs="Times New Roman"/>
          <w:sz w:val="12"/>
          <w:szCs w:val="12"/>
        </w:rPr>
        <w:t>на конец</w:t>
      </w:r>
      <w:proofErr w:type="gramEnd"/>
      <w:r w:rsidRPr="0060647E">
        <w:rPr>
          <w:rFonts w:cs="Times New Roman"/>
          <w:sz w:val="12"/>
          <w:szCs w:val="12"/>
        </w:rPr>
        <w:t xml:space="preserve"> 2023 года закреплено объектов основных средств по балансовой стоимости на сумму 33 180 132,65 руб., из них:</w:t>
      </w:r>
    </w:p>
    <w:p w:rsidR="00492F86" w:rsidRDefault="0060647E" w:rsidP="00492F86">
      <w:pPr>
        <w:spacing w:line="240" w:lineRule="auto"/>
        <w:rPr>
          <w:rFonts w:cs="Times New Roman"/>
          <w:sz w:val="12"/>
          <w:szCs w:val="12"/>
        </w:rPr>
      </w:pPr>
      <w:r w:rsidRPr="0060647E">
        <w:rPr>
          <w:rFonts w:cs="Times New Roman"/>
          <w:sz w:val="12"/>
          <w:szCs w:val="12"/>
        </w:rPr>
        <w:t>- нежилые помещения –  7 684 846,22 руб.;</w:t>
      </w:r>
    </w:p>
    <w:p w:rsidR="00492F86" w:rsidRDefault="0060647E" w:rsidP="00492F86">
      <w:pPr>
        <w:spacing w:line="240" w:lineRule="auto"/>
        <w:rPr>
          <w:rFonts w:cs="Times New Roman"/>
          <w:sz w:val="12"/>
          <w:szCs w:val="12"/>
        </w:rPr>
      </w:pPr>
      <w:r w:rsidRPr="0060647E">
        <w:rPr>
          <w:rFonts w:cs="Times New Roman"/>
          <w:sz w:val="12"/>
          <w:szCs w:val="12"/>
        </w:rPr>
        <w:t>- машины и оборудование – 12 612 556,27 руб.;</w:t>
      </w:r>
    </w:p>
    <w:p w:rsidR="00492F86" w:rsidRDefault="0060647E" w:rsidP="00492F86">
      <w:pPr>
        <w:spacing w:line="240" w:lineRule="auto"/>
        <w:rPr>
          <w:rFonts w:cs="Times New Roman"/>
          <w:sz w:val="12"/>
          <w:szCs w:val="12"/>
        </w:rPr>
      </w:pPr>
      <w:r w:rsidRPr="0060647E">
        <w:rPr>
          <w:rFonts w:cs="Times New Roman"/>
          <w:sz w:val="12"/>
          <w:szCs w:val="12"/>
        </w:rPr>
        <w:t>- транспортные средства – 9 277 868,83 руб.;</w:t>
      </w:r>
    </w:p>
    <w:p w:rsidR="00BE3BDE" w:rsidRDefault="0060647E" w:rsidP="00BE3BDE">
      <w:pPr>
        <w:spacing w:line="240" w:lineRule="auto"/>
        <w:rPr>
          <w:rFonts w:cs="Times New Roman"/>
          <w:sz w:val="12"/>
          <w:szCs w:val="12"/>
        </w:rPr>
      </w:pPr>
      <w:r w:rsidRPr="0060647E">
        <w:rPr>
          <w:rFonts w:cs="Times New Roman"/>
          <w:sz w:val="12"/>
          <w:szCs w:val="12"/>
        </w:rPr>
        <w:t xml:space="preserve">- производственный и хозяйственный </w:t>
      </w:r>
      <w:r w:rsidR="00BE3BDE">
        <w:rPr>
          <w:rFonts w:cs="Times New Roman"/>
          <w:sz w:val="12"/>
          <w:szCs w:val="12"/>
        </w:rPr>
        <w:t>инвентарь –  3 575 390,14 руб.;</w:t>
      </w:r>
    </w:p>
    <w:p w:rsidR="00492F86" w:rsidRDefault="0060647E" w:rsidP="00BE3BDE">
      <w:pPr>
        <w:spacing w:line="240" w:lineRule="auto"/>
        <w:rPr>
          <w:rFonts w:cs="Times New Roman"/>
          <w:sz w:val="12"/>
          <w:szCs w:val="12"/>
        </w:rPr>
      </w:pPr>
      <w:r w:rsidRPr="0060647E">
        <w:rPr>
          <w:rFonts w:cs="Times New Roman"/>
          <w:sz w:val="12"/>
          <w:szCs w:val="12"/>
        </w:rPr>
        <w:t>- прочие основные средства – 29 471,19 руб.</w:t>
      </w:r>
    </w:p>
    <w:p w:rsidR="00BE3BDE" w:rsidRDefault="0060647E" w:rsidP="00BE3BDE">
      <w:pPr>
        <w:spacing w:line="240" w:lineRule="auto"/>
        <w:rPr>
          <w:rFonts w:cs="Times New Roman"/>
          <w:sz w:val="12"/>
          <w:szCs w:val="12"/>
        </w:rPr>
      </w:pPr>
      <w:r w:rsidRPr="0060647E">
        <w:rPr>
          <w:rFonts w:cs="Times New Roman"/>
          <w:sz w:val="12"/>
          <w:szCs w:val="12"/>
        </w:rPr>
        <w:t>На правах оперативного управления производилось своевременное списание основных средств, что позволило сократить расходы на их содержание, ремонт, тех</w:t>
      </w:r>
      <w:r w:rsidR="00BE3BDE">
        <w:rPr>
          <w:rFonts w:cs="Times New Roman"/>
          <w:sz w:val="12"/>
          <w:szCs w:val="12"/>
        </w:rPr>
        <w:t xml:space="preserve">ническое обслуживание.         </w:t>
      </w:r>
    </w:p>
    <w:p w:rsidR="00BE3BDE" w:rsidRDefault="0060647E" w:rsidP="00BE3BDE">
      <w:pPr>
        <w:spacing w:line="240" w:lineRule="auto"/>
        <w:rPr>
          <w:rFonts w:cs="Times New Roman"/>
          <w:sz w:val="12"/>
          <w:szCs w:val="12"/>
        </w:rPr>
      </w:pPr>
      <w:r w:rsidRPr="0060647E">
        <w:rPr>
          <w:rFonts w:cs="Times New Roman"/>
          <w:sz w:val="12"/>
          <w:szCs w:val="12"/>
        </w:rPr>
        <w:t>Продолжалась работа в целях оптимизации бюджетных расходов:</w:t>
      </w:r>
    </w:p>
    <w:p w:rsidR="00BE3BDE" w:rsidRDefault="0060647E" w:rsidP="00BE3BDE">
      <w:pPr>
        <w:spacing w:line="240" w:lineRule="auto"/>
        <w:rPr>
          <w:rFonts w:cs="Times New Roman"/>
          <w:sz w:val="12"/>
          <w:szCs w:val="12"/>
        </w:rPr>
      </w:pPr>
      <w:r w:rsidRPr="0060647E">
        <w:rPr>
          <w:rFonts w:cs="Times New Roman"/>
          <w:sz w:val="12"/>
          <w:szCs w:val="12"/>
        </w:rPr>
        <w:t>- велся контроль потребления ГСМ, энергоресурсов, медикаментов и продуктов питания, запасных частей к автомобилям и оргтехнике, иных расходных материалов;</w:t>
      </w:r>
    </w:p>
    <w:p w:rsidR="00BE3BDE" w:rsidRDefault="0060647E" w:rsidP="00BE3BDE">
      <w:pPr>
        <w:spacing w:line="240" w:lineRule="auto"/>
        <w:rPr>
          <w:rFonts w:cs="Times New Roman"/>
          <w:sz w:val="12"/>
          <w:szCs w:val="12"/>
        </w:rPr>
      </w:pPr>
      <w:r w:rsidRPr="0060647E">
        <w:rPr>
          <w:rFonts w:cs="Times New Roman"/>
          <w:sz w:val="12"/>
          <w:szCs w:val="12"/>
        </w:rPr>
        <w:t>- велся контроль расходов на коммунальные услуги, услуги связи, служебные командировки, транспортные расходы и другие аналогичные расходы;</w:t>
      </w:r>
    </w:p>
    <w:p w:rsidR="00BE3BDE" w:rsidRDefault="0060647E" w:rsidP="00BE3BDE">
      <w:pPr>
        <w:spacing w:line="240" w:lineRule="auto"/>
        <w:rPr>
          <w:rFonts w:cs="Times New Roman"/>
          <w:sz w:val="12"/>
          <w:szCs w:val="12"/>
        </w:rPr>
      </w:pPr>
      <w:r w:rsidRPr="0060647E">
        <w:rPr>
          <w:rFonts w:cs="Times New Roman"/>
          <w:sz w:val="12"/>
          <w:szCs w:val="12"/>
        </w:rPr>
        <w:t>- оптимизировалась штатная численность персонала работников учреждений, обращалось особое внимание на численность административного и</w:t>
      </w:r>
      <w:r w:rsidR="00BE3BDE">
        <w:rPr>
          <w:rFonts w:cs="Times New Roman"/>
          <w:sz w:val="12"/>
          <w:szCs w:val="12"/>
        </w:rPr>
        <w:t xml:space="preserve"> обслуживающего персонала;</w:t>
      </w:r>
    </w:p>
    <w:p w:rsidR="00BE3BDE" w:rsidRDefault="0060647E" w:rsidP="00BE3BDE">
      <w:pPr>
        <w:spacing w:line="240" w:lineRule="auto"/>
        <w:rPr>
          <w:rFonts w:cs="Times New Roman"/>
          <w:sz w:val="12"/>
          <w:szCs w:val="12"/>
        </w:rPr>
      </w:pPr>
      <w:r w:rsidRPr="0060647E">
        <w:rPr>
          <w:rFonts w:cs="Times New Roman"/>
          <w:sz w:val="12"/>
          <w:szCs w:val="12"/>
        </w:rPr>
        <w:t>- ежемесячно осуществлялся мониторинг дебиторск</w:t>
      </w:r>
      <w:r w:rsidR="00BE3BDE">
        <w:rPr>
          <w:rFonts w:cs="Times New Roman"/>
          <w:sz w:val="12"/>
          <w:szCs w:val="12"/>
        </w:rPr>
        <w:t>ой и кредиторской задолженности;</w:t>
      </w:r>
    </w:p>
    <w:p w:rsidR="00BE3BDE" w:rsidRDefault="0060647E" w:rsidP="00BE3BDE">
      <w:pPr>
        <w:spacing w:line="240" w:lineRule="auto"/>
        <w:rPr>
          <w:rFonts w:cs="Times New Roman"/>
          <w:sz w:val="12"/>
          <w:szCs w:val="12"/>
        </w:rPr>
      </w:pPr>
      <w:r w:rsidRPr="0060647E">
        <w:rPr>
          <w:rFonts w:cs="Times New Roman"/>
          <w:sz w:val="12"/>
          <w:szCs w:val="12"/>
        </w:rPr>
        <w:t>- отделом по земельно-имущественным отношениям проводится инвентаризация имущества, находящегося в оперативном управлении муниципальных учреждений, с целью анализа загрузки основных фондов;</w:t>
      </w:r>
    </w:p>
    <w:p w:rsidR="00BE3BDE" w:rsidRDefault="0060647E" w:rsidP="00BE3BDE">
      <w:pPr>
        <w:spacing w:line="240" w:lineRule="auto"/>
        <w:rPr>
          <w:rFonts w:cs="Times New Roman"/>
          <w:sz w:val="12"/>
          <w:szCs w:val="12"/>
        </w:rPr>
      </w:pPr>
      <w:r w:rsidRPr="0060647E">
        <w:rPr>
          <w:rFonts w:cs="Times New Roman"/>
          <w:sz w:val="12"/>
          <w:szCs w:val="12"/>
        </w:rPr>
        <w:t>- ежеквартально осуществлялся мониторинг платежей в районный бюджет крупными налогоплательщиками и мониторинг исполнения меро</w:t>
      </w:r>
      <w:r w:rsidR="00BE3BDE">
        <w:rPr>
          <w:rFonts w:cs="Times New Roman"/>
          <w:sz w:val="12"/>
          <w:szCs w:val="12"/>
        </w:rPr>
        <w:t>приятий по оптимизации расходов.</w:t>
      </w:r>
    </w:p>
    <w:p w:rsidR="0060647E" w:rsidRPr="0060647E" w:rsidRDefault="0060647E" w:rsidP="00BE3BDE">
      <w:pPr>
        <w:spacing w:line="240" w:lineRule="auto"/>
        <w:rPr>
          <w:rFonts w:cs="Times New Roman"/>
          <w:sz w:val="12"/>
          <w:szCs w:val="12"/>
        </w:rPr>
      </w:pPr>
      <w:r w:rsidRPr="0060647E">
        <w:rPr>
          <w:rFonts w:cs="Times New Roman"/>
          <w:sz w:val="12"/>
          <w:szCs w:val="12"/>
        </w:rPr>
        <w:t>Результатами деятельности по исполнению бюджета муниципального района является то, что доходная часть бюджета исполнена в сумме 770 776 231,40 руб. или 100,05% к годовым бюджетным назначениям, расходная часть бюджета исполнена в сумме 770 606 448,93 руб. или 99,18% к годовым бюджетным назначениям, бюджет исполнен с профицитом  169 782,47 руб.</w:t>
      </w:r>
    </w:p>
    <w:p w:rsidR="0060647E" w:rsidRPr="0060647E" w:rsidRDefault="0060647E" w:rsidP="0060647E">
      <w:pPr>
        <w:spacing w:line="240" w:lineRule="auto"/>
        <w:rPr>
          <w:rFonts w:cs="Times New Roman"/>
          <w:b/>
          <w:sz w:val="12"/>
          <w:szCs w:val="12"/>
        </w:rPr>
      </w:pPr>
      <w:r w:rsidRPr="0060647E">
        <w:rPr>
          <w:rFonts w:cs="Times New Roman"/>
          <w:b/>
          <w:sz w:val="12"/>
          <w:szCs w:val="12"/>
        </w:rPr>
        <w:t xml:space="preserve">    </w:t>
      </w:r>
      <w:r w:rsidRPr="0060647E">
        <w:rPr>
          <w:rFonts w:cs="Times New Roman"/>
          <w:sz w:val="12"/>
          <w:szCs w:val="12"/>
        </w:rPr>
        <w:t xml:space="preserve">       </w:t>
      </w:r>
    </w:p>
    <w:p w:rsidR="0060647E" w:rsidRPr="0060647E" w:rsidRDefault="0060647E" w:rsidP="00F740E0">
      <w:pPr>
        <w:spacing w:line="240" w:lineRule="auto"/>
        <w:jc w:val="center"/>
        <w:rPr>
          <w:rFonts w:cs="Times New Roman"/>
          <w:sz w:val="12"/>
          <w:szCs w:val="12"/>
        </w:rPr>
      </w:pPr>
      <w:r w:rsidRPr="0060647E">
        <w:rPr>
          <w:rFonts w:cs="Times New Roman"/>
          <w:b/>
          <w:sz w:val="12"/>
          <w:szCs w:val="12"/>
        </w:rPr>
        <w:t>Раздел 3. Анализ отчета об исполнении бюджета суб</w:t>
      </w:r>
      <w:r w:rsidR="00BE3BDE">
        <w:rPr>
          <w:rFonts w:cs="Times New Roman"/>
          <w:b/>
          <w:sz w:val="12"/>
          <w:szCs w:val="12"/>
        </w:rPr>
        <w:t xml:space="preserve">ъектом </w:t>
      </w:r>
      <w:r w:rsidR="00F740E0">
        <w:rPr>
          <w:rFonts w:cs="Times New Roman"/>
          <w:b/>
          <w:sz w:val="12"/>
          <w:szCs w:val="12"/>
        </w:rPr>
        <w:t>бюджетной отчетности</w:t>
      </w:r>
    </w:p>
    <w:p w:rsidR="00BE3BDE" w:rsidRDefault="0060647E" w:rsidP="00BE3BDE">
      <w:pPr>
        <w:spacing w:line="240" w:lineRule="auto"/>
        <w:rPr>
          <w:rFonts w:cs="Times New Roman"/>
          <w:sz w:val="12"/>
          <w:szCs w:val="12"/>
        </w:rPr>
      </w:pPr>
      <w:r w:rsidRPr="0060647E">
        <w:rPr>
          <w:rFonts w:cs="Times New Roman"/>
          <w:sz w:val="12"/>
          <w:szCs w:val="12"/>
        </w:rPr>
        <w:t>Сведения об исполнении бюджета района с отражением отклонений в доходной части бюджета и по расходам с исполнением менее 95 процентов от утвержденных годовых назначений содержатся в ф. 0503164 «Сведения об исполнении бюджета».</w:t>
      </w:r>
    </w:p>
    <w:p w:rsidR="00BE3BDE" w:rsidRDefault="0060647E" w:rsidP="00BE3BDE">
      <w:pPr>
        <w:spacing w:line="240" w:lineRule="auto"/>
        <w:rPr>
          <w:rFonts w:cs="Times New Roman"/>
          <w:sz w:val="12"/>
          <w:szCs w:val="12"/>
        </w:rPr>
      </w:pPr>
      <w:r w:rsidRPr="0060647E">
        <w:rPr>
          <w:rFonts w:cs="Times New Roman"/>
          <w:b/>
          <w:sz w:val="12"/>
          <w:szCs w:val="12"/>
          <w:u w:val="single"/>
        </w:rPr>
        <w:t>Исполнение доходной части районного бюджета</w:t>
      </w:r>
    </w:p>
    <w:p w:rsidR="00BE3BDE" w:rsidRDefault="0060647E" w:rsidP="00BE3BDE">
      <w:pPr>
        <w:spacing w:line="240" w:lineRule="auto"/>
        <w:rPr>
          <w:rFonts w:cs="Times New Roman"/>
          <w:sz w:val="12"/>
          <w:szCs w:val="12"/>
        </w:rPr>
      </w:pPr>
      <w:r w:rsidRPr="0060647E">
        <w:rPr>
          <w:rFonts w:cs="Times New Roman"/>
          <w:sz w:val="12"/>
          <w:szCs w:val="12"/>
        </w:rPr>
        <w:t xml:space="preserve">Все налоговые и неналоговые доходы бюджета </w:t>
      </w:r>
      <w:proofErr w:type="gramStart"/>
      <w:r w:rsidRPr="0060647E">
        <w:rPr>
          <w:rFonts w:cs="Times New Roman"/>
          <w:sz w:val="12"/>
          <w:szCs w:val="12"/>
        </w:rPr>
        <w:t>зачисляются на единый счет Федерального казначейства № 40101810200000010010 для их распределения в соответствии с установленными нормативами УФК по Оренбургской области осуществляет</w:t>
      </w:r>
      <w:proofErr w:type="gramEnd"/>
      <w:r w:rsidRPr="0060647E">
        <w:rPr>
          <w:rFonts w:cs="Times New Roman"/>
          <w:sz w:val="12"/>
          <w:szCs w:val="12"/>
        </w:rPr>
        <w:t xml:space="preserve"> перечисление доходов на единый счет бюджета. Финансовый отдел ежемесячно проводит сверку поступивших в бюджет доходов с УФК по Оренбургской области.</w:t>
      </w:r>
    </w:p>
    <w:p w:rsidR="00BE3BDE" w:rsidRDefault="0060647E" w:rsidP="00BE3BDE">
      <w:pPr>
        <w:spacing w:line="240" w:lineRule="auto"/>
        <w:rPr>
          <w:rFonts w:cs="Times New Roman"/>
          <w:sz w:val="12"/>
          <w:szCs w:val="12"/>
        </w:rPr>
      </w:pPr>
      <w:r w:rsidRPr="0060647E">
        <w:rPr>
          <w:rFonts w:cs="Times New Roman"/>
          <w:sz w:val="12"/>
          <w:szCs w:val="12"/>
        </w:rPr>
        <w:t>Доходная часть бюджета Адамовского района за 2023 год исполнена  на сумму 770 776 231,40 руб. при утвержденных бюджетных назначениях 770 365 044,66 руб., исполнение  составило 100,05%  к годовым бюджетным назначениям и 101,05%  к доходам 2022 года. Налоговых и неналоговых доходов поступило на сумму  145 236 901,40 руб. при утвержденных бюджетных назначениях 139 910 200,00 руб., исполнение составило 103,81% к годовым бюджетным назначениям, в составе всех доходов это составило  18,84%.</w:t>
      </w:r>
      <w:r w:rsidRPr="0060647E">
        <w:rPr>
          <w:rFonts w:cs="Times New Roman"/>
          <w:color w:val="FF0000"/>
          <w:sz w:val="12"/>
          <w:szCs w:val="12"/>
        </w:rPr>
        <w:t xml:space="preserve"> </w:t>
      </w:r>
    </w:p>
    <w:p w:rsidR="00BE3BDE" w:rsidRDefault="0060647E" w:rsidP="00BE3BDE">
      <w:pPr>
        <w:spacing w:line="240" w:lineRule="auto"/>
        <w:rPr>
          <w:rFonts w:cs="Times New Roman"/>
          <w:sz w:val="12"/>
          <w:szCs w:val="12"/>
        </w:rPr>
      </w:pPr>
      <w:r w:rsidRPr="0060647E">
        <w:rPr>
          <w:rFonts w:cs="Times New Roman"/>
          <w:sz w:val="12"/>
          <w:szCs w:val="12"/>
        </w:rPr>
        <w:t>Безвозмездные поступления от других бюджетов составили 625 539 330,00 руб. при годовых бюджетных назначениях 630 454 844,66 руб., исполнение составило 99,22% к годовым бюджетным назначениям.</w:t>
      </w:r>
    </w:p>
    <w:p w:rsidR="00BE3BDE" w:rsidRDefault="0060647E" w:rsidP="00BE3BDE">
      <w:pPr>
        <w:spacing w:line="240" w:lineRule="auto"/>
        <w:rPr>
          <w:rFonts w:cs="Times New Roman"/>
          <w:sz w:val="12"/>
          <w:szCs w:val="12"/>
        </w:rPr>
      </w:pPr>
      <w:r w:rsidRPr="0060647E">
        <w:rPr>
          <w:rFonts w:cs="Times New Roman"/>
          <w:b/>
          <w:sz w:val="12"/>
          <w:szCs w:val="12"/>
        </w:rPr>
        <w:t>Налоговые доходы</w:t>
      </w:r>
    </w:p>
    <w:p w:rsidR="00BE3BDE" w:rsidRDefault="0060647E" w:rsidP="00BE3BDE">
      <w:pPr>
        <w:spacing w:line="240" w:lineRule="auto"/>
        <w:rPr>
          <w:rFonts w:cs="Times New Roman"/>
          <w:sz w:val="12"/>
          <w:szCs w:val="12"/>
        </w:rPr>
      </w:pPr>
      <w:r w:rsidRPr="0060647E">
        <w:rPr>
          <w:rFonts w:cs="Times New Roman"/>
          <w:sz w:val="12"/>
          <w:szCs w:val="12"/>
        </w:rPr>
        <w:t xml:space="preserve">- налога на доходы физических лиц  в районный бюджет поступило  </w:t>
      </w:r>
      <w:r w:rsidRPr="0060647E">
        <w:rPr>
          <w:rFonts w:cs="Times New Roman"/>
          <w:color w:val="000000"/>
          <w:sz w:val="12"/>
          <w:szCs w:val="12"/>
        </w:rPr>
        <w:t xml:space="preserve">107 220 307,12 </w:t>
      </w:r>
      <w:r w:rsidRPr="0060647E">
        <w:rPr>
          <w:rFonts w:cs="Times New Roman"/>
          <w:sz w:val="12"/>
          <w:szCs w:val="12"/>
        </w:rPr>
        <w:t>или 103,62 % к годовым бюджетным назначениям и на 13 461 383,46 руб. увеличение поступлений  по сравнению с аналогичным периодом прошлого года. В тоже время наблюдается рост недоимки на 9 473 400 руб. по сравнению с прошлым годом (имеется большая задолженность у крупного налогоплательщика ФГБУ «Опытная станция «Советская Россия»);</w:t>
      </w:r>
    </w:p>
    <w:p w:rsidR="00BE3BDE" w:rsidRDefault="0060647E" w:rsidP="00BE3BDE">
      <w:pPr>
        <w:spacing w:line="240" w:lineRule="auto"/>
        <w:rPr>
          <w:rFonts w:cs="Times New Roman"/>
          <w:sz w:val="12"/>
          <w:szCs w:val="12"/>
        </w:rPr>
      </w:pPr>
      <w:r w:rsidRPr="0060647E">
        <w:rPr>
          <w:rFonts w:cs="Times New Roman"/>
          <w:sz w:val="12"/>
          <w:szCs w:val="12"/>
        </w:rPr>
        <w:t xml:space="preserve">- </w:t>
      </w:r>
      <w:proofErr w:type="gramStart"/>
      <w:r w:rsidRPr="0060647E">
        <w:rPr>
          <w:rFonts w:cs="Times New Roman"/>
          <w:sz w:val="12"/>
          <w:szCs w:val="12"/>
        </w:rPr>
        <w:t>налога, взимаемого в связи с применением упрощенной системы налогообложения  поступило</w:t>
      </w:r>
      <w:proofErr w:type="gramEnd"/>
      <w:r w:rsidRPr="0060647E">
        <w:rPr>
          <w:rFonts w:cs="Times New Roman"/>
          <w:sz w:val="12"/>
          <w:szCs w:val="12"/>
        </w:rPr>
        <w:t xml:space="preserve"> </w:t>
      </w:r>
      <w:r w:rsidRPr="0060647E">
        <w:rPr>
          <w:rFonts w:cs="Times New Roman"/>
          <w:color w:val="000000"/>
          <w:sz w:val="12"/>
          <w:szCs w:val="12"/>
        </w:rPr>
        <w:t xml:space="preserve">13 612 030,58 </w:t>
      </w:r>
      <w:r w:rsidRPr="0060647E">
        <w:rPr>
          <w:rFonts w:cs="Times New Roman"/>
          <w:sz w:val="12"/>
          <w:szCs w:val="12"/>
        </w:rPr>
        <w:t>руб. или 101,77 % выполнения годового плана, на 1 633 680,14 руб. увеличение поступлений относительно 2022 года, увеличение недоимки на 673 940 руб.;</w:t>
      </w:r>
    </w:p>
    <w:p w:rsidR="00BE3BDE" w:rsidRDefault="0060647E" w:rsidP="00BE3BDE">
      <w:pPr>
        <w:spacing w:line="240" w:lineRule="auto"/>
        <w:rPr>
          <w:rFonts w:cs="Times New Roman"/>
          <w:sz w:val="12"/>
          <w:szCs w:val="12"/>
        </w:rPr>
      </w:pPr>
      <w:r w:rsidRPr="0060647E">
        <w:rPr>
          <w:rFonts w:cs="Times New Roman"/>
          <w:sz w:val="12"/>
          <w:szCs w:val="12"/>
        </w:rPr>
        <w:t xml:space="preserve">- единого налога на вмененный доход для отдельных видов деятельности исполнено на </w:t>
      </w:r>
      <w:r w:rsidRPr="0060647E">
        <w:rPr>
          <w:rFonts w:cs="Times New Roman"/>
          <w:color w:val="000000"/>
          <w:sz w:val="12"/>
          <w:szCs w:val="12"/>
        </w:rPr>
        <w:t xml:space="preserve">-11 074,86 </w:t>
      </w:r>
      <w:r w:rsidRPr="0060647E">
        <w:rPr>
          <w:rFonts w:cs="Times New Roman"/>
          <w:sz w:val="12"/>
          <w:szCs w:val="12"/>
        </w:rPr>
        <w:t>руб. Плановых назначений нет, поскольку льготный режим был временной мерой, его действие с 01.01.2021 года закончилось, предприятия перешли на другие системы налогообложения, уменьшение недоимки на 23 530 руб.;</w:t>
      </w:r>
    </w:p>
    <w:p w:rsidR="00BE3BDE" w:rsidRDefault="0060647E" w:rsidP="00BE3BDE">
      <w:pPr>
        <w:spacing w:line="240" w:lineRule="auto"/>
        <w:rPr>
          <w:rFonts w:cs="Times New Roman"/>
          <w:sz w:val="12"/>
          <w:szCs w:val="12"/>
        </w:rPr>
      </w:pPr>
      <w:r w:rsidRPr="0060647E">
        <w:rPr>
          <w:rFonts w:cs="Times New Roman"/>
          <w:sz w:val="12"/>
          <w:szCs w:val="12"/>
        </w:rPr>
        <w:t xml:space="preserve">- единого сельскохозяйственного налога поступило </w:t>
      </w:r>
      <w:r w:rsidRPr="0060647E">
        <w:rPr>
          <w:rFonts w:cs="Times New Roman"/>
          <w:color w:val="000000"/>
          <w:sz w:val="12"/>
          <w:szCs w:val="12"/>
        </w:rPr>
        <w:t xml:space="preserve">7 923 190,95 </w:t>
      </w:r>
      <w:r w:rsidRPr="0060647E">
        <w:rPr>
          <w:rFonts w:cs="Times New Roman"/>
          <w:sz w:val="12"/>
          <w:szCs w:val="12"/>
        </w:rPr>
        <w:t>руб. или  99,86 % выполнения годового плана, на 5 124 986,08 руб. увеличение поступлений в сравнении с соответствующим периодом прошлого года. Основной причиной роста является увеличение поступлений от основных налогоплательщиков – ООО «</w:t>
      </w:r>
      <w:proofErr w:type="spellStart"/>
      <w:r w:rsidRPr="0060647E">
        <w:rPr>
          <w:rFonts w:cs="Times New Roman"/>
          <w:sz w:val="12"/>
          <w:szCs w:val="12"/>
        </w:rPr>
        <w:t>Брацлавское</w:t>
      </w:r>
      <w:proofErr w:type="spellEnd"/>
      <w:r w:rsidRPr="0060647E">
        <w:rPr>
          <w:rFonts w:cs="Times New Roman"/>
          <w:sz w:val="12"/>
          <w:szCs w:val="12"/>
        </w:rPr>
        <w:t>», СПК «Комсомольский». В тоже время наблюдается увеличение недоимки на 2 169 600 руб. по сравнению с прошлым годом (имеется задолженность у предприятия-банкрота ЗАО «</w:t>
      </w:r>
      <w:proofErr w:type="spellStart"/>
      <w:r w:rsidRPr="0060647E">
        <w:rPr>
          <w:rFonts w:cs="Times New Roman"/>
          <w:sz w:val="12"/>
          <w:szCs w:val="12"/>
        </w:rPr>
        <w:t>Брацлавское</w:t>
      </w:r>
      <w:proofErr w:type="spellEnd"/>
      <w:r w:rsidRPr="0060647E">
        <w:rPr>
          <w:rFonts w:cs="Times New Roman"/>
          <w:sz w:val="12"/>
          <w:szCs w:val="12"/>
        </w:rPr>
        <w:t>»);</w:t>
      </w:r>
    </w:p>
    <w:p w:rsidR="00BE3BDE" w:rsidRDefault="0060647E" w:rsidP="00BE3BDE">
      <w:pPr>
        <w:spacing w:line="240" w:lineRule="auto"/>
        <w:rPr>
          <w:rFonts w:cs="Times New Roman"/>
          <w:sz w:val="12"/>
          <w:szCs w:val="12"/>
        </w:rPr>
      </w:pPr>
      <w:r w:rsidRPr="0060647E">
        <w:rPr>
          <w:rFonts w:cs="Times New Roman"/>
          <w:sz w:val="12"/>
          <w:szCs w:val="12"/>
        </w:rPr>
        <w:t xml:space="preserve">- </w:t>
      </w:r>
      <w:proofErr w:type="gramStart"/>
      <w:r w:rsidRPr="0060647E">
        <w:rPr>
          <w:rFonts w:cs="Times New Roman"/>
          <w:sz w:val="12"/>
          <w:szCs w:val="12"/>
        </w:rPr>
        <w:t>налога, взимаемого в связи с применением патентной системы налогообложения выполнено</w:t>
      </w:r>
      <w:proofErr w:type="gramEnd"/>
      <w:r w:rsidRPr="0060647E">
        <w:rPr>
          <w:rFonts w:cs="Times New Roman"/>
          <w:sz w:val="12"/>
          <w:szCs w:val="12"/>
        </w:rPr>
        <w:t xml:space="preserve"> на </w:t>
      </w:r>
      <w:r w:rsidRPr="0060647E">
        <w:rPr>
          <w:rFonts w:cs="Times New Roman"/>
          <w:color w:val="000000"/>
          <w:sz w:val="12"/>
          <w:szCs w:val="12"/>
        </w:rPr>
        <w:t>762 108,81</w:t>
      </w:r>
      <w:r w:rsidRPr="0060647E">
        <w:rPr>
          <w:rFonts w:cs="Times New Roman"/>
          <w:sz w:val="12"/>
          <w:szCs w:val="12"/>
        </w:rPr>
        <w:t xml:space="preserve"> руб. или на 95,03 % относительно годового плана, на  278 892,74 руб. уменьшение поступлений по сравнению с  прошлым годом и наблюдается рост недоимки на 28 310 руб. по сравнению с ана</w:t>
      </w:r>
      <w:r w:rsidR="00BE3BDE">
        <w:rPr>
          <w:rFonts w:cs="Times New Roman"/>
          <w:sz w:val="12"/>
          <w:szCs w:val="12"/>
        </w:rPr>
        <w:t>логичным периодом прошлого года;</w:t>
      </w:r>
    </w:p>
    <w:p w:rsidR="00BE3BDE" w:rsidRDefault="0060647E" w:rsidP="00BE3BDE">
      <w:pPr>
        <w:spacing w:line="240" w:lineRule="auto"/>
        <w:rPr>
          <w:rFonts w:cs="Times New Roman"/>
          <w:sz w:val="12"/>
          <w:szCs w:val="12"/>
        </w:rPr>
      </w:pPr>
      <w:r w:rsidRPr="0060647E">
        <w:rPr>
          <w:rFonts w:cs="Times New Roman"/>
          <w:sz w:val="12"/>
          <w:szCs w:val="12"/>
        </w:rPr>
        <w:t xml:space="preserve">- государственной пошлины… – </w:t>
      </w:r>
      <w:r w:rsidRPr="0060647E">
        <w:rPr>
          <w:rFonts w:cs="Times New Roman"/>
          <w:color w:val="000000"/>
          <w:sz w:val="12"/>
          <w:szCs w:val="12"/>
        </w:rPr>
        <w:t xml:space="preserve">2 722 441,77 </w:t>
      </w:r>
      <w:r w:rsidRPr="0060647E">
        <w:rPr>
          <w:rFonts w:cs="Times New Roman"/>
          <w:sz w:val="12"/>
          <w:szCs w:val="12"/>
        </w:rPr>
        <w:t>руб. исполнения или 105,36 % выполнения годового плана, на 620 885,06 руб. уменьшение поступлений по сравнению с анализируемым периодом прошлого года.</w:t>
      </w:r>
      <w:r w:rsidRPr="0060647E">
        <w:rPr>
          <w:rFonts w:cs="Times New Roman"/>
          <w:b/>
          <w:sz w:val="12"/>
          <w:szCs w:val="12"/>
        </w:rPr>
        <w:t xml:space="preserve"> </w:t>
      </w:r>
    </w:p>
    <w:p w:rsidR="00BE3BDE" w:rsidRDefault="0060647E" w:rsidP="00BE3BDE">
      <w:pPr>
        <w:spacing w:line="240" w:lineRule="auto"/>
        <w:rPr>
          <w:rFonts w:cs="Times New Roman"/>
          <w:sz w:val="12"/>
          <w:szCs w:val="12"/>
        </w:rPr>
      </w:pPr>
      <w:r w:rsidRPr="0060647E">
        <w:rPr>
          <w:rFonts w:cs="Times New Roman"/>
          <w:b/>
          <w:sz w:val="12"/>
          <w:szCs w:val="12"/>
        </w:rPr>
        <w:t>Неналоговые доходы</w:t>
      </w:r>
    </w:p>
    <w:p w:rsidR="00BE3BDE" w:rsidRDefault="0060647E" w:rsidP="00BE3BDE">
      <w:pPr>
        <w:spacing w:line="240" w:lineRule="auto"/>
        <w:rPr>
          <w:rFonts w:cs="Times New Roman"/>
          <w:sz w:val="12"/>
          <w:szCs w:val="12"/>
        </w:rPr>
      </w:pPr>
      <w:r w:rsidRPr="0060647E">
        <w:rPr>
          <w:rFonts w:cs="Times New Roman"/>
          <w:sz w:val="12"/>
          <w:szCs w:val="12"/>
        </w:rPr>
        <w:t>-</w:t>
      </w:r>
      <w:r w:rsidRPr="0060647E">
        <w:rPr>
          <w:rFonts w:cs="Times New Roman"/>
          <w:color w:val="FF0000"/>
          <w:sz w:val="12"/>
          <w:szCs w:val="12"/>
        </w:rPr>
        <w:t xml:space="preserve"> </w:t>
      </w:r>
      <w:r w:rsidRPr="0060647E">
        <w:rPr>
          <w:rFonts w:cs="Times New Roman"/>
          <w:color w:val="000000" w:themeColor="text1"/>
          <w:sz w:val="12"/>
          <w:szCs w:val="12"/>
        </w:rPr>
        <w:t xml:space="preserve">сумма доходов от использования имущества составила </w:t>
      </w:r>
      <w:r w:rsidRPr="0060647E">
        <w:rPr>
          <w:rFonts w:cs="Times New Roman"/>
          <w:color w:val="000000"/>
          <w:sz w:val="12"/>
          <w:szCs w:val="12"/>
        </w:rPr>
        <w:t xml:space="preserve">10 207 170,73 </w:t>
      </w:r>
      <w:r w:rsidRPr="0060647E">
        <w:rPr>
          <w:rFonts w:cs="Times New Roman"/>
          <w:color w:val="000000" w:themeColor="text1"/>
          <w:sz w:val="12"/>
          <w:szCs w:val="12"/>
        </w:rPr>
        <w:t>руб. или 113,03 % к годовым бюджетным назначениям и на 1 590 825,14руб. увеличение поступлений по сравнению с аналогичным периодом прошлого года</w:t>
      </w:r>
      <w:r w:rsidRPr="0060647E">
        <w:rPr>
          <w:rFonts w:cs="Times New Roman"/>
          <w:sz w:val="12"/>
          <w:szCs w:val="12"/>
        </w:rPr>
        <w:t xml:space="preserve">, увеличение недоимки  на 159 900 руб.; </w:t>
      </w:r>
    </w:p>
    <w:p w:rsidR="00BE3BDE" w:rsidRDefault="0060647E" w:rsidP="00BE3BDE">
      <w:pPr>
        <w:spacing w:line="240" w:lineRule="auto"/>
        <w:rPr>
          <w:rFonts w:cs="Times New Roman"/>
          <w:sz w:val="12"/>
          <w:szCs w:val="12"/>
        </w:rPr>
      </w:pPr>
      <w:r w:rsidRPr="0060647E">
        <w:rPr>
          <w:rFonts w:cs="Times New Roman"/>
          <w:sz w:val="12"/>
          <w:szCs w:val="12"/>
        </w:rPr>
        <w:t xml:space="preserve">- платежи при пользовании природными ресурсами составили </w:t>
      </w:r>
      <w:r w:rsidRPr="0060647E">
        <w:rPr>
          <w:rFonts w:cs="Times New Roman"/>
          <w:color w:val="000000"/>
          <w:sz w:val="12"/>
          <w:szCs w:val="12"/>
        </w:rPr>
        <w:t>196 942,37</w:t>
      </w:r>
      <w:r w:rsidRPr="0060647E">
        <w:rPr>
          <w:rFonts w:cs="Times New Roman"/>
          <w:color w:val="000000"/>
          <w:sz w:val="12"/>
          <w:szCs w:val="12"/>
          <w:shd w:val="clear" w:color="auto" w:fill="FFCB95"/>
        </w:rPr>
        <w:t xml:space="preserve"> </w:t>
      </w:r>
      <w:r w:rsidRPr="0060647E">
        <w:rPr>
          <w:rFonts w:cs="Times New Roman"/>
          <w:sz w:val="12"/>
          <w:szCs w:val="12"/>
        </w:rPr>
        <w:t xml:space="preserve">руб. или 89,56 % к годовым бюджетным назначениям, расчеты производятся по фактически сложившимся результатам, контрольная функция у </w:t>
      </w:r>
      <w:proofErr w:type="spellStart"/>
      <w:r w:rsidRPr="0060647E">
        <w:rPr>
          <w:rFonts w:cs="Times New Roman"/>
          <w:sz w:val="12"/>
          <w:szCs w:val="12"/>
        </w:rPr>
        <w:t>Росприроднадзора</w:t>
      </w:r>
      <w:proofErr w:type="spellEnd"/>
      <w:r w:rsidRPr="0060647E">
        <w:rPr>
          <w:rFonts w:cs="Times New Roman"/>
          <w:sz w:val="12"/>
          <w:szCs w:val="12"/>
        </w:rPr>
        <w:t xml:space="preserve"> области;</w:t>
      </w:r>
    </w:p>
    <w:p w:rsidR="00BE3BDE" w:rsidRDefault="0060647E" w:rsidP="00BE3BDE">
      <w:pPr>
        <w:spacing w:line="240" w:lineRule="auto"/>
        <w:rPr>
          <w:rFonts w:cs="Times New Roman"/>
          <w:sz w:val="12"/>
          <w:szCs w:val="12"/>
        </w:rPr>
      </w:pPr>
      <w:r w:rsidRPr="0060647E">
        <w:rPr>
          <w:rFonts w:cs="Times New Roman"/>
          <w:sz w:val="12"/>
          <w:szCs w:val="12"/>
        </w:rPr>
        <w:t xml:space="preserve">- доходов от оказания платных услуг и компенсации затрат государства поступило </w:t>
      </w:r>
      <w:r w:rsidRPr="0060647E">
        <w:rPr>
          <w:rFonts w:cs="Times New Roman"/>
          <w:color w:val="000000"/>
          <w:sz w:val="12"/>
          <w:szCs w:val="12"/>
        </w:rPr>
        <w:t>5 610,61 руб. – 3 250,97 руб. – возврат страховой премии по страховке и 2 359,64 руб. – возврат дебиторской задолженности прошлых лет;</w:t>
      </w:r>
    </w:p>
    <w:p w:rsidR="0060647E" w:rsidRPr="0060647E" w:rsidRDefault="0060647E" w:rsidP="00BE3BDE">
      <w:pPr>
        <w:spacing w:line="240" w:lineRule="auto"/>
        <w:rPr>
          <w:rFonts w:cs="Times New Roman"/>
          <w:sz w:val="12"/>
          <w:szCs w:val="12"/>
        </w:rPr>
      </w:pPr>
      <w:r w:rsidRPr="0060647E">
        <w:rPr>
          <w:rFonts w:cs="Times New Roman"/>
          <w:sz w:val="12"/>
          <w:szCs w:val="12"/>
        </w:rPr>
        <w:t xml:space="preserve">- доходов от продажи материальных и нематериальных активов поступило </w:t>
      </w:r>
      <w:r w:rsidRPr="0060647E">
        <w:rPr>
          <w:rFonts w:cs="Times New Roman"/>
          <w:color w:val="000000"/>
          <w:sz w:val="12"/>
          <w:szCs w:val="12"/>
        </w:rPr>
        <w:t>1836 213,10 руб. или 101,36 % к годовым бюджетным назначениям,  что на 1 656 875,84 руб. больше по сравнению с прошлым годом. К данным доходам относятся:</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1. доходы от реализации имущества, поступления в размере </w:t>
      </w:r>
      <w:r w:rsidRPr="0060647E">
        <w:rPr>
          <w:rFonts w:cs="Times New Roman"/>
          <w:color w:val="000000"/>
          <w:sz w:val="12"/>
          <w:szCs w:val="12"/>
        </w:rPr>
        <w:t xml:space="preserve">1 717 916,58 руб. или 100 % </w:t>
      </w:r>
      <w:r w:rsidRPr="0060647E">
        <w:rPr>
          <w:rFonts w:cs="Times New Roman"/>
          <w:sz w:val="12"/>
          <w:szCs w:val="12"/>
        </w:rPr>
        <w:t>к годовым бюджетным назначениям. И</w:t>
      </w:r>
      <w:r w:rsidRPr="0060647E">
        <w:rPr>
          <w:rFonts w:cs="Times New Roman"/>
          <w:color w:val="000000"/>
          <w:sz w:val="12"/>
          <w:szCs w:val="12"/>
        </w:rPr>
        <w:t>з них 58 166,66 руб. – от продажи автобуса, 1 659 749,92 руб. – от продажи легкового автомобиля.</w:t>
      </w:r>
    </w:p>
    <w:p w:rsidR="00BE3BDE" w:rsidRDefault="0060647E" w:rsidP="00BE3BDE">
      <w:pPr>
        <w:spacing w:line="240" w:lineRule="auto"/>
        <w:rPr>
          <w:rFonts w:cs="Times New Roman"/>
          <w:sz w:val="12"/>
          <w:szCs w:val="12"/>
        </w:rPr>
      </w:pPr>
      <w:r w:rsidRPr="0060647E">
        <w:rPr>
          <w:rFonts w:cs="Times New Roman"/>
          <w:sz w:val="12"/>
          <w:szCs w:val="12"/>
        </w:rPr>
        <w:t xml:space="preserve"> 2. доходы от продажи земельных участков, поступления в размере </w:t>
      </w:r>
      <w:r w:rsidRPr="0060647E">
        <w:rPr>
          <w:rFonts w:cs="Times New Roman"/>
          <w:color w:val="000000"/>
          <w:sz w:val="12"/>
          <w:szCs w:val="12"/>
        </w:rPr>
        <w:t xml:space="preserve">118 296,52 </w:t>
      </w:r>
      <w:r w:rsidRPr="0060647E">
        <w:rPr>
          <w:rFonts w:cs="Times New Roman"/>
          <w:sz w:val="12"/>
          <w:szCs w:val="12"/>
        </w:rPr>
        <w:t xml:space="preserve">руб. или 126,25 % к годовым бюджетным назначениям и на 61 040,74 руб.  </w:t>
      </w:r>
      <w:r w:rsidRPr="0060647E">
        <w:rPr>
          <w:rFonts w:cs="Times New Roman"/>
          <w:color w:val="000000" w:themeColor="text1"/>
          <w:sz w:val="12"/>
          <w:szCs w:val="12"/>
        </w:rPr>
        <w:t>уменьшение поступлений по сравнению с аналогичным периодом прошлого года</w:t>
      </w:r>
      <w:r w:rsidRPr="0060647E">
        <w:rPr>
          <w:rFonts w:cs="Times New Roman"/>
          <w:sz w:val="12"/>
          <w:szCs w:val="12"/>
        </w:rPr>
        <w:t>; поступления средств зависят от числа обратившихся за оформлением земельных участков собст</w:t>
      </w:r>
      <w:r w:rsidR="00BE3BDE">
        <w:rPr>
          <w:rFonts w:cs="Times New Roman"/>
          <w:sz w:val="12"/>
          <w:szCs w:val="12"/>
        </w:rPr>
        <w:t>венников недвижимого имущества;</w:t>
      </w:r>
    </w:p>
    <w:p w:rsidR="00BE3BDE" w:rsidRDefault="0060647E" w:rsidP="00BE3BDE">
      <w:pPr>
        <w:spacing w:line="240" w:lineRule="auto"/>
        <w:rPr>
          <w:rFonts w:cs="Times New Roman"/>
          <w:sz w:val="12"/>
          <w:szCs w:val="12"/>
        </w:rPr>
      </w:pPr>
      <w:r w:rsidRPr="0060647E">
        <w:rPr>
          <w:rFonts w:cs="Times New Roman"/>
          <w:sz w:val="12"/>
          <w:szCs w:val="12"/>
        </w:rPr>
        <w:t xml:space="preserve">- штрафов, санкций, возмещения ущерба – поступило – </w:t>
      </w:r>
      <w:r w:rsidRPr="0060647E">
        <w:rPr>
          <w:rFonts w:cs="Times New Roman"/>
          <w:color w:val="000000"/>
          <w:sz w:val="12"/>
          <w:szCs w:val="12"/>
        </w:rPr>
        <w:t>743 887,22</w:t>
      </w:r>
      <w:r w:rsidRPr="0060647E">
        <w:rPr>
          <w:rFonts w:cs="Times New Roman"/>
          <w:sz w:val="12"/>
          <w:szCs w:val="12"/>
        </w:rPr>
        <w:t xml:space="preserve"> руб. или 112,81 % к годовым бюджетным назначениям </w:t>
      </w:r>
      <w:r w:rsidRPr="0060647E">
        <w:rPr>
          <w:rFonts w:cs="Times New Roman"/>
          <w:color w:val="000000" w:themeColor="text1"/>
          <w:sz w:val="12"/>
          <w:szCs w:val="12"/>
        </w:rPr>
        <w:t>и на 111 692,2 руб. увеличение поступлений  по сравнению с аналогичным периодом 2022 года;</w:t>
      </w:r>
      <w:r w:rsidRPr="0060647E">
        <w:rPr>
          <w:rFonts w:cs="Times New Roman"/>
          <w:sz w:val="12"/>
          <w:szCs w:val="12"/>
        </w:rPr>
        <w:t xml:space="preserve"> платежи зависят от изменения налоговой политики, а также от фактических сумм наложенных и уплаченных взысканий;</w:t>
      </w:r>
    </w:p>
    <w:p w:rsidR="00BE3BDE" w:rsidRDefault="0060647E" w:rsidP="00BE3BDE">
      <w:pPr>
        <w:spacing w:line="240" w:lineRule="auto"/>
        <w:rPr>
          <w:rFonts w:cs="Times New Roman"/>
          <w:sz w:val="12"/>
          <w:szCs w:val="12"/>
        </w:rPr>
      </w:pPr>
      <w:r w:rsidRPr="0060647E">
        <w:rPr>
          <w:rFonts w:cs="Times New Roman"/>
          <w:sz w:val="12"/>
          <w:szCs w:val="12"/>
        </w:rPr>
        <w:t xml:space="preserve">- поступление  прочих неналоговых доходов составило </w:t>
      </w:r>
      <w:r w:rsidRPr="0060647E">
        <w:rPr>
          <w:rFonts w:cs="Times New Roman"/>
          <w:color w:val="000000"/>
          <w:sz w:val="12"/>
          <w:szCs w:val="12"/>
        </w:rPr>
        <w:t>18 073,00</w:t>
      </w:r>
      <w:r w:rsidRPr="0060647E">
        <w:rPr>
          <w:rFonts w:cs="Times New Roman"/>
          <w:sz w:val="12"/>
          <w:szCs w:val="12"/>
        </w:rPr>
        <w:t xml:space="preserve"> руб. </w:t>
      </w:r>
      <w:proofErr w:type="gramStart"/>
      <w:r w:rsidRPr="0060647E">
        <w:rPr>
          <w:rFonts w:cs="Times New Roman"/>
          <w:sz w:val="12"/>
          <w:szCs w:val="12"/>
        </w:rPr>
        <w:t>-а</w:t>
      </w:r>
      <w:proofErr w:type="gramEnd"/>
      <w:r w:rsidRPr="0060647E">
        <w:rPr>
          <w:rFonts w:cs="Times New Roman"/>
          <w:sz w:val="12"/>
          <w:szCs w:val="12"/>
        </w:rPr>
        <w:t>дминистрация МО Адамовский район получила доход от сдачи списанного автотранспорта в пункт приема металлолома.</w:t>
      </w:r>
    </w:p>
    <w:p w:rsidR="0060647E" w:rsidRPr="00BE3BDE" w:rsidRDefault="0060647E" w:rsidP="00BE3BDE">
      <w:pPr>
        <w:spacing w:line="240" w:lineRule="auto"/>
        <w:rPr>
          <w:rFonts w:cs="Times New Roman"/>
          <w:sz w:val="12"/>
          <w:szCs w:val="12"/>
        </w:rPr>
      </w:pPr>
      <w:r w:rsidRPr="0060647E">
        <w:rPr>
          <w:rFonts w:cs="Times New Roman"/>
          <w:b/>
          <w:sz w:val="12"/>
          <w:szCs w:val="12"/>
        </w:rPr>
        <w:t>Недоимка в районный бюджет</w:t>
      </w:r>
    </w:p>
    <w:p w:rsidR="0060647E" w:rsidRPr="0060647E" w:rsidRDefault="0060647E" w:rsidP="0060647E">
      <w:pPr>
        <w:tabs>
          <w:tab w:val="left" w:pos="0"/>
        </w:tabs>
        <w:spacing w:line="240" w:lineRule="auto"/>
        <w:rPr>
          <w:rFonts w:cs="Times New Roman"/>
          <w:sz w:val="12"/>
          <w:szCs w:val="12"/>
        </w:rPr>
      </w:pPr>
      <w:r w:rsidRPr="0060647E">
        <w:rPr>
          <w:rFonts w:cs="Times New Roman"/>
          <w:sz w:val="12"/>
          <w:szCs w:val="12"/>
        </w:rPr>
        <w:t xml:space="preserve">Комплекс проводимых мероприятий  не позволил сократить недоимку в   бюджет района  по налоговым и неналоговым доходам за  2023 год  по сравнению с анализируемым периодом  2022 года. </w:t>
      </w:r>
    </w:p>
    <w:p w:rsidR="0060647E" w:rsidRPr="0060647E" w:rsidRDefault="0060647E" w:rsidP="0060647E">
      <w:pPr>
        <w:tabs>
          <w:tab w:val="left" w:pos="0"/>
        </w:tabs>
        <w:spacing w:line="240" w:lineRule="auto"/>
        <w:rPr>
          <w:rFonts w:cs="Times New Roman"/>
          <w:sz w:val="12"/>
          <w:szCs w:val="12"/>
        </w:rPr>
      </w:pPr>
      <w:r w:rsidRPr="0060647E">
        <w:rPr>
          <w:rFonts w:cs="Times New Roman"/>
          <w:sz w:val="12"/>
          <w:szCs w:val="12"/>
        </w:rPr>
        <w:t xml:space="preserve">Недоимка выросла  на  12 481 630 рублей  (с   5 419 410 рублей  до 17 901 040 рублей). Это произошло за счет увеличения недоимки по следующим налогам: </w:t>
      </w:r>
    </w:p>
    <w:p w:rsidR="0060647E" w:rsidRPr="0060647E" w:rsidRDefault="0060647E" w:rsidP="0060647E">
      <w:pPr>
        <w:tabs>
          <w:tab w:val="left" w:pos="0"/>
        </w:tabs>
        <w:spacing w:line="240" w:lineRule="auto"/>
        <w:rPr>
          <w:rFonts w:cs="Times New Roman"/>
          <w:sz w:val="12"/>
          <w:szCs w:val="12"/>
        </w:rPr>
      </w:pPr>
      <w:r w:rsidRPr="0060647E">
        <w:rPr>
          <w:rFonts w:cs="Times New Roman"/>
          <w:sz w:val="12"/>
          <w:szCs w:val="12"/>
        </w:rPr>
        <w:t>по налогу на доходы физических лиц недоимка увеличилась на 9 473 400 рублей (с 3 529 240 рублей до 13 002 640 рублей). Это произошло в связи с наличием на территории района  организаций, находящихся в стадии банкротства (н-р, ФГБУ «Опытная станция «Советская Россия» - недоимка по НДФЛ – 10,1 млн. руб.);</w:t>
      </w:r>
    </w:p>
    <w:p w:rsidR="0060647E" w:rsidRPr="0060647E" w:rsidRDefault="0060647E" w:rsidP="0060647E">
      <w:pPr>
        <w:tabs>
          <w:tab w:val="left" w:pos="0"/>
        </w:tabs>
        <w:spacing w:line="240" w:lineRule="auto"/>
        <w:rPr>
          <w:rFonts w:cs="Times New Roman"/>
          <w:sz w:val="12"/>
          <w:szCs w:val="12"/>
        </w:rPr>
      </w:pPr>
      <w:r w:rsidRPr="0060647E">
        <w:rPr>
          <w:rFonts w:cs="Times New Roman"/>
          <w:sz w:val="12"/>
          <w:szCs w:val="12"/>
        </w:rPr>
        <w:t>по налогу, взимаемому в связи с применением упрощенной системы налогообложения –  на   673 940 рублей  (с  607 590 рублей  до 1 281 530 рублей);</w:t>
      </w:r>
    </w:p>
    <w:p w:rsidR="0060647E" w:rsidRPr="0060647E" w:rsidRDefault="0060647E" w:rsidP="0060647E">
      <w:pPr>
        <w:tabs>
          <w:tab w:val="left" w:pos="0"/>
        </w:tabs>
        <w:spacing w:line="240" w:lineRule="auto"/>
        <w:rPr>
          <w:rFonts w:cs="Times New Roman"/>
          <w:sz w:val="12"/>
          <w:szCs w:val="12"/>
        </w:rPr>
      </w:pPr>
      <w:r w:rsidRPr="0060647E">
        <w:rPr>
          <w:rFonts w:cs="Times New Roman"/>
          <w:sz w:val="12"/>
          <w:szCs w:val="12"/>
        </w:rPr>
        <w:t>по единому сельскохозяйственному налогу – на 2 169 600 рублей (с 1 280 рублей до 2 170 880 рублей), увеличение связано с наличием организаций – банкротов (н-р, ЗАО «</w:t>
      </w:r>
      <w:proofErr w:type="spellStart"/>
      <w:r w:rsidRPr="0060647E">
        <w:rPr>
          <w:rFonts w:cs="Times New Roman"/>
          <w:sz w:val="12"/>
          <w:szCs w:val="12"/>
        </w:rPr>
        <w:t>Брацлавское</w:t>
      </w:r>
      <w:proofErr w:type="spellEnd"/>
      <w:r w:rsidRPr="0060647E">
        <w:rPr>
          <w:rFonts w:cs="Times New Roman"/>
          <w:sz w:val="12"/>
          <w:szCs w:val="12"/>
        </w:rPr>
        <w:t>» - недоимка 2,1 млн. руб</w:t>
      </w:r>
      <w:r w:rsidR="00477932">
        <w:rPr>
          <w:rFonts w:cs="Times New Roman"/>
          <w:sz w:val="12"/>
          <w:szCs w:val="12"/>
        </w:rPr>
        <w:t>.</w:t>
      </w:r>
      <w:r w:rsidRPr="0060647E">
        <w:rPr>
          <w:rFonts w:cs="Times New Roman"/>
          <w:sz w:val="12"/>
          <w:szCs w:val="12"/>
        </w:rPr>
        <w:t xml:space="preserve">). </w:t>
      </w:r>
    </w:p>
    <w:p w:rsidR="0060647E" w:rsidRPr="0060647E" w:rsidRDefault="0060647E" w:rsidP="0060647E">
      <w:pPr>
        <w:tabs>
          <w:tab w:val="left" w:pos="0"/>
        </w:tabs>
        <w:spacing w:line="240" w:lineRule="auto"/>
        <w:rPr>
          <w:rFonts w:cs="Times New Roman"/>
          <w:sz w:val="12"/>
          <w:szCs w:val="12"/>
        </w:rPr>
      </w:pPr>
      <w:r w:rsidRPr="0060647E">
        <w:rPr>
          <w:rFonts w:cs="Times New Roman"/>
          <w:sz w:val="12"/>
          <w:szCs w:val="12"/>
        </w:rPr>
        <w:t>по налогу, взимаемому в связи с применением патентной системы налогообложения  – на 28 310 рублей  (с 16 020 рублей до 44 330 рублей);</w:t>
      </w:r>
    </w:p>
    <w:p w:rsidR="00BE3BDE" w:rsidRDefault="0060647E" w:rsidP="00BE3BDE">
      <w:pPr>
        <w:tabs>
          <w:tab w:val="left" w:pos="0"/>
        </w:tabs>
        <w:spacing w:line="240" w:lineRule="auto"/>
        <w:rPr>
          <w:rFonts w:cs="Times New Roman"/>
          <w:sz w:val="12"/>
          <w:szCs w:val="12"/>
        </w:rPr>
      </w:pPr>
      <w:r w:rsidRPr="0060647E">
        <w:rPr>
          <w:rFonts w:cs="Times New Roman"/>
          <w:sz w:val="12"/>
          <w:szCs w:val="12"/>
        </w:rPr>
        <w:t>по арендной плате за земельные участки – на 159 900 рублей (с 1 230 4</w:t>
      </w:r>
      <w:r w:rsidR="00BE3BDE">
        <w:rPr>
          <w:rFonts w:cs="Times New Roman"/>
          <w:sz w:val="12"/>
          <w:szCs w:val="12"/>
        </w:rPr>
        <w:t>00 рублей до 1 390 300 рублей).</w:t>
      </w:r>
    </w:p>
    <w:p w:rsidR="00BE3BDE" w:rsidRDefault="0060647E" w:rsidP="00BE3BDE">
      <w:pPr>
        <w:tabs>
          <w:tab w:val="left" w:pos="0"/>
        </w:tabs>
        <w:spacing w:line="240" w:lineRule="auto"/>
        <w:rPr>
          <w:rFonts w:cs="Times New Roman"/>
          <w:sz w:val="12"/>
          <w:szCs w:val="12"/>
        </w:rPr>
      </w:pPr>
      <w:r w:rsidRPr="0060647E">
        <w:rPr>
          <w:rFonts w:cs="Times New Roman"/>
          <w:b/>
          <w:sz w:val="12"/>
          <w:szCs w:val="12"/>
        </w:rPr>
        <w:t>Безвозмездные поступления</w:t>
      </w:r>
    </w:p>
    <w:p w:rsidR="00BE3BDE" w:rsidRDefault="0060647E" w:rsidP="00BE3BDE">
      <w:pPr>
        <w:tabs>
          <w:tab w:val="left" w:pos="0"/>
        </w:tabs>
        <w:spacing w:line="240" w:lineRule="auto"/>
        <w:rPr>
          <w:rFonts w:cs="Times New Roman"/>
          <w:sz w:val="12"/>
          <w:szCs w:val="12"/>
        </w:rPr>
      </w:pPr>
      <w:r w:rsidRPr="0060647E">
        <w:rPr>
          <w:rFonts w:cs="Times New Roman"/>
          <w:sz w:val="12"/>
          <w:szCs w:val="12"/>
        </w:rPr>
        <w:t xml:space="preserve">Назначения по разделу «Безвозмездные поступления»  (КБК 00020000000000000000) утверждены в размере 630 454 844,66 руб. Исполнение составило в целом по разделу 625 539 330,00 руб. или 99,22% к годовым бюджетным назначениям и 101,79% к уровню 2022 года.  </w:t>
      </w:r>
    </w:p>
    <w:p w:rsidR="00BE3BDE" w:rsidRDefault="0060647E" w:rsidP="00BE3BDE">
      <w:pPr>
        <w:tabs>
          <w:tab w:val="left" w:pos="0"/>
        </w:tabs>
        <w:spacing w:line="240" w:lineRule="auto"/>
        <w:rPr>
          <w:rFonts w:cs="Times New Roman"/>
          <w:sz w:val="12"/>
          <w:szCs w:val="12"/>
        </w:rPr>
      </w:pPr>
      <w:r w:rsidRPr="0060647E">
        <w:rPr>
          <w:rFonts w:cs="Times New Roman"/>
          <w:sz w:val="12"/>
          <w:szCs w:val="12"/>
        </w:rPr>
        <w:t>Безвозмездные поступления осуществлялись в соответствии с объемами выполненных работ и представленных расчетов.</w:t>
      </w:r>
    </w:p>
    <w:p w:rsidR="00BE3BDE" w:rsidRDefault="0060647E" w:rsidP="00BE3BDE">
      <w:pPr>
        <w:tabs>
          <w:tab w:val="left" w:pos="0"/>
        </w:tabs>
        <w:spacing w:line="240" w:lineRule="auto"/>
        <w:rPr>
          <w:rFonts w:cs="Times New Roman"/>
          <w:sz w:val="12"/>
          <w:szCs w:val="12"/>
        </w:rPr>
      </w:pPr>
      <w:r w:rsidRPr="0060647E">
        <w:rPr>
          <w:rFonts w:cs="Times New Roman"/>
          <w:sz w:val="12"/>
          <w:szCs w:val="12"/>
        </w:rPr>
        <w:t>По группе доходов «Дотации бюджетам субъектов Российской Федерации и муниципальных образований» (КБК 00020210000000000151) в районный бюджет поступили средства в сумме 198 891 000,00 рублей или 100% к годовым бюджетным назначениям и 86,78% к уровню 2022 года.</w:t>
      </w:r>
    </w:p>
    <w:p w:rsidR="00BE3BDE" w:rsidRDefault="0060647E" w:rsidP="00BE3BDE">
      <w:pPr>
        <w:tabs>
          <w:tab w:val="left" w:pos="0"/>
        </w:tabs>
        <w:spacing w:line="240" w:lineRule="auto"/>
        <w:rPr>
          <w:rFonts w:cs="Times New Roman"/>
          <w:sz w:val="12"/>
          <w:szCs w:val="12"/>
        </w:rPr>
      </w:pPr>
      <w:r w:rsidRPr="0060647E">
        <w:rPr>
          <w:rFonts w:cs="Times New Roman"/>
          <w:sz w:val="12"/>
          <w:szCs w:val="12"/>
        </w:rPr>
        <w:t xml:space="preserve">По группе доходов «Субсидии бюджетам субъектов Российской Федерации и муниципальных образований» (КБК 00020220000000000150) в районный бюджет поступило 31 417 263,63 рублей или 96,08% к годовым бюджетным назначениям и 125,09% от исполнения в 2022 году.   Из них: </w:t>
      </w:r>
    </w:p>
    <w:p w:rsidR="00BE3BDE" w:rsidRDefault="0060647E" w:rsidP="00BE3BDE">
      <w:pPr>
        <w:tabs>
          <w:tab w:val="left" w:pos="0"/>
        </w:tabs>
        <w:spacing w:line="240" w:lineRule="auto"/>
        <w:rPr>
          <w:rFonts w:cs="Times New Roman"/>
          <w:sz w:val="12"/>
          <w:szCs w:val="12"/>
        </w:rPr>
      </w:pPr>
      <w:r w:rsidRPr="0060647E">
        <w:rPr>
          <w:rFonts w:cs="Times New Roman"/>
          <w:sz w:val="12"/>
          <w:szCs w:val="12"/>
        </w:rPr>
        <w:t>- 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(КБК 00020225179050000150) – 2 198 700,00 руб.;</w:t>
      </w:r>
    </w:p>
    <w:p w:rsidR="00BE3BDE" w:rsidRDefault="0060647E" w:rsidP="00BE3BDE">
      <w:pPr>
        <w:tabs>
          <w:tab w:val="left" w:pos="0"/>
        </w:tabs>
        <w:spacing w:line="240" w:lineRule="auto"/>
        <w:rPr>
          <w:rFonts w:cs="Times New Roman"/>
          <w:sz w:val="12"/>
          <w:szCs w:val="12"/>
        </w:rPr>
      </w:pPr>
      <w:r w:rsidRPr="0060647E">
        <w:rPr>
          <w:rFonts w:cs="Times New Roman"/>
          <w:sz w:val="12"/>
          <w:szCs w:val="12"/>
        </w:rPr>
        <w:t xml:space="preserve">- субсидии на организацию бесплатного горячего питания обучающихся в общеобразовательных учреждениях (КБК 00020225304050000150) –  7 708 254,84 рублей  (из них федеральных  средств – 6 320 768,91 рублей), 91,75% к годовым бюджетным назначениям; </w:t>
      </w:r>
    </w:p>
    <w:p w:rsidR="00BE3BDE" w:rsidRDefault="0060647E" w:rsidP="00BE3BDE">
      <w:pPr>
        <w:tabs>
          <w:tab w:val="left" w:pos="0"/>
        </w:tabs>
        <w:spacing w:line="240" w:lineRule="auto"/>
        <w:rPr>
          <w:rFonts w:cs="Times New Roman"/>
          <w:sz w:val="12"/>
          <w:szCs w:val="12"/>
        </w:rPr>
      </w:pPr>
      <w:r w:rsidRPr="0060647E">
        <w:rPr>
          <w:rFonts w:cs="Times New Roman"/>
          <w:sz w:val="12"/>
          <w:szCs w:val="12"/>
        </w:rPr>
        <w:t>- 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 (КБК 00020225467050000150) – 2 666 066,66 руб. (из них федеральных  средств – 2 186 173,33 рублей) или 100% к годовым бюджетным назначениям;</w:t>
      </w:r>
    </w:p>
    <w:p w:rsidR="00477932" w:rsidRDefault="0060647E" w:rsidP="00477932">
      <w:pPr>
        <w:tabs>
          <w:tab w:val="left" w:pos="0"/>
        </w:tabs>
        <w:spacing w:line="240" w:lineRule="auto"/>
        <w:rPr>
          <w:rFonts w:cs="Times New Roman"/>
          <w:sz w:val="12"/>
          <w:szCs w:val="12"/>
        </w:rPr>
      </w:pPr>
      <w:r w:rsidRPr="0060647E">
        <w:rPr>
          <w:rFonts w:cs="Times New Roman"/>
          <w:sz w:val="12"/>
          <w:szCs w:val="12"/>
        </w:rPr>
        <w:t>- субсидии в рамках реализации ФЦП «Жилище», подпрограммы «Обеспечение жильем молодых семей» (КБК  00020225497000000150) – 4 178 100,00 рублей или 100,0 % к годовым бюджетным назначениям (из них федеральных  средств – 1 072 934,40 рублей);</w:t>
      </w:r>
    </w:p>
    <w:p w:rsidR="00477932" w:rsidRDefault="0060647E" w:rsidP="00477932">
      <w:pPr>
        <w:tabs>
          <w:tab w:val="left" w:pos="0"/>
        </w:tabs>
        <w:spacing w:line="240" w:lineRule="auto"/>
        <w:rPr>
          <w:rFonts w:cs="Times New Roman"/>
          <w:sz w:val="12"/>
          <w:szCs w:val="12"/>
        </w:rPr>
      </w:pPr>
      <w:r w:rsidRPr="0060647E">
        <w:rPr>
          <w:rFonts w:cs="Times New Roman"/>
          <w:sz w:val="12"/>
          <w:szCs w:val="12"/>
        </w:rPr>
        <w:t>- субсидии бюджетам муниципальных районов на поддержку отрасли культуры (КБК 00020225519050000150) – 361 800,00 руб. (из них федеральных  средств – 296 675,62 руб.) или 100% к годовым бюджетным назначениям;</w:t>
      </w:r>
    </w:p>
    <w:p w:rsidR="00477932" w:rsidRDefault="00477932" w:rsidP="00477932">
      <w:pPr>
        <w:tabs>
          <w:tab w:val="left" w:pos="0"/>
        </w:tabs>
        <w:spacing w:line="240" w:lineRule="auto"/>
        <w:rPr>
          <w:rFonts w:cs="Times New Roman"/>
          <w:sz w:val="12"/>
          <w:szCs w:val="12"/>
        </w:rPr>
      </w:pPr>
      <w:r>
        <w:rPr>
          <w:rFonts w:cs="Times New Roman"/>
          <w:sz w:val="12"/>
          <w:szCs w:val="12"/>
        </w:rPr>
        <w:t>- с</w:t>
      </w:r>
      <w:r w:rsidR="0060647E" w:rsidRPr="0060647E">
        <w:rPr>
          <w:rFonts w:cs="Times New Roman"/>
          <w:sz w:val="12"/>
          <w:szCs w:val="12"/>
        </w:rPr>
        <w:t>убсидии бюджетам муниципальных районов на техническое оснащение региональных и муниципальных музее (КБК 00020225590050000150) – 4 166 700,00 руб. 100,0 % к годовым бюджетным назначениям (из них федеральных  средств – 4 000 012,90 рублей);</w:t>
      </w:r>
    </w:p>
    <w:p w:rsidR="0060647E" w:rsidRPr="00477932" w:rsidRDefault="0060647E" w:rsidP="00477932">
      <w:pPr>
        <w:tabs>
          <w:tab w:val="left" w:pos="0"/>
        </w:tabs>
        <w:spacing w:line="240" w:lineRule="auto"/>
        <w:rPr>
          <w:rFonts w:cs="Times New Roman"/>
          <w:sz w:val="12"/>
          <w:szCs w:val="12"/>
        </w:rPr>
      </w:pPr>
      <w:r w:rsidRPr="0060647E">
        <w:rPr>
          <w:rFonts w:cs="Times New Roman"/>
          <w:sz w:val="12"/>
          <w:szCs w:val="12"/>
        </w:rPr>
        <w:t>- прочие субсидии (КБК 00020229999050000150) – 10 137 642,13 руб. или 94,53 % к годовым бюджетным назначениям, в том числе:</w:t>
      </w:r>
    </w:p>
    <w:p w:rsidR="0060647E" w:rsidRPr="0060647E" w:rsidRDefault="0060647E" w:rsidP="0060647E">
      <w:pPr>
        <w:spacing w:line="240" w:lineRule="auto"/>
        <w:rPr>
          <w:rFonts w:cs="Times New Roman"/>
          <w:sz w:val="12"/>
          <w:szCs w:val="12"/>
        </w:rPr>
      </w:pPr>
      <w:r w:rsidRPr="0060647E">
        <w:rPr>
          <w:rFonts w:cs="Times New Roman"/>
          <w:sz w:val="12"/>
          <w:szCs w:val="12"/>
        </w:rPr>
        <w:t>* субсидии на организацию бесплатного горячего питания обучающихся в 5-11 классов в  общеобразовательных организациях Оренбургской области–  1 583 318,00 рублей;</w:t>
      </w:r>
    </w:p>
    <w:p w:rsidR="0060647E" w:rsidRPr="0060647E" w:rsidRDefault="0060647E" w:rsidP="0060647E">
      <w:pPr>
        <w:spacing w:line="240" w:lineRule="auto"/>
        <w:rPr>
          <w:rFonts w:cs="Times New Roman"/>
          <w:sz w:val="12"/>
          <w:szCs w:val="12"/>
        </w:rPr>
      </w:pPr>
      <w:r w:rsidRPr="0060647E">
        <w:rPr>
          <w:rFonts w:cs="Times New Roman"/>
          <w:sz w:val="12"/>
          <w:szCs w:val="12"/>
        </w:rPr>
        <w:t>* субсидии  бюджетам  муниципальных  образований  на модернизацию объектов муниципальной собственности  для размещения дошкольных образовательных организаций – 3 410 538,92 рублей;</w:t>
      </w:r>
    </w:p>
    <w:p w:rsidR="0060647E" w:rsidRPr="0060647E" w:rsidRDefault="0060647E" w:rsidP="0060647E">
      <w:pPr>
        <w:spacing w:line="240" w:lineRule="auto"/>
        <w:rPr>
          <w:rFonts w:cs="Times New Roman"/>
          <w:sz w:val="12"/>
          <w:szCs w:val="12"/>
        </w:rPr>
      </w:pPr>
      <w:r w:rsidRPr="0060647E">
        <w:rPr>
          <w:rFonts w:cs="Times New Roman"/>
          <w:sz w:val="12"/>
          <w:szCs w:val="12"/>
        </w:rPr>
        <w:t>* субсидии на  возмещение горюче смазочных материалов при доставке автомобильным транспортом</w:t>
      </w:r>
      <w:r w:rsidRPr="0060647E">
        <w:rPr>
          <w:rFonts w:cs="Times New Roman"/>
          <w:b/>
          <w:i/>
          <w:sz w:val="12"/>
          <w:szCs w:val="12"/>
        </w:rPr>
        <w:t xml:space="preserve"> </w:t>
      </w:r>
      <w:r w:rsidRPr="0060647E">
        <w:rPr>
          <w:rFonts w:cs="Times New Roman"/>
          <w:sz w:val="12"/>
          <w:szCs w:val="12"/>
        </w:rPr>
        <w:t>социально значимых товаров – 219 800,00 рублей;</w:t>
      </w:r>
    </w:p>
    <w:p w:rsidR="0060647E" w:rsidRPr="0060647E" w:rsidRDefault="0060647E" w:rsidP="0060647E">
      <w:pPr>
        <w:spacing w:line="240" w:lineRule="auto"/>
        <w:rPr>
          <w:rFonts w:cs="Times New Roman"/>
          <w:sz w:val="12"/>
          <w:szCs w:val="12"/>
        </w:rPr>
      </w:pPr>
      <w:r w:rsidRPr="0060647E">
        <w:rPr>
          <w:rFonts w:cs="Times New Roman"/>
          <w:sz w:val="12"/>
          <w:szCs w:val="12"/>
        </w:rPr>
        <w:lastRenderedPageBreak/>
        <w:t>* субсидии на создание условий  для развития сельскохозяйственного  производства – 4 211 247,20 руб.;</w:t>
      </w:r>
    </w:p>
    <w:p w:rsidR="00477932" w:rsidRDefault="0060647E" w:rsidP="00477932">
      <w:pPr>
        <w:spacing w:line="240" w:lineRule="auto"/>
        <w:rPr>
          <w:rFonts w:cs="Times New Roman"/>
          <w:sz w:val="12"/>
          <w:szCs w:val="12"/>
        </w:rPr>
      </w:pPr>
      <w:r w:rsidRPr="0060647E">
        <w:rPr>
          <w:rFonts w:cs="Times New Roman"/>
          <w:sz w:val="12"/>
          <w:szCs w:val="12"/>
        </w:rPr>
        <w:t xml:space="preserve">* субсидии на финансовое обеспечение бесплатным двухразовым питанием лиц с ограниченными возможностями здоровья, обучающихся в муниципальных общеобразовательных </w:t>
      </w:r>
      <w:r w:rsidR="00477932">
        <w:rPr>
          <w:rFonts w:cs="Times New Roman"/>
          <w:sz w:val="12"/>
          <w:szCs w:val="12"/>
        </w:rPr>
        <w:t>организациях – 712 738,01 руб.;</w:t>
      </w:r>
    </w:p>
    <w:p w:rsidR="00477932" w:rsidRDefault="0060647E" w:rsidP="00477932">
      <w:pPr>
        <w:spacing w:line="240" w:lineRule="auto"/>
        <w:rPr>
          <w:rFonts w:cs="Times New Roman"/>
          <w:sz w:val="12"/>
          <w:szCs w:val="12"/>
        </w:rPr>
      </w:pPr>
      <w:r w:rsidRPr="0060647E">
        <w:rPr>
          <w:rFonts w:cs="Times New Roman"/>
          <w:sz w:val="12"/>
          <w:szCs w:val="12"/>
        </w:rPr>
        <w:t>По группе доходов «Субвенции бюджетам субъектов Российской Федерации и муниципальных образований» (КБК 00020230000000000151) в районный бюджет поступили средства в размере  327 225 358,37 руб. или  99,04% к годовым бюджетным назначениям, 111,45% к уровню 2022 года. Из них:</w:t>
      </w:r>
    </w:p>
    <w:p w:rsidR="00477932" w:rsidRDefault="0060647E" w:rsidP="00477932">
      <w:pPr>
        <w:spacing w:line="240" w:lineRule="auto"/>
        <w:rPr>
          <w:rFonts w:cs="Times New Roman"/>
          <w:sz w:val="12"/>
          <w:szCs w:val="12"/>
        </w:rPr>
      </w:pPr>
      <w:r w:rsidRPr="0060647E">
        <w:rPr>
          <w:rFonts w:cs="Times New Roman"/>
          <w:sz w:val="12"/>
          <w:szCs w:val="12"/>
        </w:rPr>
        <w:t>- субвенции бюджетам муниципальных районов на выполнение передаваемых полномочий субъектов Российской Федерации (КБК 00020230024050000150)  251 444 322,02 руб. или 99,20% к годовым бюджетным назначениям (253 480 200,00 руб.), в том числе:</w:t>
      </w:r>
    </w:p>
    <w:p w:rsidR="00477932" w:rsidRDefault="0060647E" w:rsidP="00477932">
      <w:pPr>
        <w:spacing w:line="240" w:lineRule="auto"/>
        <w:rPr>
          <w:rFonts w:cs="Times New Roman"/>
          <w:sz w:val="12"/>
          <w:szCs w:val="12"/>
        </w:rPr>
      </w:pPr>
      <w:r w:rsidRPr="0060647E">
        <w:rPr>
          <w:rFonts w:cs="Times New Roman"/>
          <w:sz w:val="12"/>
          <w:szCs w:val="12"/>
        </w:rPr>
        <w:t>* субвенции на выполнение передаваемых полномочий субъектов Российской Федерации по содержанию детей в замещающих семьях – 25 060 000,0 руб.;</w:t>
      </w:r>
    </w:p>
    <w:p w:rsidR="00477932" w:rsidRDefault="0060647E" w:rsidP="00477932">
      <w:pPr>
        <w:spacing w:line="240" w:lineRule="auto"/>
        <w:rPr>
          <w:rFonts w:cs="Times New Roman"/>
          <w:sz w:val="12"/>
          <w:szCs w:val="12"/>
        </w:rPr>
      </w:pPr>
      <w:r w:rsidRPr="0060647E">
        <w:rPr>
          <w:rFonts w:cs="Times New Roman"/>
          <w:sz w:val="12"/>
          <w:szCs w:val="12"/>
        </w:rPr>
        <w:t>* единая 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дошкольного, а также дополнительного образования детей в муниципальных образовательных организациях –  215 416 000,00 руб.;</w:t>
      </w:r>
    </w:p>
    <w:p w:rsidR="00477932" w:rsidRDefault="0060647E" w:rsidP="00477932">
      <w:pPr>
        <w:spacing w:line="240" w:lineRule="auto"/>
        <w:rPr>
          <w:rFonts w:cs="Times New Roman"/>
          <w:sz w:val="12"/>
          <w:szCs w:val="12"/>
        </w:rPr>
      </w:pPr>
      <w:r w:rsidRPr="0060647E">
        <w:rPr>
          <w:rFonts w:cs="Times New Roman"/>
          <w:sz w:val="12"/>
          <w:szCs w:val="12"/>
        </w:rPr>
        <w:t>* субвенции на 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 – 81 300,00 руб.;</w:t>
      </w:r>
    </w:p>
    <w:p w:rsidR="00477932" w:rsidRDefault="0060647E" w:rsidP="00477932">
      <w:pPr>
        <w:spacing w:line="240" w:lineRule="auto"/>
        <w:rPr>
          <w:rFonts w:cs="Times New Roman"/>
          <w:sz w:val="12"/>
          <w:szCs w:val="12"/>
        </w:rPr>
      </w:pPr>
      <w:r w:rsidRPr="0060647E">
        <w:rPr>
          <w:rFonts w:cs="Times New Roman"/>
          <w:sz w:val="12"/>
          <w:szCs w:val="12"/>
        </w:rPr>
        <w:t>* субвенции на осуществление отдельных государственных полномочий  в сфере обращения  с животными – 430 547,35 руб.;</w:t>
      </w:r>
    </w:p>
    <w:p w:rsidR="00477932" w:rsidRDefault="0060647E" w:rsidP="00477932">
      <w:pPr>
        <w:spacing w:line="240" w:lineRule="auto"/>
        <w:rPr>
          <w:rFonts w:cs="Times New Roman"/>
          <w:sz w:val="12"/>
          <w:szCs w:val="12"/>
        </w:rPr>
      </w:pPr>
      <w:r w:rsidRPr="0060647E">
        <w:rPr>
          <w:rFonts w:cs="Times New Roman"/>
          <w:sz w:val="12"/>
          <w:szCs w:val="12"/>
        </w:rPr>
        <w:t xml:space="preserve">* </w:t>
      </w:r>
      <w:r w:rsidR="00477932">
        <w:rPr>
          <w:rFonts w:cs="Times New Roman"/>
          <w:sz w:val="12"/>
          <w:szCs w:val="12"/>
        </w:rPr>
        <w:t xml:space="preserve">субвенции на осуществление  государственных </w:t>
      </w:r>
      <w:r w:rsidRPr="0060647E">
        <w:rPr>
          <w:rFonts w:cs="Times New Roman"/>
          <w:sz w:val="12"/>
          <w:szCs w:val="12"/>
        </w:rPr>
        <w:t>полномочий   по защите населения от болезней, утилизация и уничтожение биологических отходов – 390 752,32 руб.;</w:t>
      </w:r>
    </w:p>
    <w:p w:rsidR="00477932" w:rsidRDefault="0060647E" w:rsidP="00477932">
      <w:pPr>
        <w:spacing w:line="240" w:lineRule="auto"/>
        <w:rPr>
          <w:rFonts w:cs="Times New Roman"/>
          <w:sz w:val="12"/>
          <w:szCs w:val="12"/>
        </w:rPr>
      </w:pPr>
      <w:r w:rsidRPr="0060647E">
        <w:rPr>
          <w:rFonts w:cs="Times New Roman"/>
          <w:sz w:val="12"/>
          <w:szCs w:val="12"/>
        </w:rPr>
        <w:t>* субвенции на 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 и – 6 723 406,13 руб.;</w:t>
      </w:r>
    </w:p>
    <w:p w:rsidR="00477932" w:rsidRDefault="0060647E" w:rsidP="00477932">
      <w:pPr>
        <w:spacing w:line="240" w:lineRule="auto"/>
        <w:rPr>
          <w:rFonts w:cs="Times New Roman"/>
          <w:sz w:val="12"/>
          <w:szCs w:val="12"/>
        </w:rPr>
      </w:pPr>
      <w:r w:rsidRPr="0060647E">
        <w:rPr>
          <w:rFonts w:cs="Times New Roman"/>
          <w:sz w:val="12"/>
          <w:szCs w:val="12"/>
        </w:rPr>
        <w:t xml:space="preserve">* субсидии  на осуществление  переданных полномочий  по  обеспечению  жильем  соц. найма отдельных категорий  граждан 1 927 932,93 руб.; </w:t>
      </w:r>
    </w:p>
    <w:p w:rsidR="00477932" w:rsidRDefault="0060647E" w:rsidP="00477932">
      <w:pPr>
        <w:spacing w:line="240" w:lineRule="auto"/>
        <w:rPr>
          <w:rFonts w:cs="Times New Roman"/>
          <w:sz w:val="12"/>
          <w:szCs w:val="12"/>
        </w:rPr>
      </w:pPr>
      <w:r w:rsidRPr="0060647E">
        <w:rPr>
          <w:rFonts w:cs="Times New Roman"/>
          <w:sz w:val="12"/>
          <w:szCs w:val="12"/>
        </w:rPr>
        <w:t>* субвенция на осуществление переданных государственных полномочий в сфере водоснабжения, водоотведения и в области обращения с твердыми коммунальными отходами – 165 400,00 руб.</w:t>
      </w:r>
      <w:r w:rsidR="00477932">
        <w:rPr>
          <w:rFonts w:cs="Times New Roman"/>
          <w:sz w:val="12"/>
          <w:szCs w:val="12"/>
        </w:rPr>
        <w:t>;</w:t>
      </w:r>
    </w:p>
    <w:p w:rsidR="00477932" w:rsidRDefault="0060647E" w:rsidP="00477932">
      <w:pPr>
        <w:spacing w:line="240" w:lineRule="auto"/>
        <w:rPr>
          <w:rFonts w:cs="Times New Roman"/>
          <w:sz w:val="12"/>
          <w:szCs w:val="12"/>
        </w:rPr>
      </w:pPr>
      <w:r w:rsidRPr="0060647E">
        <w:rPr>
          <w:rFonts w:cs="Times New Roman"/>
          <w:sz w:val="12"/>
          <w:szCs w:val="12"/>
        </w:rPr>
        <w:t>* субвенция на осуществление переданных полномочий по финансовому обеспечению мероприятий по отдыху детей в каникулярное время – 1 248 983,29 руб.;</w:t>
      </w:r>
    </w:p>
    <w:p w:rsidR="00477932" w:rsidRDefault="0060647E" w:rsidP="00477932">
      <w:pPr>
        <w:spacing w:line="240" w:lineRule="auto"/>
        <w:rPr>
          <w:rFonts w:cs="Times New Roman"/>
          <w:sz w:val="12"/>
          <w:szCs w:val="12"/>
        </w:rPr>
      </w:pPr>
      <w:r w:rsidRPr="0060647E">
        <w:rPr>
          <w:rFonts w:cs="Times New Roman"/>
          <w:sz w:val="12"/>
          <w:szCs w:val="12"/>
        </w:rPr>
        <w:t>- субвенции бюджетам городских округов и муниципальных районов на 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реализующих образовательную программу дошкольного образования (КБК 00020230029050000150) –1 453 436,35 руб., 55,78% к годовым бюджетным назначениям;</w:t>
      </w:r>
    </w:p>
    <w:p w:rsidR="00477932" w:rsidRDefault="0060647E" w:rsidP="00477932">
      <w:pPr>
        <w:spacing w:line="240" w:lineRule="auto"/>
        <w:rPr>
          <w:rFonts w:cs="Times New Roman"/>
          <w:sz w:val="12"/>
          <w:szCs w:val="12"/>
        </w:rPr>
      </w:pPr>
      <w:r w:rsidRPr="0060647E">
        <w:rPr>
          <w:rFonts w:cs="Times New Roman"/>
          <w:sz w:val="12"/>
          <w:szCs w:val="12"/>
        </w:rPr>
        <w:t>- субвенции на предоставление жилых помещений детям-сиротам и детям, оставшимся без попечения родителей, лицам из их числа по договорам социального найма (КБК 00020235082050000150)  – 753 200,00руб., 100% к годовым бюджетным назначениям;</w:t>
      </w:r>
    </w:p>
    <w:p w:rsidR="00477932" w:rsidRDefault="0060647E" w:rsidP="00477932">
      <w:pPr>
        <w:spacing w:line="240" w:lineRule="auto"/>
        <w:rPr>
          <w:rFonts w:cs="Times New Roman"/>
          <w:sz w:val="12"/>
          <w:szCs w:val="12"/>
        </w:rPr>
      </w:pPr>
      <w:r w:rsidRPr="0060647E">
        <w:rPr>
          <w:rFonts w:cs="Times New Roman"/>
          <w:sz w:val="12"/>
          <w:szCs w:val="12"/>
        </w:rPr>
        <w:t>- 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(КБК 00020235120050000150) – 6 700,00 руб. 100% к годовым бюджетным назначениям;</w:t>
      </w:r>
    </w:p>
    <w:p w:rsidR="00477932" w:rsidRDefault="0060647E" w:rsidP="00477932">
      <w:pPr>
        <w:spacing w:line="240" w:lineRule="auto"/>
        <w:rPr>
          <w:rFonts w:cs="Times New Roman"/>
          <w:sz w:val="12"/>
          <w:szCs w:val="12"/>
        </w:rPr>
      </w:pPr>
      <w:r w:rsidRPr="0060647E">
        <w:rPr>
          <w:rFonts w:cs="Times New Roman"/>
          <w:sz w:val="12"/>
          <w:szCs w:val="12"/>
        </w:rPr>
        <w:t>- субвенции на государственную регистрацию актов гражданского состояния (КБК 00020235930050000150) – 1 128 500,00 руб. или 100,0 % к годовым бюджетным назначениям;</w:t>
      </w:r>
    </w:p>
    <w:p w:rsidR="00477932" w:rsidRDefault="0060647E" w:rsidP="00477932">
      <w:pPr>
        <w:spacing w:line="240" w:lineRule="auto"/>
        <w:rPr>
          <w:rFonts w:cs="Times New Roman"/>
          <w:sz w:val="12"/>
          <w:szCs w:val="12"/>
        </w:rPr>
      </w:pPr>
      <w:r w:rsidRPr="0060647E">
        <w:rPr>
          <w:rFonts w:cs="Times New Roman"/>
          <w:sz w:val="12"/>
          <w:szCs w:val="12"/>
        </w:rPr>
        <w:t>- единая субвенция  бюджетам  муниципальных районов на осуществление отдельных государственных полномочий (КБК 00020239998050000150)  – 2 329 200,00 руб., 100% к годовым бюджетным назначениям;</w:t>
      </w:r>
    </w:p>
    <w:p w:rsidR="00477932" w:rsidRDefault="0060647E" w:rsidP="00477932">
      <w:pPr>
        <w:spacing w:line="240" w:lineRule="auto"/>
        <w:rPr>
          <w:rFonts w:cs="Times New Roman"/>
          <w:sz w:val="12"/>
          <w:szCs w:val="12"/>
        </w:rPr>
      </w:pPr>
      <w:r w:rsidRPr="0060647E">
        <w:rPr>
          <w:rFonts w:cs="Times New Roman"/>
          <w:sz w:val="12"/>
          <w:szCs w:val="12"/>
        </w:rPr>
        <w:t>- прочие субвенции бюджетам муниципальных районов - субвенции на 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 (КБК 00020239999050000150) – 70 110 000,0 руб. или 100,0 % к годовым бюджетным назначениям.</w:t>
      </w:r>
    </w:p>
    <w:p w:rsidR="00477932" w:rsidRDefault="0060647E" w:rsidP="00477932">
      <w:pPr>
        <w:spacing w:line="240" w:lineRule="auto"/>
        <w:rPr>
          <w:rFonts w:cs="Times New Roman"/>
          <w:sz w:val="12"/>
          <w:szCs w:val="12"/>
        </w:rPr>
      </w:pPr>
      <w:r w:rsidRPr="0060647E">
        <w:rPr>
          <w:rFonts w:cs="Times New Roman"/>
          <w:sz w:val="12"/>
          <w:szCs w:val="12"/>
        </w:rPr>
        <w:t>По группе доходов «Иные межбюджетные трансферты» поступило в районный бюджет 68 005 708,00 руб. или 99,35% к годовым бюджетным назначениям, 102% к исполнению в 2022 году. Из них:</w:t>
      </w:r>
    </w:p>
    <w:p w:rsidR="00477932" w:rsidRDefault="0060647E" w:rsidP="00477932">
      <w:pPr>
        <w:spacing w:line="240" w:lineRule="auto"/>
        <w:rPr>
          <w:rFonts w:cs="Times New Roman"/>
          <w:sz w:val="12"/>
          <w:szCs w:val="12"/>
        </w:rPr>
      </w:pPr>
      <w:r w:rsidRPr="0060647E">
        <w:rPr>
          <w:rFonts w:cs="Times New Roman"/>
          <w:sz w:val="12"/>
          <w:szCs w:val="12"/>
        </w:rPr>
        <w:t xml:space="preserve">- </w:t>
      </w:r>
      <w:proofErr w:type="gramStart"/>
      <w:r w:rsidRPr="0060647E">
        <w:rPr>
          <w:rFonts w:cs="Times New Roman"/>
          <w:sz w:val="12"/>
          <w:szCs w:val="12"/>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r w:rsidRPr="0060647E">
        <w:rPr>
          <w:rFonts w:cs="Times New Roman"/>
          <w:sz w:val="12"/>
          <w:szCs w:val="12"/>
        </w:rPr>
        <w:t xml:space="preserve"> (КБК 00020240014050000150) – 51 461 978,00 руб. или 100,0 % к годовым бюджетным назначениям;</w:t>
      </w:r>
    </w:p>
    <w:p w:rsidR="00477932" w:rsidRDefault="0060647E" w:rsidP="00477932">
      <w:pPr>
        <w:spacing w:line="240" w:lineRule="auto"/>
        <w:rPr>
          <w:rFonts w:cs="Times New Roman"/>
          <w:sz w:val="12"/>
          <w:szCs w:val="12"/>
        </w:rPr>
      </w:pPr>
      <w:r w:rsidRPr="0060647E">
        <w:rPr>
          <w:rFonts w:cs="Times New Roman"/>
          <w:sz w:val="12"/>
          <w:szCs w:val="12"/>
        </w:rPr>
        <w:t>-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(КБК 00020245303000000150) – 15 543 730,00 рублей или 97,20% к годовым бюджетным назначениям;</w:t>
      </w:r>
    </w:p>
    <w:p w:rsidR="00477932" w:rsidRDefault="0060647E" w:rsidP="00477932">
      <w:pPr>
        <w:spacing w:line="240" w:lineRule="auto"/>
        <w:rPr>
          <w:rFonts w:cs="Times New Roman"/>
          <w:sz w:val="12"/>
          <w:szCs w:val="12"/>
        </w:rPr>
      </w:pPr>
      <w:proofErr w:type="gramStart"/>
      <w:r w:rsidRPr="0060647E">
        <w:rPr>
          <w:rFonts w:cs="Times New Roman"/>
          <w:sz w:val="12"/>
          <w:szCs w:val="12"/>
        </w:rPr>
        <w:t>- прочие межбюджетные трансферты, передаваемые бюджетам муниципальных районов на поощрение региональных и муниципальных управленческих команд Оренбургской области за достижение показателей деятельности органов исполнительной власти (КБК 00020249999050000150) – 1 000 000,0 руб. или 100,0 % к годовым бюджетным назначениям.</w:t>
      </w:r>
      <w:proofErr w:type="gramEnd"/>
    </w:p>
    <w:p w:rsidR="00477932" w:rsidRDefault="00477932" w:rsidP="00477932">
      <w:pPr>
        <w:spacing w:line="240" w:lineRule="auto"/>
        <w:rPr>
          <w:rFonts w:cs="Times New Roman"/>
          <w:sz w:val="12"/>
          <w:szCs w:val="12"/>
        </w:rPr>
      </w:pPr>
    </w:p>
    <w:p w:rsidR="00477932" w:rsidRDefault="0060647E" w:rsidP="00477932">
      <w:pPr>
        <w:spacing w:line="240" w:lineRule="auto"/>
        <w:rPr>
          <w:rFonts w:cs="Times New Roman"/>
          <w:sz w:val="12"/>
          <w:szCs w:val="12"/>
        </w:rPr>
      </w:pPr>
      <w:r w:rsidRPr="0060647E">
        <w:rPr>
          <w:rFonts w:cs="Times New Roman"/>
          <w:b/>
          <w:sz w:val="12"/>
          <w:szCs w:val="12"/>
          <w:u w:val="single"/>
        </w:rPr>
        <w:t>Исполнение расходной части консолидированного бюджета</w:t>
      </w:r>
    </w:p>
    <w:p w:rsidR="00477932" w:rsidRDefault="0060647E" w:rsidP="00477932">
      <w:pPr>
        <w:spacing w:line="240" w:lineRule="auto"/>
        <w:rPr>
          <w:rFonts w:cs="Times New Roman"/>
          <w:sz w:val="12"/>
          <w:szCs w:val="12"/>
        </w:rPr>
      </w:pPr>
      <w:proofErr w:type="gramStart"/>
      <w:r w:rsidRPr="0060647E">
        <w:rPr>
          <w:rFonts w:cs="Times New Roman"/>
          <w:sz w:val="12"/>
          <w:szCs w:val="12"/>
        </w:rPr>
        <w:t>Уточненные бюджетные назначения  по расходам исполнены на 99,18%. Расходы произведены в сумме 770 606 448,93 руб., при утвержденных бюджетных назначениях 776 952 074,60 руб. По отношению к расходам 2022 года, исполнение составило 104,16%. В первоочередном порядке средства бюджета направлялись на выплату заработной платы работникам казенных, бюджетных и автономных учреждений, приобретение продуктов питания, оплату коммунальных услуг.</w:t>
      </w:r>
      <w:proofErr w:type="gramEnd"/>
    </w:p>
    <w:p w:rsidR="0060647E" w:rsidRPr="0060647E" w:rsidRDefault="0060647E" w:rsidP="00477932">
      <w:pPr>
        <w:spacing w:line="240" w:lineRule="auto"/>
        <w:rPr>
          <w:rFonts w:cs="Times New Roman"/>
          <w:sz w:val="12"/>
          <w:szCs w:val="12"/>
        </w:rPr>
      </w:pPr>
      <w:r w:rsidRPr="0060647E">
        <w:rPr>
          <w:rFonts w:cs="Times New Roman"/>
          <w:sz w:val="12"/>
          <w:szCs w:val="12"/>
        </w:rPr>
        <w:t>В целом бюджет по расходам в разрезе разделов и подразделов исполнен следующим образом:</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349"/>
        <w:gridCol w:w="1912"/>
        <w:gridCol w:w="1912"/>
        <w:gridCol w:w="1580"/>
      </w:tblGrid>
      <w:tr w:rsidR="0060647E" w:rsidRPr="0060647E" w:rsidTr="00F740E0">
        <w:tc>
          <w:tcPr>
            <w:tcW w:w="567"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w:t>
            </w:r>
          </w:p>
        </w:tc>
        <w:tc>
          <w:tcPr>
            <w:tcW w:w="3349"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Раздел, подраздел</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План</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 xml:space="preserve">Факт </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 исполнения</w:t>
            </w:r>
          </w:p>
        </w:tc>
      </w:tr>
      <w:tr w:rsidR="0060647E" w:rsidRPr="0060647E" w:rsidTr="00F740E0">
        <w:tc>
          <w:tcPr>
            <w:tcW w:w="567" w:type="dxa"/>
            <w:vMerge w:val="restart"/>
          </w:tcPr>
          <w:p w:rsidR="0060647E" w:rsidRPr="0060647E" w:rsidRDefault="0060647E" w:rsidP="0060647E">
            <w:pPr>
              <w:spacing w:line="240" w:lineRule="auto"/>
              <w:rPr>
                <w:rFonts w:cs="Times New Roman"/>
                <w:b/>
                <w:sz w:val="12"/>
                <w:szCs w:val="12"/>
              </w:rPr>
            </w:pPr>
            <w:r w:rsidRPr="0060647E">
              <w:rPr>
                <w:rFonts w:cs="Times New Roman"/>
                <w:b/>
                <w:sz w:val="12"/>
                <w:szCs w:val="12"/>
              </w:rPr>
              <w:t>1</w:t>
            </w:r>
          </w:p>
        </w:tc>
        <w:tc>
          <w:tcPr>
            <w:tcW w:w="3349" w:type="dxa"/>
          </w:tcPr>
          <w:p w:rsidR="0060647E" w:rsidRPr="0060647E" w:rsidRDefault="0060647E" w:rsidP="0060647E">
            <w:pPr>
              <w:spacing w:line="240" w:lineRule="auto"/>
              <w:rPr>
                <w:rFonts w:cs="Times New Roman"/>
                <w:b/>
                <w:sz w:val="12"/>
                <w:szCs w:val="12"/>
              </w:rPr>
            </w:pPr>
            <w:r w:rsidRPr="0060647E">
              <w:rPr>
                <w:rFonts w:cs="Times New Roman"/>
                <w:b/>
                <w:sz w:val="12"/>
                <w:szCs w:val="12"/>
              </w:rPr>
              <w:t>01 «Общегосударственные вопросы»</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68 443 414,41</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68 192 952,83</w:t>
            </w:r>
          </w:p>
        </w:tc>
        <w:tc>
          <w:tcPr>
            <w:tcW w:w="1580"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99,63</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0102</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2 059 386,00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2 059 385,37</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0103</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300 000,00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300 000,00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0104</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20 951 005,20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20 950 205,80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0105</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6 700,00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6 700,00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0106</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12 337 420,00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12 202 484,17</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98,91</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0107</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296 419,30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296 419,30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0113</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32 492 483,91</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32 377 758,19</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99,65</w:t>
            </w:r>
          </w:p>
        </w:tc>
      </w:tr>
      <w:tr w:rsidR="0060647E" w:rsidRPr="0060647E" w:rsidTr="00F740E0">
        <w:tc>
          <w:tcPr>
            <w:tcW w:w="567" w:type="dxa"/>
            <w:vMerge w:val="restart"/>
          </w:tcPr>
          <w:p w:rsidR="0060647E" w:rsidRPr="0060647E" w:rsidRDefault="0060647E" w:rsidP="0060647E">
            <w:pPr>
              <w:spacing w:line="240" w:lineRule="auto"/>
              <w:rPr>
                <w:rFonts w:cs="Times New Roman"/>
                <w:b/>
                <w:sz w:val="12"/>
                <w:szCs w:val="12"/>
              </w:rPr>
            </w:pPr>
            <w:r w:rsidRPr="0060647E">
              <w:rPr>
                <w:rFonts w:cs="Times New Roman"/>
                <w:b/>
                <w:sz w:val="12"/>
                <w:szCs w:val="12"/>
              </w:rPr>
              <w:t>2</w:t>
            </w:r>
          </w:p>
        </w:tc>
        <w:tc>
          <w:tcPr>
            <w:tcW w:w="3349" w:type="dxa"/>
          </w:tcPr>
          <w:p w:rsidR="0060647E" w:rsidRPr="0060647E" w:rsidRDefault="0060647E" w:rsidP="0060647E">
            <w:pPr>
              <w:spacing w:line="240" w:lineRule="auto"/>
              <w:rPr>
                <w:rFonts w:cs="Times New Roman"/>
                <w:b/>
                <w:sz w:val="12"/>
                <w:szCs w:val="12"/>
              </w:rPr>
            </w:pPr>
            <w:r w:rsidRPr="0060647E">
              <w:rPr>
                <w:rFonts w:cs="Times New Roman"/>
                <w:b/>
                <w:sz w:val="12"/>
                <w:szCs w:val="12"/>
              </w:rPr>
              <w:t>03 «Национальная безопасность и правоохранительная деятельность</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4 750 208,00</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4 749 449,32</w:t>
            </w:r>
          </w:p>
        </w:tc>
        <w:tc>
          <w:tcPr>
            <w:tcW w:w="1580"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99,98</w:t>
            </w:r>
          </w:p>
        </w:tc>
      </w:tr>
      <w:tr w:rsidR="0060647E" w:rsidRPr="0060647E" w:rsidTr="00F740E0">
        <w:tc>
          <w:tcPr>
            <w:tcW w:w="567" w:type="dxa"/>
            <w:vMerge/>
          </w:tcPr>
          <w:p w:rsidR="0060647E" w:rsidRPr="0060647E" w:rsidRDefault="0060647E" w:rsidP="0060647E">
            <w:pPr>
              <w:spacing w:line="240" w:lineRule="auto"/>
              <w:rPr>
                <w:rFonts w:cs="Times New Roman"/>
                <w:b/>
                <w:color w:val="FF0000"/>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0304</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1 128 500,00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1 128 500,00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b/>
                <w:color w:val="FF0000"/>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0309</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29 506,00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28 747,32</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97,43</w:t>
            </w:r>
          </w:p>
        </w:tc>
      </w:tr>
      <w:tr w:rsidR="0060647E" w:rsidRPr="0060647E" w:rsidTr="00F740E0">
        <w:tc>
          <w:tcPr>
            <w:tcW w:w="567" w:type="dxa"/>
            <w:vMerge/>
          </w:tcPr>
          <w:p w:rsidR="0060647E" w:rsidRPr="0060647E" w:rsidRDefault="0060647E" w:rsidP="0060647E">
            <w:pPr>
              <w:spacing w:line="240" w:lineRule="auto"/>
              <w:rPr>
                <w:rFonts w:cs="Times New Roman"/>
                <w:color w:val="FF0000"/>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0310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3 552 202,00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3 552 202,00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val="restart"/>
          </w:tcPr>
          <w:p w:rsidR="0060647E" w:rsidRPr="0060647E" w:rsidRDefault="0060647E" w:rsidP="0060647E">
            <w:pPr>
              <w:spacing w:line="240" w:lineRule="auto"/>
              <w:rPr>
                <w:rFonts w:cs="Times New Roman"/>
                <w:b/>
                <w:sz w:val="12"/>
                <w:szCs w:val="12"/>
              </w:rPr>
            </w:pPr>
            <w:r w:rsidRPr="0060647E">
              <w:rPr>
                <w:rFonts w:cs="Times New Roman"/>
                <w:b/>
                <w:sz w:val="12"/>
                <w:szCs w:val="12"/>
              </w:rPr>
              <w:t>3</w:t>
            </w:r>
          </w:p>
        </w:tc>
        <w:tc>
          <w:tcPr>
            <w:tcW w:w="3349" w:type="dxa"/>
          </w:tcPr>
          <w:p w:rsidR="0060647E" w:rsidRPr="0060647E" w:rsidRDefault="0060647E" w:rsidP="0060647E">
            <w:pPr>
              <w:spacing w:line="240" w:lineRule="auto"/>
              <w:rPr>
                <w:rFonts w:cs="Times New Roman"/>
                <w:b/>
                <w:sz w:val="12"/>
                <w:szCs w:val="12"/>
              </w:rPr>
            </w:pPr>
            <w:r w:rsidRPr="0060647E">
              <w:rPr>
                <w:rFonts w:cs="Times New Roman"/>
                <w:b/>
                <w:sz w:val="12"/>
                <w:szCs w:val="12"/>
              </w:rPr>
              <w:t>04 «Национальная экономика»</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14 666 985,80</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14 642 778,32</w:t>
            </w:r>
          </w:p>
        </w:tc>
        <w:tc>
          <w:tcPr>
            <w:tcW w:w="1580"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99,83</w:t>
            </w:r>
          </w:p>
        </w:tc>
      </w:tr>
      <w:tr w:rsidR="0060647E" w:rsidRPr="0060647E" w:rsidTr="00F740E0">
        <w:trPr>
          <w:trHeight w:val="339"/>
        </w:trPr>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0405</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6 531 337,80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6 515 873,25</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99,76</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0412</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8 135 648,00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8 126 905,07</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99,89</w:t>
            </w:r>
          </w:p>
        </w:tc>
      </w:tr>
      <w:tr w:rsidR="0060647E" w:rsidRPr="0060647E" w:rsidTr="00F740E0">
        <w:tc>
          <w:tcPr>
            <w:tcW w:w="567" w:type="dxa"/>
            <w:vMerge w:val="restart"/>
          </w:tcPr>
          <w:p w:rsidR="0060647E" w:rsidRPr="0060647E" w:rsidRDefault="0060647E" w:rsidP="0060647E">
            <w:pPr>
              <w:spacing w:line="240" w:lineRule="auto"/>
              <w:rPr>
                <w:rFonts w:cs="Times New Roman"/>
                <w:b/>
                <w:sz w:val="12"/>
                <w:szCs w:val="12"/>
              </w:rPr>
            </w:pPr>
            <w:r w:rsidRPr="0060647E">
              <w:rPr>
                <w:rFonts w:cs="Times New Roman"/>
                <w:b/>
                <w:sz w:val="12"/>
                <w:szCs w:val="12"/>
              </w:rPr>
              <w:t>4</w:t>
            </w:r>
          </w:p>
        </w:tc>
        <w:tc>
          <w:tcPr>
            <w:tcW w:w="3349" w:type="dxa"/>
          </w:tcPr>
          <w:p w:rsidR="0060647E" w:rsidRPr="0060647E" w:rsidRDefault="0060647E" w:rsidP="0060647E">
            <w:pPr>
              <w:spacing w:line="240" w:lineRule="auto"/>
              <w:rPr>
                <w:rFonts w:cs="Times New Roman"/>
                <w:b/>
                <w:sz w:val="12"/>
                <w:szCs w:val="12"/>
              </w:rPr>
            </w:pPr>
            <w:r w:rsidRPr="0060647E">
              <w:rPr>
                <w:rFonts w:cs="Times New Roman"/>
                <w:b/>
                <w:sz w:val="12"/>
                <w:szCs w:val="12"/>
              </w:rPr>
              <w:t>05 «Жилищно-коммунальное хозяйство»</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2 043 000,00</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2 042 932,93</w:t>
            </w:r>
          </w:p>
        </w:tc>
        <w:tc>
          <w:tcPr>
            <w:tcW w:w="1580"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0501</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2 014 441,32</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2 014 441,32</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0505</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28 558,68</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28 491,61</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99,77</w:t>
            </w:r>
          </w:p>
        </w:tc>
      </w:tr>
      <w:tr w:rsidR="0060647E" w:rsidRPr="0060647E" w:rsidTr="00F740E0">
        <w:tc>
          <w:tcPr>
            <w:tcW w:w="567" w:type="dxa"/>
            <w:vMerge w:val="restart"/>
          </w:tcPr>
          <w:p w:rsidR="0060647E" w:rsidRPr="0060647E" w:rsidRDefault="0060647E" w:rsidP="0060647E">
            <w:pPr>
              <w:spacing w:line="240" w:lineRule="auto"/>
              <w:rPr>
                <w:rFonts w:cs="Times New Roman"/>
                <w:b/>
                <w:sz w:val="12"/>
                <w:szCs w:val="12"/>
              </w:rPr>
            </w:pPr>
            <w:r w:rsidRPr="0060647E">
              <w:rPr>
                <w:rFonts w:cs="Times New Roman"/>
                <w:b/>
                <w:sz w:val="12"/>
                <w:szCs w:val="12"/>
              </w:rPr>
              <w:t>5</w:t>
            </w:r>
          </w:p>
        </w:tc>
        <w:tc>
          <w:tcPr>
            <w:tcW w:w="3349" w:type="dxa"/>
          </w:tcPr>
          <w:p w:rsidR="0060647E" w:rsidRPr="0060647E" w:rsidRDefault="0060647E" w:rsidP="0060647E">
            <w:pPr>
              <w:spacing w:line="240" w:lineRule="auto"/>
              <w:rPr>
                <w:rFonts w:cs="Times New Roman"/>
                <w:b/>
                <w:sz w:val="12"/>
                <w:szCs w:val="12"/>
              </w:rPr>
            </w:pPr>
            <w:r w:rsidRPr="0060647E">
              <w:rPr>
                <w:rFonts w:cs="Times New Roman"/>
                <w:b/>
                <w:sz w:val="12"/>
                <w:szCs w:val="12"/>
              </w:rPr>
              <w:t>07 «Образование»</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457 590 900,94</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454 518 428,38</w:t>
            </w:r>
          </w:p>
        </w:tc>
        <w:tc>
          <w:tcPr>
            <w:tcW w:w="1580"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99,33</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0701</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108 938 600,00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108 736 638,92</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99,81</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0702</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309 273 554,06</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307 456 975,15</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99,41</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0703</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21 966 148,00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21 507 168,00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97,91</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0705</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89 936,00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89 844,00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99,90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0707</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325 000,00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324 889,75</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99,97</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0709</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16 997 662,88</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16 402 912,56</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96,50</w:t>
            </w:r>
          </w:p>
        </w:tc>
      </w:tr>
      <w:tr w:rsidR="0060647E" w:rsidRPr="0060647E" w:rsidTr="00F740E0">
        <w:tc>
          <w:tcPr>
            <w:tcW w:w="567" w:type="dxa"/>
            <w:vMerge w:val="restart"/>
          </w:tcPr>
          <w:p w:rsidR="0060647E" w:rsidRPr="0060647E" w:rsidRDefault="0060647E" w:rsidP="0060647E">
            <w:pPr>
              <w:spacing w:line="240" w:lineRule="auto"/>
              <w:rPr>
                <w:rFonts w:cs="Times New Roman"/>
                <w:b/>
                <w:sz w:val="12"/>
                <w:szCs w:val="12"/>
              </w:rPr>
            </w:pPr>
            <w:r w:rsidRPr="0060647E">
              <w:rPr>
                <w:rFonts w:cs="Times New Roman"/>
                <w:b/>
                <w:sz w:val="12"/>
                <w:szCs w:val="12"/>
              </w:rPr>
              <w:t>6</w:t>
            </w:r>
          </w:p>
        </w:tc>
        <w:tc>
          <w:tcPr>
            <w:tcW w:w="3349" w:type="dxa"/>
          </w:tcPr>
          <w:p w:rsidR="0060647E" w:rsidRPr="0060647E" w:rsidRDefault="0060647E" w:rsidP="0060647E">
            <w:pPr>
              <w:spacing w:line="240" w:lineRule="auto"/>
              <w:rPr>
                <w:rFonts w:cs="Times New Roman"/>
                <w:b/>
                <w:sz w:val="12"/>
                <w:szCs w:val="12"/>
              </w:rPr>
            </w:pPr>
            <w:r w:rsidRPr="0060647E">
              <w:rPr>
                <w:rFonts w:cs="Times New Roman"/>
                <w:b/>
                <w:sz w:val="12"/>
                <w:szCs w:val="12"/>
              </w:rPr>
              <w:t>08 «Культура, кинематография»</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80 240 703,39</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80 237 077,97</w:t>
            </w:r>
          </w:p>
        </w:tc>
        <w:tc>
          <w:tcPr>
            <w:tcW w:w="1580"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0801</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50 258 166,66</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50 258 166,66</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0802</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1 054 800,00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1 054 800,00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0804</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28 927 736,73</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28 924 111,31</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99,99</w:t>
            </w:r>
          </w:p>
        </w:tc>
      </w:tr>
      <w:tr w:rsidR="0060647E" w:rsidRPr="0060647E" w:rsidTr="00F740E0">
        <w:tc>
          <w:tcPr>
            <w:tcW w:w="567" w:type="dxa"/>
            <w:vMerge w:val="restart"/>
          </w:tcPr>
          <w:p w:rsidR="0060647E" w:rsidRPr="0060647E" w:rsidRDefault="0060647E" w:rsidP="0060647E">
            <w:pPr>
              <w:spacing w:line="240" w:lineRule="auto"/>
              <w:rPr>
                <w:rFonts w:cs="Times New Roman"/>
                <w:b/>
                <w:sz w:val="12"/>
                <w:szCs w:val="12"/>
              </w:rPr>
            </w:pPr>
            <w:r w:rsidRPr="0060647E">
              <w:rPr>
                <w:rFonts w:cs="Times New Roman"/>
                <w:b/>
                <w:sz w:val="12"/>
                <w:szCs w:val="12"/>
              </w:rPr>
              <w:t>7</w:t>
            </w:r>
          </w:p>
        </w:tc>
        <w:tc>
          <w:tcPr>
            <w:tcW w:w="3349" w:type="dxa"/>
          </w:tcPr>
          <w:p w:rsidR="0060647E" w:rsidRPr="0060647E" w:rsidRDefault="0060647E" w:rsidP="0060647E">
            <w:pPr>
              <w:spacing w:line="240" w:lineRule="auto"/>
              <w:rPr>
                <w:rFonts w:cs="Times New Roman"/>
                <w:b/>
                <w:sz w:val="12"/>
                <w:szCs w:val="12"/>
              </w:rPr>
            </w:pPr>
            <w:r w:rsidRPr="0060647E">
              <w:rPr>
                <w:rFonts w:cs="Times New Roman"/>
                <w:b/>
                <w:sz w:val="12"/>
                <w:szCs w:val="12"/>
              </w:rPr>
              <w:t>10 «Социальная политика»</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 xml:space="preserve">48 034 152,06 </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45 063 077,20</w:t>
            </w:r>
          </w:p>
        </w:tc>
        <w:tc>
          <w:tcPr>
            <w:tcW w:w="1580"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93,81</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1001</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3 253 052,06</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3 253 051,43</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1003</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140 000,00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140 000,00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1004</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44 604 900,58</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41 633 826,35</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93,34</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1006</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36 199,42</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36 199,42</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val="restart"/>
          </w:tcPr>
          <w:p w:rsidR="0060647E" w:rsidRPr="0060647E" w:rsidRDefault="0060647E" w:rsidP="0060647E">
            <w:pPr>
              <w:spacing w:line="240" w:lineRule="auto"/>
              <w:rPr>
                <w:rFonts w:cs="Times New Roman"/>
                <w:b/>
                <w:sz w:val="12"/>
                <w:szCs w:val="12"/>
              </w:rPr>
            </w:pPr>
            <w:r w:rsidRPr="0060647E">
              <w:rPr>
                <w:rFonts w:cs="Times New Roman"/>
                <w:b/>
                <w:sz w:val="12"/>
                <w:szCs w:val="12"/>
              </w:rPr>
              <w:t>8</w:t>
            </w:r>
          </w:p>
        </w:tc>
        <w:tc>
          <w:tcPr>
            <w:tcW w:w="3349" w:type="dxa"/>
          </w:tcPr>
          <w:p w:rsidR="0060647E" w:rsidRPr="0060647E" w:rsidRDefault="0060647E" w:rsidP="0060647E">
            <w:pPr>
              <w:spacing w:line="240" w:lineRule="auto"/>
              <w:rPr>
                <w:rFonts w:cs="Times New Roman"/>
                <w:b/>
                <w:sz w:val="12"/>
                <w:szCs w:val="12"/>
              </w:rPr>
            </w:pPr>
            <w:r w:rsidRPr="0060647E">
              <w:rPr>
                <w:rFonts w:cs="Times New Roman"/>
                <w:b/>
                <w:sz w:val="12"/>
                <w:szCs w:val="12"/>
              </w:rPr>
              <w:t>11«Физическая культура и спорт»</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11 490 762,00</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11 490 761,62</w:t>
            </w:r>
          </w:p>
        </w:tc>
        <w:tc>
          <w:tcPr>
            <w:tcW w:w="1580"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color w:val="FF0000"/>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1102</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880 162,00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880 161,62</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tcPr>
          <w:p w:rsidR="0060647E" w:rsidRPr="0060647E" w:rsidRDefault="0060647E" w:rsidP="0060647E">
            <w:pPr>
              <w:spacing w:line="240" w:lineRule="auto"/>
              <w:rPr>
                <w:rFonts w:cs="Times New Roman"/>
                <w:color w:val="FF0000"/>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1103</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10 610 600,00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10 610 600,00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val="restart"/>
          </w:tcPr>
          <w:p w:rsidR="0060647E" w:rsidRPr="0060647E" w:rsidRDefault="0060647E" w:rsidP="0060647E">
            <w:pPr>
              <w:spacing w:line="240" w:lineRule="auto"/>
              <w:rPr>
                <w:rFonts w:cs="Times New Roman"/>
                <w:b/>
                <w:sz w:val="12"/>
                <w:szCs w:val="12"/>
              </w:rPr>
            </w:pPr>
            <w:r w:rsidRPr="0060647E">
              <w:rPr>
                <w:rFonts w:cs="Times New Roman"/>
                <w:b/>
                <w:sz w:val="12"/>
                <w:szCs w:val="12"/>
              </w:rPr>
              <w:t>9</w:t>
            </w:r>
          </w:p>
        </w:tc>
        <w:tc>
          <w:tcPr>
            <w:tcW w:w="3349" w:type="dxa"/>
          </w:tcPr>
          <w:p w:rsidR="0060647E" w:rsidRPr="0060647E" w:rsidRDefault="0060647E" w:rsidP="0060647E">
            <w:pPr>
              <w:spacing w:line="240" w:lineRule="auto"/>
              <w:rPr>
                <w:rFonts w:cs="Times New Roman"/>
                <w:b/>
                <w:sz w:val="12"/>
                <w:szCs w:val="12"/>
              </w:rPr>
            </w:pPr>
            <w:r w:rsidRPr="0060647E">
              <w:rPr>
                <w:rFonts w:cs="Times New Roman"/>
                <w:b/>
                <w:sz w:val="12"/>
                <w:szCs w:val="12"/>
              </w:rPr>
              <w:t>14 «Межбюджетные трансферты общего характера бюджетам субъектов Российской Федерации и муниципальных образований»</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89 691 948,00</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89 668 990,36</w:t>
            </w:r>
          </w:p>
        </w:tc>
        <w:tc>
          <w:tcPr>
            <w:tcW w:w="1580"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99,97</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1401</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70 10 000,00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70 610 000,00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1402</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19 081 948,00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19 058 990,36</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99,88</w:t>
            </w:r>
          </w:p>
        </w:tc>
      </w:tr>
      <w:tr w:rsidR="0060647E" w:rsidRPr="0060647E" w:rsidTr="00F740E0">
        <w:tc>
          <w:tcPr>
            <w:tcW w:w="567" w:type="dxa"/>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b/>
                <w:sz w:val="12"/>
                <w:szCs w:val="12"/>
              </w:rPr>
            </w:pPr>
            <w:r w:rsidRPr="0060647E">
              <w:rPr>
                <w:rFonts w:cs="Times New Roman"/>
                <w:b/>
                <w:sz w:val="12"/>
                <w:szCs w:val="12"/>
              </w:rPr>
              <w:t>ИТОГО</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776 952 074,60</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770 606 448,93</w:t>
            </w:r>
          </w:p>
        </w:tc>
        <w:tc>
          <w:tcPr>
            <w:tcW w:w="1580"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99,18</w:t>
            </w:r>
          </w:p>
        </w:tc>
      </w:tr>
    </w:tbl>
    <w:p w:rsidR="0060647E" w:rsidRPr="0060647E" w:rsidRDefault="0060647E" w:rsidP="0060647E">
      <w:pPr>
        <w:spacing w:line="240" w:lineRule="auto"/>
        <w:rPr>
          <w:rFonts w:cs="Times New Roman"/>
          <w:sz w:val="12"/>
          <w:szCs w:val="12"/>
        </w:rPr>
      </w:pPr>
      <w:r w:rsidRPr="0060647E">
        <w:rPr>
          <w:rFonts w:cs="Times New Roman"/>
          <w:sz w:val="12"/>
          <w:szCs w:val="12"/>
        </w:rPr>
        <w:t xml:space="preserve">        </w:t>
      </w:r>
    </w:p>
    <w:p w:rsidR="00F740E0" w:rsidRDefault="0060647E" w:rsidP="00F740E0">
      <w:pPr>
        <w:spacing w:line="240" w:lineRule="auto"/>
        <w:rPr>
          <w:rFonts w:cs="Times New Roman"/>
          <w:sz w:val="12"/>
          <w:szCs w:val="12"/>
        </w:rPr>
      </w:pPr>
      <w:r w:rsidRPr="0060647E">
        <w:rPr>
          <w:rFonts w:cs="Times New Roman"/>
          <w:sz w:val="12"/>
          <w:szCs w:val="12"/>
        </w:rPr>
        <w:t>Финансирование учреждений произведено в пределах уточненного плана, перерасход сре</w:t>
      </w:r>
      <w:proofErr w:type="gramStart"/>
      <w:r w:rsidRPr="0060647E">
        <w:rPr>
          <w:rFonts w:cs="Times New Roman"/>
          <w:sz w:val="12"/>
          <w:szCs w:val="12"/>
        </w:rPr>
        <w:t>дств в р</w:t>
      </w:r>
      <w:proofErr w:type="gramEnd"/>
      <w:r w:rsidRPr="0060647E">
        <w:rPr>
          <w:rFonts w:cs="Times New Roman"/>
          <w:sz w:val="12"/>
          <w:szCs w:val="12"/>
        </w:rPr>
        <w:t xml:space="preserve">азрезе разделов, подразделов и статей экономической классификации отсутствует. Форма  0503117 «Отчет об исполнении бюджета» сверен с отчетом Управления федерального казначейства форма 0503151 «Отчет по поступлениям и выбытиям», расхождений нет.  </w:t>
      </w:r>
    </w:p>
    <w:p w:rsidR="00F740E0" w:rsidRDefault="0060647E" w:rsidP="00F740E0">
      <w:pPr>
        <w:spacing w:line="240" w:lineRule="auto"/>
        <w:rPr>
          <w:rFonts w:cs="Times New Roman"/>
          <w:sz w:val="12"/>
          <w:szCs w:val="12"/>
        </w:rPr>
      </w:pPr>
      <w:r w:rsidRPr="0060647E">
        <w:rPr>
          <w:rFonts w:cs="Times New Roman"/>
          <w:b/>
          <w:sz w:val="12"/>
          <w:szCs w:val="12"/>
        </w:rPr>
        <w:t>Общегосударственные расходы</w:t>
      </w:r>
    </w:p>
    <w:p w:rsidR="00F740E0" w:rsidRDefault="0060647E" w:rsidP="00F740E0">
      <w:pPr>
        <w:spacing w:line="240" w:lineRule="auto"/>
        <w:rPr>
          <w:rFonts w:cs="Times New Roman"/>
          <w:sz w:val="12"/>
          <w:szCs w:val="12"/>
        </w:rPr>
      </w:pPr>
      <w:r w:rsidRPr="0060647E">
        <w:rPr>
          <w:rFonts w:cs="Times New Roman"/>
          <w:sz w:val="12"/>
          <w:szCs w:val="12"/>
        </w:rPr>
        <w:t>Уточненные бюджетные назначения по общегосударственным расходам составили 68 443 414,41 руб. Расходы на содержание органов местного самоуправления, проведение выборов и другие общегосударственные вопросы  составили 68 192 952,83 руб., что составляет 99,63% к годовым бюджетным назначениям, 102,23% к уровню прошлого года и  8,85% в составе всех расходов районного бюджета.</w:t>
      </w:r>
    </w:p>
    <w:p w:rsidR="00F740E0" w:rsidRDefault="0060647E" w:rsidP="00F740E0">
      <w:pPr>
        <w:spacing w:line="240" w:lineRule="auto"/>
        <w:rPr>
          <w:rFonts w:cs="Times New Roman"/>
          <w:sz w:val="12"/>
          <w:szCs w:val="12"/>
        </w:rPr>
      </w:pPr>
      <w:r w:rsidRPr="0060647E">
        <w:rPr>
          <w:rFonts w:cs="Times New Roman"/>
          <w:sz w:val="12"/>
          <w:szCs w:val="12"/>
        </w:rPr>
        <w:lastRenderedPageBreak/>
        <w:t>По разделу 01 подразделу 02 отражены расходы на функционирование главы муниципального образования (ЦСР 7710010010) на сумму 2 059 385,37 руб. при плановых назначениях 2 059 386,00 руб., исполнение составило 100%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sz w:val="12"/>
          <w:szCs w:val="12"/>
        </w:rPr>
        <w:t>По разделу 01 подразделу 03 отражены расходы на функционирование Совета депутатов МО Адамовский район (ЦСР 7710010020) на сумму 300 000,00 руб., исполнение составило 100%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sz w:val="12"/>
          <w:szCs w:val="12"/>
        </w:rPr>
        <w:t xml:space="preserve">По разделу </w:t>
      </w:r>
      <w:r w:rsidRPr="0060647E">
        <w:rPr>
          <w:rFonts w:cs="Times New Roman"/>
          <w:b/>
          <w:sz w:val="12"/>
          <w:szCs w:val="12"/>
        </w:rPr>
        <w:t xml:space="preserve"> </w:t>
      </w:r>
      <w:r w:rsidRPr="0060647E">
        <w:rPr>
          <w:rFonts w:cs="Times New Roman"/>
          <w:sz w:val="12"/>
          <w:szCs w:val="12"/>
        </w:rPr>
        <w:t>01 подразделу 04 отражены расходы на сумму 20 950 205,80 руб. при плановых бюджетных назначениях 20 951 005,20 руб., исполнение составило 100% к годовым бюджетным назначениям. Отражены расходы на содержание аппарата управления администрации Адамовского района (ЦСР 1940220550, 1940220560, 1940710020, 77700</w:t>
      </w:r>
      <w:r w:rsidRPr="0060647E">
        <w:rPr>
          <w:rFonts w:cs="Times New Roman"/>
          <w:sz w:val="12"/>
          <w:szCs w:val="12"/>
          <w:lang w:val="en-US"/>
        </w:rPr>
        <w:t>L</w:t>
      </w:r>
      <w:r w:rsidRPr="0060647E">
        <w:rPr>
          <w:rFonts w:cs="Times New Roman"/>
          <w:sz w:val="12"/>
          <w:szCs w:val="12"/>
        </w:rPr>
        <w:t>5490).</w:t>
      </w:r>
    </w:p>
    <w:p w:rsidR="00F740E0" w:rsidRDefault="0060647E" w:rsidP="00F740E0">
      <w:pPr>
        <w:spacing w:line="240" w:lineRule="auto"/>
        <w:rPr>
          <w:rFonts w:cs="Times New Roman"/>
          <w:sz w:val="12"/>
          <w:szCs w:val="12"/>
        </w:rPr>
      </w:pPr>
      <w:r w:rsidRPr="0060647E">
        <w:rPr>
          <w:rFonts w:cs="Times New Roman"/>
          <w:sz w:val="12"/>
          <w:szCs w:val="12"/>
        </w:rPr>
        <w:t xml:space="preserve">По разделу </w:t>
      </w:r>
      <w:r w:rsidRPr="0060647E">
        <w:rPr>
          <w:rFonts w:cs="Times New Roman"/>
          <w:b/>
          <w:sz w:val="12"/>
          <w:szCs w:val="12"/>
        </w:rPr>
        <w:t xml:space="preserve"> </w:t>
      </w:r>
      <w:r w:rsidRPr="0060647E">
        <w:rPr>
          <w:rFonts w:cs="Times New Roman"/>
          <w:sz w:val="12"/>
          <w:szCs w:val="12"/>
        </w:rPr>
        <w:t>01 подразделу 05 отражены расходы на сумму 6 700,00 руб. при плановых бюджетных назначениях 6 700,00 руб., исполнение составило 100% к годовым бюджетным назначениям. Отражены 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F740E0" w:rsidRDefault="0060647E" w:rsidP="00F740E0">
      <w:pPr>
        <w:spacing w:line="240" w:lineRule="auto"/>
        <w:rPr>
          <w:rFonts w:cs="Times New Roman"/>
          <w:sz w:val="12"/>
          <w:szCs w:val="12"/>
        </w:rPr>
      </w:pPr>
      <w:r w:rsidRPr="0060647E">
        <w:rPr>
          <w:rFonts w:cs="Times New Roman"/>
          <w:sz w:val="12"/>
          <w:szCs w:val="12"/>
        </w:rPr>
        <w:t>По разделу 01 подразделу 06  отражены расходы районного бюджета на сумму 12 202 484,17 руб. при плановых бюджетных назначениях 12 337 420,00 руб., исполнение составило 98,91% к годовым бюджетным назначениям. Производились расходы:</w:t>
      </w:r>
    </w:p>
    <w:p w:rsidR="00F740E0" w:rsidRDefault="0060647E" w:rsidP="00F740E0">
      <w:pPr>
        <w:spacing w:line="240" w:lineRule="auto"/>
        <w:rPr>
          <w:rFonts w:cs="Times New Roman"/>
          <w:sz w:val="12"/>
          <w:szCs w:val="12"/>
        </w:rPr>
      </w:pPr>
      <w:r w:rsidRPr="0060647E">
        <w:rPr>
          <w:rFonts w:cs="Times New Roman"/>
          <w:sz w:val="12"/>
          <w:szCs w:val="12"/>
        </w:rPr>
        <w:t xml:space="preserve">-  </w:t>
      </w:r>
      <w:r w:rsidR="00F740E0">
        <w:rPr>
          <w:rFonts w:cs="Times New Roman"/>
          <w:sz w:val="12"/>
          <w:szCs w:val="12"/>
        </w:rPr>
        <w:t xml:space="preserve">на </w:t>
      </w:r>
      <w:r w:rsidRPr="0060647E">
        <w:rPr>
          <w:rFonts w:cs="Times New Roman"/>
          <w:sz w:val="12"/>
          <w:szCs w:val="12"/>
        </w:rPr>
        <w:t>содержание финансового отдела администрации Адамовского района (ЦСР 2040110020; 2040180957; 2040190010) в сумме 11 376 028,33 руб. при плановых бюджетных назначениях 11 507 600,00 руб., исполнение составило 98,86%;</w:t>
      </w:r>
    </w:p>
    <w:p w:rsidR="00F740E0" w:rsidRDefault="0060647E" w:rsidP="00F740E0">
      <w:pPr>
        <w:spacing w:line="240" w:lineRule="auto"/>
        <w:rPr>
          <w:rFonts w:cs="Times New Roman"/>
          <w:sz w:val="12"/>
          <w:szCs w:val="12"/>
        </w:rPr>
      </w:pPr>
      <w:proofErr w:type="gramStart"/>
      <w:r w:rsidRPr="0060647E">
        <w:rPr>
          <w:rFonts w:cs="Times New Roman"/>
          <w:sz w:val="12"/>
          <w:szCs w:val="12"/>
        </w:rPr>
        <w:t>- на содержание Контрольной комиссии МО Адамовский район (ЦСР 7710010020; 7710010080 в сумме 826 455,84 руб. при плановом объеме 829 820,0 руб. (процент исполнения 99,59%).</w:t>
      </w:r>
      <w:proofErr w:type="gramEnd"/>
    </w:p>
    <w:p w:rsidR="00F740E0" w:rsidRDefault="0060647E" w:rsidP="00F740E0">
      <w:pPr>
        <w:spacing w:line="240" w:lineRule="auto"/>
        <w:rPr>
          <w:rFonts w:cs="Times New Roman"/>
          <w:sz w:val="12"/>
          <w:szCs w:val="12"/>
        </w:rPr>
      </w:pPr>
      <w:proofErr w:type="gramStart"/>
      <w:r w:rsidRPr="0060647E">
        <w:rPr>
          <w:rFonts w:cs="Times New Roman"/>
          <w:sz w:val="12"/>
          <w:szCs w:val="12"/>
        </w:rPr>
        <w:t>По разделу 01 подразделу 07  отражены расходы районного бюджета на сумму 296 419,30 руб. при плановых бюджетных назначениях 296 419,30руб., исполнение составило 100% к годовым бюджетным назначениям (проведение выборов в представительный орган муниципального образования (ЦСР 7770090050).</w:t>
      </w:r>
      <w:proofErr w:type="gramEnd"/>
    </w:p>
    <w:p w:rsidR="00F740E0" w:rsidRDefault="0060647E" w:rsidP="00F740E0">
      <w:pPr>
        <w:spacing w:line="240" w:lineRule="auto"/>
        <w:rPr>
          <w:rFonts w:cs="Times New Roman"/>
          <w:sz w:val="12"/>
          <w:szCs w:val="12"/>
        </w:rPr>
      </w:pPr>
      <w:r w:rsidRPr="0060647E">
        <w:rPr>
          <w:rFonts w:cs="Times New Roman"/>
          <w:sz w:val="12"/>
          <w:szCs w:val="12"/>
        </w:rPr>
        <w:t xml:space="preserve">По разделу 01 подразделу 13 в районном бюджете отражены расходы в сумме 32 377 758,19 руб. при плановых бюджетных назначениях 32 492 483,91 руб., исполнение составило 99,65% к годовым бюджетным назначениям. Производились расходы </w:t>
      </w:r>
      <w:proofErr w:type="gramStart"/>
      <w:r w:rsidRPr="0060647E">
        <w:rPr>
          <w:rFonts w:cs="Times New Roman"/>
          <w:sz w:val="12"/>
          <w:szCs w:val="12"/>
        </w:rPr>
        <w:t>на</w:t>
      </w:r>
      <w:proofErr w:type="gramEnd"/>
      <w:r w:rsidRPr="0060647E">
        <w:rPr>
          <w:rFonts w:cs="Times New Roman"/>
          <w:sz w:val="12"/>
          <w:szCs w:val="12"/>
        </w:rPr>
        <w:t>:</w:t>
      </w:r>
    </w:p>
    <w:p w:rsidR="00F740E0" w:rsidRDefault="0060647E" w:rsidP="00F740E0">
      <w:pPr>
        <w:spacing w:line="240" w:lineRule="auto"/>
        <w:rPr>
          <w:rFonts w:cs="Times New Roman"/>
          <w:sz w:val="12"/>
          <w:szCs w:val="12"/>
        </w:rPr>
      </w:pPr>
      <w:r w:rsidRPr="0060647E">
        <w:rPr>
          <w:rFonts w:cs="Times New Roman"/>
          <w:sz w:val="12"/>
          <w:szCs w:val="12"/>
        </w:rPr>
        <w:t xml:space="preserve">-  содержание аппарата управления </w:t>
      </w:r>
      <w:bookmarkStart w:id="0" w:name="OLE_LINK3"/>
      <w:bookmarkStart w:id="1" w:name="OLE_LINK4"/>
      <w:bookmarkStart w:id="2" w:name="OLE_LINK5"/>
      <w:r w:rsidRPr="0060647E">
        <w:rPr>
          <w:rFonts w:cs="Times New Roman"/>
          <w:sz w:val="12"/>
          <w:szCs w:val="12"/>
        </w:rPr>
        <w:t>(ЦСР 0340100000) в сумме 607 473,00 руб. при плановых бюджетных назначениях 607 495,64 руб., исполнение составило 100% к годовым бюджетным назначениям</w:t>
      </w:r>
      <w:bookmarkEnd w:id="0"/>
      <w:bookmarkEnd w:id="1"/>
      <w:bookmarkEnd w:id="2"/>
      <w:r w:rsidRPr="0060647E">
        <w:rPr>
          <w:rFonts w:cs="Times New Roman"/>
          <w:sz w:val="12"/>
          <w:szCs w:val="12"/>
        </w:rPr>
        <w:t>; (ЦСР 0340200000) в сумме 241 400,00 руб. при плановых бюджетных назначениях 241 400,00 руб., исполнение составило 100% к годовым бюджетным назначениям; (ЦСР 0340300000) в сумме 329 996,00 руб. при плановых бюджетных назначениях 330 000,00 руб., исполнение составило 100%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sz w:val="12"/>
          <w:szCs w:val="12"/>
        </w:rPr>
        <w:t>- взносы в Совет (ассоциацию) муниципальных образований Оренбургской области (ЦСР 7770090030) в сумме 76 160,00 руб., исполнение составило 99,53%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sz w:val="12"/>
          <w:szCs w:val="12"/>
        </w:rPr>
        <w:t xml:space="preserve">-  содержание муниципального казенного учреждения «Отдел хозяйственного обеспечения» </w:t>
      </w:r>
      <w:bookmarkStart w:id="3" w:name="OLE_LINK1"/>
      <w:bookmarkStart w:id="4" w:name="OLE_LINK2"/>
      <w:r w:rsidRPr="0060647E">
        <w:rPr>
          <w:rFonts w:cs="Times New Roman"/>
          <w:sz w:val="12"/>
          <w:szCs w:val="12"/>
        </w:rPr>
        <w:t>(ЦСР 1940770030) в сумме 10 644 703,61 руб. при плановых бюджетных назначениях 10 707 883,89 руб., исполнение составило 99,41% к годовым бюджетным назначениям</w:t>
      </w:r>
      <w:bookmarkEnd w:id="3"/>
      <w:bookmarkEnd w:id="4"/>
      <w:r w:rsidRPr="0060647E">
        <w:rPr>
          <w:rFonts w:cs="Times New Roman"/>
          <w:sz w:val="12"/>
          <w:szCs w:val="12"/>
        </w:rPr>
        <w:t xml:space="preserve">; </w:t>
      </w:r>
    </w:p>
    <w:p w:rsidR="00F740E0" w:rsidRDefault="0060647E" w:rsidP="00F740E0">
      <w:pPr>
        <w:spacing w:line="240" w:lineRule="auto"/>
        <w:rPr>
          <w:rFonts w:cs="Times New Roman"/>
          <w:sz w:val="12"/>
          <w:szCs w:val="12"/>
        </w:rPr>
      </w:pPr>
      <w:r w:rsidRPr="0060647E">
        <w:rPr>
          <w:rFonts w:cs="Times New Roman"/>
          <w:sz w:val="12"/>
          <w:szCs w:val="12"/>
        </w:rPr>
        <w:t>-  содержание муниципального казенного учреждения «Центр бюджетного учета и отчетности» (ЦСР 2040170310) в сумме 18 320 480,64 рублей  при плановых бюджетных назначениях 18 371 000,00 руб. исполнение составило 99,73%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sz w:val="12"/>
          <w:szCs w:val="12"/>
        </w:rPr>
        <w:t>- выполнение государственных полномочий муниципальными образованиями по созданию и организации деятельности комиссий по делам несовершеннолетних и защите их прав (ЦСР 1940780951) в сумме 562 000,00 руб., исполнение составило 100,0 %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sz w:val="12"/>
          <w:szCs w:val="12"/>
        </w:rPr>
        <w:t>- расходы по сбору  информации  от поселений, необходимой для ведения  регистра  муниципальных  нормативных  правовых  актов (ЦСР 1940780953) в сумме 281 000,00 руб., исполнение составило 100,0%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sz w:val="12"/>
          <w:szCs w:val="12"/>
        </w:rPr>
        <w:t>- расходы по формированию торгового реестра (ЦСР 2640280952) в сумме 11 200,00 руб. исполнение составило 100,0%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sz w:val="12"/>
          <w:szCs w:val="12"/>
        </w:rPr>
        <w:t>- расходы по выполнению других обязательств муниципального образования (ЦСР 7710010030, 7770090010) в сумме 931 544,94 руб. исполнение составило 99,89%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b/>
          <w:sz w:val="12"/>
          <w:szCs w:val="12"/>
        </w:rPr>
        <w:t>Национальная безопасность и правоохранительная деятельность</w:t>
      </w:r>
    </w:p>
    <w:p w:rsidR="00F740E0" w:rsidRDefault="0060647E" w:rsidP="00F740E0">
      <w:pPr>
        <w:spacing w:line="240" w:lineRule="auto"/>
        <w:rPr>
          <w:rFonts w:cs="Times New Roman"/>
          <w:sz w:val="12"/>
          <w:szCs w:val="12"/>
        </w:rPr>
      </w:pPr>
      <w:r w:rsidRPr="0060647E">
        <w:rPr>
          <w:rFonts w:cs="Times New Roman"/>
          <w:sz w:val="12"/>
          <w:szCs w:val="12"/>
        </w:rPr>
        <w:t>В целом  по разделу   расходы  районного  бюджета составили 4 749 449,32,00</w:t>
      </w:r>
      <w:r w:rsidRPr="0060647E">
        <w:rPr>
          <w:rFonts w:cs="Times New Roman"/>
          <w:b/>
          <w:sz w:val="12"/>
          <w:szCs w:val="12"/>
        </w:rPr>
        <w:t xml:space="preserve"> </w:t>
      </w:r>
      <w:r w:rsidRPr="0060647E">
        <w:rPr>
          <w:rFonts w:cs="Times New Roman"/>
          <w:sz w:val="12"/>
          <w:szCs w:val="12"/>
        </w:rPr>
        <w:t>руб. при плановых бюджетных назначениях 4 750 208,00 руб., исполнение составило 100% к годовым бюджетным назначениям, 102,3% к уровню прошлого года и 0,62 % в составе  всех расходов районного бюджета.</w:t>
      </w:r>
      <w:r w:rsidRPr="0060647E">
        <w:rPr>
          <w:rFonts w:cs="Times New Roman"/>
          <w:color w:val="FF0000"/>
          <w:sz w:val="12"/>
          <w:szCs w:val="12"/>
          <w:highlight w:val="yellow"/>
        </w:rPr>
        <w:t xml:space="preserve"> </w:t>
      </w:r>
    </w:p>
    <w:p w:rsidR="00F740E0" w:rsidRDefault="0060647E" w:rsidP="00F740E0">
      <w:pPr>
        <w:spacing w:line="240" w:lineRule="auto"/>
        <w:rPr>
          <w:rFonts w:cs="Times New Roman"/>
          <w:sz w:val="12"/>
          <w:szCs w:val="12"/>
        </w:rPr>
      </w:pPr>
      <w:r w:rsidRPr="0060647E">
        <w:rPr>
          <w:rFonts w:cs="Times New Roman"/>
          <w:sz w:val="12"/>
          <w:szCs w:val="12"/>
        </w:rPr>
        <w:t>По разделу 03</w:t>
      </w:r>
      <w:r w:rsidRPr="0060647E">
        <w:rPr>
          <w:rFonts w:cs="Times New Roman"/>
          <w:b/>
          <w:sz w:val="12"/>
          <w:szCs w:val="12"/>
        </w:rPr>
        <w:t xml:space="preserve"> </w:t>
      </w:r>
      <w:r w:rsidRPr="0060647E">
        <w:rPr>
          <w:rFonts w:cs="Times New Roman"/>
          <w:sz w:val="12"/>
          <w:szCs w:val="12"/>
        </w:rPr>
        <w:t>подразделу 04 в районном бюджете отражены расходы в сумме 1 128 500,00 руб.,  исполнение составило 100,0 % к годовым бюджетным назначениям. Осуществлялись расходы на выполнение полномочий по государственной регистрации актов гражданского состояния за счет средств федерального бюджета (ЦСР 7740059320) в сумме 1 128 500,00 руб., исполнение составило 100,0 %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sz w:val="12"/>
          <w:szCs w:val="12"/>
        </w:rPr>
        <w:t>По разделу 03</w:t>
      </w:r>
      <w:r w:rsidRPr="0060647E">
        <w:rPr>
          <w:rFonts w:cs="Times New Roman"/>
          <w:b/>
          <w:sz w:val="12"/>
          <w:szCs w:val="12"/>
        </w:rPr>
        <w:t xml:space="preserve"> </w:t>
      </w:r>
      <w:r w:rsidRPr="0060647E">
        <w:rPr>
          <w:rFonts w:cs="Times New Roman"/>
          <w:sz w:val="12"/>
          <w:szCs w:val="12"/>
        </w:rPr>
        <w:t>подразделу</w:t>
      </w:r>
      <w:r w:rsidRPr="0060647E">
        <w:rPr>
          <w:rFonts w:cs="Times New Roman"/>
          <w:b/>
          <w:sz w:val="12"/>
          <w:szCs w:val="12"/>
        </w:rPr>
        <w:t xml:space="preserve"> </w:t>
      </w:r>
      <w:r w:rsidRPr="0060647E">
        <w:rPr>
          <w:rFonts w:cs="Times New Roman"/>
          <w:sz w:val="12"/>
          <w:szCs w:val="12"/>
        </w:rPr>
        <w:t xml:space="preserve">09  отражены расходы на сумму 28 747,32 руб. при плановых бюджетных назначениях 29 506,00 руб., исполнение составило 97,43% к годовым бюджетным назначениям. Производились расходы </w:t>
      </w:r>
      <w:proofErr w:type="gramStart"/>
      <w:r w:rsidRPr="0060647E">
        <w:rPr>
          <w:rFonts w:cs="Times New Roman"/>
          <w:sz w:val="12"/>
          <w:szCs w:val="12"/>
        </w:rPr>
        <w:t>на</w:t>
      </w:r>
      <w:proofErr w:type="gramEnd"/>
      <w:r w:rsidRPr="0060647E">
        <w:rPr>
          <w:rFonts w:cs="Times New Roman"/>
          <w:sz w:val="12"/>
          <w:szCs w:val="12"/>
        </w:rPr>
        <w:t>:</w:t>
      </w:r>
    </w:p>
    <w:p w:rsidR="00F740E0" w:rsidRDefault="0060647E" w:rsidP="00F740E0">
      <w:pPr>
        <w:spacing w:line="240" w:lineRule="auto"/>
        <w:rPr>
          <w:rFonts w:cs="Times New Roman"/>
          <w:sz w:val="12"/>
          <w:szCs w:val="12"/>
        </w:rPr>
      </w:pPr>
      <w:r w:rsidRPr="0060647E">
        <w:rPr>
          <w:rFonts w:cs="Times New Roman"/>
          <w:sz w:val="12"/>
          <w:szCs w:val="12"/>
        </w:rPr>
        <w:t>- приобретение, установку и обслуживание технических средств и оборудования оповещения по гражданской обороне (ЦСР 1040221150)  28 747,32 руб.</w:t>
      </w:r>
      <w:bookmarkStart w:id="5" w:name="OLE_LINK40"/>
    </w:p>
    <w:p w:rsidR="00F740E0" w:rsidRDefault="0060647E" w:rsidP="00F740E0">
      <w:pPr>
        <w:spacing w:line="240" w:lineRule="auto"/>
        <w:rPr>
          <w:rFonts w:cs="Times New Roman"/>
          <w:sz w:val="12"/>
          <w:szCs w:val="12"/>
        </w:rPr>
      </w:pPr>
      <w:r w:rsidRPr="0060647E">
        <w:rPr>
          <w:rFonts w:cs="Times New Roman"/>
          <w:sz w:val="12"/>
          <w:szCs w:val="12"/>
        </w:rPr>
        <w:t>По разделу 03</w:t>
      </w:r>
      <w:r w:rsidRPr="0060647E">
        <w:rPr>
          <w:rFonts w:cs="Times New Roman"/>
          <w:b/>
          <w:sz w:val="12"/>
          <w:szCs w:val="12"/>
        </w:rPr>
        <w:t xml:space="preserve"> </w:t>
      </w:r>
      <w:r w:rsidRPr="0060647E">
        <w:rPr>
          <w:rFonts w:cs="Times New Roman"/>
          <w:sz w:val="12"/>
          <w:szCs w:val="12"/>
        </w:rPr>
        <w:t>подразделу</w:t>
      </w:r>
      <w:r w:rsidRPr="0060647E">
        <w:rPr>
          <w:rFonts w:cs="Times New Roman"/>
          <w:b/>
          <w:sz w:val="12"/>
          <w:szCs w:val="12"/>
        </w:rPr>
        <w:t xml:space="preserve"> </w:t>
      </w:r>
      <w:r w:rsidRPr="0060647E">
        <w:rPr>
          <w:rFonts w:cs="Times New Roman"/>
          <w:sz w:val="12"/>
          <w:szCs w:val="12"/>
        </w:rPr>
        <w:t xml:space="preserve">10  отражены расходы на сумму 3 552 202,00 руб. при плановых бюджетных назначениях 3 552 202,00 руб., исполнение составило 100% к годовым бюджетным назначениям. Производились расходы </w:t>
      </w:r>
      <w:proofErr w:type="gramStart"/>
      <w:r w:rsidRPr="0060647E">
        <w:rPr>
          <w:rFonts w:cs="Times New Roman"/>
          <w:sz w:val="12"/>
          <w:szCs w:val="12"/>
        </w:rPr>
        <w:t>на</w:t>
      </w:r>
      <w:bookmarkEnd w:id="5"/>
      <w:proofErr w:type="gramEnd"/>
      <w:r w:rsidRPr="0060647E">
        <w:rPr>
          <w:rFonts w:cs="Times New Roman"/>
          <w:sz w:val="12"/>
          <w:szCs w:val="12"/>
        </w:rPr>
        <w:t>:</w:t>
      </w:r>
    </w:p>
    <w:p w:rsidR="00F740E0" w:rsidRDefault="0060647E" w:rsidP="00F740E0">
      <w:pPr>
        <w:spacing w:line="240" w:lineRule="auto"/>
        <w:rPr>
          <w:rFonts w:cs="Times New Roman"/>
          <w:sz w:val="12"/>
          <w:szCs w:val="12"/>
        </w:rPr>
      </w:pPr>
      <w:proofErr w:type="gramStart"/>
      <w:r w:rsidRPr="0060647E">
        <w:rPr>
          <w:rFonts w:cs="Times New Roman"/>
          <w:sz w:val="12"/>
          <w:szCs w:val="12"/>
        </w:rPr>
        <w:t>-  приобретение технических средств и оборудования оповещения и предупреждения населения об угрозе возникновения и возникновении чрезвычайных ситуаций, Приобретение технических средств и оборудования для локализации и тушения возгораний и пожаров, 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w:t>
      </w:r>
      <w:proofErr w:type="gramEnd"/>
      <w:r w:rsidRPr="0060647E">
        <w:rPr>
          <w:rFonts w:cs="Times New Roman"/>
          <w:sz w:val="12"/>
          <w:szCs w:val="12"/>
        </w:rPr>
        <w:t xml:space="preserve"> муниципального звена Оренбургской территориальной подсистемы Российской системы предупреждения чрезвычайной системы (ЦСР 1040121110, 1040121120, 1040121130) в сумме 61 360,00 руб., исполнение составило 100%  к </w:t>
      </w:r>
      <w:proofErr w:type="gramStart"/>
      <w:r w:rsidRPr="0060647E">
        <w:rPr>
          <w:rFonts w:cs="Times New Roman"/>
          <w:sz w:val="12"/>
          <w:szCs w:val="12"/>
        </w:rPr>
        <w:t>годовым</w:t>
      </w:r>
      <w:proofErr w:type="gramEnd"/>
      <w:r w:rsidRPr="0060647E">
        <w:rPr>
          <w:rFonts w:cs="Times New Roman"/>
          <w:sz w:val="12"/>
          <w:szCs w:val="12"/>
        </w:rPr>
        <w:t xml:space="preserve"> бюджетным назначения; </w:t>
      </w:r>
    </w:p>
    <w:p w:rsidR="00F740E0" w:rsidRDefault="0060647E" w:rsidP="00F740E0">
      <w:pPr>
        <w:spacing w:line="240" w:lineRule="auto"/>
        <w:rPr>
          <w:rFonts w:cs="Times New Roman"/>
          <w:sz w:val="12"/>
          <w:szCs w:val="12"/>
        </w:rPr>
      </w:pPr>
      <w:r w:rsidRPr="0060647E">
        <w:rPr>
          <w:rFonts w:cs="Times New Roman"/>
          <w:sz w:val="12"/>
          <w:szCs w:val="12"/>
        </w:rPr>
        <w:t>- создание и использование средств резервного фонда по чрезвычайным ситуациям местных администраций (ЦСР 7770000040) в сумме 20 000,00 руб., исполнение составило 100%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sz w:val="12"/>
          <w:szCs w:val="12"/>
        </w:rPr>
        <w:t xml:space="preserve">- на содержание единой дежурно-диспетчерской службы </w:t>
      </w:r>
      <w:bookmarkStart w:id="6" w:name="OLE_LINK23"/>
      <w:bookmarkStart w:id="7" w:name="OLE_LINK24"/>
      <w:r w:rsidRPr="0060647E">
        <w:rPr>
          <w:rFonts w:cs="Times New Roman"/>
          <w:sz w:val="12"/>
          <w:szCs w:val="12"/>
        </w:rPr>
        <w:t xml:space="preserve">(ЦСР 1040300000) </w:t>
      </w:r>
      <w:bookmarkStart w:id="8" w:name="OLE_LINK41"/>
      <w:bookmarkStart w:id="9" w:name="OLE_LINK42"/>
      <w:bookmarkStart w:id="10" w:name="OLE_LINK43"/>
      <w:r w:rsidRPr="0060647E">
        <w:rPr>
          <w:rFonts w:cs="Times New Roman"/>
          <w:sz w:val="12"/>
          <w:szCs w:val="12"/>
        </w:rPr>
        <w:t>в сумме 3 470 842,00 руб.,</w:t>
      </w:r>
      <w:bookmarkEnd w:id="6"/>
      <w:bookmarkEnd w:id="7"/>
      <w:r w:rsidRPr="0060647E">
        <w:rPr>
          <w:rFonts w:cs="Times New Roman"/>
          <w:sz w:val="12"/>
          <w:szCs w:val="12"/>
        </w:rPr>
        <w:t xml:space="preserve"> </w:t>
      </w:r>
      <w:bookmarkStart w:id="11" w:name="OLE_LINK6"/>
      <w:bookmarkStart w:id="12" w:name="OLE_LINK16"/>
      <w:bookmarkStart w:id="13" w:name="OLE_LINK17"/>
      <w:r w:rsidRPr="0060647E">
        <w:rPr>
          <w:rFonts w:cs="Times New Roman"/>
          <w:sz w:val="12"/>
          <w:szCs w:val="12"/>
        </w:rPr>
        <w:t xml:space="preserve">исполнение составило 100% </w:t>
      </w:r>
      <w:bookmarkEnd w:id="11"/>
      <w:bookmarkEnd w:id="12"/>
      <w:bookmarkEnd w:id="13"/>
      <w:r w:rsidRPr="0060647E">
        <w:rPr>
          <w:rFonts w:cs="Times New Roman"/>
          <w:sz w:val="12"/>
          <w:szCs w:val="12"/>
        </w:rPr>
        <w:t>к годовым бюджетным назначениям.</w:t>
      </w:r>
      <w:bookmarkEnd w:id="8"/>
      <w:bookmarkEnd w:id="9"/>
      <w:bookmarkEnd w:id="10"/>
    </w:p>
    <w:p w:rsidR="00F740E0" w:rsidRDefault="0060647E" w:rsidP="00F740E0">
      <w:pPr>
        <w:spacing w:line="240" w:lineRule="auto"/>
        <w:rPr>
          <w:rFonts w:cs="Times New Roman"/>
          <w:sz w:val="12"/>
          <w:szCs w:val="12"/>
        </w:rPr>
      </w:pPr>
      <w:r w:rsidRPr="0060647E">
        <w:rPr>
          <w:rFonts w:cs="Times New Roman"/>
          <w:sz w:val="12"/>
          <w:szCs w:val="12"/>
        </w:rPr>
        <w:t>По разделу 03</w:t>
      </w:r>
      <w:r w:rsidRPr="0060647E">
        <w:rPr>
          <w:rFonts w:cs="Times New Roman"/>
          <w:b/>
          <w:sz w:val="12"/>
          <w:szCs w:val="12"/>
        </w:rPr>
        <w:t xml:space="preserve"> </w:t>
      </w:r>
      <w:r w:rsidRPr="0060647E">
        <w:rPr>
          <w:rFonts w:cs="Times New Roman"/>
          <w:sz w:val="12"/>
          <w:szCs w:val="12"/>
        </w:rPr>
        <w:t>подразделу</w:t>
      </w:r>
      <w:r w:rsidRPr="0060647E">
        <w:rPr>
          <w:rFonts w:cs="Times New Roman"/>
          <w:b/>
          <w:sz w:val="12"/>
          <w:szCs w:val="12"/>
        </w:rPr>
        <w:t xml:space="preserve"> </w:t>
      </w:r>
      <w:r w:rsidRPr="0060647E">
        <w:rPr>
          <w:rFonts w:cs="Times New Roman"/>
          <w:sz w:val="12"/>
          <w:szCs w:val="12"/>
        </w:rPr>
        <w:t xml:space="preserve">14  отражены расходы на сумму 40 000,00 руб. при плановых бюджетных назначениях 40 000,00 руб., исполнение составило 100% к годовым бюджетным назначениям. Производились расходы </w:t>
      </w:r>
      <w:proofErr w:type="gramStart"/>
      <w:r w:rsidRPr="0060647E">
        <w:rPr>
          <w:rFonts w:cs="Times New Roman"/>
          <w:sz w:val="12"/>
          <w:szCs w:val="12"/>
        </w:rPr>
        <w:t>на</w:t>
      </w:r>
      <w:proofErr w:type="gramEnd"/>
      <w:r w:rsidRPr="0060647E">
        <w:rPr>
          <w:rFonts w:cs="Times New Roman"/>
          <w:sz w:val="12"/>
          <w:szCs w:val="12"/>
        </w:rPr>
        <w:t>:</w:t>
      </w:r>
    </w:p>
    <w:p w:rsidR="00F740E0" w:rsidRDefault="0060647E" w:rsidP="00F740E0">
      <w:pPr>
        <w:spacing w:line="240" w:lineRule="auto"/>
        <w:rPr>
          <w:rFonts w:cs="Times New Roman"/>
          <w:sz w:val="12"/>
          <w:szCs w:val="12"/>
        </w:rPr>
      </w:pPr>
      <w:r w:rsidRPr="0060647E">
        <w:rPr>
          <w:rFonts w:cs="Times New Roman"/>
          <w:sz w:val="12"/>
          <w:szCs w:val="12"/>
        </w:rPr>
        <w:t xml:space="preserve">- организационное обеспечение народных дружин (ЦСР 1640120860) 40 000,00 руб. </w:t>
      </w:r>
    </w:p>
    <w:p w:rsidR="00F740E0" w:rsidRDefault="0060647E" w:rsidP="00F740E0">
      <w:pPr>
        <w:spacing w:line="240" w:lineRule="auto"/>
        <w:rPr>
          <w:rFonts w:cs="Times New Roman"/>
          <w:sz w:val="12"/>
          <w:szCs w:val="12"/>
        </w:rPr>
      </w:pPr>
      <w:r w:rsidRPr="0060647E">
        <w:rPr>
          <w:rFonts w:cs="Times New Roman"/>
          <w:b/>
          <w:sz w:val="12"/>
          <w:szCs w:val="12"/>
        </w:rPr>
        <w:t>Национальная экономика</w:t>
      </w:r>
    </w:p>
    <w:p w:rsidR="00F740E0" w:rsidRDefault="0060647E" w:rsidP="00F740E0">
      <w:pPr>
        <w:spacing w:line="240" w:lineRule="auto"/>
        <w:rPr>
          <w:rFonts w:cs="Times New Roman"/>
          <w:sz w:val="12"/>
          <w:szCs w:val="12"/>
        </w:rPr>
      </w:pPr>
      <w:r w:rsidRPr="0060647E">
        <w:rPr>
          <w:rFonts w:cs="Times New Roman"/>
          <w:sz w:val="12"/>
          <w:szCs w:val="12"/>
        </w:rPr>
        <w:t>Бюджетные назначения районного бюджета составили 14 666 985,80</w:t>
      </w:r>
      <w:r w:rsidRPr="0060647E">
        <w:rPr>
          <w:rFonts w:cs="Times New Roman"/>
          <w:b/>
          <w:sz w:val="12"/>
          <w:szCs w:val="12"/>
        </w:rPr>
        <w:t xml:space="preserve"> </w:t>
      </w:r>
      <w:r w:rsidRPr="0060647E">
        <w:rPr>
          <w:rFonts w:cs="Times New Roman"/>
          <w:sz w:val="12"/>
          <w:szCs w:val="12"/>
        </w:rPr>
        <w:t>руб., израсходовано 14 642 778,32 руб. исполнение составило 99,83% к годовым бюджетным назначениям, 126,31% к уровню прошлого года и 1,9% в составе всех расходов районного бюджета.</w:t>
      </w:r>
    </w:p>
    <w:p w:rsidR="00F740E0" w:rsidRDefault="0060647E" w:rsidP="00F740E0">
      <w:pPr>
        <w:spacing w:line="240" w:lineRule="auto"/>
        <w:rPr>
          <w:rFonts w:cs="Times New Roman"/>
          <w:sz w:val="12"/>
          <w:szCs w:val="12"/>
        </w:rPr>
      </w:pPr>
      <w:r w:rsidRPr="0060647E">
        <w:rPr>
          <w:rFonts w:cs="Times New Roman"/>
          <w:sz w:val="12"/>
          <w:szCs w:val="12"/>
        </w:rPr>
        <w:t>По разделу 04</w:t>
      </w:r>
      <w:r w:rsidRPr="0060647E">
        <w:rPr>
          <w:rFonts w:cs="Times New Roman"/>
          <w:b/>
          <w:sz w:val="12"/>
          <w:szCs w:val="12"/>
        </w:rPr>
        <w:t xml:space="preserve"> </w:t>
      </w:r>
      <w:r w:rsidRPr="0060647E">
        <w:rPr>
          <w:rFonts w:cs="Times New Roman"/>
          <w:sz w:val="12"/>
          <w:szCs w:val="12"/>
        </w:rPr>
        <w:t>подразделу</w:t>
      </w:r>
      <w:r w:rsidRPr="0060647E">
        <w:rPr>
          <w:rFonts w:cs="Times New Roman"/>
          <w:b/>
          <w:sz w:val="12"/>
          <w:szCs w:val="12"/>
        </w:rPr>
        <w:t xml:space="preserve"> </w:t>
      </w:r>
      <w:r w:rsidRPr="0060647E">
        <w:rPr>
          <w:rFonts w:cs="Times New Roman"/>
          <w:sz w:val="12"/>
          <w:szCs w:val="12"/>
        </w:rPr>
        <w:t>05 «Сельское хозяйство и рыболовство» отражены следующие расходы:</w:t>
      </w:r>
    </w:p>
    <w:p w:rsidR="00F740E0" w:rsidRDefault="0060647E" w:rsidP="00F740E0">
      <w:pPr>
        <w:spacing w:line="240" w:lineRule="auto"/>
        <w:rPr>
          <w:rFonts w:cs="Times New Roman"/>
          <w:sz w:val="12"/>
          <w:szCs w:val="12"/>
        </w:rPr>
      </w:pPr>
      <w:r w:rsidRPr="0060647E">
        <w:rPr>
          <w:rFonts w:cs="Times New Roman"/>
          <w:sz w:val="12"/>
          <w:szCs w:val="12"/>
        </w:rPr>
        <w:t>- содержание управления сельского хозяйства в сумме 6 515 873,25 руб. к годовым бюджетным назначениям 6 531 337,80 руб., исполнение составило 99,76% к годовым бюджетным назначениям.</w:t>
      </w:r>
    </w:p>
    <w:p w:rsidR="00D57DA5" w:rsidRDefault="0060647E" w:rsidP="00D57DA5">
      <w:pPr>
        <w:spacing w:line="240" w:lineRule="auto"/>
        <w:rPr>
          <w:rFonts w:cs="Times New Roman"/>
          <w:sz w:val="12"/>
          <w:szCs w:val="12"/>
        </w:rPr>
      </w:pPr>
      <w:r w:rsidRPr="0060647E">
        <w:rPr>
          <w:rFonts w:cs="Times New Roman"/>
          <w:sz w:val="12"/>
          <w:szCs w:val="12"/>
        </w:rPr>
        <w:t xml:space="preserve">Расходы осуществлялись </w:t>
      </w:r>
      <w:proofErr w:type="gramStart"/>
      <w:r w:rsidRPr="0060647E">
        <w:rPr>
          <w:rFonts w:cs="Times New Roman"/>
          <w:sz w:val="12"/>
          <w:szCs w:val="12"/>
        </w:rPr>
        <w:t>на</w:t>
      </w:r>
      <w:proofErr w:type="gramEnd"/>
      <w:r w:rsidRPr="0060647E">
        <w:rPr>
          <w:rFonts w:cs="Times New Roman"/>
          <w:sz w:val="12"/>
          <w:szCs w:val="12"/>
        </w:rPr>
        <w:t xml:space="preserve">:  </w:t>
      </w:r>
    </w:p>
    <w:p w:rsidR="00D57DA5" w:rsidRDefault="0060647E" w:rsidP="00D57DA5">
      <w:pPr>
        <w:spacing w:line="240" w:lineRule="auto"/>
        <w:rPr>
          <w:rFonts w:cs="Times New Roman"/>
          <w:sz w:val="12"/>
          <w:szCs w:val="12"/>
        </w:rPr>
      </w:pPr>
      <w:r w:rsidRPr="0060647E">
        <w:rPr>
          <w:rFonts w:cs="Times New Roman"/>
          <w:sz w:val="12"/>
          <w:szCs w:val="12"/>
        </w:rPr>
        <w:t>- на содержание  персонала (ЦСР 11403</w:t>
      </w:r>
      <w:r w:rsidRPr="0060647E">
        <w:rPr>
          <w:rFonts w:cs="Times New Roman"/>
          <w:sz w:val="12"/>
          <w:szCs w:val="12"/>
          <w:lang w:val="en-US"/>
        </w:rPr>
        <w:t>S</w:t>
      </w:r>
      <w:r w:rsidRPr="0060647E">
        <w:rPr>
          <w:rFonts w:cs="Times New Roman"/>
          <w:sz w:val="12"/>
          <w:szCs w:val="12"/>
        </w:rPr>
        <w:t>1230) в сумме 5 544 573,58 руб. к годовым бюджетным назначениям 5 545 137,80 руб., исполнение составило 99,99% к годовым бюджетным назначениям;</w:t>
      </w:r>
    </w:p>
    <w:p w:rsidR="00D57DA5" w:rsidRDefault="0060647E" w:rsidP="00D57DA5">
      <w:pPr>
        <w:spacing w:line="240" w:lineRule="auto"/>
        <w:rPr>
          <w:rFonts w:cs="Times New Roman"/>
          <w:sz w:val="12"/>
          <w:szCs w:val="12"/>
        </w:rPr>
      </w:pPr>
      <w:r w:rsidRPr="0060647E">
        <w:rPr>
          <w:rFonts w:cs="Times New Roman"/>
          <w:sz w:val="12"/>
          <w:szCs w:val="12"/>
        </w:rPr>
        <w:t xml:space="preserve">- на отлов безнадзорных животных </w:t>
      </w:r>
      <w:bookmarkStart w:id="14" w:name="OLE_LINK56"/>
      <w:bookmarkStart w:id="15" w:name="OLE_LINK57"/>
      <w:bookmarkStart w:id="16" w:name="OLE_LINK58"/>
      <w:r w:rsidRPr="0060647E">
        <w:rPr>
          <w:rFonts w:cs="Times New Roman"/>
          <w:sz w:val="12"/>
          <w:szCs w:val="12"/>
        </w:rPr>
        <w:t>(ЦСР 1140481160) в сумме 430 547,35 руб., при плановых назначениях 433 300,00 руб. или 99,36% к годовым бюджетным назначениям;</w:t>
      </w:r>
      <w:bookmarkEnd w:id="14"/>
      <w:bookmarkEnd w:id="15"/>
      <w:bookmarkEnd w:id="16"/>
    </w:p>
    <w:p w:rsidR="00D57DA5" w:rsidRDefault="0060647E" w:rsidP="00D57DA5">
      <w:pPr>
        <w:spacing w:line="240" w:lineRule="auto"/>
        <w:rPr>
          <w:rFonts w:cs="Times New Roman"/>
          <w:sz w:val="12"/>
          <w:szCs w:val="12"/>
        </w:rPr>
      </w:pPr>
      <w:r w:rsidRPr="0060647E">
        <w:rPr>
          <w:rFonts w:cs="Times New Roman"/>
          <w:sz w:val="12"/>
          <w:szCs w:val="12"/>
        </w:rPr>
        <w:t>- на организацию и проведение дня работников сельского хозяйства по итогам года (ЦСР 1140320420) в сумме 150 000,00 руб. или 100 % к годовым бюджетным назначениям;</w:t>
      </w:r>
    </w:p>
    <w:p w:rsidR="00D57DA5" w:rsidRDefault="0060647E" w:rsidP="00D57DA5">
      <w:pPr>
        <w:spacing w:line="240" w:lineRule="auto"/>
        <w:rPr>
          <w:rFonts w:cs="Times New Roman"/>
          <w:sz w:val="12"/>
          <w:szCs w:val="12"/>
        </w:rPr>
      </w:pPr>
      <w:r w:rsidRPr="0060647E">
        <w:rPr>
          <w:rFonts w:cs="Times New Roman"/>
          <w:sz w:val="12"/>
          <w:szCs w:val="12"/>
        </w:rPr>
        <w:t>- сбор, утилизация и уничтожение биологических отходов</w:t>
      </w:r>
      <w:bookmarkStart w:id="17" w:name="OLE_LINK10"/>
      <w:bookmarkStart w:id="18" w:name="OLE_LINK11"/>
      <w:bookmarkStart w:id="19" w:name="OLE_LINK59"/>
      <w:r w:rsidRPr="0060647E">
        <w:rPr>
          <w:rFonts w:cs="Times New Roman"/>
          <w:sz w:val="12"/>
          <w:szCs w:val="12"/>
        </w:rPr>
        <w:t xml:space="preserve"> (ЦСР 1140480870) в сумме  390 752,32 руб. или  96,98% к годовым бюджетным назначениям.</w:t>
      </w:r>
      <w:bookmarkEnd w:id="17"/>
      <w:bookmarkEnd w:id="18"/>
      <w:bookmarkEnd w:id="19"/>
    </w:p>
    <w:p w:rsidR="00D57DA5" w:rsidRDefault="0060647E" w:rsidP="00D57DA5">
      <w:pPr>
        <w:spacing w:line="240" w:lineRule="auto"/>
        <w:rPr>
          <w:rFonts w:cs="Times New Roman"/>
          <w:sz w:val="12"/>
          <w:szCs w:val="12"/>
        </w:rPr>
      </w:pPr>
      <w:r w:rsidRPr="0060647E">
        <w:rPr>
          <w:rFonts w:cs="Times New Roman"/>
          <w:sz w:val="12"/>
          <w:szCs w:val="12"/>
        </w:rPr>
        <w:t>По разделу 04</w:t>
      </w:r>
      <w:r w:rsidRPr="0060647E">
        <w:rPr>
          <w:rFonts w:cs="Times New Roman"/>
          <w:b/>
          <w:sz w:val="12"/>
          <w:szCs w:val="12"/>
        </w:rPr>
        <w:t xml:space="preserve"> </w:t>
      </w:r>
      <w:r w:rsidRPr="0060647E">
        <w:rPr>
          <w:rFonts w:cs="Times New Roman"/>
          <w:sz w:val="12"/>
          <w:szCs w:val="12"/>
        </w:rPr>
        <w:t>подразделу</w:t>
      </w:r>
      <w:r w:rsidRPr="0060647E">
        <w:rPr>
          <w:rFonts w:cs="Times New Roman"/>
          <w:b/>
          <w:sz w:val="12"/>
          <w:szCs w:val="12"/>
        </w:rPr>
        <w:t xml:space="preserve"> </w:t>
      </w:r>
      <w:r w:rsidRPr="0060647E">
        <w:rPr>
          <w:rFonts w:cs="Times New Roman"/>
          <w:sz w:val="12"/>
          <w:szCs w:val="12"/>
        </w:rPr>
        <w:t>12 «Другие вопросы в области национальной экономики» произведены расходы в сумме 8 126 905,07 руб. при плановых бюджетных назначениях 8 135 648,00 руб., исполнение составило 99,898% к годовым бюджетным назначениям.  Осуществлялись следующие расходы:</w:t>
      </w:r>
    </w:p>
    <w:p w:rsidR="0060647E" w:rsidRPr="0060647E" w:rsidRDefault="0060647E" w:rsidP="00D57DA5">
      <w:pPr>
        <w:spacing w:line="240" w:lineRule="auto"/>
        <w:rPr>
          <w:rFonts w:cs="Times New Roman"/>
          <w:sz w:val="12"/>
          <w:szCs w:val="12"/>
        </w:rPr>
      </w:pPr>
      <w:r w:rsidRPr="0060647E">
        <w:rPr>
          <w:rFonts w:cs="Times New Roman"/>
          <w:sz w:val="12"/>
          <w:szCs w:val="12"/>
        </w:rPr>
        <w:t>- на осуществление технической инвентаризации недвижимого имущества (ЦСР 0940120220) в сумме 50 000,00 руб. или 100% к годовым бюджетным назначениям;</w:t>
      </w:r>
    </w:p>
    <w:p w:rsidR="0060647E" w:rsidRPr="0060647E" w:rsidRDefault="0060647E" w:rsidP="0060647E">
      <w:pPr>
        <w:spacing w:line="240" w:lineRule="auto"/>
        <w:rPr>
          <w:rFonts w:cs="Times New Roman"/>
          <w:sz w:val="12"/>
          <w:szCs w:val="12"/>
        </w:rPr>
      </w:pPr>
      <w:r w:rsidRPr="0060647E">
        <w:rPr>
          <w:rFonts w:cs="Times New Roman"/>
          <w:sz w:val="12"/>
          <w:szCs w:val="12"/>
        </w:rPr>
        <w:t>- на проведение оценки рыночной стоимости или размера арендной платы муниципального имущества (ЦСР 0940120230) в сумме  86 250,00 руб., 100% к годовым бюджетным назначениям;</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на осуществление мероприятий по землеустройству и землепользованию (проведение кадастровых работ) </w:t>
      </w:r>
      <w:bookmarkStart w:id="20" w:name="OLE_LINK66"/>
      <w:bookmarkStart w:id="21" w:name="OLE_LINK67"/>
      <w:bookmarkStart w:id="22" w:name="OLE_LINK68"/>
      <w:bookmarkStart w:id="23" w:name="OLE_LINK69"/>
      <w:bookmarkStart w:id="24" w:name="OLE_LINK70"/>
      <w:bookmarkStart w:id="25" w:name="OLE_LINK71"/>
      <w:bookmarkStart w:id="26" w:name="OLE_LINK72"/>
      <w:bookmarkStart w:id="27" w:name="OLE_LINK73"/>
      <w:r w:rsidRPr="0060647E">
        <w:rPr>
          <w:rFonts w:cs="Times New Roman"/>
          <w:sz w:val="12"/>
          <w:szCs w:val="12"/>
        </w:rPr>
        <w:t>(ЦСР 0940120240, 094012029) в сумме 174 996,45 руб., исполнение составило 100% к годовым бюджетным назначениям</w:t>
      </w:r>
      <w:bookmarkEnd w:id="20"/>
      <w:bookmarkEnd w:id="21"/>
      <w:bookmarkEnd w:id="22"/>
      <w:bookmarkEnd w:id="23"/>
      <w:bookmarkEnd w:id="24"/>
      <w:bookmarkEnd w:id="25"/>
      <w:bookmarkEnd w:id="26"/>
      <w:bookmarkEnd w:id="27"/>
      <w:r w:rsidRPr="0060647E">
        <w:rPr>
          <w:rFonts w:cs="Times New Roman"/>
          <w:sz w:val="12"/>
          <w:szCs w:val="12"/>
        </w:rPr>
        <w:t>;</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на подготовку рабочей </w:t>
      </w:r>
      <w:proofErr w:type="gramStart"/>
      <w:r w:rsidRPr="0060647E">
        <w:rPr>
          <w:rFonts w:cs="Times New Roman"/>
          <w:sz w:val="12"/>
          <w:szCs w:val="12"/>
        </w:rPr>
        <w:t>документации</w:t>
      </w:r>
      <w:proofErr w:type="gramEnd"/>
      <w:r w:rsidRPr="0060647E">
        <w:rPr>
          <w:rFonts w:cs="Times New Roman"/>
          <w:sz w:val="12"/>
          <w:szCs w:val="12"/>
        </w:rPr>
        <w:t xml:space="preserve"> на реконструкцию недвижимого имущества (ЦСР 0940220250) в сумме 10 000,00 руб., план 14 000,00 руб., исполнение составило 71,43%;</w:t>
      </w:r>
    </w:p>
    <w:p w:rsidR="0060647E" w:rsidRPr="0060647E" w:rsidRDefault="0060647E" w:rsidP="0060647E">
      <w:pPr>
        <w:spacing w:line="240" w:lineRule="auto"/>
        <w:rPr>
          <w:rFonts w:cs="Times New Roman"/>
          <w:sz w:val="12"/>
          <w:szCs w:val="12"/>
        </w:rPr>
      </w:pPr>
      <w:r w:rsidRPr="0060647E">
        <w:rPr>
          <w:rFonts w:cs="Times New Roman"/>
          <w:sz w:val="12"/>
          <w:szCs w:val="12"/>
        </w:rPr>
        <w:t>-на реализацию мероприятий по осуществлению обязанностей собственника по содержанию имущественного комплекса (ЦСР 0940220260) в сумме 3 518 238,62 руб., план 3 522 980,67 руб., исполнение составило 99,87%;</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на реализацию  мероприятий  по доставке социально значимых товаров, в отдаленные, </w:t>
      </w:r>
      <w:proofErr w:type="gramStart"/>
      <w:r w:rsidRPr="0060647E">
        <w:rPr>
          <w:rFonts w:cs="Times New Roman"/>
          <w:sz w:val="12"/>
          <w:szCs w:val="12"/>
        </w:rPr>
        <w:t>трудно доступные</w:t>
      </w:r>
      <w:proofErr w:type="gramEnd"/>
      <w:r w:rsidRPr="0060647E">
        <w:rPr>
          <w:rFonts w:cs="Times New Roman"/>
          <w:sz w:val="12"/>
          <w:szCs w:val="12"/>
        </w:rPr>
        <w:t xml:space="preserve">  малонаселенные пункты (ЦСР 26402</w:t>
      </w:r>
      <w:r w:rsidRPr="0060647E">
        <w:rPr>
          <w:rFonts w:cs="Times New Roman"/>
          <w:sz w:val="12"/>
          <w:szCs w:val="12"/>
          <w:lang w:val="en-US"/>
        </w:rPr>
        <w:t>S</w:t>
      </w:r>
      <w:r w:rsidRPr="0060647E">
        <w:rPr>
          <w:rFonts w:cs="Times New Roman"/>
          <w:sz w:val="12"/>
          <w:szCs w:val="12"/>
        </w:rPr>
        <w:t>0610) в сумме 222 020,00 руб. или 100% к плану;</w:t>
      </w:r>
    </w:p>
    <w:p w:rsidR="0060647E" w:rsidRPr="0060647E" w:rsidRDefault="0060647E" w:rsidP="0060647E">
      <w:pPr>
        <w:spacing w:line="240" w:lineRule="auto"/>
        <w:rPr>
          <w:rFonts w:cs="Times New Roman"/>
          <w:sz w:val="12"/>
          <w:szCs w:val="12"/>
        </w:rPr>
      </w:pPr>
      <w:r w:rsidRPr="0060647E">
        <w:rPr>
          <w:rFonts w:cs="Times New Roman"/>
          <w:sz w:val="12"/>
          <w:szCs w:val="12"/>
        </w:rPr>
        <w:t>- субвенции бюджетам поселений на осуществление переданных полномочий в сфере регулирования тарифов на товары и услуги организациям коммунального комплекса за счет средств областного бюджета (ЦСР 7740080420) в сумме 165 400,00 руб., 100% исполнение;</w:t>
      </w:r>
    </w:p>
    <w:p w:rsidR="00D57DA5" w:rsidRDefault="0060647E" w:rsidP="00D57DA5">
      <w:pPr>
        <w:spacing w:line="240" w:lineRule="auto"/>
        <w:rPr>
          <w:rFonts w:cs="Times New Roman"/>
          <w:sz w:val="12"/>
          <w:szCs w:val="12"/>
        </w:rPr>
      </w:pPr>
      <w:r w:rsidRPr="0060647E">
        <w:rPr>
          <w:rFonts w:cs="Times New Roman"/>
          <w:sz w:val="12"/>
          <w:szCs w:val="12"/>
        </w:rPr>
        <w:t>-   предоставление субсидии МАУ «Многофункциональный центр по оказанию государственных и муниципальных услуг» на выполнение муниципального задания  в сумме 3 900 000,00 руб. или 100% к</w:t>
      </w:r>
      <w:r w:rsidR="00D57DA5">
        <w:rPr>
          <w:rFonts w:cs="Times New Roman"/>
          <w:sz w:val="12"/>
          <w:szCs w:val="12"/>
        </w:rPr>
        <w:t xml:space="preserve"> годовым бюджетным назначениям.</w:t>
      </w:r>
    </w:p>
    <w:p w:rsidR="00D57DA5" w:rsidRDefault="0060647E" w:rsidP="00D57DA5">
      <w:pPr>
        <w:spacing w:line="240" w:lineRule="auto"/>
        <w:rPr>
          <w:rFonts w:cs="Times New Roman"/>
          <w:sz w:val="12"/>
          <w:szCs w:val="12"/>
        </w:rPr>
      </w:pPr>
      <w:r w:rsidRPr="0060647E">
        <w:rPr>
          <w:rFonts w:cs="Times New Roman"/>
          <w:b/>
          <w:sz w:val="12"/>
          <w:szCs w:val="12"/>
        </w:rPr>
        <w:t>Жилищно-коммунальное хозяйство</w:t>
      </w:r>
    </w:p>
    <w:p w:rsidR="00D57DA5" w:rsidRDefault="0060647E" w:rsidP="00D57DA5">
      <w:pPr>
        <w:spacing w:line="240" w:lineRule="auto"/>
        <w:rPr>
          <w:rFonts w:cs="Times New Roman"/>
          <w:sz w:val="12"/>
          <w:szCs w:val="12"/>
        </w:rPr>
      </w:pPr>
      <w:r w:rsidRPr="0060647E">
        <w:rPr>
          <w:rFonts w:cs="Times New Roman"/>
          <w:sz w:val="12"/>
          <w:szCs w:val="12"/>
        </w:rPr>
        <w:t xml:space="preserve">Расходы по разделу составили 2 042 932,93 руб., исполнение составило 100,00% к годовым бюджетным назначениям, 101,43% к уровню прошлого года и 0,27% в составе всех расходов районного бюджета. </w:t>
      </w:r>
    </w:p>
    <w:p w:rsidR="0060647E" w:rsidRPr="0060647E" w:rsidRDefault="0060647E" w:rsidP="00D57DA5">
      <w:pPr>
        <w:spacing w:line="240" w:lineRule="auto"/>
        <w:rPr>
          <w:rFonts w:cs="Times New Roman"/>
          <w:sz w:val="12"/>
          <w:szCs w:val="12"/>
        </w:rPr>
      </w:pPr>
      <w:r w:rsidRPr="0060647E">
        <w:rPr>
          <w:rFonts w:cs="Times New Roman"/>
          <w:sz w:val="12"/>
          <w:szCs w:val="12"/>
        </w:rPr>
        <w:t xml:space="preserve">По разделу 05 подразделу 01 «Жилищное хозяйство» произведены расходы на сумму 2 014 441,32 руб., исполнение составило 100% к годовым бюджетным назначениям. Осуществлялись расходы </w:t>
      </w:r>
      <w:proofErr w:type="gramStart"/>
      <w:r w:rsidRPr="0060647E">
        <w:rPr>
          <w:rFonts w:cs="Times New Roman"/>
          <w:sz w:val="12"/>
          <w:szCs w:val="12"/>
        </w:rPr>
        <w:t>на</w:t>
      </w:r>
      <w:proofErr w:type="gramEnd"/>
      <w:r w:rsidRPr="0060647E">
        <w:rPr>
          <w:rFonts w:cs="Times New Roman"/>
          <w:sz w:val="12"/>
          <w:szCs w:val="12"/>
        </w:rPr>
        <w:t>:</w:t>
      </w:r>
    </w:p>
    <w:p w:rsidR="0060647E" w:rsidRPr="0060647E" w:rsidRDefault="0060647E" w:rsidP="0060647E">
      <w:pPr>
        <w:spacing w:line="240" w:lineRule="auto"/>
        <w:rPr>
          <w:rFonts w:cs="Times New Roman"/>
          <w:sz w:val="12"/>
          <w:szCs w:val="12"/>
        </w:rPr>
      </w:pPr>
      <w:r w:rsidRPr="0060647E">
        <w:rPr>
          <w:rFonts w:cs="Times New Roman"/>
          <w:sz w:val="12"/>
          <w:szCs w:val="12"/>
        </w:rPr>
        <w:t>- обеспечение жильем отдельных категорий граждан по договорам социального найма за счет областных средств (ЦСР 2540180500) 1 899 441,32 руб., исполнение составило 100% к годовым бюджетным назначениям;</w:t>
      </w:r>
    </w:p>
    <w:p w:rsidR="00D57DA5" w:rsidRDefault="0060647E" w:rsidP="00D57DA5">
      <w:pPr>
        <w:spacing w:line="240" w:lineRule="auto"/>
        <w:rPr>
          <w:rFonts w:cs="Times New Roman"/>
          <w:sz w:val="12"/>
          <w:szCs w:val="12"/>
        </w:rPr>
      </w:pPr>
      <w:r w:rsidRPr="0060647E">
        <w:rPr>
          <w:rFonts w:cs="Times New Roman"/>
          <w:sz w:val="12"/>
          <w:szCs w:val="12"/>
        </w:rPr>
        <w:t>- осуществление обязанностей по содержанию муниципального имущества муниципального образования Адамовский район (ЦСР 0940220260) в сумме 115 000,00 руб., ис</w:t>
      </w:r>
      <w:r w:rsidR="00D57DA5">
        <w:rPr>
          <w:rFonts w:cs="Times New Roman"/>
          <w:sz w:val="12"/>
          <w:szCs w:val="12"/>
        </w:rPr>
        <w:t>полнение составило 100%.</w:t>
      </w:r>
    </w:p>
    <w:p w:rsidR="00D57DA5" w:rsidRDefault="0060647E" w:rsidP="00D57DA5">
      <w:pPr>
        <w:spacing w:line="240" w:lineRule="auto"/>
        <w:rPr>
          <w:rFonts w:cs="Times New Roman"/>
          <w:sz w:val="12"/>
          <w:szCs w:val="12"/>
        </w:rPr>
      </w:pPr>
      <w:r w:rsidRPr="0060647E">
        <w:rPr>
          <w:rFonts w:cs="Times New Roman"/>
          <w:sz w:val="12"/>
          <w:szCs w:val="12"/>
        </w:rPr>
        <w:t>По разделу 05 подразделу 05 «Другие вопросы в области жилищно-коммунального хозяйства» произведены расходы на сумму 28 491,61 руб., исполнение составило 99,77% к годовым бюджетным назначениям. 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p w:rsidR="0060647E" w:rsidRPr="0060647E" w:rsidRDefault="0060647E" w:rsidP="00D57DA5">
      <w:pPr>
        <w:spacing w:line="240" w:lineRule="auto"/>
        <w:rPr>
          <w:rFonts w:cs="Times New Roman"/>
          <w:sz w:val="12"/>
          <w:szCs w:val="12"/>
        </w:rPr>
      </w:pPr>
      <w:r w:rsidRPr="0060647E">
        <w:rPr>
          <w:rFonts w:cs="Times New Roman"/>
          <w:b/>
          <w:sz w:val="12"/>
          <w:szCs w:val="12"/>
        </w:rPr>
        <w:t xml:space="preserve">Образование          </w:t>
      </w:r>
      <w:r w:rsidRPr="0060647E">
        <w:rPr>
          <w:rFonts w:cs="Times New Roman"/>
          <w:sz w:val="12"/>
          <w:szCs w:val="12"/>
        </w:rPr>
        <w:t xml:space="preserve">  </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Уточненные бюджетные назначения по разделу 07 «Образование» составили 457 590 900,94 руб. Расходы на содержание учреждений образования произведены на сумму 454 518 428,38 руб., исполнение составило 99,33% к годовым бюджетным назначениям, 109,39% к уровню прошлого года и 58,98% от общих расходов районного бюджета.      </w:t>
      </w:r>
    </w:p>
    <w:p w:rsidR="00D57DA5" w:rsidRDefault="0060647E" w:rsidP="00D57DA5">
      <w:pPr>
        <w:spacing w:line="240" w:lineRule="auto"/>
        <w:rPr>
          <w:rFonts w:cs="Times New Roman"/>
          <w:sz w:val="12"/>
          <w:szCs w:val="12"/>
        </w:rPr>
      </w:pPr>
      <w:r w:rsidRPr="0060647E">
        <w:rPr>
          <w:rFonts w:cs="Times New Roman"/>
          <w:sz w:val="12"/>
          <w:szCs w:val="12"/>
        </w:rPr>
        <w:t xml:space="preserve">По разделу 07 подразделу 01 отражено финансирование детских дошкольных учреждений  на сумму 108 736 638,92 руб. при плановых бюджетных назначениях 108 938 600,00 руб., исполнение составило 99,81%. Производились следующие расходы:            </w:t>
      </w:r>
    </w:p>
    <w:p w:rsidR="0060647E" w:rsidRPr="0060647E" w:rsidRDefault="0060647E" w:rsidP="00D57DA5">
      <w:pPr>
        <w:spacing w:line="240" w:lineRule="auto"/>
        <w:rPr>
          <w:rFonts w:cs="Times New Roman"/>
          <w:sz w:val="12"/>
          <w:szCs w:val="12"/>
        </w:rPr>
      </w:pPr>
      <w:r w:rsidRPr="0060647E">
        <w:rPr>
          <w:rFonts w:cs="Times New Roman"/>
          <w:sz w:val="12"/>
          <w:szCs w:val="12"/>
        </w:rPr>
        <w:lastRenderedPageBreak/>
        <w:t xml:space="preserve">- на финансовое обеспечение выполнения муниципального </w:t>
      </w:r>
      <w:proofErr w:type="gramStart"/>
      <w:r w:rsidRPr="0060647E">
        <w:rPr>
          <w:rFonts w:cs="Times New Roman"/>
          <w:sz w:val="12"/>
          <w:szCs w:val="12"/>
        </w:rPr>
        <w:t>задания</w:t>
      </w:r>
      <w:proofErr w:type="gramEnd"/>
      <w:r w:rsidRPr="0060647E">
        <w:rPr>
          <w:rFonts w:cs="Times New Roman"/>
          <w:sz w:val="12"/>
          <w:szCs w:val="12"/>
        </w:rPr>
        <w:t xml:space="preserve"> на оказание муниципальных услуг (выполнение работ) детским дошкольным учреждениям  из районного бюджета (ЦСР 0140160010) в сумме 54 004 400,00 руб. (100% к плану);</w:t>
      </w:r>
    </w:p>
    <w:p w:rsidR="0060647E" w:rsidRPr="0060647E" w:rsidRDefault="0060647E" w:rsidP="0060647E">
      <w:pPr>
        <w:spacing w:line="240" w:lineRule="auto"/>
        <w:rPr>
          <w:rFonts w:cs="Times New Roman"/>
          <w:sz w:val="12"/>
          <w:szCs w:val="12"/>
        </w:rPr>
      </w:pPr>
      <w:r w:rsidRPr="0060647E">
        <w:rPr>
          <w:rFonts w:cs="Times New Roman"/>
          <w:sz w:val="12"/>
          <w:szCs w:val="12"/>
        </w:rPr>
        <w:t>- на воспитание и обучение детей инвалидов (ЦСР 0140180260) в сумме  81 300,00 руб. (28,71% к плану (283 200,00 руб.) за счет снижение детей с ограниченными возможностями здоровья дошкольного образования);</w:t>
      </w:r>
    </w:p>
    <w:p w:rsidR="0060647E" w:rsidRPr="0060647E" w:rsidRDefault="0060647E" w:rsidP="0060647E">
      <w:pPr>
        <w:spacing w:line="240" w:lineRule="auto"/>
        <w:rPr>
          <w:rFonts w:cs="Times New Roman"/>
          <w:sz w:val="12"/>
          <w:szCs w:val="12"/>
        </w:rPr>
      </w:pPr>
      <w:r w:rsidRPr="0060647E">
        <w:rPr>
          <w:rFonts w:cs="Times New Roman"/>
          <w:sz w:val="12"/>
          <w:szCs w:val="12"/>
        </w:rPr>
        <w:t>- за счет средств областного бюджета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 (ЦСР 0140180981) в сумме 51 60 900,00 руб. (100% к плану);</w:t>
      </w:r>
    </w:p>
    <w:p w:rsidR="00D57DA5" w:rsidRDefault="0060647E" w:rsidP="00D57DA5">
      <w:pPr>
        <w:spacing w:line="240" w:lineRule="auto"/>
        <w:rPr>
          <w:rFonts w:cs="Times New Roman"/>
          <w:sz w:val="12"/>
          <w:szCs w:val="12"/>
        </w:rPr>
      </w:pPr>
      <w:r w:rsidRPr="0060647E">
        <w:rPr>
          <w:rFonts w:cs="Times New Roman"/>
          <w:sz w:val="12"/>
          <w:szCs w:val="12"/>
        </w:rPr>
        <w:t>- модернизация объектов муниципальной собственности для размещения дошкольных образовательных организаций (ЦСР 01407</w:t>
      </w:r>
      <w:r w:rsidRPr="0060647E">
        <w:rPr>
          <w:rFonts w:cs="Times New Roman"/>
          <w:sz w:val="12"/>
          <w:szCs w:val="12"/>
          <w:lang w:val="en-US"/>
        </w:rPr>
        <w:t>S</w:t>
      </w:r>
      <w:r w:rsidRPr="0060647E">
        <w:rPr>
          <w:rFonts w:cs="Times New Roman"/>
          <w:sz w:val="12"/>
          <w:szCs w:val="12"/>
        </w:rPr>
        <w:t>1440) в сумме 3 </w:t>
      </w:r>
      <w:r w:rsidR="00D57DA5">
        <w:rPr>
          <w:rFonts w:cs="Times New Roman"/>
          <w:sz w:val="12"/>
          <w:szCs w:val="12"/>
        </w:rPr>
        <w:t>590 038,92 руб. (100% к плану).</w:t>
      </w:r>
    </w:p>
    <w:p w:rsidR="0060647E" w:rsidRPr="0060647E" w:rsidRDefault="0060647E" w:rsidP="00D57DA5">
      <w:pPr>
        <w:spacing w:line="240" w:lineRule="auto"/>
        <w:rPr>
          <w:rFonts w:cs="Times New Roman"/>
          <w:sz w:val="12"/>
          <w:szCs w:val="12"/>
        </w:rPr>
      </w:pPr>
      <w:r w:rsidRPr="0060647E">
        <w:rPr>
          <w:rFonts w:cs="Times New Roman"/>
          <w:sz w:val="12"/>
          <w:szCs w:val="12"/>
        </w:rPr>
        <w:t>По разделу 07 подразделу 02 отражены расходы общеобразовательных учреждений на сумму 307 456 975,15 руб. при плановых назначениях 309 273 554,06 руб., исполнение составило 99,41% к годовым бюджетным назначениям. Производились следующие расходы:</w:t>
      </w:r>
    </w:p>
    <w:p w:rsidR="0060647E" w:rsidRPr="0060647E" w:rsidRDefault="0060647E" w:rsidP="0060647E">
      <w:pPr>
        <w:spacing w:line="240" w:lineRule="auto"/>
        <w:rPr>
          <w:rFonts w:cs="Times New Roman"/>
          <w:sz w:val="12"/>
          <w:szCs w:val="12"/>
        </w:rPr>
      </w:pPr>
      <w:proofErr w:type="gramStart"/>
      <w:r w:rsidRPr="0060647E">
        <w:rPr>
          <w:rFonts w:cs="Times New Roman"/>
          <w:sz w:val="12"/>
          <w:szCs w:val="12"/>
        </w:rPr>
        <w:t>-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(ЦСР 011ЕВ51790) в сумме 2 220 900,00 руб. (100% к плану), в том числе, за счет средств областного бюджета в сумме 87 949,48 руб., за счет средств федерального бюджета  2 110 750,52 руб.;</w:t>
      </w:r>
      <w:proofErr w:type="gramEnd"/>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на финансовое обеспечение выполнения муниципального </w:t>
      </w:r>
      <w:proofErr w:type="gramStart"/>
      <w:r w:rsidRPr="0060647E">
        <w:rPr>
          <w:rFonts w:cs="Times New Roman"/>
          <w:sz w:val="12"/>
          <w:szCs w:val="12"/>
        </w:rPr>
        <w:t>задания</w:t>
      </w:r>
      <w:proofErr w:type="gramEnd"/>
      <w:r w:rsidRPr="0060647E">
        <w:rPr>
          <w:rFonts w:cs="Times New Roman"/>
          <w:sz w:val="12"/>
          <w:szCs w:val="12"/>
        </w:rPr>
        <w:t xml:space="preserve"> на оказание муниципальных услуг (выполнение работ) основным и средним школам  из районного бюджета (ЦСР 0140260110) в сумме 110 526 528,00 руб. (100% исполнения);</w:t>
      </w:r>
    </w:p>
    <w:p w:rsidR="0060647E" w:rsidRPr="0060647E" w:rsidRDefault="0060647E" w:rsidP="0060647E">
      <w:pPr>
        <w:spacing w:line="240" w:lineRule="auto"/>
        <w:rPr>
          <w:rFonts w:cs="Times New Roman"/>
          <w:sz w:val="12"/>
          <w:szCs w:val="12"/>
        </w:rPr>
      </w:pPr>
      <w:r w:rsidRPr="0060647E">
        <w:rPr>
          <w:rFonts w:cs="Times New Roman"/>
          <w:sz w:val="12"/>
          <w:szCs w:val="12"/>
        </w:rPr>
        <w:t>- на обеспечение государственных гарантий реализации прав граждан на получение общедоступного и бесплатного общего образования в общеобразовательных учреждениях в виде субвенций из областного бюджета (ЦСР 0140280982) в сумме  164 355 100,00 руб. (100% к плану);</w:t>
      </w:r>
    </w:p>
    <w:p w:rsidR="0060647E" w:rsidRPr="0060647E" w:rsidRDefault="0060647E" w:rsidP="0060647E">
      <w:pPr>
        <w:spacing w:line="240" w:lineRule="auto"/>
        <w:rPr>
          <w:rFonts w:cs="Times New Roman"/>
          <w:sz w:val="12"/>
          <w:szCs w:val="12"/>
        </w:rPr>
      </w:pPr>
      <w:r w:rsidRPr="0060647E">
        <w:rPr>
          <w:rFonts w:cs="Times New Roman"/>
          <w:sz w:val="12"/>
          <w:szCs w:val="12"/>
        </w:rPr>
        <w:t>-  на ежемесячное денежное  вознаграждение за классное руководство педагогическим работникам (ЦСР 01402</w:t>
      </w:r>
      <w:r w:rsidRPr="0060647E">
        <w:rPr>
          <w:rFonts w:cs="Times New Roman"/>
          <w:sz w:val="12"/>
          <w:szCs w:val="12"/>
          <w:lang w:val="en-US"/>
        </w:rPr>
        <w:t>R</w:t>
      </w:r>
      <w:r w:rsidRPr="0060647E">
        <w:rPr>
          <w:rFonts w:cs="Times New Roman"/>
          <w:sz w:val="12"/>
          <w:szCs w:val="12"/>
        </w:rPr>
        <w:t>3030) в сумме 15 543 730,00 руб. (97,20% исполнения);</w:t>
      </w:r>
    </w:p>
    <w:p w:rsidR="0060647E" w:rsidRPr="0060647E" w:rsidRDefault="0060647E" w:rsidP="0060647E">
      <w:pPr>
        <w:spacing w:line="240" w:lineRule="auto"/>
        <w:rPr>
          <w:rFonts w:cs="Times New Roman"/>
          <w:sz w:val="12"/>
          <w:szCs w:val="12"/>
        </w:rPr>
      </w:pPr>
      <w:r w:rsidRPr="0060647E">
        <w:rPr>
          <w:rFonts w:cs="Times New Roman"/>
          <w:sz w:val="12"/>
          <w:szCs w:val="12"/>
        </w:rPr>
        <w:t>- на реализацию общественно значимых проектов, основанных на местных инициативах, в рамках проекта «Школьный бюджет» (ЦСР 0140760670)  – 500 000,00 руб., 100% исполнения от плана;</w:t>
      </w:r>
    </w:p>
    <w:p w:rsidR="0060647E" w:rsidRPr="0060647E" w:rsidRDefault="0060647E" w:rsidP="0060647E">
      <w:pPr>
        <w:spacing w:line="240" w:lineRule="auto"/>
        <w:rPr>
          <w:rFonts w:cs="Times New Roman"/>
          <w:sz w:val="12"/>
          <w:szCs w:val="12"/>
        </w:rPr>
      </w:pPr>
      <w:r w:rsidRPr="0060647E">
        <w:rPr>
          <w:rFonts w:cs="Times New Roman"/>
          <w:sz w:val="12"/>
          <w:szCs w:val="12"/>
        </w:rPr>
        <w:t>- на финансирование социально значимых мероприятий -  1 643 000,00 руб., 100% исполнения - произведен текущий ремонт зданий школ:</w:t>
      </w:r>
    </w:p>
    <w:p w:rsidR="0060647E" w:rsidRPr="0060647E" w:rsidRDefault="0060647E" w:rsidP="0060647E">
      <w:pPr>
        <w:spacing w:line="240" w:lineRule="auto"/>
        <w:rPr>
          <w:rFonts w:cs="Times New Roman"/>
          <w:bCs/>
          <w:sz w:val="12"/>
          <w:szCs w:val="12"/>
        </w:rPr>
      </w:pPr>
      <w:r w:rsidRPr="0060647E">
        <w:rPr>
          <w:rFonts w:cs="Times New Roman"/>
          <w:sz w:val="12"/>
          <w:szCs w:val="12"/>
        </w:rPr>
        <w:t xml:space="preserve">*  </w:t>
      </w:r>
      <w:r w:rsidRPr="0060647E">
        <w:rPr>
          <w:rFonts w:cs="Times New Roman"/>
          <w:bCs/>
          <w:sz w:val="12"/>
          <w:szCs w:val="12"/>
        </w:rPr>
        <w:t>МБОУ «</w:t>
      </w:r>
      <w:proofErr w:type="gramStart"/>
      <w:r w:rsidRPr="0060647E">
        <w:rPr>
          <w:rFonts w:cs="Times New Roman"/>
          <w:bCs/>
          <w:sz w:val="12"/>
          <w:szCs w:val="12"/>
        </w:rPr>
        <w:t>Елизаветинская</w:t>
      </w:r>
      <w:proofErr w:type="gramEnd"/>
      <w:r w:rsidRPr="0060647E">
        <w:rPr>
          <w:rFonts w:cs="Times New Roman"/>
          <w:bCs/>
          <w:sz w:val="12"/>
          <w:szCs w:val="12"/>
        </w:rPr>
        <w:t xml:space="preserve"> СОШ»  на сумму 171 300,00 руб.;</w:t>
      </w:r>
    </w:p>
    <w:p w:rsidR="0060647E" w:rsidRPr="0060647E" w:rsidRDefault="0060647E" w:rsidP="0060647E">
      <w:pPr>
        <w:spacing w:line="240" w:lineRule="auto"/>
        <w:rPr>
          <w:rFonts w:cs="Times New Roman"/>
          <w:bCs/>
          <w:sz w:val="12"/>
          <w:szCs w:val="12"/>
        </w:rPr>
      </w:pPr>
      <w:r w:rsidRPr="0060647E">
        <w:rPr>
          <w:rFonts w:cs="Times New Roman"/>
          <w:bCs/>
          <w:sz w:val="12"/>
          <w:szCs w:val="12"/>
        </w:rPr>
        <w:t>* МБОУ «</w:t>
      </w:r>
      <w:proofErr w:type="gramStart"/>
      <w:r w:rsidRPr="0060647E">
        <w:rPr>
          <w:rFonts w:cs="Times New Roman"/>
          <w:bCs/>
          <w:sz w:val="12"/>
          <w:szCs w:val="12"/>
        </w:rPr>
        <w:t>Майская</w:t>
      </w:r>
      <w:proofErr w:type="gramEnd"/>
      <w:r w:rsidRPr="0060647E">
        <w:rPr>
          <w:rFonts w:cs="Times New Roman"/>
          <w:bCs/>
          <w:sz w:val="12"/>
          <w:szCs w:val="12"/>
        </w:rPr>
        <w:t xml:space="preserve"> СОШ» на сумму 735 800,00 руб.;</w:t>
      </w:r>
    </w:p>
    <w:p w:rsidR="0060647E" w:rsidRPr="0060647E" w:rsidRDefault="0060647E" w:rsidP="0060647E">
      <w:pPr>
        <w:spacing w:line="240" w:lineRule="auto"/>
        <w:rPr>
          <w:rFonts w:cs="Times New Roman"/>
          <w:bCs/>
          <w:sz w:val="12"/>
          <w:szCs w:val="12"/>
        </w:rPr>
      </w:pPr>
      <w:r w:rsidRPr="0060647E">
        <w:rPr>
          <w:rFonts w:cs="Times New Roman"/>
          <w:bCs/>
          <w:sz w:val="12"/>
          <w:szCs w:val="12"/>
        </w:rPr>
        <w:t>* МБОУ «</w:t>
      </w:r>
      <w:proofErr w:type="spellStart"/>
      <w:r w:rsidRPr="0060647E">
        <w:rPr>
          <w:rFonts w:cs="Times New Roman"/>
          <w:bCs/>
          <w:sz w:val="12"/>
          <w:szCs w:val="12"/>
        </w:rPr>
        <w:t>Теренсайская</w:t>
      </w:r>
      <w:proofErr w:type="spellEnd"/>
      <w:r w:rsidRPr="0060647E">
        <w:rPr>
          <w:rFonts w:cs="Times New Roman"/>
          <w:bCs/>
          <w:sz w:val="12"/>
          <w:szCs w:val="12"/>
        </w:rPr>
        <w:t xml:space="preserve"> СОШ» на сумму 735 900,00 руб.</w:t>
      </w:r>
    </w:p>
    <w:p w:rsidR="0060647E" w:rsidRPr="0060647E" w:rsidRDefault="0060647E" w:rsidP="0060647E">
      <w:pPr>
        <w:spacing w:line="240" w:lineRule="auto"/>
        <w:rPr>
          <w:rFonts w:cs="Times New Roman"/>
          <w:sz w:val="12"/>
          <w:szCs w:val="12"/>
        </w:rPr>
      </w:pPr>
      <w:r w:rsidRPr="0060647E">
        <w:rPr>
          <w:rFonts w:cs="Times New Roman"/>
          <w:sz w:val="12"/>
          <w:szCs w:val="12"/>
        </w:rPr>
        <w:t>- на организацию горячего питания кадетского класса в сумме 41 026,06 руб. (100% к плану) (ЦСР 0141160730);</w:t>
      </w:r>
    </w:p>
    <w:p w:rsidR="0060647E" w:rsidRPr="0060647E" w:rsidRDefault="0060647E" w:rsidP="0060647E">
      <w:pPr>
        <w:spacing w:line="240" w:lineRule="auto"/>
        <w:rPr>
          <w:rFonts w:cs="Times New Roman"/>
          <w:sz w:val="12"/>
          <w:szCs w:val="12"/>
        </w:rPr>
      </w:pPr>
      <w:proofErr w:type="gramStart"/>
      <w:r w:rsidRPr="0060647E">
        <w:rPr>
          <w:rFonts w:cs="Times New Roman"/>
          <w:sz w:val="12"/>
          <w:szCs w:val="12"/>
        </w:rPr>
        <w:t>-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сумме 7 786 151,22 руб. (ЦСР 01413</w:t>
      </w:r>
      <w:r w:rsidRPr="0060647E">
        <w:rPr>
          <w:rFonts w:cs="Times New Roman"/>
          <w:sz w:val="12"/>
          <w:szCs w:val="12"/>
          <w:lang w:val="en-US"/>
        </w:rPr>
        <w:t>L</w:t>
      </w:r>
      <w:r w:rsidRPr="0060647E">
        <w:rPr>
          <w:rFonts w:cs="Times New Roman"/>
          <w:sz w:val="12"/>
          <w:szCs w:val="12"/>
        </w:rPr>
        <w:t>3040) (91,59% к плану), за счет средств областного бюджета в сумме 1 387 485,93 руб., за счет средств федерального бюджета  6 320 768,91 руб. и районного бюджета в сумме 77 896,38 руб.;</w:t>
      </w:r>
      <w:proofErr w:type="gramEnd"/>
    </w:p>
    <w:p w:rsidR="0060647E" w:rsidRPr="0060647E" w:rsidRDefault="0060647E" w:rsidP="0060647E">
      <w:pPr>
        <w:spacing w:line="240" w:lineRule="auto"/>
        <w:rPr>
          <w:rFonts w:cs="Times New Roman"/>
          <w:sz w:val="12"/>
          <w:szCs w:val="12"/>
        </w:rPr>
      </w:pPr>
      <w:proofErr w:type="gramStart"/>
      <w:r w:rsidRPr="0060647E">
        <w:rPr>
          <w:rFonts w:cs="Times New Roman"/>
          <w:sz w:val="12"/>
          <w:szCs w:val="12"/>
        </w:rPr>
        <w:t>- на дополнительное  финансовое обеспечение  мероприятий  по организации питания обучающихся 5-11 классов в сумме 4 121 106,84 руб. (ЦСР 01413</w:t>
      </w:r>
      <w:r w:rsidRPr="0060647E">
        <w:rPr>
          <w:rFonts w:cs="Times New Roman"/>
          <w:sz w:val="12"/>
          <w:szCs w:val="12"/>
          <w:lang w:val="en-US"/>
        </w:rPr>
        <w:t>S</w:t>
      </w:r>
      <w:r w:rsidRPr="0060647E">
        <w:rPr>
          <w:rFonts w:cs="Times New Roman"/>
          <w:sz w:val="12"/>
          <w:szCs w:val="12"/>
        </w:rPr>
        <w:t>1370), 91,45% к плану - экономия в результате учета пропусков в учебное время, в том числе за счет средств областного бюджета в сумме 1 583 318,00 руб., за счет средств районного бюджета 2 537 788,84 руб.;</w:t>
      </w:r>
      <w:proofErr w:type="gramEnd"/>
    </w:p>
    <w:p w:rsidR="0060647E" w:rsidRPr="0060647E" w:rsidRDefault="0060647E" w:rsidP="0060647E">
      <w:pPr>
        <w:spacing w:line="240" w:lineRule="auto"/>
        <w:rPr>
          <w:rFonts w:cs="Times New Roman"/>
          <w:sz w:val="12"/>
          <w:szCs w:val="12"/>
        </w:rPr>
      </w:pPr>
      <w:r w:rsidRPr="0060647E">
        <w:rPr>
          <w:rFonts w:cs="Times New Roman"/>
          <w:sz w:val="12"/>
          <w:szCs w:val="12"/>
        </w:rPr>
        <w:t>- на 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 (ЦСР 01413</w:t>
      </w:r>
      <w:r w:rsidRPr="0060647E">
        <w:rPr>
          <w:rFonts w:cs="Times New Roman"/>
          <w:sz w:val="12"/>
          <w:szCs w:val="12"/>
          <w:lang w:val="en-US"/>
        </w:rPr>
        <w:t>S</w:t>
      </w:r>
      <w:r w:rsidRPr="0060647E">
        <w:rPr>
          <w:rFonts w:cs="Times New Roman"/>
          <w:sz w:val="12"/>
          <w:szCs w:val="12"/>
        </w:rPr>
        <w:t xml:space="preserve">1680) в сумме 719 433,03 руб. (72,8% к плану). </w:t>
      </w:r>
      <w:proofErr w:type="gramStart"/>
      <w:r w:rsidRPr="0060647E">
        <w:rPr>
          <w:rFonts w:cs="Times New Roman"/>
          <w:sz w:val="12"/>
          <w:szCs w:val="12"/>
        </w:rPr>
        <w:t>Экономия</w:t>
      </w:r>
      <w:proofErr w:type="gramEnd"/>
      <w:r w:rsidRPr="0060647E">
        <w:rPr>
          <w:rFonts w:cs="Times New Roman"/>
          <w:sz w:val="12"/>
          <w:szCs w:val="12"/>
        </w:rPr>
        <w:t xml:space="preserve"> сложившаяся по результатам расходов, произведенных с учетом фактического посещения, кроме того,  данная м</w:t>
      </w:r>
      <w:r w:rsidR="00D57DA5">
        <w:rPr>
          <w:rFonts w:cs="Times New Roman"/>
          <w:sz w:val="12"/>
          <w:szCs w:val="12"/>
        </w:rPr>
        <w:t>ера носит заявительный характер.</w:t>
      </w:r>
    </w:p>
    <w:p w:rsidR="0060647E" w:rsidRPr="0060647E" w:rsidRDefault="0060647E" w:rsidP="0060647E">
      <w:pPr>
        <w:spacing w:line="240" w:lineRule="auto"/>
        <w:rPr>
          <w:rFonts w:cs="Times New Roman"/>
          <w:sz w:val="12"/>
          <w:szCs w:val="12"/>
        </w:rPr>
      </w:pPr>
      <w:r w:rsidRPr="0060647E">
        <w:rPr>
          <w:rFonts w:cs="Times New Roman"/>
          <w:sz w:val="12"/>
          <w:szCs w:val="12"/>
        </w:rPr>
        <w:t>По разделу 07 подразделу 03 отражены расходы на дополнительное образование детей на сумму 21 507 168,00 руб. при плановых назначениях 21 966 148,00 руб., исполнение составило 97,91% к годовым бюджетным назначениям. Производились следующие расходы:</w:t>
      </w:r>
    </w:p>
    <w:p w:rsidR="0060647E" w:rsidRPr="0060647E" w:rsidRDefault="0060647E" w:rsidP="0060647E">
      <w:pPr>
        <w:spacing w:line="240" w:lineRule="auto"/>
        <w:rPr>
          <w:rFonts w:cs="Times New Roman"/>
          <w:sz w:val="12"/>
          <w:szCs w:val="12"/>
        </w:rPr>
      </w:pPr>
      <w:r w:rsidRPr="0060647E">
        <w:rPr>
          <w:rFonts w:cs="Times New Roman"/>
          <w:sz w:val="12"/>
          <w:szCs w:val="12"/>
        </w:rPr>
        <w:t>- на обеспечение деятельности муниципального бюджетного учреждения  дополнительного образования «Центр развития творчества детей и юношества» (ЦСР 0140360210) в сумме 14 402 108,00 руб. (100,0%.);</w:t>
      </w:r>
    </w:p>
    <w:p w:rsidR="0060647E" w:rsidRPr="0060647E" w:rsidRDefault="0060647E" w:rsidP="0060647E">
      <w:pPr>
        <w:spacing w:line="240" w:lineRule="auto"/>
        <w:rPr>
          <w:rFonts w:cs="Times New Roman"/>
          <w:sz w:val="12"/>
          <w:szCs w:val="12"/>
        </w:rPr>
      </w:pPr>
      <w:r w:rsidRPr="0060647E">
        <w:rPr>
          <w:rFonts w:cs="Times New Roman"/>
          <w:sz w:val="12"/>
          <w:szCs w:val="12"/>
        </w:rPr>
        <w:t>- на обеспечение функционирования модели персонифицированного финансирования дополнительного образования детей (ЦСР 0140360220) 1 813 660,00 руб. (79,80%)</w:t>
      </w:r>
    </w:p>
    <w:p w:rsidR="0060647E" w:rsidRPr="0060647E" w:rsidRDefault="0060647E" w:rsidP="0060647E">
      <w:pPr>
        <w:spacing w:line="240" w:lineRule="auto"/>
        <w:rPr>
          <w:rFonts w:cs="Times New Roman"/>
          <w:sz w:val="12"/>
          <w:szCs w:val="12"/>
        </w:rPr>
      </w:pPr>
      <w:r w:rsidRPr="0060647E">
        <w:rPr>
          <w:rFonts w:cs="Times New Roman"/>
          <w:sz w:val="12"/>
          <w:szCs w:val="12"/>
        </w:rPr>
        <w:t>- на обеспечение деятельности муниципального бюджетного учреждения дополнительного образования «Детская школа искусств» (ЦСР 0640360840) в сумме 5 291 400,00 руб. (100,0%.).</w:t>
      </w:r>
    </w:p>
    <w:p w:rsidR="0060647E" w:rsidRPr="0060647E" w:rsidRDefault="0060647E" w:rsidP="0060647E">
      <w:pPr>
        <w:spacing w:line="240" w:lineRule="auto"/>
        <w:rPr>
          <w:rFonts w:cs="Times New Roman"/>
          <w:color w:val="FF0000"/>
          <w:sz w:val="12"/>
          <w:szCs w:val="12"/>
        </w:rPr>
      </w:pPr>
      <w:r w:rsidRPr="0060647E">
        <w:rPr>
          <w:rFonts w:cs="Times New Roman"/>
          <w:sz w:val="12"/>
          <w:szCs w:val="12"/>
        </w:rPr>
        <w:t>По разделу 07 подразделу 05 отражены расходы на профессиональную подготовку, переподготовку и повышение квалификации специалистов на сумму 89 844,00 руб. при плановых назначениях 89 936,00 руб., исполнение составило 99,9% к годовым бюджетным назначениям. Расходы производились по финансовому отделу (ЦСР 2040110020) в сумме 10 300,00 руб.</w:t>
      </w:r>
      <w:r w:rsidRPr="0060647E">
        <w:rPr>
          <w:rFonts w:cs="Times New Roman"/>
          <w:color w:val="FF0000"/>
          <w:sz w:val="12"/>
          <w:szCs w:val="12"/>
        </w:rPr>
        <w:t xml:space="preserve"> </w:t>
      </w:r>
      <w:r w:rsidRPr="0060647E">
        <w:rPr>
          <w:rFonts w:cs="Times New Roman"/>
          <w:sz w:val="12"/>
          <w:szCs w:val="12"/>
        </w:rPr>
        <w:t>(100,0%.); по администрации МО Адамовский район (ЦСР 1040121130; 1040370050; 1940220550; 1940770030) в сумме 79 544,00 руб. (99,9%.).</w:t>
      </w:r>
    </w:p>
    <w:p w:rsidR="0060647E" w:rsidRPr="0060647E" w:rsidRDefault="0060647E" w:rsidP="0060647E">
      <w:pPr>
        <w:spacing w:line="240" w:lineRule="auto"/>
        <w:rPr>
          <w:rFonts w:cs="Times New Roman"/>
          <w:sz w:val="12"/>
          <w:szCs w:val="12"/>
        </w:rPr>
      </w:pPr>
      <w:r w:rsidRPr="0060647E">
        <w:rPr>
          <w:rFonts w:cs="Times New Roman"/>
          <w:sz w:val="12"/>
          <w:szCs w:val="12"/>
        </w:rPr>
        <w:t>По разделу 07</w:t>
      </w:r>
      <w:r w:rsidRPr="0060647E">
        <w:rPr>
          <w:rFonts w:cs="Times New Roman"/>
          <w:b/>
          <w:sz w:val="12"/>
          <w:szCs w:val="12"/>
        </w:rPr>
        <w:t xml:space="preserve"> </w:t>
      </w:r>
      <w:r w:rsidRPr="0060647E">
        <w:rPr>
          <w:rFonts w:cs="Times New Roman"/>
          <w:sz w:val="12"/>
          <w:szCs w:val="12"/>
        </w:rPr>
        <w:t>подразделу</w:t>
      </w:r>
      <w:r w:rsidRPr="0060647E">
        <w:rPr>
          <w:rFonts w:cs="Times New Roman"/>
          <w:b/>
          <w:sz w:val="12"/>
          <w:szCs w:val="12"/>
        </w:rPr>
        <w:t xml:space="preserve"> </w:t>
      </w:r>
      <w:r w:rsidRPr="0060647E">
        <w:rPr>
          <w:rFonts w:cs="Times New Roman"/>
          <w:sz w:val="12"/>
          <w:szCs w:val="12"/>
        </w:rPr>
        <w:t>07</w:t>
      </w:r>
      <w:r w:rsidRPr="0060647E">
        <w:rPr>
          <w:rFonts w:cs="Times New Roman"/>
          <w:b/>
          <w:sz w:val="12"/>
          <w:szCs w:val="12"/>
        </w:rPr>
        <w:t xml:space="preserve"> </w:t>
      </w:r>
      <w:r w:rsidRPr="0060647E">
        <w:rPr>
          <w:rFonts w:cs="Times New Roman"/>
          <w:sz w:val="12"/>
          <w:szCs w:val="12"/>
        </w:rPr>
        <w:t>отражены расходы на сумму 324 889,75 руб. при плановых бюджетных назначениях 325 000,00 руб., исполнение составило 99,97% к годовым бюджетным назначениям. Осуществлялись  расходы на проведение мероприятий для детей и молодежи:</w:t>
      </w:r>
    </w:p>
    <w:p w:rsidR="0060647E" w:rsidRPr="0060647E" w:rsidRDefault="0060647E" w:rsidP="0060647E">
      <w:pPr>
        <w:spacing w:line="240" w:lineRule="auto"/>
        <w:rPr>
          <w:rFonts w:cs="Times New Roman"/>
          <w:sz w:val="12"/>
          <w:szCs w:val="12"/>
        </w:rPr>
      </w:pPr>
      <w:r w:rsidRPr="0060647E">
        <w:rPr>
          <w:rFonts w:cs="Times New Roman"/>
          <w:sz w:val="12"/>
          <w:szCs w:val="12"/>
        </w:rPr>
        <w:t>- в рамках реализации мероприятий муниципальной программы «Реализация молодежной политики на территории МО Адамовский район»  в сумме 209 963,00 руб., (по ЦСР 1200000000), (99,98% к плану);</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в рамках реализации  мероприятий муниципальной программы «Комплексные меры противодействия злоупотреблению наркотиками и их незаконному обороту в </w:t>
      </w:r>
      <w:proofErr w:type="spellStart"/>
      <w:r w:rsidRPr="0060647E">
        <w:rPr>
          <w:rFonts w:cs="Times New Roman"/>
          <w:sz w:val="12"/>
          <w:szCs w:val="12"/>
        </w:rPr>
        <w:t>Адамовском</w:t>
      </w:r>
      <w:proofErr w:type="spellEnd"/>
      <w:r w:rsidRPr="0060647E">
        <w:rPr>
          <w:rFonts w:cs="Times New Roman"/>
          <w:sz w:val="12"/>
          <w:szCs w:val="12"/>
        </w:rPr>
        <w:t xml:space="preserve"> районе» (ЦСР 1400000000) в сумме 39 988,75 руб. (99,97% к плану);</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в рамках реализации мероприятий муниципальной программы «Повышение безопасности дорожного движения в </w:t>
      </w:r>
      <w:proofErr w:type="spellStart"/>
      <w:r w:rsidRPr="0060647E">
        <w:rPr>
          <w:rFonts w:cs="Times New Roman"/>
          <w:sz w:val="12"/>
          <w:szCs w:val="12"/>
        </w:rPr>
        <w:t>Адамовском</w:t>
      </w:r>
      <w:proofErr w:type="spellEnd"/>
      <w:r w:rsidRPr="0060647E">
        <w:rPr>
          <w:rFonts w:cs="Times New Roman"/>
          <w:sz w:val="12"/>
          <w:szCs w:val="12"/>
        </w:rPr>
        <w:t xml:space="preserve"> районе» (ЦСР 1500000000) в сумме 29 999,00 руб. (100% к плану);</w:t>
      </w:r>
    </w:p>
    <w:p w:rsidR="0060647E" w:rsidRPr="0060647E" w:rsidRDefault="0060647E" w:rsidP="0060647E">
      <w:pPr>
        <w:spacing w:line="240" w:lineRule="auto"/>
        <w:rPr>
          <w:rFonts w:cs="Times New Roman"/>
          <w:sz w:val="12"/>
          <w:szCs w:val="12"/>
        </w:rPr>
      </w:pPr>
      <w:r w:rsidRPr="0060647E">
        <w:rPr>
          <w:rFonts w:cs="Times New Roman"/>
          <w:sz w:val="12"/>
          <w:szCs w:val="12"/>
        </w:rPr>
        <w:t>- в рамках реализации мероприятий муниципальной программы «Обеспечение правопорядка на территории муниципального образования Адамовский район» (ЦСР 1600000000) в сумме 4 999,00 руб. (99,98% к плану).</w:t>
      </w:r>
    </w:p>
    <w:p w:rsidR="0060647E" w:rsidRPr="0060647E" w:rsidRDefault="0060647E" w:rsidP="0060647E">
      <w:pPr>
        <w:spacing w:line="240" w:lineRule="auto"/>
        <w:rPr>
          <w:rFonts w:cs="Times New Roman"/>
          <w:sz w:val="12"/>
          <w:szCs w:val="12"/>
        </w:rPr>
      </w:pPr>
      <w:r w:rsidRPr="0060647E">
        <w:rPr>
          <w:rFonts w:cs="Times New Roman"/>
          <w:sz w:val="12"/>
          <w:szCs w:val="12"/>
        </w:rPr>
        <w:t>- в рамках реализации мероприятий муниципальной программы «Профилактика экстремизма на территории муниципального образования Адамовский район» (ЦСР 2300000000) в сумме 29 950,00 руб. (99,83% к плану);</w:t>
      </w:r>
    </w:p>
    <w:p w:rsidR="00D57DA5" w:rsidRDefault="0060647E" w:rsidP="00D57DA5">
      <w:pPr>
        <w:spacing w:line="240" w:lineRule="auto"/>
        <w:rPr>
          <w:rFonts w:cs="Times New Roman"/>
          <w:sz w:val="12"/>
          <w:szCs w:val="12"/>
        </w:rPr>
      </w:pPr>
      <w:r w:rsidRPr="0060647E">
        <w:rPr>
          <w:rFonts w:cs="Times New Roman"/>
          <w:sz w:val="12"/>
          <w:szCs w:val="12"/>
        </w:rPr>
        <w:t>- в рамках реализации мероприятий муниципальной программы «Укрепление общественного здоровья в муниципальном образовании Адамовский район» (ЦСР 2900000000) в сумме</w:t>
      </w:r>
      <w:r w:rsidR="00D57DA5">
        <w:rPr>
          <w:rFonts w:cs="Times New Roman"/>
          <w:sz w:val="12"/>
          <w:szCs w:val="12"/>
        </w:rPr>
        <w:t xml:space="preserve"> 9 990,00 руб. (99,9% к плану).</w:t>
      </w:r>
    </w:p>
    <w:p w:rsidR="0060647E" w:rsidRPr="0060647E" w:rsidRDefault="0060647E" w:rsidP="00D57DA5">
      <w:pPr>
        <w:spacing w:line="240" w:lineRule="auto"/>
        <w:rPr>
          <w:rFonts w:cs="Times New Roman"/>
          <w:sz w:val="12"/>
          <w:szCs w:val="12"/>
        </w:rPr>
      </w:pPr>
      <w:r w:rsidRPr="0060647E">
        <w:rPr>
          <w:rFonts w:cs="Times New Roman"/>
          <w:sz w:val="12"/>
          <w:szCs w:val="12"/>
        </w:rPr>
        <w:t>По разделу 07</w:t>
      </w:r>
      <w:r w:rsidRPr="0060647E">
        <w:rPr>
          <w:rFonts w:cs="Times New Roman"/>
          <w:b/>
          <w:sz w:val="12"/>
          <w:szCs w:val="12"/>
        </w:rPr>
        <w:t xml:space="preserve"> </w:t>
      </w:r>
      <w:r w:rsidRPr="0060647E">
        <w:rPr>
          <w:rFonts w:cs="Times New Roman"/>
          <w:sz w:val="12"/>
          <w:szCs w:val="12"/>
        </w:rPr>
        <w:t>подразделу</w:t>
      </w:r>
      <w:r w:rsidRPr="0060647E">
        <w:rPr>
          <w:rFonts w:cs="Times New Roman"/>
          <w:b/>
          <w:sz w:val="12"/>
          <w:szCs w:val="12"/>
        </w:rPr>
        <w:t xml:space="preserve"> </w:t>
      </w:r>
      <w:r w:rsidRPr="0060647E">
        <w:rPr>
          <w:rFonts w:cs="Times New Roman"/>
          <w:sz w:val="12"/>
          <w:szCs w:val="12"/>
        </w:rPr>
        <w:t>09</w:t>
      </w:r>
      <w:r w:rsidRPr="0060647E">
        <w:rPr>
          <w:rFonts w:cs="Times New Roman"/>
          <w:b/>
          <w:sz w:val="12"/>
          <w:szCs w:val="12"/>
        </w:rPr>
        <w:t xml:space="preserve"> </w:t>
      </w:r>
      <w:r w:rsidRPr="0060647E">
        <w:rPr>
          <w:rFonts w:cs="Times New Roman"/>
          <w:sz w:val="12"/>
          <w:szCs w:val="12"/>
        </w:rPr>
        <w:t>отражены расходы на сумму 16 402 912,56 руб. при плановых бюджетных назначениях 16 997 662,88 руб., исполнение составило 96,5% к годовым бюджетным назначениям. Осуществлялись расходы:</w:t>
      </w:r>
    </w:p>
    <w:p w:rsidR="0060647E" w:rsidRPr="0060647E" w:rsidRDefault="0060647E" w:rsidP="0060647E">
      <w:pPr>
        <w:pStyle w:val="a9"/>
        <w:spacing w:line="240" w:lineRule="auto"/>
        <w:ind w:left="0"/>
        <w:rPr>
          <w:rFonts w:cs="Times New Roman"/>
          <w:sz w:val="12"/>
          <w:szCs w:val="12"/>
        </w:rPr>
      </w:pPr>
      <w:proofErr w:type="gramStart"/>
      <w:r w:rsidRPr="0060647E">
        <w:rPr>
          <w:rFonts w:cs="Times New Roman"/>
          <w:sz w:val="12"/>
          <w:szCs w:val="12"/>
        </w:rPr>
        <w:t>- на реализацию муниципальной программы «Развитие системы  образования Адамовского района» в сумме  16 121 912,56 руб. или 96,44% к годовым бюджетным назначениям (16 716 662,88 руб.), в том числе по данному разделу</w:t>
      </w:r>
      <w:r w:rsidRPr="0060647E">
        <w:rPr>
          <w:rFonts w:cs="Times New Roman"/>
          <w:b/>
          <w:sz w:val="12"/>
          <w:szCs w:val="12"/>
        </w:rPr>
        <w:t xml:space="preserve"> </w:t>
      </w:r>
      <w:r w:rsidRPr="0060647E">
        <w:rPr>
          <w:rFonts w:cs="Times New Roman"/>
          <w:sz w:val="12"/>
          <w:szCs w:val="12"/>
        </w:rPr>
        <w:t>отражены расходы на обеспечение деятельности центрального аппарата  отдела образования в сумме 4 007 974,82 руб. или 98,48% к годовым бюджетным назначениям;</w:t>
      </w:r>
      <w:proofErr w:type="gramEnd"/>
      <w:r w:rsidRPr="0060647E">
        <w:rPr>
          <w:rFonts w:cs="Times New Roman"/>
          <w:sz w:val="12"/>
          <w:szCs w:val="12"/>
        </w:rPr>
        <w:t xml:space="preserve"> </w:t>
      </w:r>
      <w:proofErr w:type="gramStart"/>
      <w:r w:rsidRPr="0060647E">
        <w:rPr>
          <w:rFonts w:cs="Times New Roman"/>
          <w:sz w:val="12"/>
          <w:szCs w:val="12"/>
        </w:rPr>
        <w:t xml:space="preserve">расходы по осуществлению переданных полномочий по организации и осуществлению деятельности по опеке и попечительству над несовершеннолетними (ЦСР 0141580954) в сумме 1 124 000,00 руб. или 100% к годовым бюджетным назначениям; а также  на содержание МКУ «Многофункциональный центр» (ЦСР 0141570280) в сумме 10 720 983,25 руб. или 95,29% к годовым бюджетным назначениям;  </w:t>
      </w:r>
      <w:proofErr w:type="gramEnd"/>
    </w:p>
    <w:p w:rsidR="0060647E" w:rsidRPr="0060647E" w:rsidRDefault="0060647E" w:rsidP="0060647E">
      <w:pPr>
        <w:pStyle w:val="a9"/>
        <w:spacing w:line="240" w:lineRule="auto"/>
        <w:ind w:left="0"/>
        <w:rPr>
          <w:rFonts w:cs="Times New Roman"/>
          <w:sz w:val="12"/>
          <w:szCs w:val="12"/>
        </w:rPr>
      </w:pPr>
      <w:r w:rsidRPr="0060647E">
        <w:rPr>
          <w:rFonts w:cs="Times New Roman"/>
          <w:sz w:val="12"/>
          <w:szCs w:val="12"/>
        </w:rPr>
        <w:t xml:space="preserve">- мероприятия, направленные на поддержку одаренных детей и талантливой молодежи (ЦСР 0140420020) в сумме 97 296,00 руб. или 99,30% к годовым бюджетным назначениям;  </w:t>
      </w:r>
    </w:p>
    <w:p w:rsidR="0060647E" w:rsidRPr="0060647E" w:rsidRDefault="0060647E" w:rsidP="0060647E">
      <w:pPr>
        <w:pStyle w:val="a9"/>
        <w:spacing w:line="240" w:lineRule="auto"/>
        <w:ind w:left="0"/>
        <w:rPr>
          <w:rFonts w:cs="Times New Roman"/>
          <w:sz w:val="12"/>
          <w:szCs w:val="12"/>
        </w:rPr>
      </w:pPr>
      <w:r w:rsidRPr="0060647E">
        <w:rPr>
          <w:rFonts w:cs="Times New Roman"/>
          <w:sz w:val="12"/>
          <w:szCs w:val="12"/>
        </w:rPr>
        <w:t>- на обеспечение проведения комплекса процессных мероприятий «Вовлечение детей и подростков в социальную практику» (ЦСР 0141120030)– 122 595,61 руб., 100% исполнения;</w:t>
      </w:r>
    </w:p>
    <w:p w:rsidR="0060647E" w:rsidRPr="0060647E" w:rsidRDefault="0060647E" w:rsidP="0060647E">
      <w:pPr>
        <w:pStyle w:val="a9"/>
        <w:spacing w:line="240" w:lineRule="auto"/>
        <w:ind w:left="0"/>
        <w:rPr>
          <w:rFonts w:cs="Times New Roman"/>
          <w:sz w:val="12"/>
          <w:szCs w:val="12"/>
        </w:rPr>
      </w:pPr>
      <w:r w:rsidRPr="0060647E">
        <w:rPr>
          <w:rFonts w:cs="Times New Roman"/>
          <w:sz w:val="12"/>
          <w:szCs w:val="12"/>
        </w:rPr>
        <w:t>- на обеспечение проведения мероприятий по содействию патриотическому воспитанию детей и подростков Адамовского района (ЦСР 0141120040)– 49 062,88 руб., 100% исполнения;</w:t>
      </w:r>
    </w:p>
    <w:p w:rsidR="00D57DA5" w:rsidRDefault="0060647E" w:rsidP="00D57DA5">
      <w:pPr>
        <w:pStyle w:val="a9"/>
        <w:spacing w:line="240" w:lineRule="auto"/>
        <w:ind w:left="0"/>
        <w:rPr>
          <w:rFonts w:cs="Times New Roman"/>
          <w:sz w:val="12"/>
          <w:szCs w:val="12"/>
        </w:rPr>
      </w:pPr>
      <w:r w:rsidRPr="0060647E">
        <w:rPr>
          <w:rFonts w:cs="Times New Roman"/>
          <w:sz w:val="12"/>
          <w:szCs w:val="12"/>
        </w:rPr>
        <w:t>- на осуществление переданных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за счет средств областного бюджета (ЦСР 2540180955)  в сумме 281 000,00 руб., которые были освоены в полном объеме.</w:t>
      </w:r>
    </w:p>
    <w:p w:rsidR="00D57DA5" w:rsidRDefault="0060647E" w:rsidP="00D57DA5">
      <w:pPr>
        <w:pStyle w:val="a9"/>
        <w:spacing w:line="240" w:lineRule="auto"/>
        <w:ind w:left="0"/>
        <w:rPr>
          <w:rFonts w:cs="Times New Roman"/>
          <w:b/>
          <w:sz w:val="12"/>
          <w:szCs w:val="12"/>
        </w:rPr>
      </w:pPr>
      <w:r w:rsidRPr="0060647E">
        <w:rPr>
          <w:rFonts w:cs="Times New Roman"/>
          <w:b/>
          <w:sz w:val="12"/>
          <w:szCs w:val="12"/>
        </w:rPr>
        <w:t>Культура, кинематография</w:t>
      </w:r>
    </w:p>
    <w:p w:rsidR="00D57DA5" w:rsidRDefault="0060647E" w:rsidP="00D57DA5">
      <w:pPr>
        <w:pStyle w:val="a9"/>
        <w:spacing w:line="240" w:lineRule="auto"/>
        <w:ind w:left="0"/>
        <w:rPr>
          <w:rFonts w:cs="Times New Roman"/>
          <w:sz w:val="12"/>
          <w:szCs w:val="12"/>
        </w:rPr>
      </w:pPr>
      <w:r w:rsidRPr="0060647E">
        <w:rPr>
          <w:rFonts w:cs="Times New Roman"/>
          <w:sz w:val="12"/>
          <w:szCs w:val="12"/>
        </w:rPr>
        <w:t>Бюджетные назначения  по расходам составили 80 240 703,39</w:t>
      </w:r>
      <w:r w:rsidRPr="0060647E">
        <w:rPr>
          <w:rFonts w:cs="Times New Roman"/>
          <w:b/>
          <w:sz w:val="12"/>
          <w:szCs w:val="12"/>
        </w:rPr>
        <w:t xml:space="preserve"> </w:t>
      </w:r>
      <w:r w:rsidRPr="0060647E">
        <w:rPr>
          <w:rFonts w:cs="Times New Roman"/>
          <w:sz w:val="12"/>
          <w:szCs w:val="12"/>
        </w:rPr>
        <w:t xml:space="preserve">руб. Расходы по разделу в целом составили 80 237 077,97 руб., что составляет 10,4% от общих расходов, 116,68% к уровню прошлого года и 100% от годовых бюджетных назначений. </w:t>
      </w:r>
    </w:p>
    <w:p w:rsidR="00D57DA5" w:rsidRDefault="0060647E" w:rsidP="00D57DA5">
      <w:pPr>
        <w:pStyle w:val="a9"/>
        <w:spacing w:line="240" w:lineRule="auto"/>
        <w:ind w:left="0"/>
        <w:rPr>
          <w:rFonts w:eastAsia="Calibri" w:cs="Times New Roman"/>
          <w:sz w:val="12"/>
          <w:szCs w:val="12"/>
        </w:rPr>
      </w:pPr>
      <w:r w:rsidRPr="0060647E">
        <w:rPr>
          <w:rFonts w:cs="Times New Roman"/>
          <w:sz w:val="12"/>
          <w:szCs w:val="12"/>
        </w:rPr>
        <w:t>Расходы по разделу 08</w:t>
      </w:r>
      <w:r w:rsidRPr="0060647E">
        <w:rPr>
          <w:rFonts w:cs="Times New Roman"/>
          <w:b/>
          <w:sz w:val="12"/>
          <w:szCs w:val="12"/>
        </w:rPr>
        <w:t xml:space="preserve"> </w:t>
      </w:r>
      <w:r w:rsidRPr="0060647E">
        <w:rPr>
          <w:rFonts w:cs="Times New Roman"/>
          <w:sz w:val="12"/>
          <w:szCs w:val="12"/>
        </w:rPr>
        <w:t>подразделу</w:t>
      </w:r>
      <w:r w:rsidRPr="0060647E">
        <w:rPr>
          <w:rFonts w:cs="Times New Roman"/>
          <w:b/>
          <w:sz w:val="12"/>
          <w:szCs w:val="12"/>
        </w:rPr>
        <w:t xml:space="preserve"> </w:t>
      </w:r>
      <w:r w:rsidRPr="0060647E">
        <w:rPr>
          <w:rFonts w:cs="Times New Roman"/>
          <w:sz w:val="12"/>
          <w:szCs w:val="12"/>
        </w:rPr>
        <w:t>01 произведены на сумму 50 258 166,66 руб., исполнение составило 100%. По данному разделу</w:t>
      </w:r>
      <w:r w:rsidRPr="0060647E">
        <w:rPr>
          <w:rFonts w:cs="Times New Roman"/>
          <w:b/>
          <w:sz w:val="12"/>
          <w:szCs w:val="12"/>
        </w:rPr>
        <w:t xml:space="preserve"> </w:t>
      </w:r>
      <w:r w:rsidRPr="0060647E">
        <w:rPr>
          <w:rFonts w:cs="Times New Roman"/>
          <w:sz w:val="12"/>
          <w:szCs w:val="12"/>
        </w:rPr>
        <w:t>отражены следующие расходы:</w:t>
      </w:r>
      <w:r w:rsidRPr="0060647E">
        <w:rPr>
          <w:rFonts w:eastAsia="Calibri" w:cs="Times New Roman"/>
          <w:sz w:val="12"/>
          <w:szCs w:val="12"/>
        </w:rPr>
        <w:t xml:space="preserve"> </w:t>
      </w:r>
    </w:p>
    <w:p w:rsidR="00D57DA5" w:rsidRDefault="0060647E" w:rsidP="00D57DA5">
      <w:pPr>
        <w:pStyle w:val="a9"/>
        <w:spacing w:line="240" w:lineRule="auto"/>
        <w:ind w:left="0"/>
        <w:rPr>
          <w:rFonts w:eastAsia="Calibri" w:cs="Times New Roman"/>
          <w:sz w:val="12"/>
          <w:szCs w:val="12"/>
        </w:rPr>
      </w:pPr>
      <w:r w:rsidRPr="0060647E">
        <w:rPr>
          <w:rFonts w:eastAsia="Calibri" w:cs="Times New Roman"/>
          <w:i/>
          <w:sz w:val="12"/>
          <w:szCs w:val="12"/>
        </w:rPr>
        <w:t xml:space="preserve">- </w:t>
      </w:r>
      <w:r w:rsidRPr="0060647E">
        <w:rPr>
          <w:rFonts w:eastAsia="Calibri" w:cs="Times New Roman"/>
          <w:sz w:val="12"/>
          <w:szCs w:val="12"/>
        </w:rPr>
        <w:t>осуществляемые в качестве субсидий на финансовое обеспечение выполнения муниципального задания на оказание муниципальных услуг (выполнение работ):</w:t>
      </w:r>
    </w:p>
    <w:p w:rsidR="00D57DA5" w:rsidRDefault="0060647E" w:rsidP="00D57DA5">
      <w:pPr>
        <w:pStyle w:val="a9"/>
        <w:spacing w:line="240" w:lineRule="auto"/>
        <w:ind w:left="0"/>
        <w:rPr>
          <w:rFonts w:cs="Times New Roman"/>
          <w:sz w:val="12"/>
          <w:szCs w:val="12"/>
          <w:u w:val="single"/>
        </w:rPr>
      </w:pPr>
      <w:proofErr w:type="gramStart"/>
      <w:r w:rsidRPr="0060647E">
        <w:rPr>
          <w:rFonts w:eastAsia="Calibri" w:cs="Times New Roman"/>
          <w:sz w:val="12"/>
          <w:szCs w:val="12"/>
        </w:rPr>
        <w:t xml:space="preserve">- </w:t>
      </w:r>
      <w:r w:rsidRPr="0060647E">
        <w:rPr>
          <w:rFonts w:cs="Times New Roman"/>
          <w:sz w:val="12"/>
          <w:szCs w:val="12"/>
        </w:rPr>
        <w:t xml:space="preserve">на исполнение </w:t>
      </w:r>
      <w:r w:rsidRPr="0060647E">
        <w:rPr>
          <w:rFonts w:eastAsia="Calibri" w:cs="Times New Roman"/>
          <w:sz w:val="12"/>
          <w:szCs w:val="12"/>
        </w:rPr>
        <w:t xml:space="preserve">мероприятий в рамках региональных проектов, направленных на реализацию федерального проекта «Культурная среда» - техническое оснащение региональных и муниципальных музеев 4 208 787,88 руб., в том числе: </w:t>
      </w:r>
      <w:r w:rsidRPr="0060647E">
        <w:rPr>
          <w:rFonts w:cs="Times New Roman"/>
          <w:sz w:val="12"/>
          <w:szCs w:val="12"/>
        </w:rPr>
        <w:t>за счет средств областного бюджета в сумме 166 687,10 руб., за счет средств федерального бюджета  4 000 012,90 руб. и районного бюджета в сумме 42 087,88 руб.;</w:t>
      </w:r>
      <w:proofErr w:type="gramEnd"/>
    </w:p>
    <w:p w:rsidR="00D57DA5" w:rsidRDefault="0060647E" w:rsidP="00D57DA5">
      <w:pPr>
        <w:pStyle w:val="a9"/>
        <w:spacing w:line="240" w:lineRule="auto"/>
        <w:ind w:left="0"/>
        <w:rPr>
          <w:rFonts w:cs="Times New Roman"/>
          <w:sz w:val="12"/>
          <w:szCs w:val="12"/>
        </w:rPr>
      </w:pPr>
      <w:r w:rsidRPr="0060647E">
        <w:rPr>
          <w:rFonts w:cs="Times New Roman"/>
          <w:sz w:val="12"/>
          <w:szCs w:val="12"/>
        </w:rPr>
        <w:t>- на исполнение мероприятий в рамках подпрограммы «Развитие культурно–досуговых учреждений» в сумме 43 136 382,15 руб., в том числе за счет средств поселений, передаваемых на осуществление части переданных полномочий, в сумме 23 031 770,03 руб.;</w:t>
      </w:r>
    </w:p>
    <w:p w:rsidR="00D57DA5" w:rsidRDefault="0060647E" w:rsidP="00D57DA5">
      <w:pPr>
        <w:pStyle w:val="a9"/>
        <w:spacing w:line="240" w:lineRule="auto"/>
        <w:ind w:left="0"/>
        <w:rPr>
          <w:rFonts w:cs="Times New Roman"/>
          <w:sz w:val="12"/>
          <w:szCs w:val="12"/>
          <w:u w:val="single"/>
        </w:rPr>
      </w:pPr>
      <w:proofErr w:type="gramStart"/>
      <w:r w:rsidRPr="0060647E">
        <w:rPr>
          <w:rFonts w:cs="Times New Roman"/>
          <w:sz w:val="12"/>
          <w:szCs w:val="12"/>
        </w:rPr>
        <w:t xml:space="preserve">- </w:t>
      </w:r>
      <w:r w:rsidRPr="0060647E">
        <w:rPr>
          <w:rFonts w:cs="Times New Roman"/>
          <w:i/>
          <w:sz w:val="12"/>
          <w:szCs w:val="12"/>
        </w:rPr>
        <w:t xml:space="preserve"> </w:t>
      </w:r>
      <w:r w:rsidR="00D57DA5">
        <w:rPr>
          <w:rFonts w:cs="Times New Roman"/>
          <w:sz w:val="12"/>
          <w:szCs w:val="12"/>
        </w:rPr>
        <w:t>о</w:t>
      </w:r>
      <w:r w:rsidRPr="0060647E">
        <w:rPr>
          <w:rFonts w:cs="Times New Roman"/>
          <w:sz w:val="12"/>
          <w:szCs w:val="12"/>
        </w:rPr>
        <w:t xml:space="preserve">беспечение развития и укрепления материально-технической базы домов культуры в населенных пунктах с числом жителей до 50 тысяч человек </w:t>
      </w:r>
      <w:r w:rsidRPr="0060647E">
        <w:rPr>
          <w:rFonts w:eastAsia="Calibri" w:cs="Times New Roman"/>
          <w:sz w:val="12"/>
          <w:szCs w:val="12"/>
        </w:rPr>
        <w:t xml:space="preserve">2 692 996,63 руб., в том числе: </w:t>
      </w:r>
      <w:r w:rsidRPr="0060647E">
        <w:rPr>
          <w:rFonts w:cs="Times New Roman"/>
          <w:sz w:val="12"/>
          <w:szCs w:val="12"/>
        </w:rPr>
        <w:t>за счет средств областного бюджета в сумме 479 893,33 руб., за счет средств федерального бюджета  2 186 173,33 руб. и районного бюджета (за счет средств поселений, передаваемых на осуществление части переданных полномочий) в сумме 26</w:t>
      </w:r>
      <w:proofErr w:type="gramEnd"/>
      <w:r w:rsidRPr="0060647E">
        <w:rPr>
          <w:rFonts w:cs="Times New Roman"/>
          <w:sz w:val="12"/>
          <w:szCs w:val="12"/>
        </w:rPr>
        <w:t> 929,97 руб.;</w:t>
      </w:r>
    </w:p>
    <w:p w:rsidR="00D57DA5" w:rsidRDefault="0060647E" w:rsidP="00D57DA5">
      <w:pPr>
        <w:pStyle w:val="a9"/>
        <w:spacing w:line="240" w:lineRule="auto"/>
        <w:ind w:left="0"/>
        <w:rPr>
          <w:rFonts w:cs="Times New Roman"/>
          <w:sz w:val="12"/>
          <w:szCs w:val="12"/>
          <w:u w:val="single"/>
        </w:rPr>
      </w:pPr>
      <w:r w:rsidRPr="0060647E">
        <w:rPr>
          <w:rFonts w:cs="Times New Roman"/>
          <w:sz w:val="12"/>
          <w:szCs w:val="12"/>
        </w:rPr>
        <w:t>- на  исполнение  мероприятий  в рамках подпрограммы  «Создание условий для обеспечения доступности и сохранности музейных фондов» - обеспечение деятельности муниципального бюджетного учреждения культуры «Народный музей» в сумме  – 1 337 932,12 руб., 100% исполнения;</w:t>
      </w:r>
    </w:p>
    <w:p w:rsidR="0060647E" w:rsidRPr="00D57DA5" w:rsidRDefault="00D57DA5" w:rsidP="00D57DA5">
      <w:pPr>
        <w:pStyle w:val="a9"/>
        <w:spacing w:line="240" w:lineRule="auto"/>
        <w:ind w:left="0"/>
        <w:rPr>
          <w:rFonts w:cs="Times New Roman"/>
          <w:sz w:val="12"/>
          <w:szCs w:val="12"/>
          <w:u w:val="single"/>
        </w:rPr>
      </w:pPr>
      <w:r>
        <w:rPr>
          <w:rFonts w:cs="Times New Roman"/>
          <w:sz w:val="12"/>
          <w:szCs w:val="12"/>
        </w:rPr>
        <w:t xml:space="preserve">- </w:t>
      </w:r>
      <w:r w:rsidR="0060647E" w:rsidRPr="0060647E">
        <w:rPr>
          <w:rFonts w:cs="Times New Roman"/>
          <w:sz w:val="12"/>
          <w:szCs w:val="12"/>
        </w:rPr>
        <w:t>на исполнение мероприятий в рамках подпрограммы «Развитие библиотечного дела» в сумме 15 221 650,00 руб., 100% исполнения, в том числе за счет средств поселений, передаваемых на осуществление части переданных полномочий, в сумме 7 873 900,00 руб.;</w:t>
      </w:r>
      <w:r w:rsidR="0060647E" w:rsidRPr="0060647E">
        <w:rPr>
          <w:rFonts w:cs="Times New Roman"/>
          <w:color w:val="FF0000"/>
          <w:sz w:val="12"/>
          <w:szCs w:val="12"/>
        </w:rPr>
        <w:t xml:space="preserve"> </w:t>
      </w:r>
    </w:p>
    <w:p w:rsidR="00D57DA5" w:rsidRDefault="0060647E" w:rsidP="00D57DA5">
      <w:pPr>
        <w:pStyle w:val="a9"/>
        <w:spacing w:line="240" w:lineRule="auto"/>
        <w:ind w:left="0"/>
        <w:rPr>
          <w:rFonts w:cs="Times New Roman"/>
          <w:sz w:val="12"/>
          <w:szCs w:val="12"/>
        </w:rPr>
      </w:pPr>
      <w:r w:rsidRPr="0060647E">
        <w:rPr>
          <w:rFonts w:cs="Times New Roman"/>
          <w:sz w:val="12"/>
          <w:szCs w:val="12"/>
        </w:rPr>
        <w:t>- на исполнение мероприятий в рамках  муниципальной программы «Гармонизация  межэтнических  и межконфессиональных  отношений  на территории  МО Адамовский район» в сумме 22</w:t>
      </w:r>
      <w:r w:rsidR="00D57DA5">
        <w:rPr>
          <w:rFonts w:cs="Times New Roman"/>
          <w:sz w:val="12"/>
          <w:szCs w:val="12"/>
        </w:rPr>
        <w:t>0 000,00 руб. или 100% к плану.</w:t>
      </w:r>
    </w:p>
    <w:p w:rsidR="00D57DA5" w:rsidRDefault="0060647E" w:rsidP="00D57DA5">
      <w:pPr>
        <w:pStyle w:val="a9"/>
        <w:spacing w:line="240" w:lineRule="auto"/>
        <w:ind w:left="0"/>
        <w:rPr>
          <w:rFonts w:cs="Times New Roman"/>
          <w:sz w:val="12"/>
          <w:szCs w:val="12"/>
        </w:rPr>
      </w:pPr>
      <w:r w:rsidRPr="0060647E">
        <w:rPr>
          <w:rFonts w:cs="Times New Roman"/>
          <w:sz w:val="12"/>
          <w:szCs w:val="12"/>
        </w:rPr>
        <w:t>Расходование средств по разделу 08</w:t>
      </w:r>
      <w:r w:rsidRPr="0060647E">
        <w:rPr>
          <w:rFonts w:cs="Times New Roman"/>
          <w:b/>
          <w:sz w:val="12"/>
          <w:szCs w:val="12"/>
        </w:rPr>
        <w:t xml:space="preserve"> </w:t>
      </w:r>
      <w:r w:rsidRPr="0060647E">
        <w:rPr>
          <w:rFonts w:cs="Times New Roman"/>
          <w:sz w:val="12"/>
          <w:szCs w:val="12"/>
        </w:rPr>
        <w:t>подразделу</w:t>
      </w:r>
      <w:r w:rsidRPr="0060647E">
        <w:rPr>
          <w:rFonts w:cs="Times New Roman"/>
          <w:b/>
          <w:sz w:val="12"/>
          <w:szCs w:val="12"/>
        </w:rPr>
        <w:t xml:space="preserve"> </w:t>
      </w:r>
      <w:r w:rsidRPr="0060647E">
        <w:rPr>
          <w:rFonts w:cs="Times New Roman"/>
          <w:sz w:val="12"/>
          <w:szCs w:val="12"/>
        </w:rPr>
        <w:t>02  произведено на сумму 1 054 800,00 руб., исполнение составило 100%.  По данному разделу</w:t>
      </w:r>
      <w:r w:rsidRPr="0060647E">
        <w:rPr>
          <w:rFonts w:cs="Times New Roman"/>
          <w:b/>
          <w:sz w:val="12"/>
          <w:szCs w:val="12"/>
        </w:rPr>
        <w:t xml:space="preserve"> </w:t>
      </w:r>
      <w:r w:rsidRPr="0060647E">
        <w:rPr>
          <w:rFonts w:cs="Times New Roman"/>
          <w:sz w:val="12"/>
          <w:szCs w:val="12"/>
        </w:rPr>
        <w:t>отражены следующие расходы:</w:t>
      </w:r>
    </w:p>
    <w:p w:rsidR="0060647E" w:rsidRPr="0060647E" w:rsidRDefault="0060647E" w:rsidP="00D57DA5">
      <w:pPr>
        <w:pStyle w:val="a9"/>
        <w:spacing w:line="240" w:lineRule="auto"/>
        <w:ind w:left="0"/>
        <w:rPr>
          <w:rFonts w:cs="Times New Roman"/>
          <w:sz w:val="12"/>
          <w:szCs w:val="12"/>
        </w:rPr>
      </w:pPr>
      <w:r w:rsidRPr="0060647E">
        <w:rPr>
          <w:rFonts w:cs="Times New Roman"/>
          <w:i/>
          <w:sz w:val="12"/>
          <w:szCs w:val="12"/>
        </w:rPr>
        <w:t xml:space="preserve">- </w:t>
      </w:r>
      <w:r w:rsidRPr="0060647E">
        <w:rPr>
          <w:rFonts w:cs="Times New Roman"/>
          <w:sz w:val="12"/>
          <w:szCs w:val="12"/>
        </w:rPr>
        <w:t>на исполнение мероприятий в рамках подпрограммы</w:t>
      </w:r>
      <w:r w:rsidRPr="0060647E">
        <w:rPr>
          <w:rFonts w:cs="Times New Roman"/>
          <w:i/>
          <w:sz w:val="12"/>
          <w:szCs w:val="12"/>
        </w:rPr>
        <w:t xml:space="preserve"> </w:t>
      </w:r>
      <w:r w:rsidRPr="0060647E">
        <w:rPr>
          <w:rFonts w:cs="Times New Roman"/>
          <w:sz w:val="12"/>
          <w:szCs w:val="12"/>
        </w:rPr>
        <w:t xml:space="preserve"> «Проведение зрелищных культурно - массовых мероприятий с использованием возможностей </w:t>
      </w:r>
      <w:proofErr w:type="spellStart"/>
      <w:r w:rsidRPr="0060647E">
        <w:rPr>
          <w:rFonts w:cs="Times New Roman"/>
          <w:sz w:val="12"/>
          <w:szCs w:val="12"/>
        </w:rPr>
        <w:t>киновидеосервиса</w:t>
      </w:r>
      <w:proofErr w:type="spellEnd"/>
      <w:r w:rsidRPr="0060647E">
        <w:rPr>
          <w:rFonts w:cs="Times New Roman"/>
          <w:sz w:val="12"/>
          <w:szCs w:val="12"/>
        </w:rPr>
        <w:t xml:space="preserve"> и организация досуга» в сумме 1 054 800,00 руб., 100% к плану.</w:t>
      </w:r>
    </w:p>
    <w:p w:rsidR="0060647E" w:rsidRPr="0060647E" w:rsidRDefault="0060647E" w:rsidP="0060647E">
      <w:pPr>
        <w:pStyle w:val="a9"/>
        <w:spacing w:line="240" w:lineRule="auto"/>
        <w:ind w:left="0"/>
        <w:rPr>
          <w:rFonts w:cs="Times New Roman"/>
          <w:sz w:val="12"/>
          <w:szCs w:val="12"/>
        </w:rPr>
      </w:pPr>
      <w:r w:rsidRPr="0060647E">
        <w:rPr>
          <w:rFonts w:cs="Times New Roman"/>
          <w:sz w:val="12"/>
          <w:szCs w:val="12"/>
        </w:rPr>
        <w:t>Расходы по разделу 08</w:t>
      </w:r>
      <w:r w:rsidRPr="0060647E">
        <w:rPr>
          <w:rFonts w:cs="Times New Roman"/>
          <w:b/>
          <w:sz w:val="12"/>
          <w:szCs w:val="12"/>
        </w:rPr>
        <w:t xml:space="preserve"> </w:t>
      </w:r>
      <w:r w:rsidRPr="0060647E">
        <w:rPr>
          <w:rFonts w:cs="Times New Roman"/>
          <w:sz w:val="12"/>
          <w:szCs w:val="12"/>
        </w:rPr>
        <w:t>подразделу</w:t>
      </w:r>
      <w:r w:rsidRPr="0060647E">
        <w:rPr>
          <w:rFonts w:cs="Times New Roman"/>
          <w:b/>
          <w:sz w:val="12"/>
          <w:szCs w:val="12"/>
        </w:rPr>
        <w:t xml:space="preserve"> </w:t>
      </w:r>
      <w:r w:rsidRPr="0060647E">
        <w:rPr>
          <w:rFonts w:cs="Times New Roman"/>
          <w:sz w:val="12"/>
          <w:szCs w:val="12"/>
        </w:rPr>
        <w:t>04 произведены на сумму 28 924 111,31 руб., исполнение составило 99,99%. По данному разделу</w:t>
      </w:r>
      <w:r w:rsidRPr="0060647E">
        <w:rPr>
          <w:rFonts w:cs="Times New Roman"/>
          <w:b/>
          <w:sz w:val="12"/>
          <w:szCs w:val="12"/>
        </w:rPr>
        <w:t xml:space="preserve"> </w:t>
      </w:r>
      <w:r w:rsidRPr="0060647E">
        <w:rPr>
          <w:rFonts w:cs="Times New Roman"/>
          <w:sz w:val="12"/>
          <w:szCs w:val="12"/>
        </w:rPr>
        <w:t>отражены расходы:</w:t>
      </w:r>
    </w:p>
    <w:p w:rsidR="0060647E" w:rsidRPr="0060647E" w:rsidRDefault="0060647E" w:rsidP="0060647E">
      <w:pPr>
        <w:pStyle w:val="a9"/>
        <w:spacing w:line="240" w:lineRule="auto"/>
        <w:ind w:left="0"/>
        <w:rPr>
          <w:rFonts w:cs="Times New Roman"/>
          <w:sz w:val="12"/>
          <w:szCs w:val="12"/>
        </w:rPr>
      </w:pPr>
      <w:r w:rsidRPr="0060647E">
        <w:rPr>
          <w:rFonts w:cs="Times New Roman"/>
          <w:sz w:val="12"/>
          <w:szCs w:val="12"/>
        </w:rPr>
        <w:t xml:space="preserve">- на обеспечение </w:t>
      </w:r>
      <w:proofErr w:type="gramStart"/>
      <w:r w:rsidRPr="0060647E">
        <w:rPr>
          <w:rFonts w:cs="Times New Roman"/>
          <w:sz w:val="12"/>
          <w:szCs w:val="12"/>
        </w:rPr>
        <w:t>деятельности аппарата управления районного отдела культуры</w:t>
      </w:r>
      <w:proofErr w:type="gramEnd"/>
      <w:r w:rsidRPr="0060647E">
        <w:rPr>
          <w:rFonts w:cs="Times New Roman"/>
          <w:sz w:val="12"/>
          <w:szCs w:val="12"/>
        </w:rPr>
        <w:t xml:space="preserve"> в сумме 1 802 874,58 руб. (99,8% исполнения)</w:t>
      </w:r>
    </w:p>
    <w:p w:rsidR="00D57DA5" w:rsidRDefault="0060647E" w:rsidP="00D57DA5">
      <w:pPr>
        <w:pStyle w:val="a9"/>
        <w:spacing w:line="240" w:lineRule="auto"/>
        <w:ind w:left="0"/>
        <w:rPr>
          <w:rFonts w:cs="Times New Roman"/>
          <w:sz w:val="12"/>
          <w:szCs w:val="12"/>
        </w:rPr>
      </w:pPr>
      <w:r w:rsidRPr="0060647E">
        <w:rPr>
          <w:rFonts w:cs="Times New Roman"/>
          <w:sz w:val="12"/>
          <w:szCs w:val="12"/>
        </w:rPr>
        <w:t>- на обеспечение деятельности МБУ «Материально-техническая служба» получило субсидию на финансовое обеспечение выполнения муниципального задания на оказание муниципальных услуг (выполнение работ) в сумме 27 121 236,73 руб. (100% исполнения),</w:t>
      </w:r>
      <w:r w:rsidRPr="0060647E">
        <w:rPr>
          <w:rFonts w:cs="Times New Roman"/>
          <w:i/>
          <w:sz w:val="12"/>
          <w:szCs w:val="12"/>
        </w:rPr>
        <w:t xml:space="preserve"> </w:t>
      </w:r>
      <w:r w:rsidRPr="0060647E">
        <w:rPr>
          <w:rFonts w:cs="Times New Roman"/>
          <w:sz w:val="12"/>
          <w:szCs w:val="12"/>
        </w:rPr>
        <w:t>в том числе за счет средств поселений, передаваемых на осуществление части переданных полномоч</w:t>
      </w:r>
      <w:r w:rsidR="00D57DA5">
        <w:rPr>
          <w:rFonts w:cs="Times New Roman"/>
          <w:sz w:val="12"/>
          <w:szCs w:val="12"/>
        </w:rPr>
        <w:t xml:space="preserve">ий, в сумме 17 315 800,00 руб. </w:t>
      </w:r>
    </w:p>
    <w:p w:rsidR="00D57DA5" w:rsidRDefault="0060647E" w:rsidP="00D57DA5">
      <w:pPr>
        <w:pStyle w:val="a9"/>
        <w:spacing w:line="240" w:lineRule="auto"/>
        <w:ind w:left="0"/>
        <w:rPr>
          <w:rFonts w:cs="Times New Roman"/>
          <w:sz w:val="12"/>
          <w:szCs w:val="12"/>
        </w:rPr>
      </w:pPr>
      <w:r w:rsidRPr="00D57DA5">
        <w:rPr>
          <w:rFonts w:cs="Times New Roman"/>
          <w:b/>
          <w:sz w:val="12"/>
          <w:szCs w:val="12"/>
        </w:rPr>
        <w:t>Социальная политика</w:t>
      </w:r>
    </w:p>
    <w:p w:rsidR="00D57DA5" w:rsidRDefault="0060647E" w:rsidP="00D57DA5">
      <w:pPr>
        <w:pStyle w:val="a9"/>
        <w:spacing w:line="240" w:lineRule="auto"/>
        <w:ind w:left="0"/>
        <w:rPr>
          <w:rFonts w:cs="Times New Roman"/>
          <w:sz w:val="12"/>
          <w:szCs w:val="12"/>
        </w:rPr>
      </w:pPr>
      <w:r w:rsidRPr="0060647E">
        <w:rPr>
          <w:rFonts w:cs="Times New Roman"/>
          <w:sz w:val="12"/>
          <w:szCs w:val="12"/>
        </w:rPr>
        <w:t>Уточненные бюджетные назначения по  расходам составили 48 034 152,06</w:t>
      </w:r>
      <w:r w:rsidRPr="0060647E">
        <w:rPr>
          <w:rFonts w:cs="Times New Roman"/>
          <w:b/>
          <w:sz w:val="12"/>
          <w:szCs w:val="12"/>
        </w:rPr>
        <w:t xml:space="preserve"> </w:t>
      </w:r>
      <w:r w:rsidRPr="0060647E">
        <w:rPr>
          <w:rFonts w:cs="Times New Roman"/>
          <w:sz w:val="12"/>
          <w:szCs w:val="12"/>
        </w:rPr>
        <w:t xml:space="preserve">руб. Кассовые расходы в целом по разделу произведены на сумму 45 063 077,20 руб. Исполнение составило 93,81% к годовым бюджетным назначениям, 108,45% к уровню прошлого года и 5,85% от общих расходов районного бюджета. </w:t>
      </w:r>
    </w:p>
    <w:p w:rsidR="00D57DA5" w:rsidRDefault="0060647E" w:rsidP="00D57DA5">
      <w:pPr>
        <w:pStyle w:val="a9"/>
        <w:spacing w:line="240" w:lineRule="auto"/>
        <w:ind w:left="0"/>
        <w:rPr>
          <w:rFonts w:cs="Times New Roman"/>
          <w:sz w:val="12"/>
          <w:szCs w:val="12"/>
        </w:rPr>
      </w:pPr>
      <w:r w:rsidRPr="00D57DA5">
        <w:rPr>
          <w:rFonts w:cs="Times New Roman"/>
          <w:sz w:val="12"/>
          <w:szCs w:val="12"/>
        </w:rPr>
        <w:t>По разделу 10 подразделу 01 отражены расходы на доплату к пенсиям муниципальных служащих района (ЦСР 1940620580)  в сумме 3 253 051,43 руб. (100 % к плану).</w:t>
      </w:r>
    </w:p>
    <w:p w:rsidR="00D57DA5" w:rsidRDefault="0060647E" w:rsidP="00D57DA5">
      <w:pPr>
        <w:pStyle w:val="a9"/>
        <w:spacing w:line="240" w:lineRule="auto"/>
        <w:ind w:left="0"/>
        <w:rPr>
          <w:rFonts w:cs="Times New Roman"/>
          <w:sz w:val="12"/>
          <w:szCs w:val="12"/>
        </w:rPr>
      </w:pPr>
      <w:r w:rsidRPr="0060647E">
        <w:rPr>
          <w:rFonts w:cs="Times New Roman"/>
          <w:sz w:val="12"/>
          <w:szCs w:val="12"/>
        </w:rPr>
        <w:t>По разделу 10 подразделу 03 «Социальное обеспечение населения» отражены расходы в сумме 140 000,00 руб. при плановых бюджетных назначениях  140 000,00 руб., исполнение составило 100% к годовым бюджетным назначениям. Осуществлялись расходы:</w:t>
      </w:r>
    </w:p>
    <w:p w:rsidR="00D57DA5" w:rsidRDefault="0060647E" w:rsidP="00D57DA5">
      <w:pPr>
        <w:pStyle w:val="a9"/>
        <w:spacing w:line="240" w:lineRule="auto"/>
        <w:ind w:left="0"/>
        <w:rPr>
          <w:rFonts w:cs="Times New Roman"/>
          <w:sz w:val="12"/>
          <w:szCs w:val="12"/>
        </w:rPr>
      </w:pPr>
      <w:r w:rsidRPr="00D57DA5">
        <w:rPr>
          <w:rFonts w:cs="Times New Roman"/>
          <w:sz w:val="12"/>
          <w:szCs w:val="12"/>
        </w:rPr>
        <w:lastRenderedPageBreak/>
        <w:t>- в 2023 году за счет средств районного бюджета осуществлялась поддержка социально-ориентированных некоммерческих организаций в размере 140 000,00 руб.</w:t>
      </w:r>
    </w:p>
    <w:p w:rsidR="00D57DA5" w:rsidRDefault="0060647E" w:rsidP="00D57DA5">
      <w:pPr>
        <w:pStyle w:val="a9"/>
        <w:spacing w:line="240" w:lineRule="auto"/>
        <w:ind w:left="0"/>
        <w:rPr>
          <w:rFonts w:cs="Times New Roman"/>
          <w:sz w:val="12"/>
          <w:szCs w:val="12"/>
        </w:rPr>
      </w:pPr>
      <w:r w:rsidRPr="0060647E">
        <w:rPr>
          <w:rFonts w:cs="Times New Roman"/>
          <w:sz w:val="12"/>
          <w:szCs w:val="12"/>
        </w:rPr>
        <w:t>По разделу 10 подразделу 04  «Охрана семьи и детства» произведены расходы на сумму 41 633 826,35 руб. при плановых бюджетных назначениях 44 604 900,58 руб., исполнение составило 93,34% к годовым бюджетным назначениям.</w:t>
      </w:r>
    </w:p>
    <w:p w:rsidR="00D57DA5" w:rsidRDefault="0060647E" w:rsidP="00D57DA5">
      <w:pPr>
        <w:pStyle w:val="a9"/>
        <w:spacing w:line="240" w:lineRule="auto"/>
        <w:ind w:left="0"/>
        <w:rPr>
          <w:rFonts w:cs="Times New Roman"/>
          <w:sz w:val="12"/>
          <w:szCs w:val="12"/>
        </w:rPr>
      </w:pPr>
      <w:r w:rsidRPr="00D57DA5">
        <w:rPr>
          <w:rFonts w:cs="Times New Roman"/>
          <w:sz w:val="12"/>
          <w:szCs w:val="12"/>
        </w:rPr>
        <w:t>Осуществлялись расходы  по программе «Развитие  системы образования Адамовского района» в сумме 27 762 419,64 руб. (90,56% к плановым назначениям) из них:</w:t>
      </w:r>
    </w:p>
    <w:p w:rsidR="00D57DA5" w:rsidRDefault="0060647E" w:rsidP="00D57DA5">
      <w:pPr>
        <w:pStyle w:val="a9"/>
        <w:spacing w:line="240" w:lineRule="auto"/>
        <w:ind w:left="0"/>
        <w:rPr>
          <w:rFonts w:cs="Times New Roman"/>
          <w:sz w:val="12"/>
          <w:szCs w:val="12"/>
        </w:rPr>
      </w:pPr>
      <w:r w:rsidRPr="0060647E">
        <w:rPr>
          <w:rFonts w:cs="Times New Roman"/>
          <w:sz w:val="12"/>
          <w:szCs w:val="12"/>
        </w:rPr>
        <w:t>- подпрограмма «Развитие дошкольного образования»  выплаты компенсации за содержание ребенка в дошкольном учреждении за счет областных средств (ЦСР 0140180190) в сумме  1 453 436,35 руб., исполнение составило 55,78% к годовым бюджетным назначениям,  заявительный характер  выплаты пособий и компенсаций, уменьшение количества посещений дошкольных учреждений в связи с заболеванием детей;</w:t>
      </w:r>
    </w:p>
    <w:p w:rsidR="00D57DA5" w:rsidRDefault="0060647E" w:rsidP="00D57DA5">
      <w:pPr>
        <w:pStyle w:val="a9"/>
        <w:spacing w:line="240" w:lineRule="auto"/>
        <w:ind w:left="0"/>
        <w:rPr>
          <w:rFonts w:cs="Times New Roman"/>
          <w:sz w:val="12"/>
          <w:szCs w:val="12"/>
        </w:rPr>
      </w:pPr>
      <w:r w:rsidRPr="00D57DA5">
        <w:rPr>
          <w:rFonts w:cs="Times New Roman"/>
          <w:sz w:val="12"/>
          <w:szCs w:val="12"/>
        </w:rPr>
        <w:t>- подпрограмма «Вовлечение детей  и подростков  в социальную политику» в сумме 1 248 983,29 руб. из них:</w:t>
      </w:r>
    </w:p>
    <w:p w:rsidR="00D57DA5" w:rsidRDefault="0060647E" w:rsidP="00D57DA5">
      <w:pPr>
        <w:pStyle w:val="a9"/>
        <w:spacing w:line="240" w:lineRule="auto"/>
        <w:ind w:left="0"/>
        <w:rPr>
          <w:rFonts w:cs="Times New Roman"/>
          <w:sz w:val="12"/>
          <w:szCs w:val="12"/>
        </w:rPr>
      </w:pPr>
      <w:r w:rsidRPr="0060647E">
        <w:rPr>
          <w:rFonts w:cs="Times New Roman"/>
          <w:sz w:val="12"/>
          <w:szCs w:val="12"/>
        </w:rPr>
        <w:t xml:space="preserve">-  выплаты на организацию отдыха детей в каникулярное время (ЦСР 0141180530) в сумме 1 248 983,29 руб., исполнение составило 100% к годовым бюджетным назначениям; </w:t>
      </w:r>
    </w:p>
    <w:p w:rsidR="00D57DA5" w:rsidRDefault="0060647E" w:rsidP="00D57DA5">
      <w:pPr>
        <w:pStyle w:val="a9"/>
        <w:spacing w:line="240" w:lineRule="auto"/>
        <w:ind w:left="0"/>
        <w:rPr>
          <w:rFonts w:cs="Times New Roman"/>
          <w:sz w:val="12"/>
          <w:szCs w:val="12"/>
        </w:rPr>
      </w:pPr>
      <w:r w:rsidRPr="0060647E">
        <w:rPr>
          <w:rFonts w:cs="Times New Roman"/>
          <w:sz w:val="12"/>
          <w:szCs w:val="12"/>
        </w:rPr>
        <w:t>- выплаты на содержание  детей в  семье опекуна и приемной семье, а также на вознаграждение приемному родителю  в сумме 25 060 000,00 руб., исполнение составило 93,5% к годовым бюджетным назначениям 29 083 800,00 руб. (по ЦСР 0141288110,  ЦСР 0141288120).</w:t>
      </w:r>
    </w:p>
    <w:p w:rsidR="00D57DA5" w:rsidRDefault="0060647E" w:rsidP="00D57DA5">
      <w:pPr>
        <w:pStyle w:val="a9"/>
        <w:spacing w:line="240" w:lineRule="auto"/>
        <w:ind w:left="0"/>
        <w:rPr>
          <w:rFonts w:cs="Times New Roman"/>
          <w:sz w:val="12"/>
          <w:szCs w:val="12"/>
        </w:rPr>
      </w:pPr>
      <w:r w:rsidRPr="00D57DA5">
        <w:rPr>
          <w:rFonts w:cs="Times New Roman"/>
          <w:sz w:val="12"/>
          <w:szCs w:val="12"/>
        </w:rPr>
        <w:t>В рамках муниципальной программы «Реализация молодежной политики на территории муниципального образования Адамовский район Оренбургской области»:</w:t>
      </w:r>
    </w:p>
    <w:p w:rsidR="00D57DA5" w:rsidRDefault="0060647E" w:rsidP="00D57DA5">
      <w:pPr>
        <w:pStyle w:val="a9"/>
        <w:spacing w:line="240" w:lineRule="auto"/>
        <w:ind w:left="0"/>
        <w:rPr>
          <w:rFonts w:cs="Times New Roman"/>
          <w:sz w:val="12"/>
          <w:szCs w:val="12"/>
        </w:rPr>
      </w:pPr>
      <w:proofErr w:type="gramStart"/>
      <w:r w:rsidRPr="0060647E">
        <w:rPr>
          <w:rFonts w:cs="Times New Roman"/>
          <w:sz w:val="12"/>
          <w:szCs w:val="12"/>
        </w:rPr>
        <w:t>- выплаты по поддержке молодых семей в решении жилищной проблемы (реализация мероприятий по обеспечению жильем молодых семей) (ЦСР 12401</w:t>
      </w:r>
      <w:r w:rsidRPr="0060647E">
        <w:rPr>
          <w:rFonts w:cs="Times New Roman"/>
          <w:sz w:val="12"/>
          <w:szCs w:val="12"/>
          <w:lang w:val="en-US"/>
        </w:rPr>
        <w:t>L</w:t>
      </w:r>
      <w:r w:rsidRPr="0060647E">
        <w:rPr>
          <w:rFonts w:cs="Times New Roman"/>
          <w:sz w:val="12"/>
          <w:szCs w:val="12"/>
        </w:rPr>
        <w:t>4970) в сумме 6 431 000,00 руб., исполнение составило 100% к плану, в том числе за счет средств федерального бюджета в сумме 1 072 934,40 руб., за счет средств областного бюджета – 3 105 165,60 руб., за счет средств районного бюджета -2 252 900,00</w:t>
      </w:r>
      <w:proofErr w:type="gramEnd"/>
      <w:r w:rsidRPr="0060647E">
        <w:rPr>
          <w:rFonts w:cs="Times New Roman"/>
          <w:sz w:val="12"/>
          <w:szCs w:val="12"/>
        </w:rPr>
        <w:t xml:space="preserve"> руб.</w:t>
      </w:r>
    </w:p>
    <w:p w:rsidR="00D57DA5" w:rsidRDefault="0060647E" w:rsidP="00D57DA5">
      <w:pPr>
        <w:pStyle w:val="a9"/>
        <w:spacing w:line="240" w:lineRule="auto"/>
        <w:ind w:left="0"/>
        <w:rPr>
          <w:rFonts w:cs="Times New Roman"/>
          <w:sz w:val="12"/>
          <w:szCs w:val="12"/>
        </w:rPr>
      </w:pPr>
      <w:r w:rsidRPr="0060647E">
        <w:rPr>
          <w:rFonts w:cs="Times New Roman"/>
          <w:sz w:val="12"/>
          <w:szCs w:val="12"/>
        </w:rPr>
        <w:t xml:space="preserve">В рамках муниципальной программы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 осуществлялись расходы </w:t>
      </w:r>
      <w:proofErr w:type="gramStart"/>
      <w:r w:rsidRPr="0060647E">
        <w:rPr>
          <w:rFonts w:cs="Times New Roman"/>
          <w:sz w:val="12"/>
          <w:szCs w:val="12"/>
        </w:rPr>
        <w:t>на</w:t>
      </w:r>
      <w:proofErr w:type="gramEnd"/>
      <w:r w:rsidRPr="0060647E">
        <w:rPr>
          <w:rFonts w:cs="Times New Roman"/>
          <w:sz w:val="12"/>
          <w:szCs w:val="12"/>
        </w:rPr>
        <w:t xml:space="preserve">:  </w:t>
      </w:r>
    </w:p>
    <w:p w:rsidR="00D57DA5" w:rsidRDefault="0060647E" w:rsidP="00D57DA5">
      <w:pPr>
        <w:pStyle w:val="a9"/>
        <w:spacing w:line="240" w:lineRule="auto"/>
        <w:ind w:left="0"/>
        <w:rPr>
          <w:rFonts w:cs="Times New Roman"/>
          <w:sz w:val="12"/>
          <w:szCs w:val="12"/>
        </w:rPr>
      </w:pPr>
      <w:proofErr w:type="gramStart"/>
      <w:r w:rsidRPr="0060647E">
        <w:rPr>
          <w:rFonts w:cs="Times New Roman"/>
          <w:sz w:val="12"/>
          <w:szCs w:val="12"/>
        </w:rPr>
        <w:t xml:space="preserve">- расходы на 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и предоставлению жилищных сертификатов Оренбургской </w:t>
      </w:r>
      <w:proofErr w:type="spellStart"/>
      <w:r w:rsidRPr="0060647E">
        <w:rPr>
          <w:rFonts w:cs="Times New Roman"/>
          <w:sz w:val="12"/>
          <w:szCs w:val="12"/>
        </w:rPr>
        <w:t>обасти</w:t>
      </w:r>
      <w:proofErr w:type="spellEnd"/>
      <w:r w:rsidRPr="0060647E">
        <w:rPr>
          <w:rFonts w:cs="Times New Roman"/>
          <w:sz w:val="12"/>
          <w:szCs w:val="12"/>
        </w:rPr>
        <w:t xml:space="preserve"> за счет средств областного бюджета (ЦСР 2540180510) в сумме 6 687 206,71 руб., исполнение составило 98,88% к плану;</w:t>
      </w:r>
      <w:proofErr w:type="gramEnd"/>
    </w:p>
    <w:p w:rsidR="00D57DA5" w:rsidRDefault="0060647E" w:rsidP="00D57DA5">
      <w:pPr>
        <w:pStyle w:val="a9"/>
        <w:spacing w:line="240" w:lineRule="auto"/>
        <w:ind w:left="0"/>
        <w:rPr>
          <w:rFonts w:cs="Times New Roman"/>
          <w:sz w:val="12"/>
          <w:szCs w:val="12"/>
        </w:rPr>
      </w:pPr>
      <w:proofErr w:type="gramStart"/>
      <w:r w:rsidRPr="0060647E">
        <w:rPr>
          <w:rFonts w:cs="Times New Roman"/>
          <w:sz w:val="12"/>
          <w:szCs w:val="12"/>
        </w:rPr>
        <w:t>- расходы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(ЦСР 25401</w:t>
      </w:r>
      <w:r w:rsidRPr="0060647E">
        <w:rPr>
          <w:rFonts w:cs="Times New Roman"/>
          <w:sz w:val="12"/>
          <w:szCs w:val="12"/>
          <w:lang w:val="en-US"/>
        </w:rPr>
        <w:t>R</w:t>
      </w:r>
      <w:r w:rsidRPr="0060647E">
        <w:rPr>
          <w:rFonts w:cs="Times New Roman"/>
          <w:sz w:val="12"/>
          <w:szCs w:val="12"/>
        </w:rPr>
        <w:t>0820) в сумме 753 200,00 руб., исполнение составило 100% к плану, в том числе за счет средств федерального бюджета в сумме 617 623,44 руб., за счет средств областного бюджета – 135 576,56 руб.</w:t>
      </w:r>
      <w:proofErr w:type="gramEnd"/>
    </w:p>
    <w:p w:rsidR="00D57DA5" w:rsidRDefault="0060647E" w:rsidP="00D57DA5">
      <w:pPr>
        <w:pStyle w:val="a9"/>
        <w:spacing w:line="240" w:lineRule="auto"/>
        <w:ind w:left="0"/>
        <w:rPr>
          <w:rFonts w:cs="Times New Roman"/>
          <w:b/>
          <w:sz w:val="12"/>
          <w:szCs w:val="12"/>
        </w:rPr>
      </w:pPr>
      <w:proofErr w:type="gramStart"/>
      <w:r w:rsidRPr="0060647E">
        <w:rPr>
          <w:rFonts w:cs="Times New Roman"/>
          <w:sz w:val="12"/>
          <w:szCs w:val="12"/>
        </w:rPr>
        <w:t>По разделу 10 подразделу 06  «Осуществление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отражены расходы в сумме 36 199,42 руб. (100% по ЦСР 2540180510)  на оплату труда.</w:t>
      </w:r>
      <w:r w:rsidRPr="0060647E">
        <w:rPr>
          <w:rFonts w:cs="Times New Roman"/>
          <w:b/>
          <w:sz w:val="12"/>
          <w:szCs w:val="12"/>
        </w:rPr>
        <w:t xml:space="preserve">  </w:t>
      </w:r>
      <w:proofErr w:type="gramEnd"/>
    </w:p>
    <w:p w:rsidR="00D57DA5" w:rsidRDefault="0060647E" w:rsidP="00D57DA5">
      <w:pPr>
        <w:pStyle w:val="a9"/>
        <w:spacing w:line="240" w:lineRule="auto"/>
        <w:ind w:left="0"/>
        <w:rPr>
          <w:rFonts w:cs="Times New Roman"/>
          <w:sz w:val="12"/>
          <w:szCs w:val="12"/>
        </w:rPr>
      </w:pPr>
      <w:r w:rsidRPr="00D57DA5">
        <w:rPr>
          <w:rFonts w:cs="Times New Roman"/>
          <w:b/>
          <w:sz w:val="12"/>
          <w:szCs w:val="12"/>
        </w:rPr>
        <w:t>Физическая культура и спорт</w:t>
      </w:r>
    </w:p>
    <w:p w:rsidR="00D57DA5" w:rsidRDefault="0060647E" w:rsidP="00D57DA5">
      <w:pPr>
        <w:pStyle w:val="a9"/>
        <w:spacing w:line="240" w:lineRule="auto"/>
        <w:ind w:left="0"/>
        <w:rPr>
          <w:rFonts w:cs="Times New Roman"/>
          <w:sz w:val="12"/>
          <w:szCs w:val="12"/>
        </w:rPr>
      </w:pPr>
      <w:r w:rsidRPr="0060647E">
        <w:rPr>
          <w:rFonts w:cs="Times New Roman"/>
          <w:sz w:val="12"/>
          <w:szCs w:val="12"/>
        </w:rPr>
        <w:t xml:space="preserve">Годовые бюджетные назначения по этому разделу составили 11 490 762,00 руб., израсходовано 11 490 761,62 руб. Исполнение составило  100% от годовых бюджетных назначений, 75,83% к уровню прошлого года, и  1,49% от общей суммы расходов районного бюджета. </w:t>
      </w:r>
    </w:p>
    <w:p w:rsidR="00D57DA5" w:rsidRDefault="0060647E" w:rsidP="00D57DA5">
      <w:pPr>
        <w:pStyle w:val="a9"/>
        <w:spacing w:line="240" w:lineRule="auto"/>
        <w:ind w:left="0"/>
        <w:rPr>
          <w:rFonts w:cs="Times New Roman"/>
          <w:sz w:val="12"/>
          <w:szCs w:val="12"/>
        </w:rPr>
      </w:pPr>
      <w:r w:rsidRPr="0060647E">
        <w:rPr>
          <w:rFonts w:cs="Times New Roman"/>
          <w:sz w:val="12"/>
          <w:szCs w:val="12"/>
        </w:rPr>
        <w:t xml:space="preserve">Расходы осуществлялись в рамках муниципальной программы «Развитие физической культуры и спорта в </w:t>
      </w:r>
      <w:proofErr w:type="spellStart"/>
      <w:r w:rsidRPr="0060647E">
        <w:rPr>
          <w:rFonts w:cs="Times New Roman"/>
          <w:sz w:val="12"/>
          <w:szCs w:val="12"/>
        </w:rPr>
        <w:t>Адамовском</w:t>
      </w:r>
      <w:proofErr w:type="spellEnd"/>
      <w:r w:rsidRPr="0060647E">
        <w:rPr>
          <w:rFonts w:cs="Times New Roman"/>
          <w:sz w:val="12"/>
          <w:szCs w:val="12"/>
        </w:rPr>
        <w:t xml:space="preserve"> районе», в том числе: по разделу 11 подразделу 02 в сумме 880 161,62 руб. (100% исполнение) </w:t>
      </w:r>
      <w:proofErr w:type="gramStart"/>
      <w:r w:rsidRPr="0060647E">
        <w:rPr>
          <w:rFonts w:cs="Times New Roman"/>
          <w:sz w:val="12"/>
          <w:szCs w:val="12"/>
        </w:rPr>
        <w:t>на</w:t>
      </w:r>
      <w:proofErr w:type="gramEnd"/>
      <w:r w:rsidRPr="0060647E">
        <w:rPr>
          <w:rFonts w:cs="Times New Roman"/>
          <w:sz w:val="12"/>
          <w:szCs w:val="12"/>
        </w:rPr>
        <w:t>:</w:t>
      </w:r>
    </w:p>
    <w:p w:rsidR="00D57DA5" w:rsidRDefault="0060647E" w:rsidP="00D57DA5">
      <w:pPr>
        <w:pStyle w:val="a9"/>
        <w:spacing w:line="240" w:lineRule="auto"/>
        <w:ind w:left="0"/>
        <w:rPr>
          <w:rFonts w:cs="Times New Roman"/>
          <w:sz w:val="12"/>
          <w:szCs w:val="12"/>
        </w:rPr>
      </w:pPr>
      <w:proofErr w:type="gramStart"/>
      <w:r w:rsidRPr="0060647E">
        <w:rPr>
          <w:rFonts w:cs="Times New Roman"/>
          <w:sz w:val="12"/>
          <w:szCs w:val="12"/>
        </w:rPr>
        <w:t>- организация и проведение комплексных, спортивных и физкультурных мероприятий, участие команд  и спортсменов района в зональных и российских спортивных мероприятий, приобретение спортивного инвентаря, спортивного оборудования, спортивной формы, спортивной обуви, спортивной экипировки, призов и наградной продукции, нанесение логотипов и надписей, всего на общую сумму 880 161,62 руб. 100% к плану;</w:t>
      </w:r>
      <w:proofErr w:type="gramEnd"/>
    </w:p>
    <w:p w:rsidR="00D57DA5" w:rsidRDefault="0060647E" w:rsidP="00D57DA5">
      <w:pPr>
        <w:pStyle w:val="a9"/>
        <w:spacing w:line="240" w:lineRule="auto"/>
        <w:ind w:left="0"/>
        <w:rPr>
          <w:rFonts w:cs="Times New Roman"/>
          <w:sz w:val="12"/>
          <w:szCs w:val="12"/>
        </w:rPr>
      </w:pPr>
      <w:r w:rsidRPr="00D57DA5">
        <w:rPr>
          <w:rFonts w:cs="Times New Roman"/>
          <w:sz w:val="12"/>
          <w:szCs w:val="12"/>
        </w:rPr>
        <w:t xml:space="preserve">по разделу 11 подразделу 03 в сумме 10 610 600,00 руб. (100% исполнение) </w:t>
      </w:r>
      <w:proofErr w:type="gramStart"/>
      <w:r w:rsidRPr="00D57DA5">
        <w:rPr>
          <w:rFonts w:cs="Times New Roman"/>
          <w:sz w:val="12"/>
          <w:szCs w:val="12"/>
        </w:rPr>
        <w:t>на</w:t>
      </w:r>
      <w:proofErr w:type="gramEnd"/>
      <w:r w:rsidRPr="00D57DA5">
        <w:rPr>
          <w:rFonts w:cs="Times New Roman"/>
          <w:sz w:val="12"/>
          <w:szCs w:val="12"/>
        </w:rPr>
        <w:t>:</w:t>
      </w:r>
    </w:p>
    <w:p w:rsidR="00D57DA5" w:rsidRDefault="0060647E" w:rsidP="00D57DA5">
      <w:pPr>
        <w:pStyle w:val="a9"/>
        <w:spacing w:line="240" w:lineRule="auto"/>
        <w:ind w:left="0"/>
        <w:rPr>
          <w:rFonts w:cs="Times New Roman"/>
          <w:sz w:val="12"/>
          <w:szCs w:val="12"/>
        </w:rPr>
      </w:pPr>
      <w:r w:rsidRPr="00D57DA5">
        <w:rPr>
          <w:rFonts w:cs="Times New Roman"/>
          <w:sz w:val="12"/>
          <w:szCs w:val="12"/>
        </w:rPr>
        <w:t>- субсидии автономному учреждению «</w:t>
      </w:r>
      <w:proofErr w:type="spellStart"/>
      <w:r w:rsidRPr="00D57DA5">
        <w:rPr>
          <w:rFonts w:cs="Times New Roman"/>
          <w:sz w:val="12"/>
          <w:szCs w:val="12"/>
        </w:rPr>
        <w:t>Адамовская</w:t>
      </w:r>
      <w:proofErr w:type="spellEnd"/>
      <w:r w:rsidRPr="00D57DA5">
        <w:rPr>
          <w:rFonts w:cs="Times New Roman"/>
          <w:sz w:val="12"/>
          <w:szCs w:val="12"/>
        </w:rPr>
        <w:t xml:space="preserve">  спортивная школа «Золотой колос» в сумме 10 610 600,00 руб. (100%).</w:t>
      </w:r>
    </w:p>
    <w:p w:rsidR="00D57DA5" w:rsidRDefault="0060647E" w:rsidP="00D57DA5">
      <w:pPr>
        <w:pStyle w:val="a9"/>
        <w:spacing w:line="240" w:lineRule="auto"/>
        <w:ind w:left="0"/>
        <w:rPr>
          <w:rFonts w:cs="Times New Roman"/>
          <w:b/>
          <w:sz w:val="12"/>
          <w:szCs w:val="12"/>
        </w:rPr>
      </w:pPr>
      <w:r w:rsidRPr="00D57DA5">
        <w:rPr>
          <w:rFonts w:cs="Times New Roman"/>
          <w:b/>
          <w:sz w:val="12"/>
          <w:szCs w:val="12"/>
        </w:rPr>
        <w:t>Межбюджетные трансферты общего характера бюджетам субъектов Российской Федерации и муниципальных образований</w:t>
      </w:r>
    </w:p>
    <w:p w:rsidR="00D57DA5" w:rsidRDefault="0060647E" w:rsidP="00D57DA5">
      <w:pPr>
        <w:pStyle w:val="a9"/>
        <w:spacing w:line="240" w:lineRule="auto"/>
        <w:ind w:left="0"/>
        <w:rPr>
          <w:rFonts w:cs="Times New Roman"/>
          <w:sz w:val="12"/>
          <w:szCs w:val="12"/>
        </w:rPr>
      </w:pPr>
      <w:r w:rsidRPr="0060647E">
        <w:rPr>
          <w:rFonts w:cs="Times New Roman"/>
          <w:sz w:val="12"/>
          <w:szCs w:val="12"/>
        </w:rPr>
        <w:t xml:space="preserve">Расходы произведены в сумме 89 668 990,36 руб., исполнение составило 99,97 % к годовым бюджетным назначениям, 78,74% к уровню прошлого года и 11,64% от общей суммы расходов районного бюджета. </w:t>
      </w:r>
    </w:p>
    <w:p w:rsidR="00D57DA5" w:rsidRDefault="0060647E" w:rsidP="00D57DA5">
      <w:pPr>
        <w:pStyle w:val="a9"/>
        <w:spacing w:line="240" w:lineRule="auto"/>
        <w:ind w:left="0"/>
        <w:rPr>
          <w:rFonts w:cs="Times New Roman"/>
          <w:sz w:val="12"/>
          <w:szCs w:val="12"/>
        </w:rPr>
      </w:pPr>
      <w:r w:rsidRPr="0060647E">
        <w:rPr>
          <w:rFonts w:cs="Times New Roman"/>
          <w:sz w:val="12"/>
          <w:szCs w:val="12"/>
        </w:rPr>
        <w:t xml:space="preserve">Осуществлялись расходы </w:t>
      </w:r>
      <w:proofErr w:type="gramStart"/>
      <w:r w:rsidRPr="0060647E">
        <w:rPr>
          <w:rFonts w:cs="Times New Roman"/>
          <w:sz w:val="12"/>
          <w:szCs w:val="12"/>
        </w:rPr>
        <w:t>на</w:t>
      </w:r>
      <w:proofErr w:type="gramEnd"/>
      <w:r w:rsidRPr="0060647E">
        <w:rPr>
          <w:rFonts w:cs="Times New Roman"/>
          <w:sz w:val="12"/>
          <w:szCs w:val="12"/>
        </w:rPr>
        <w:t>:</w:t>
      </w:r>
    </w:p>
    <w:p w:rsidR="00D57DA5" w:rsidRDefault="0060647E" w:rsidP="00D57DA5">
      <w:pPr>
        <w:pStyle w:val="a9"/>
        <w:spacing w:line="240" w:lineRule="auto"/>
        <w:ind w:left="0"/>
        <w:rPr>
          <w:rFonts w:cs="Times New Roman"/>
          <w:sz w:val="12"/>
          <w:szCs w:val="12"/>
        </w:rPr>
      </w:pPr>
      <w:r w:rsidRPr="0060647E">
        <w:rPr>
          <w:rFonts w:cs="Times New Roman"/>
          <w:sz w:val="12"/>
          <w:szCs w:val="12"/>
        </w:rPr>
        <w:t>-  предоставление  дотация бюджетам поселений на выравнивание бюджетной обеспеченности за счет средств областного бюджета (ЦСР 1401 2040280050)  в сумме 70 110 000,00  руб., за счет  районного бюджета (ЦСР  1401 2040220330) в сумме   500 000,00 руб.;</w:t>
      </w:r>
    </w:p>
    <w:p w:rsidR="00D57DA5" w:rsidRDefault="0060647E" w:rsidP="00D57DA5">
      <w:pPr>
        <w:pStyle w:val="a9"/>
        <w:spacing w:line="240" w:lineRule="auto"/>
        <w:ind w:left="0"/>
        <w:rPr>
          <w:rFonts w:cs="Times New Roman"/>
          <w:sz w:val="12"/>
          <w:szCs w:val="12"/>
        </w:rPr>
      </w:pPr>
      <w:proofErr w:type="gramStart"/>
      <w:r w:rsidRPr="0060647E">
        <w:rPr>
          <w:rFonts w:cs="Times New Roman"/>
          <w:sz w:val="12"/>
          <w:szCs w:val="12"/>
        </w:rPr>
        <w:t>- предоставление межбюджетных трансфертов на выравнивание бюджетной обеспеченности, сбалансированность бюджетов поселений и иных межбюджетных трансфертов  (ЦСР  1402 2020220340) в сумме  17 041 400,00 руб.; на осуществление дорожной деятельности в отношении автомобильных дорог местного значения (ЦСР 1402 2040220360) в сумме 150 000,00 руб.; на реализацию проекта «Народный бюджет», основанного на местных инициативах (ЦСР 1402 2040220370) в сумме 1 200 648,00 руб.;  финансирование</w:t>
      </w:r>
      <w:proofErr w:type="gramEnd"/>
      <w:r w:rsidRPr="0060647E">
        <w:rPr>
          <w:rFonts w:cs="Times New Roman"/>
          <w:sz w:val="12"/>
          <w:szCs w:val="12"/>
        </w:rPr>
        <w:t xml:space="preserve"> </w:t>
      </w:r>
      <w:proofErr w:type="gramStart"/>
      <w:r w:rsidRPr="0060647E">
        <w:rPr>
          <w:rFonts w:cs="Times New Roman"/>
          <w:sz w:val="12"/>
          <w:szCs w:val="12"/>
        </w:rPr>
        <w:t>социально значимых мероприятий (ЦСР  1402 2040260950) в сумме  470 000,00 руб.; на осуществление комплекса процессных мероприятий «Создание безопасной экологической среды в муниципальном образовании Адамовский район Оренбургской области» на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 (ЦСР 1402 3040123010) в сумме 196 942,36 руб.</w:t>
      </w:r>
      <w:proofErr w:type="gramEnd"/>
    </w:p>
    <w:p w:rsidR="00D57DA5" w:rsidRDefault="0060647E" w:rsidP="00D57DA5">
      <w:pPr>
        <w:pStyle w:val="a9"/>
        <w:spacing w:line="240" w:lineRule="auto"/>
        <w:ind w:left="0"/>
        <w:rPr>
          <w:rFonts w:cs="Times New Roman"/>
          <w:b/>
          <w:sz w:val="12"/>
          <w:szCs w:val="12"/>
        </w:rPr>
      </w:pPr>
      <w:r w:rsidRPr="0060647E">
        <w:rPr>
          <w:rFonts w:cs="Times New Roman"/>
          <w:b/>
          <w:sz w:val="12"/>
          <w:szCs w:val="12"/>
        </w:rPr>
        <w:t>Дефицит (профицит) консолидированного бюджета</w:t>
      </w:r>
    </w:p>
    <w:p w:rsidR="00D57DA5" w:rsidRDefault="0060647E" w:rsidP="00D57DA5">
      <w:pPr>
        <w:pStyle w:val="a9"/>
        <w:spacing w:line="240" w:lineRule="auto"/>
        <w:ind w:left="0"/>
        <w:rPr>
          <w:rFonts w:cs="Times New Roman"/>
          <w:sz w:val="12"/>
          <w:szCs w:val="12"/>
        </w:rPr>
      </w:pPr>
      <w:r w:rsidRPr="0060647E">
        <w:rPr>
          <w:rFonts w:cs="Times New Roman"/>
          <w:sz w:val="12"/>
          <w:szCs w:val="12"/>
        </w:rPr>
        <w:t xml:space="preserve">Установлен предельный объем дефицита консолидированного  бюджета на 2023 год (с учетом уточнений) – 6 587 029,94 руб. Фактически  районный бюджет исполнен с профицитом в  169 782,47 руб. </w:t>
      </w:r>
    </w:p>
    <w:p w:rsidR="00D57DA5" w:rsidRDefault="0060647E" w:rsidP="00D57DA5">
      <w:pPr>
        <w:pStyle w:val="a9"/>
        <w:spacing w:line="240" w:lineRule="auto"/>
        <w:ind w:left="0"/>
        <w:rPr>
          <w:rFonts w:cs="Times New Roman"/>
          <w:b/>
          <w:sz w:val="12"/>
          <w:szCs w:val="12"/>
        </w:rPr>
      </w:pPr>
      <w:r w:rsidRPr="0060647E">
        <w:rPr>
          <w:rFonts w:cs="Times New Roman"/>
          <w:b/>
          <w:sz w:val="12"/>
          <w:szCs w:val="12"/>
        </w:rPr>
        <w:t>Остатки на счетах</w:t>
      </w:r>
    </w:p>
    <w:p w:rsidR="00D57DA5" w:rsidRDefault="0060647E" w:rsidP="00D57DA5">
      <w:pPr>
        <w:pStyle w:val="a9"/>
        <w:spacing w:line="240" w:lineRule="auto"/>
        <w:ind w:left="0"/>
        <w:rPr>
          <w:rFonts w:cs="Times New Roman"/>
          <w:sz w:val="12"/>
          <w:szCs w:val="12"/>
        </w:rPr>
      </w:pPr>
      <w:proofErr w:type="gramStart"/>
      <w:r w:rsidRPr="0060647E">
        <w:rPr>
          <w:rFonts w:cs="Times New Roman"/>
          <w:sz w:val="12"/>
          <w:szCs w:val="12"/>
        </w:rPr>
        <w:t>По состоянию на 01.01.2024 года на лицевом счете районного бюджета  в органе федерального казначейства остаток бюджетных средств составил 25 900 480,38 руб. Из них остаток целевых средств 102,86 руб. - остаток субсидии бюджетам  муниципальных образований на создание условий для развития сельскохозяйственного производства, расширения рынка сельскохозяйственной продукции, сырья и продовольствия (средства областного бюджета с кодом цели Б030-23) в связи с уточнением кассовых</w:t>
      </w:r>
      <w:proofErr w:type="gramEnd"/>
      <w:r w:rsidRPr="0060647E">
        <w:rPr>
          <w:rFonts w:cs="Times New Roman"/>
          <w:sz w:val="12"/>
          <w:szCs w:val="12"/>
        </w:rPr>
        <w:t xml:space="preserve"> расходов последним рабочим днем отчетного периода. </w:t>
      </w:r>
    </w:p>
    <w:p w:rsidR="00D57DA5" w:rsidRDefault="0060647E" w:rsidP="00D57DA5">
      <w:pPr>
        <w:pStyle w:val="a9"/>
        <w:spacing w:line="240" w:lineRule="auto"/>
        <w:ind w:left="0"/>
        <w:rPr>
          <w:rFonts w:cs="Times New Roman"/>
          <w:sz w:val="12"/>
          <w:szCs w:val="12"/>
        </w:rPr>
      </w:pPr>
      <w:r w:rsidRPr="0060647E">
        <w:rPr>
          <w:rFonts w:cs="Times New Roman"/>
          <w:sz w:val="12"/>
          <w:szCs w:val="12"/>
        </w:rPr>
        <w:t>Заявкой на возврат № 3 от 19.01.2024 г. сумма 102,86 руб. возвращена в Министерство сельского хозяйства, торговли, пищевой  и перерабатывающей промышленности Оренбургской области.</w:t>
      </w:r>
    </w:p>
    <w:p w:rsidR="00D57DA5" w:rsidRDefault="0060647E" w:rsidP="00D57DA5">
      <w:pPr>
        <w:pStyle w:val="a9"/>
        <w:spacing w:line="240" w:lineRule="auto"/>
        <w:ind w:left="0"/>
        <w:rPr>
          <w:rFonts w:cs="Times New Roman"/>
          <w:sz w:val="12"/>
          <w:szCs w:val="12"/>
        </w:rPr>
      </w:pPr>
      <w:r w:rsidRPr="0060647E">
        <w:rPr>
          <w:rFonts w:cs="Times New Roman"/>
          <w:sz w:val="12"/>
          <w:szCs w:val="12"/>
        </w:rPr>
        <w:t>По состоянию на 01.01.2024 года на лицевом счете, открытом</w:t>
      </w:r>
      <w:r w:rsidRPr="0060647E">
        <w:rPr>
          <w:rFonts w:cs="Times New Roman"/>
          <w:bCs/>
          <w:sz w:val="12"/>
          <w:szCs w:val="12"/>
        </w:rPr>
        <w:t xml:space="preserve">  для учета операций со средствами, поступающими во временное распоряжение,</w:t>
      </w:r>
      <w:r w:rsidRPr="0060647E">
        <w:rPr>
          <w:rFonts w:cs="Times New Roman"/>
          <w:sz w:val="12"/>
          <w:szCs w:val="12"/>
        </w:rPr>
        <w:t xml:space="preserve"> районного бюджета в органе федерального казначейства остаток средств составил 22 150,32 руб.     </w:t>
      </w:r>
    </w:p>
    <w:p w:rsidR="00D57DA5" w:rsidRDefault="0060647E" w:rsidP="00D57DA5">
      <w:pPr>
        <w:pStyle w:val="a9"/>
        <w:spacing w:line="240" w:lineRule="auto"/>
        <w:ind w:left="0"/>
        <w:rPr>
          <w:rFonts w:cs="Times New Roman"/>
          <w:b/>
          <w:sz w:val="12"/>
          <w:szCs w:val="12"/>
        </w:rPr>
      </w:pPr>
      <w:r w:rsidRPr="0060647E">
        <w:rPr>
          <w:rFonts w:cs="Times New Roman"/>
          <w:b/>
          <w:sz w:val="12"/>
          <w:szCs w:val="12"/>
        </w:rPr>
        <w:t xml:space="preserve">Муниципальные программы </w:t>
      </w:r>
    </w:p>
    <w:p w:rsidR="0060647E" w:rsidRPr="0060647E" w:rsidRDefault="0060647E" w:rsidP="00D57DA5">
      <w:pPr>
        <w:pStyle w:val="a9"/>
        <w:spacing w:line="240" w:lineRule="auto"/>
        <w:ind w:left="0"/>
        <w:rPr>
          <w:rFonts w:cs="Times New Roman"/>
          <w:sz w:val="12"/>
          <w:szCs w:val="12"/>
        </w:rPr>
      </w:pPr>
      <w:r w:rsidRPr="0060647E">
        <w:rPr>
          <w:rFonts w:cs="Times New Roman"/>
          <w:sz w:val="12"/>
          <w:szCs w:val="12"/>
        </w:rPr>
        <w:t>За 2023 года на реализацию мероприятий в рамках муниципальных программ были произведены расходы в сумме 763 655 883,48 руб., что составило 99,1% от общей суммы расходов, из них:</w:t>
      </w:r>
    </w:p>
    <w:p w:rsidR="0060647E" w:rsidRPr="0060647E" w:rsidRDefault="0060647E" w:rsidP="0060647E">
      <w:pPr>
        <w:spacing w:line="240" w:lineRule="auto"/>
        <w:rPr>
          <w:rFonts w:cs="Times New Roman"/>
          <w:sz w:val="12"/>
          <w:szCs w:val="12"/>
        </w:rPr>
      </w:pPr>
    </w:p>
    <w:tbl>
      <w:tblPr>
        <w:tblStyle w:val="afa"/>
        <w:tblW w:w="0" w:type="auto"/>
        <w:tblInd w:w="250" w:type="dxa"/>
        <w:tblLook w:val="04A0" w:firstRow="1" w:lastRow="0" w:firstColumn="1" w:lastColumn="0" w:noHBand="0" w:noVBand="1"/>
      </w:tblPr>
      <w:tblGrid>
        <w:gridCol w:w="3686"/>
        <w:gridCol w:w="1984"/>
        <w:gridCol w:w="1843"/>
        <w:gridCol w:w="1701"/>
      </w:tblGrid>
      <w:tr w:rsidR="0060647E" w:rsidRPr="0060647E" w:rsidTr="00D57DA5">
        <w:tc>
          <w:tcPr>
            <w:tcW w:w="3686" w:type="dxa"/>
          </w:tcPr>
          <w:p w:rsidR="0060647E" w:rsidRPr="0060647E" w:rsidRDefault="0060647E" w:rsidP="0060647E">
            <w:pPr>
              <w:jc w:val="center"/>
              <w:rPr>
                <w:sz w:val="12"/>
                <w:szCs w:val="12"/>
              </w:rPr>
            </w:pPr>
            <w:r w:rsidRPr="0060647E">
              <w:rPr>
                <w:sz w:val="12"/>
                <w:szCs w:val="12"/>
              </w:rPr>
              <w:t>Наименование муниципальной программы</w:t>
            </w:r>
          </w:p>
        </w:tc>
        <w:tc>
          <w:tcPr>
            <w:tcW w:w="1984" w:type="dxa"/>
          </w:tcPr>
          <w:p w:rsidR="0060647E" w:rsidRPr="0060647E" w:rsidRDefault="0060647E" w:rsidP="0060647E">
            <w:pPr>
              <w:jc w:val="center"/>
              <w:rPr>
                <w:sz w:val="12"/>
                <w:szCs w:val="12"/>
              </w:rPr>
            </w:pPr>
            <w:r w:rsidRPr="0060647E">
              <w:rPr>
                <w:sz w:val="12"/>
                <w:szCs w:val="12"/>
              </w:rPr>
              <w:t>Уточненный план на 01.01.2024г., руб.</w:t>
            </w:r>
          </w:p>
        </w:tc>
        <w:tc>
          <w:tcPr>
            <w:tcW w:w="1843" w:type="dxa"/>
          </w:tcPr>
          <w:p w:rsidR="0060647E" w:rsidRPr="0060647E" w:rsidRDefault="0060647E" w:rsidP="0060647E">
            <w:pPr>
              <w:jc w:val="center"/>
              <w:rPr>
                <w:sz w:val="12"/>
                <w:szCs w:val="12"/>
              </w:rPr>
            </w:pPr>
            <w:r w:rsidRPr="0060647E">
              <w:rPr>
                <w:sz w:val="12"/>
                <w:szCs w:val="12"/>
              </w:rPr>
              <w:t>Исполнение на 01.01.2024г., руб.</w:t>
            </w:r>
          </w:p>
        </w:tc>
        <w:tc>
          <w:tcPr>
            <w:tcW w:w="1701" w:type="dxa"/>
          </w:tcPr>
          <w:p w:rsidR="0060647E" w:rsidRPr="0060647E" w:rsidRDefault="0060647E" w:rsidP="0060647E">
            <w:pPr>
              <w:jc w:val="center"/>
              <w:rPr>
                <w:sz w:val="12"/>
                <w:szCs w:val="12"/>
              </w:rPr>
            </w:pPr>
            <w:r w:rsidRPr="0060647E">
              <w:rPr>
                <w:sz w:val="12"/>
                <w:szCs w:val="12"/>
              </w:rPr>
              <w:t>Процент исполнения</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«Развитие системы образования Адамовского района»</w:t>
            </w:r>
          </w:p>
        </w:tc>
        <w:tc>
          <w:tcPr>
            <w:tcW w:w="1984" w:type="dxa"/>
          </w:tcPr>
          <w:p w:rsidR="0060647E" w:rsidRPr="0060647E" w:rsidRDefault="0060647E" w:rsidP="0060647E">
            <w:pPr>
              <w:jc w:val="center"/>
              <w:rPr>
                <w:sz w:val="12"/>
                <w:szCs w:val="12"/>
              </w:rPr>
            </w:pPr>
            <w:r w:rsidRPr="0060647E">
              <w:rPr>
                <w:sz w:val="12"/>
                <w:szCs w:val="12"/>
              </w:rPr>
              <w:t>482 261 364,94</w:t>
            </w:r>
          </w:p>
        </w:tc>
        <w:tc>
          <w:tcPr>
            <w:tcW w:w="1843" w:type="dxa"/>
          </w:tcPr>
          <w:p w:rsidR="0060647E" w:rsidRPr="0060647E" w:rsidRDefault="0060647E" w:rsidP="0060647E">
            <w:pPr>
              <w:jc w:val="center"/>
              <w:rPr>
                <w:sz w:val="12"/>
                <w:szCs w:val="12"/>
              </w:rPr>
            </w:pPr>
            <w:r w:rsidRPr="0060647E">
              <w:rPr>
                <w:sz w:val="12"/>
                <w:szCs w:val="12"/>
              </w:rPr>
              <w:t>476 293 714,27</w:t>
            </w:r>
          </w:p>
        </w:tc>
        <w:tc>
          <w:tcPr>
            <w:tcW w:w="1701" w:type="dxa"/>
          </w:tcPr>
          <w:p w:rsidR="0060647E" w:rsidRPr="0060647E" w:rsidRDefault="0060647E" w:rsidP="0060647E">
            <w:pPr>
              <w:jc w:val="center"/>
              <w:rPr>
                <w:sz w:val="12"/>
                <w:szCs w:val="12"/>
              </w:rPr>
            </w:pPr>
            <w:r w:rsidRPr="0060647E">
              <w:rPr>
                <w:sz w:val="12"/>
                <w:szCs w:val="12"/>
              </w:rPr>
              <w:t>98,8</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«Информатизация администрации муниципального образования Адамовский район»</w:t>
            </w:r>
          </w:p>
        </w:tc>
        <w:tc>
          <w:tcPr>
            <w:tcW w:w="1984" w:type="dxa"/>
          </w:tcPr>
          <w:p w:rsidR="0060647E" w:rsidRPr="0060647E" w:rsidRDefault="0060647E" w:rsidP="0060647E">
            <w:pPr>
              <w:jc w:val="center"/>
              <w:rPr>
                <w:sz w:val="12"/>
                <w:szCs w:val="12"/>
              </w:rPr>
            </w:pPr>
            <w:r w:rsidRPr="0060647E">
              <w:rPr>
                <w:sz w:val="12"/>
                <w:szCs w:val="12"/>
              </w:rPr>
              <w:t>1 178 895,64</w:t>
            </w:r>
          </w:p>
        </w:tc>
        <w:tc>
          <w:tcPr>
            <w:tcW w:w="1843" w:type="dxa"/>
          </w:tcPr>
          <w:p w:rsidR="0060647E" w:rsidRPr="0060647E" w:rsidRDefault="0060647E" w:rsidP="0060647E">
            <w:pPr>
              <w:jc w:val="center"/>
              <w:rPr>
                <w:sz w:val="12"/>
                <w:szCs w:val="12"/>
              </w:rPr>
            </w:pPr>
            <w:r w:rsidRPr="0060647E">
              <w:rPr>
                <w:sz w:val="12"/>
                <w:szCs w:val="12"/>
              </w:rPr>
              <w:t>1 178 869,0</w:t>
            </w:r>
          </w:p>
        </w:tc>
        <w:tc>
          <w:tcPr>
            <w:tcW w:w="1701" w:type="dxa"/>
          </w:tcPr>
          <w:p w:rsidR="0060647E" w:rsidRPr="0060647E" w:rsidRDefault="0060647E" w:rsidP="0060647E">
            <w:pPr>
              <w:jc w:val="center"/>
              <w:rPr>
                <w:sz w:val="12"/>
                <w:szCs w:val="12"/>
              </w:rPr>
            </w:pPr>
            <w:r w:rsidRPr="0060647E">
              <w:rPr>
                <w:sz w:val="12"/>
                <w:szCs w:val="12"/>
              </w:rPr>
              <w:t>99,99</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 xml:space="preserve">«Развитие физической культуры и спорта в </w:t>
            </w:r>
            <w:proofErr w:type="spellStart"/>
            <w:r w:rsidRPr="0060647E">
              <w:rPr>
                <w:sz w:val="12"/>
                <w:szCs w:val="12"/>
              </w:rPr>
              <w:t>Адамовском</w:t>
            </w:r>
            <w:proofErr w:type="spellEnd"/>
            <w:r w:rsidRPr="0060647E">
              <w:rPr>
                <w:sz w:val="12"/>
                <w:szCs w:val="12"/>
              </w:rPr>
              <w:t xml:space="preserve"> районе »</w:t>
            </w:r>
          </w:p>
        </w:tc>
        <w:tc>
          <w:tcPr>
            <w:tcW w:w="1984" w:type="dxa"/>
          </w:tcPr>
          <w:p w:rsidR="0060647E" w:rsidRPr="0060647E" w:rsidRDefault="0060647E" w:rsidP="0060647E">
            <w:pPr>
              <w:jc w:val="center"/>
              <w:rPr>
                <w:sz w:val="12"/>
                <w:szCs w:val="12"/>
              </w:rPr>
            </w:pPr>
            <w:r w:rsidRPr="0060647E">
              <w:rPr>
                <w:sz w:val="12"/>
                <w:szCs w:val="12"/>
              </w:rPr>
              <w:t>11 490 762,0</w:t>
            </w:r>
          </w:p>
        </w:tc>
        <w:tc>
          <w:tcPr>
            <w:tcW w:w="1843" w:type="dxa"/>
          </w:tcPr>
          <w:p w:rsidR="0060647E" w:rsidRPr="0060647E" w:rsidRDefault="0060647E" w:rsidP="0060647E">
            <w:pPr>
              <w:jc w:val="center"/>
              <w:rPr>
                <w:sz w:val="12"/>
                <w:szCs w:val="12"/>
              </w:rPr>
            </w:pPr>
            <w:r w:rsidRPr="0060647E">
              <w:rPr>
                <w:sz w:val="12"/>
                <w:szCs w:val="12"/>
              </w:rPr>
              <w:t>11 490 761,62</w:t>
            </w:r>
          </w:p>
        </w:tc>
        <w:tc>
          <w:tcPr>
            <w:tcW w:w="1701" w:type="dxa"/>
          </w:tcPr>
          <w:p w:rsidR="0060647E" w:rsidRPr="0060647E" w:rsidRDefault="0060647E" w:rsidP="0060647E">
            <w:pPr>
              <w:jc w:val="center"/>
              <w:rPr>
                <w:sz w:val="12"/>
                <w:szCs w:val="12"/>
              </w:rPr>
            </w:pPr>
            <w:r w:rsidRPr="0060647E">
              <w:rPr>
                <w:sz w:val="12"/>
                <w:szCs w:val="12"/>
              </w:rPr>
              <w:t>100,0</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«Развитие культуры Адамовского района  »</w:t>
            </w:r>
          </w:p>
        </w:tc>
        <w:tc>
          <w:tcPr>
            <w:tcW w:w="1984" w:type="dxa"/>
          </w:tcPr>
          <w:p w:rsidR="0060647E" w:rsidRPr="0060647E" w:rsidRDefault="0060647E" w:rsidP="0060647E">
            <w:pPr>
              <w:jc w:val="center"/>
              <w:rPr>
                <w:sz w:val="12"/>
                <w:szCs w:val="12"/>
              </w:rPr>
            </w:pPr>
            <w:r w:rsidRPr="0060647E">
              <w:rPr>
                <w:sz w:val="12"/>
                <w:szCs w:val="12"/>
              </w:rPr>
              <w:t>85 312 103,39</w:t>
            </w:r>
          </w:p>
        </w:tc>
        <w:tc>
          <w:tcPr>
            <w:tcW w:w="1843" w:type="dxa"/>
          </w:tcPr>
          <w:p w:rsidR="0060647E" w:rsidRPr="0060647E" w:rsidRDefault="0060647E" w:rsidP="0060647E">
            <w:pPr>
              <w:jc w:val="center"/>
              <w:rPr>
                <w:sz w:val="12"/>
                <w:szCs w:val="12"/>
              </w:rPr>
            </w:pPr>
            <w:r w:rsidRPr="0060647E">
              <w:rPr>
                <w:sz w:val="12"/>
                <w:szCs w:val="12"/>
              </w:rPr>
              <w:t>85 308 477,97</w:t>
            </w:r>
          </w:p>
        </w:tc>
        <w:tc>
          <w:tcPr>
            <w:tcW w:w="1701" w:type="dxa"/>
          </w:tcPr>
          <w:p w:rsidR="0060647E" w:rsidRPr="0060647E" w:rsidRDefault="0060647E" w:rsidP="0060647E">
            <w:pPr>
              <w:jc w:val="center"/>
              <w:rPr>
                <w:sz w:val="12"/>
                <w:szCs w:val="12"/>
              </w:rPr>
            </w:pPr>
            <w:r w:rsidRPr="0060647E">
              <w:rPr>
                <w:sz w:val="12"/>
                <w:szCs w:val="12"/>
              </w:rPr>
              <w:t>99,99</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«Управление земельно-имущественным комплексом Адамовского района  Оренбургской области»</w:t>
            </w:r>
          </w:p>
        </w:tc>
        <w:tc>
          <w:tcPr>
            <w:tcW w:w="1984" w:type="dxa"/>
          </w:tcPr>
          <w:p w:rsidR="0060647E" w:rsidRPr="0060647E" w:rsidRDefault="0060647E" w:rsidP="0060647E">
            <w:pPr>
              <w:jc w:val="center"/>
              <w:rPr>
                <w:sz w:val="12"/>
                <w:szCs w:val="12"/>
              </w:rPr>
            </w:pPr>
            <w:r w:rsidRPr="0060647E">
              <w:rPr>
                <w:sz w:val="12"/>
                <w:szCs w:val="12"/>
              </w:rPr>
              <w:t>3 963 228,0</w:t>
            </w:r>
          </w:p>
        </w:tc>
        <w:tc>
          <w:tcPr>
            <w:tcW w:w="1843" w:type="dxa"/>
          </w:tcPr>
          <w:p w:rsidR="0060647E" w:rsidRPr="0060647E" w:rsidRDefault="0060647E" w:rsidP="0060647E">
            <w:pPr>
              <w:jc w:val="center"/>
              <w:rPr>
                <w:sz w:val="12"/>
                <w:szCs w:val="12"/>
              </w:rPr>
            </w:pPr>
            <w:r w:rsidRPr="0060647E">
              <w:rPr>
                <w:sz w:val="12"/>
                <w:szCs w:val="12"/>
              </w:rPr>
              <w:t>3 954 485,07</w:t>
            </w:r>
          </w:p>
        </w:tc>
        <w:tc>
          <w:tcPr>
            <w:tcW w:w="1701" w:type="dxa"/>
          </w:tcPr>
          <w:p w:rsidR="0060647E" w:rsidRPr="0060647E" w:rsidRDefault="0060647E" w:rsidP="0060647E">
            <w:pPr>
              <w:jc w:val="center"/>
              <w:rPr>
                <w:sz w:val="12"/>
                <w:szCs w:val="12"/>
              </w:rPr>
            </w:pPr>
            <w:r w:rsidRPr="0060647E">
              <w:rPr>
                <w:sz w:val="12"/>
                <w:szCs w:val="12"/>
              </w:rPr>
              <w:t>99,8</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 »</w:t>
            </w:r>
          </w:p>
        </w:tc>
        <w:tc>
          <w:tcPr>
            <w:tcW w:w="1984" w:type="dxa"/>
          </w:tcPr>
          <w:p w:rsidR="0060647E" w:rsidRPr="0060647E" w:rsidRDefault="0060647E" w:rsidP="0060647E">
            <w:pPr>
              <w:jc w:val="center"/>
              <w:rPr>
                <w:sz w:val="12"/>
                <w:szCs w:val="12"/>
              </w:rPr>
            </w:pPr>
            <w:r w:rsidRPr="0060647E">
              <w:rPr>
                <w:sz w:val="12"/>
                <w:szCs w:val="12"/>
              </w:rPr>
              <w:t>3 595 044,0</w:t>
            </w:r>
          </w:p>
        </w:tc>
        <w:tc>
          <w:tcPr>
            <w:tcW w:w="1843" w:type="dxa"/>
          </w:tcPr>
          <w:p w:rsidR="0060647E" w:rsidRPr="0060647E" w:rsidRDefault="0060647E" w:rsidP="0060647E">
            <w:pPr>
              <w:jc w:val="center"/>
              <w:rPr>
                <w:sz w:val="12"/>
                <w:szCs w:val="12"/>
              </w:rPr>
            </w:pPr>
            <w:r w:rsidRPr="0060647E">
              <w:rPr>
                <w:sz w:val="12"/>
                <w:szCs w:val="12"/>
              </w:rPr>
              <w:t>3 594 285,32</w:t>
            </w:r>
          </w:p>
        </w:tc>
        <w:tc>
          <w:tcPr>
            <w:tcW w:w="1701" w:type="dxa"/>
          </w:tcPr>
          <w:p w:rsidR="0060647E" w:rsidRPr="0060647E" w:rsidRDefault="0060647E" w:rsidP="0060647E">
            <w:pPr>
              <w:jc w:val="center"/>
              <w:rPr>
                <w:sz w:val="12"/>
                <w:szCs w:val="12"/>
              </w:rPr>
            </w:pPr>
            <w:r w:rsidRPr="0060647E">
              <w:rPr>
                <w:sz w:val="12"/>
                <w:szCs w:val="12"/>
              </w:rPr>
              <w:t>99,98</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«Развитие сельского хозяйства и регулирование рынков сельскохозяйственной продукции, сырья и продовольствия Адамовского района »</w:t>
            </w:r>
          </w:p>
        </w:tc>
        <w:tc>
          <w:tcPr>
            <w:tcW w:w="1984" w:type="dxa"/>
          </w:tcPr>
          <w:p w:rsidR="0060647E" w:rsidRPr="0060647E" w:rsidRDefault="0060647E" w:rsidP="0060647E">
            <w:pPr>
              <w:jc w:val="center"/>
              <w:rPr>
                <w:sz w:val="12"/>
                <w:szCs w:val="12"/>
              </w:rPr>
            </w:pPr>
            <w:r w:rsidRPr="0060647E">
              <w:rPr>
                <w:sz w:val="12"/>
                <w:szCs w:val="12"/>
              </w:rPr>
              <w:t>6 531 337,8</w:t>
            </w:r>
          </w:p>
        </w:tc>
        <w:tc>
          <w:tcPr>
            <w:tcW w:w="1843" w:type="dxa"/>
          </w:tcPr>
          <w:p w:rsidR="0060647E" w:rsidRPr="0060647E" w:rsidRDefault="0060647E" w:rsidP="0060647E">
            <w:pPr>
              <w:jc w:val="center"/>
              <w:rPr>
                <w:sz w:val="12"/>
                <w:szCs w:val="12"/>
              </w:rPr>
            </w:pPr>
            <w:r w:rsidRPr="0060647E">
              <w:rPr>
                <w:sz w:val="12"/>
                <w:szCs w:val="12"/>
              </w:rPr>
              <w:t>6 515 873,25</w:t>
            </w:r>
          </w:p>
        </w:tc>
        <w:tc>
          <w:tcPr>
            <w:tcW w:w="1701" w:type="dxa"/>
          </w:tcPr>
          <w:p w:rsidR="0060647E" w:rsidRPr="0060647E" w:rsidRDefault="0060647E" w:rsidP="0060647E">
            <w:pPr>
              <w:jc w:val="center"/>
              <w:rPr>
                <w:sz w:val="12"/>
                <w:szCs w:val="12"/>
              </w:rPr>
            </w:pPr>
            <w:r w:rsidRPr="0060647E">
              <w:rPr>
                <w:sz w:val="12"/>
                <w:szCs w:val="12"/>
              </w:rPr>
              <w:t>99,8</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«Реализация молодежной политики на территории МО Адамовский район Оренбургской области »</w:t>
            </w:r>
          </w:p>
        </w:tc>
        <w:tc>
          <w:tcPr>
            <w:tcW w:w="1984" w:type="dxa"/>
          </w:tcPr>
          <w:p w:rsidR="0060647E" w:rsidRPr="0060647E" w:rsidRDefault="0060647E" w:rsidP="0060647E">
            <w:pPr>
              <w:jc w:val="center"/>
              <w:rPr>
                <w:sz w:val="12"/>
                <w:szCs w:val="12"/>
              </w:rPr>
            </w:pPr>
            <w:r w:rsidRPr="0060647E">
              <w:rPr>
                <w:sz w:val="12"/>
                <w:szCs w:val="12"/>
              </w:rPr>
              <w:t>6 641 000,0</w:t>
            </w:r>
          </w:p>
        </w:tc>
        <w:tc>
          <w:tcPr>
            <w:tcW w:w="1843" w:type="dxa"/>
          </w:tcPr>
          <w:p w:rsidR="0060647E" w:rsidRPr="0060647E" w:rsidRDefault="0060647E" w:rsidP="0060647E">
            <w:pPr>
              <w:jc w:val="center"/>
              <w:rPr>
                <w:sz w:val="12"/>
                <w:szCs w:val="12"/>
              </w:rPr>
            </w:pPr>
            <w:r w:rsidRPr="0060647E">
              <w:rPr>
                <w:sz w:val="12"/>
                <w:szCs w:val="12"/>
              </w:rPr>
              <w:t>6 640 963,0</w:t>
            </w:r>
          </w:p>
        </w:tc>
        <w:tc>
          <w:tcPr>
            <w:tcW w:w="1701" w:type="dxa"/>
          </w:tcPr>
          <w:p w:rsidR="0060647E" w:rsidRPr="0060647E" w:rsidRDefault="0060647E" w:rsidP="0060647E">
            <w:pPr>
              <w:jc w:val="center"/>
              <w:rPr>
                <w:sz w:val="12"/>
                <w:szCs w:val="12"/>
              </w:rPr>
            </w:pPr>
            <w:r w:rsidRPr="0060647E">
              <w:rPr>
                <w:sz w:val="12"/>
                <w:szCs w:val="12"/>
              </w:rPr>
              <w:t>100,0</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 xml:space="preserve">«Комплексные меры  противодействия  злоупотреблению наркотиками  и их незаконному обороту в </w:t>
            </w:r>
            <w:proofErr w:type="spellStart"/>
            <w:r w:rsidRPr="0060647E">
              <w:rPr>
                <w:sz w:val="12"/>
                <w:szCs w:val="12"/>
              </w:rPr>
              <w:t>Адамовском</w:t>
            </w:r>
            <w:proofErr w:type="spellEnd"/>
            <w:r w:rsidRPr="0060647E">
              <w:rPr>
                <w:sz w:val="12"/>
                <w:szCs w:val="12"/>
              </w:rPr>
              <w:t xml:space="preserve"> районе»</w:t>
            </w:r>
          </w:p>
        </w:tc>
        <w:tc>
          <w:tcPr>
            <w:tcW w:w="1984" w:type="dxa"/>
          </w:tcPr>
          <w:p w:rsidR="0060647E" w:rsidRPr="0060647E" w:rsidRDefault="0060647E" w:rsidP="0060647E">
            <w:pPr>
              <w:jc w:val="center"/>
              <w:rPr>
                <w:sz w:val="12"/>
                <w:szCs w:val="12"/>
              </w:rPr>
            </w:pPr>
            <w:r w:rsidRPr="0060647E">
              <w:rPr>
                <w:sz w:val="12"/>
                <w:szCs w:val="12"/>
              </w:rPr>
              <w:t>40 000,0</w:t>
            </w:r>
          </w:p>
        </w:tc>
        <w:tc>
          <w:tcPr>
            <w:tcW w:w="1843" w:type="dxa"/>
          </w:tcPr>
          <w:p w:rsidR="0060647E" w:rsidRPr="0060647E" w:rsidRDefault="0060647E" w:rsidP="0060647E">
            <w:pPr>
              <w:jc w:val="center"/>
              <w:rPr>
                <w:sz w:val="12"/>
                <w:szCs w:val="12"/>
              </w:rPr>
            </w:pPr>
            <w:r w:rsidRPr="0060647E">
              <w:rPr>
                <w:sz w:val="12"/>
                <w:szCs w:val="12"/>
              </w:rPr>
              <w:t>39 988,75</w:t>
            </w:r>
          </w:p>
        </w:tc>
        <w:tc>
          <w:tcPr>
            <w:tcW w:w="1701" w:type="dxa"/>
          </w:tcPr>
          <w:p w:rsidR="0060647E" w:rsidRPr="0060647E" w:rsidRDefault="0060647E" w:rsidP="0060647E">
            <w:pPr>
              <w:jc w:val="center"/>
              <w:rPr>
                <w:sz w:val="12"/>
                <w:szCs w:val="12"/>
              </w:rPr>
            </w:pPr>
            <w:r w:rsidRPr="0060647E">
              <w:rPr>
                <w:sz w:val="12"/>
                <w:szCs w:val="12"/>
              </w:rPr>
              <w:t>99,97</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 xml:space="preserve">«Повышение безопасности дорожного движения в </w:t>
            </w:r>
            <w:proofErr w:type="spellStart"/>
            <w:r w:rsidRPr="0060647E">
              <w:rPr>
                <w:sz w:val="12"/>
                <w:szCs w:val="12"/>
              </w:rPr>
              <w:t>Адамовском</w:t>
            </w:r>
            <w:proofErr w:type="spellEnd"/>
            <w:r w:rsidRPr="0060647E">
              <w:rPr>
                <w:sz w:val="12"/>
                <w:szCs w:val="12"/>
              </w:rPr>
              <w:t xml:space="preserve"> районе »</w:t>
            </w:r>
          </w:p>
        </w:tc>
        <w:tc>
          <w:tcPr>
            <w:tcW w:w="1984" w:type="dxa"/>
          </w:tcPr>
          <w:p w:rsidR="0060647E" w:rsidRPr="0060647E" w:rsidRDefault="0060647E" w:rsidP="0060647E">
            <w:pPr>
              <w:jc w:val="center"/>
              <w:rPr>
                <w:sz w:val="12"/>
                <w:szCs w:val="12"/>
              </w:rPr>
            </w:pPr>
            <w:r w:rsidRPr="0060647E">
              <w:rPr>
                <w:sz w:val="12"/>
                <w:szCs w:val="12"/>
              </w:rPr>
              <w:t>401 800,0</w:t>
            </w:r>
          </w:p>
        </w:tc>
        <w:tc>
          <w:tcPr>
            <w:tcW w:w="1843" w:type="dxa"/>
          </w:tcPr>
          <w:p w:rsidR="0060647E" w:rsidRPr="0060647E" w:rsidRDefault="0060647E" w:rsidP="0060647E">
            <w:pPr>
              <w:jc w:val="center"/>
              <w:rPr>
                <w:sz w:val="12"/>
                <w:szCs w:val="12"/>
              </w:rPr>
            </w:pPr>
            <w:r w:rsidRPr="0060647E">
              <w:rPr>
                <w:sz w:val="12"/>
                <w:szCs w:val="12"/>
              </w:rPr>
              <w:t>401 799,0</w:t>
            </w:r>
          </w:p>
        </w:tc>
        <w:tc>
          <w:tcPr>
            <w:tcW w:w="1701" w:type="dxa"/>
          </w:tcPr>
          <w:p w:rsidR="0060647E" w:rsidRPr="0060647E" w:rsidRDefault="0060647E" w:rsidP="0060647E">
            <w:pPr>
              <w:jc w:val="center"/>
              <w:rPr>
                <w:sz w:val="12"/>
                <w:szCs w:val="12"/>
              </w:rPr>
            </w:pPr>
            <w:r w:rsidRPr="0060647E">
              <w:rPr>
                <w:sz w:val="12"/>
                <w:szCs w:val="12"/>
              </w:rPr>
              <w:t>100,0</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«Обеспечение правопорядка на территории муниципального образования  Адамовский район»</w:t>
            </w:r>
          </w:p>
        </w:tc>
        <w:tc>
          <w:tcPr>
            <w:tcW w:w="1984" w:type="dxa"/>
          </w:tcPr>
          <w:p w:rsidR="0060647E" w:rsidRPr="0060647E" w:rsidRDefault="0060647E" w:rsidP="0060647E">
            <w:pPr>
              <w:jc w:val="center"/>
              <w:rPr>
                <w:sz w:val="12"/>
                <w:szCs w:val="12"/>
              </w:rPr>
            </w:pPr>
            <w:r w:rsidRPr="0060647E">
              <w:rPr>
                <w:sz w:val="12"/>
                <w:szCs w:val="12"/>
              </w:rPr>
              <w:t>45 000,0</w:t>
            </w:r>
          </w:p>
        </w:tc>
        <w:tc>
          <w:tcPr>
            <w:tcW w:w="1843" w:type="dxa"/>
          </w:tcPr>
          <w:p w:rsidR="0060647E" w:rsidRPr="0060647E" w:rsidRDefault="0060647E" w:rsidP="0060647E">
            <w:pPr>
              <w:jc w:val="center"/>
              <w:rPr>
                <w:sz w:val="12"/>
                <w:szCs w:val="12"/>
              </w:rPr>
            </w:pPr>
            <w:r w:rsidRPr="0060647E">
              <w:rPr>
                <w:sz w:val="12"/>
                <w:szCs w:val="12"/>
              </w:rPr>
              <w:t>44 999,0</w:t>
            </w:r>
          </w:p>
        </w:tc>
        <w:tc>
          <w:tcPr>
            <w:tcW w:w="1701" w:type="dxa"/>
          </w:tcPr>
          <w:p w:rsidR="0060647E" w:rsidRPr="0060647E" w:rsidRDefault="0060647E" w:rsidP="0060647E">
            <w:pPr>
              <w:jc w:val="center"/>
              <w:rPr>
                <w:sz w:val="12"/>
                <w:szCs w:val="12"/>
              </w:rPr>
            </w:pPr>
            <w:r w:rsidRPr="0060647E">
              <w:rPr>
                <w:sz w:val="12"/>
                <w:szCs w:val="12"/>
              </w:rPr>
              <w:t>99,99</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 xml:space="preserve">«Развитие муниципальной службы в администрации Адамовского района»  </w:t>
            </w:r>
          </w:p>
        </w:tc>
        <w:tc>
          <w:tcPr>
            <w:tcW w:w="1984" w:type="dxa"/>
          </w:tcPr>
          <w:p w:rsidR="0060647E" w:rsidRPr="0060647E" w:rsidRDefault="0060647E" w:rsidP="0060647E">
            <w:pPr>
              <w:jc w:val="center"/>
              <w:rPr>
                <w:sz w:val="12"/>
                <w:szCs w:val="12"/>
              </w:rPr>
            </w:pPr>
            <w:r w:rsidRPr="0060647E">
              <w:rPr>
                <w:sz w:val="12"/>
                <w:szCs w:val="12"/>
              </w:rPr>
              <w:t>34 801 240,53</w:t>
            </w:r>
          </w:p>
        </w:tc>
        <w:tc>
          <w:tcPr>
            <w:tcW w:w="1843" w:type="dxa"/>
          </w:tcPr>
          <w:p w:rsidR="0060647E" w:rsidRPr="0060647E" w:rsidRDefault="0060647E" w:rsidP="0060647E">
            <w:pPr>
              <w:jc w:val="center"/>
              <w:rPr>
                <w:sz w:val="12"/>
                <w:szCs w:val="12"/>
              </w:rPr>
            </w:pPr>
            <w:r w:rsidRPr="0060647E">
              <w:rPr>
                <w:sz w:val="12"/>
                <w:szCs w:val="12"/>
              </w:rPr>
              <w:t>34 737 168,84</w:t>
            </w:r>
          </w:p>
        </w:tc>
        <w:tc>
          <w:tcPr>
            <w:tcW w:w="1701" w:type="dxa"/>
          </w:tcPr>
          <w:p w:rsidR="0060647E" w:rsidRPr="0060647E" w:rsidRDefault="0060647E" w:rsidP="0060647E">
            <w:pPr>
              <w:jc w:val="center"/>
              <w:rPr>
                <w:sz w:val="12"/>
                <w:szCs w:val="12"/>
              </w:rPr>
            </w:pPr>
            <w:r w:rsidRPr="0060647E">
              <w:rPr>
                <w:sz w:val="12"/>
                <w:szCs w:val="12"/>
              </w:rPr>
              <w:t>99,8</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«Управление муниципальными финансами Адамовского района»</w:t>
            </w:r>
          </w:p>
        </w:tc>
        <w:tc>
          <w:tcPr>
            <w:tcW w:w="1984" w:type="dxa"/>
          </w:tcPr>
          <w:p w:rsidR="0060647E" w:rsidRPr="0060647E" w:rsidRDefault="0060647E" w:rsidP="0060647E">
            <w:pPr>
              <w:jc w:val="center"/>
              <w:rPr>
                <w:sz w:val="12"/>
                <w:szCs w:val="12"/>
              </w:rPr>
            </w:pPr>
            <w:r w:rsidRPr="0060647E">
              <w:rPr>
                <w:sz w:val="12"/>
                <w:szCs w:val="12"/>
              </w:rPr>
              <w:t>119 360 948,0</w:t>
            </w:r>
          </w:p>
        </w:tc>
        <w:tc>
          <w:tcPr>
            <w:tcW w:w="1843" w:type="dxa"/>
          </w:tcPr>
          <w:p w:rsidR="0060647E" w:rsidRPr="0060647E" w:rsidRDefault="0060647E" w:rsidP="0060647E">
            <w:pPr>
              <w:jc w:val="center"/>
              <w:rPr>
                <w:sz w:val="12"/>
                <w:szCs w:val="12"/>
              </w:rPr>
            </w:pPr>
            <w:r w:rsidRPr="0060647E">
              <w:rPr>
                <w:sz w:val="12"/>
                <w:szCs w:val="12"/>
              </w:rPr>
              <w:t>119 178 856,97</w:t>
            </w:r>
          </w:p>
        </w:tc>
        <w:tc>
          <w:tcPr>
            <w:tcW w:w="1701" w:type="dxa"/>
          </w:tcPr>
          <w:p w:rsidR="0060647E" w:rsidRPr="0060647E" w:rsidRDefault="0060647E" w:rsidP="0060647E">
            <w:pPr>
              <w:jc w:val="center"/>
              <w:rPr>
                <w:sz w:val="12"/>
                <w:szCs w:val="12"/>
              </w:rPr>
            </w:pPr>
            <w:r w:rsidRPr="0060647E">
              <w:rPr>
                <w:sz w:val="12"/>
                <w:szCs w:val="12"/>
              </w:rPr>
              <w:t>99,8</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«Гармонизация  межэтнических и межконфессиональных отношений на территории  Адамовского района Оренбургской области »</w:t>
            </w:r>
          </w:p>
        </w:tc>
        <w:tc>
          <w:tcPr>
            <w:tcW w:w="1984" w:type="dxa"/>
          </w:tcPr>
          <w:p w:rsidR="0060647E" w:rsidRPr="0060647E" w:rsidRDefault="0060647E" w:rsidP="0060647E">
            <w:pPr>
              <w:jc w:val="center"/>
              <w:rPr>
                <w:sz w:val="12"/>
                <w:szCs w:val="12"/>
              </w:rPr>
            </w:pPr>
            <w:r w:rsidRPr="0060647E">
              <w:rPr>
                <w:sz w:val="12"/>
                <w:szCs w:val="12"/>
              </w:rPr>
              <w:t>220 000,0</w:t>
            </w:r>
          </w:p>
        </w:tc>
        <w:tc>
          <w:tcPr>
            <w:tcW w:w="1843" w:type="dxa"/>
          </w:tcPr>
          <w:p w:rsidR="0060647E" w:rsidRPr="0060647E" w:rsidRDefault="0060647E" w:rsidP="0060647E">
            <w:pPr>
              <w:jc w:val="center"/>
              <w:rPr>
                <w:sz w:val="12"/>
                <w:szCs w:val="12"/>
              </w:rPr>
            </w:pPr>
            <w:r w:rsidRPr="0060647E">
              <w:rPr>
                <w:sz w:val="12"/>
                <w:szCs w:val="12"/>
              </w:rPr>
              <w:t>220 000,0</w:t>
            </w:r>
          </w:p>
        </w:tc>
        <w:tc>
          <w:tcPr>
            <w:tcW w:w="1701" w:type="dxa"/>
          </w:tcPr>
          <w:p w:rsidR="0060647E" w:rsidRPr="0060647E" w:rsidRDefault="0060647E" w:rsidP="0060647E">
            <w:pPr>
              <w:jc w:val="center"/>
              <w:rPr>
                <w:sz w:val="12"/>
                <w:szCs w:val="12"/>
              </w:rPr>
            </w:pPr>
            <w:r w:rsidRPr="0060647E">
              <w:rPr>
                <w:sz w:val="12"/>
                <w:szCs w:val="12"/>
              </w:rPr>
              <w:t>100,0</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«Профилактика экстремизма на территории муниципального образования Адамовский район »</w:t>
            </w:r>
          </w:p>
        </w:tc>
        <w:tc>
          <w:tcPr>
            <w:tcW w:w="1984" w:type="dxa"/>
          </w:tcPr>
          <w:p w:rsidR="0060647E" w:rsidRPr="0060647E" w:rsidRDefault="0060647E" w:rsidP="0060647E">
            <w:pPr>
              <w:jc w:val="center"/>
              <w:rPr>
                <w:sz w:val="12"/>
                <w:szCs w:val="12"/>
              </w:rPr>
            </w:pPr>
            <w:r w:rsidRPr="0060647E">
              <w:rPr>
                <w:sz w:val="12"/>
                <w:szCs w:val="12"/>
              </w:rPr>
              <w:t>30 000,0</w:t>
            </w:r>
          </w:p>
        </w:tc>
        <w:tc>
          <w:tcPr>
            <w:tcW w:w="1843" w:type="dxa"/>
          </w:tcPr>
          <w:p w:rsidR="0060647E" w:rsidRPr="0060647E" w:rsidRDefault="0060647E" w:rsidP="0060647E">
            <w:pPr>
              <w:jc w:val="center"/>
              <w:rPr>
                <w:sz w:val="12"/>
                <w:szCs w:val="12"/>
              </w:rPr>
            </w:pPr>
            <w:r w:rsidRPr="0060647E">
              <w:rPr>
                <w:sz w:val="12"/>
                <w:szCs w:val="12"/>
              </w:rPr>
              <w:t>29 950,0</w:t>
            </w:r>
          </w:p>
        </w:tc>
        <w:tc>
          <w:tcPr>
            <w:tcW w:w="1701" w:type="dxa"/>
          </w:tcPr>
          <w:p w:rsidR="0060647E" w:rsidRPr="0060647E" w:rsidRDefault="0060647E" w:rsidP="0060647E">
            <w:pPr>
              <w:jc w:val="center"/>
              <w:rPr>
                <w:sz w:val="12"/>
                <w:szCs w:val="12"/>
              </w:rPr>
            </w:pPr>
            <w:r w:rsidRPr="0060647E">
              <w:rPr>
                <w:sz w:val="12"/>
                <w:szCs w:val="12"/>
              </w:rPr>
              <w:t>99,8</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 xml:space="preserve">«Обеспечение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 </w:t>
            </w:r>
            <w:proofErr w:type="gramStart"/>
            <w:r w:rsidRPr="0060647E">
              <w:rPr>
                <w:sz w:val="12"/>
                <w:szCs w:val="12"/>
              </w:rPr>
              <w:t>на</w:t>
            </w:r>
            <w:proofErr w:type="gramEnd"/>
            <w:r w:rsidRPr="0060647E">
              <w:rPr>
                <w:sz w:val="12"/>
                <w:szCs w:val="12"/>
              </w:rPr>
              <w:t xml:space="preserve"> »</w:t>
            </w:r>
          </w:p>
        </w:tc>
        <w:tc>
          <w:tcPr>
            <w:tcW w:w="1984" w:type="dxa"/>
          </w:tcPr>
          <w:p w:rsidR="0060647E" w:rsidRPr="0060647E" w:rsidRDefault="0060647E" w:rsidP="0060647E">
            <w:pPr>
              <w:jc w:val="center"/>
              <w:rPr>
                <w:sz w:val="12"/>
                <w:szCs w:val="12"/>
              </w:rPr>
            </w:pPr>
            <w:r w:rsidRPr="0060647E">
              <w:rPr>
                <w:sz w:val="12"/>
                <w:szCs w:val="12"/>
              </w:rPr>
              <w:t>9 761 300,0</w:t>
            </w:r>
          </w:p>
        </w:tc>
        <w:tc>
          <w:tcPr>
            <w:tcW w:w="1843" w:type="dxa"/>
          </w:tcPr>
          <w:p w:rsidR="0060647E" w:rsidRPr="0060647E" w:rsidRDefault="0060647E" w:rsidP="0060647E">
            <w:pPr>
              <w:jc w:val="center"/>
              <w:rPr>
                <w:sz w:val="12"/>
                <w:szCs w:val="12"/>
              </w:rPr>
            </w:pPr>
            <w:r w:rsidRPr="0060647E">
              <w:rPr>
                <w:sz w:val="12"/>
                <w:szCs w:val="12"/>
              </w:rPr>
              <w:t>9 685 539,06</w:t>
            </w:r>
          </w:p>
        </w:tc>
        <w:tc>
          <w:tcPr>
            <w:tcW w:w="1701" w:type="dxa"/>
          </w:tcPr>
          <w:p w:rsidR="0060647E" w:rsidRPr="0060647E" w:rsidRDefault="0060647E" w:rsidP="0060647E">
            <w:pPr>
              <w:jc w:val="center"/>
              <w:rPr>
                <w:sz w:val="12"/>
                <w:szCs w:val="12"/>
              </w:rPr>
            </w:pPr>
            <w:r w:rsidRPr="0060647E">
              <w:rPr>
                <w:sz w:val="12"/>
                <w:szCs w:val="12"/>
              </w:rPr>
              <w:t>99,2</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«Экономическое развитие муниципального образования Адамовский район»</w:t>
            </w:r>
          </w:p>
        </w:tc>
        <w:tc>
          <w:tcPr>
            <w:tcW w:w="1984" w:type="dxa"/>
          </w:tcPr>
          <w:p w:rsidR="0060647E" w:rsidRPr="0060647E" w:rsidRDefault="0060647E" w:rsidP="0060647E">
            <w:pPr>
              <w:jc w:val="center"/>
              <w:rPr>
                <w:sz w:val="12"/>
                <w:szCs w:val="12"/>
              </w:rPr>
            </w:pPr>
            <w:r w:rsidRPr="0060647E">
              <w:rPr>
                <w:sz w:val="12"/>
                <w:szCs w:val="12"/>
              </w:rPr>
              <w:t>4 133 220,0</w:t>
            </w:r>
          </w:p>
        </w:tc>
        <w:tc>
          <w:tcPr>
            <w:tcW w:w="1843" w:type="dxa"/>
          </w:tcPr>
          <w:p w:rsidR="0060647E" w:rsidRPr="0060647E" w:rsidRDefault="0060647E" w:rsidP="0060647E">
            <w:pPr>
              <w:jc w:val="center"/>
              <w:rPr>
                <w:sz w:val="12"/>
                <w:szCs w:val="12"/>
              </w:rPr>
            </w:pPr>
            <w:r w:rsidRPr="0060647E">
              <w:rPr>
                <w:sz w:val="12"/>
                <w:szCs w:val="12"/>
              </w:rPr>
              <w:t>4 133 220,0</w:t>
            </w:r>
          </w:p>
        </w:tc>
        <w:tc>
          <w:tcPr>
            <w:tcW w:w="1701" w:type="dxa"/>
          </w:tcPr>
          <w:p w:rsidR="0060647E" w:rsidRPr="0060647E" w:rsidRDefault="0060647E" w:rsidP="0060647E">
            <w:pPr>
              <w:jc w:val="center"/>
              <w:rPr>
                <w:sz w:val="12"/>
                <w:szCs w:val="12"/>
              </w:rPr>
            </w:pPr>
            <w:r w:rsidRPr="0060647E">
              <w:rPr>
                <w:sz w:val="12"/>
                <w:szCs w:val="12"/>
              </w:rPr>
              <w:t>100,0</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"Укрепление общественного здоровья в муниципальном образовании Адамовский район"</w:t>
            </w:r>
          </w:p>
        </w:tc>
        <w:tc>
          <w:tcPr>
            <w:tcW w:w="1984" w:type="dxa"/>
          </w:tcPr>
          <w:p w:rsidR="0060647E" w:rsidRPr="0060647E" w:rsidRDefault="0060647E" w:rsidP="0060647E">
            <w:pPr>
              <w:jc w:val="center"/>
              <w:rPr>
                <w:sz w:val="12"/>
                <w:szCs w:val="12"/>
              </w:rPr>
            </w:pPr>
            <w:r w:rsidRPr="0060647E">
              <w:rPr>
                <w:sz w:val="12"/>
                <w:szCs w:val="12"/>
              </w:rPr>
              <w:t>10 000,0</w:t>
            </w:r>
          </w:p>
        </w:tc>
        <w:tc>
          <w:tcPr>
            <w:tcW w:w="1843" w:type="dxa"/>
          </w:tcPr>
          <w:p w:rsidR="0060647E" w:rsidRPr="0060647E" w:rsidRDefault="0060647E" w:rsidP="0060647E">
            <w:pPr>
              <w:jc w:val="center"/>
              <w:rPr>
                <w:sz w:val="12"/>
                <w:szCs w:val="12"/>
              </w:rPr>
            </w:pPr>
            <w:r w:rsidRPr="0060647E">
              <w:rPr>
                <w:sz w:val="12"/>
                <w:szCs w:val="12"/>
              </w:rPr>
              <w:t>9 990,0</w:t>
            </w:r>
          </w:p>
        </w:tc>
        <w:tc>
          <w:tcPr>
            <w:tcW w:w="1701" w:type="dxa"/>
          </w:tcPr>
          <w:p w:rsidR="0060647E" w:rsidRPr="0060647E" w:rsidRDefault="0060647E" w:rsidP="0060647E">
            <w:pPr>
              <w:jc w:val="center"/>
              <w:rPr>
                <w:sz w:val="12"/>
                <w:szCs w:val="12"/>
              </w:rPr>
            </w:pPr>
            <w:r w:rsidRPr="0060647E">
              <w:rPr>
                <w:sz w:val="12"/>
                <w:szCs w:val="12"/>
              </w:rPr>
              <w:t>99,9</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"Охрана окружающей среды Адамовского района Оренбургской области"</w:t>
            </w:r>
          </w:p>
        </w:tc>
        <w:tc>
          <w:tcPr>
            <w:tcW w:w="1984" w:type="dxa"/>
          </w:tcPr>
          <w:p w:rsidR="0060647E" w:rsidRPr="0060647E" w:rsidRDefault="0060647E" w:rsidP="0060647E">
            <w:pPr>
              <w:jc w:val="center"/>
              <w:rPr>
                <w:sz w:val="12"/>
                <w:szCs w:val="12"/>
              </w:rPr>
            </w:pPr>
            <w:r w:rsidRPr="0060647E">
              <w:rPr>
                <w:sz w:val="12"/>
                <w:szCs w:val="12"/>
              </w:rPr>
              <w:t>219 900,0</w:t>
            </w:r>
          </w:p>
        </w:tc>
        <w:tc>
          <w:tcPr>
            <w:tcW w:w="1843" w:type="dxa"/>
          </w:tcPr>
          <w:p w:rsidR="0060647E" w:rsidRPr="0060647E" w:rsidRDefault="0060647E" w:rsidP="0060647E">
            <w:pPr>
              <w:jc w:val="center"/>
              <w:rPr>
                <w:sz w:val="12"/>
                <w:szCs w:val="12"/>
              </w:rPr>
            </w:pPr>
            <w:r w:rsidRPr="0060647E">
              <w:rPr>
                <w:sz w:val="12"/>
                <w:szCs w:val="12"/>
              </w:rPr>
              <w:t>196 942,36</w:t>
            </w:r>
          </w:p>
        </w:tc>
        <w:tc>
          <w:tcPr>
            <w:tcW w:w="1701" w:type="dxa"/>
          </w:tcPr>
          <w:p w:rsidR="0060647E" w:rsidRPr="0060647E" w:rsidRDefault="0060647E" w:rsidP="0060647E">
            <w:pPr>
              <w:jc w:val="center"/>
              <w:rPr>
                <w:sz w:val="12"/>
                <w:szCs w:val="12"/>
              </w:rPr>
            </w:pPr>
            <w:r w:rsidRPr="0060647E">
              <w:rPr>
                <w:sz w:val="12"/>
                <w:szCs w:val="12"/>
              </w:rPr>
              <w:t>89,6</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ИТОГО</w:t>
            </w:r>
          </w:p>
        </w:tc>
        <w:tc>
          <w:tcPr>
            <w:tcW w:w="1984" w:type="dxa"/>
          </w:tcPr>
          <w:p w:rsidR="0060647E" w:rsidRPr="0060647E" w:rsidRDefault="0060647E" w:rsidP="0060647E">
            <w:pPr>
              <w:jc w:val="center"/>
              <w:rPr>
                <w:sz w:val="12"/>
                <w:szCs w:val="12"/>
              </w:rPr>
            </w:pPr>
            <w:r w:rsidRPr="0060647E">
              <w:rPr>
                <w:sz w:val="12"/>
                <w:szCs w:val="12"/>
              </w:rPr>
              <w:t>769 997 144,3</w:t>
            </w:r>
          </w:p>
        </w:tc>
        <w:tc>
          <w:tcPr>
            <w:tcW w:w="1843" w:type="dxa"/>
          </w:tcPr>
          <w:p w:rsidR="0060647E" w:rsidRPr="0060647E" w:rsidRDefault="0060647E" w:rsidP="0060647E">
            <w:pPr>
              <w:jc w:val="center"/>
              <w:rPr>
                <w:sz w:val="12"/>
                <w:szCs w:val="12"/>
              </w:rPr>
            </w:pPr>
            <w:r w:rsidRPr="0060647E">
              <w:rPr>
                <w:sz w:val="12"/>
                <w:szCs w:val="12"/>
              </w:rPr>
              <w:t>763 655 883,48</w:t>
            </w:r>
          </w:p>
        </w:tc>
        <w:tc>
          <w:tcPr>
            <w:tcW w:w="1701" w:type="dxa"/>
          </w:tcPr>
          <w:p w:rsidR="0060647E" w:rsidRPr="0060647E" w:rsidRDefault="0060647E" w:rsidP="0060647E">
            <w:pPr>
              <w:jc w:val="center"/>
              <w:rPr>
                <w:sz w:val="12"/>
                <w:szCs w:val="12"/>
              </w:rPr>
            </w:pPr>
            <w:r w:rsidRPr="0060647E">
              <w:rPr>
                <w:sz w:val="12"/>
                <w:szCs w:val="12"/>
              </w:rPr>
              <w:t>99,2</w:t>
            </w:r>
          </w:p>
        </w:tc>
      </w:tr>
    </w:tbl>
    <w:p w:rsidR="0060647E" w:rsidRPr="0060647E" w:rsidRDefault="0060647E" w:rsidP="0060647E">
      <w:pPr>
        <w:spacing w:line="240" w:lineRule="auto"/>
        <w:rPr>
          <w:rFonts w:cs="Times New Roman"/>
          <w:sz w:val="12"/>
          <w:szCs w:val="12"/>
        </w:rPr>
      </w:pPr>
    </w:p>
    <w:p w:rsidR="00D57DA5" w:rsidRDefault="0060647E" w:rsidP="00D57DA5">
      <w:pPr>
        <w:spacing w:line="240" w:lineRule="auto"/>
        <w:rPr>
          <w:rFonts w:cs="Times New Roman"/>
          <w:b/>
          <w:sz w:val="12"/>
          <w:szCs w:val="12"/>
        </w:rPr>
      </w:pPr>
      <w:r w:rsidRPr="0060647E">
        <w:rPr>
          <w:rFonts w:cs="Times New Roman"/>
          <w:b/>
          <w:sz w:val="12"/>
          <w:szCs w:val="12"/>
        </w:rPr>
        <w:lastRenderedPageBreak/>
        <w:t>Исполнение бюджета по национальным проектам</w:t>
      </w:r>
    </w:p>
    <w:p w:rsidR="00D57DA5" w:rsidRDefault="0060647E" w:rsidP="00D57DA5">
      <w:pPr>
        <w:spacing w:line="240" w:lineRule="auto"/>
        <w:rPr>
          <w:rFonts w:cs="Times New Roman"/>
          <w:b/>
          <w:sz w:val="12"/>
          <w:szCs w:val="12"/>
        </w:rPr>
      </w:pPr>
      <w:r w:rsidRPr="0060647E">
        <w:rPr>
          <w:rFonts w:cs="Times New Roman"/>
          <w:sz w:val="12"/>
          <w:szCs w:val="12"/>
        </w:rPr>
        <w:t xml:space="preserve">В 2023 году в рамках реализации Указа Президента Российской Федерации «О национальных целях и стратегических задачах развития» Адамовский район участвовал в реализации 2 национальных проектов:    </w:t>
      </w:r>
    </w:p>
    <w:p w:rsidR="00D57DA5" w:rsidRDefault="00D57DA5" w:rsidP="00D57DA5">
      <w:pPr>
        <w:spacing w:line="240" w:lineRule="auto"/>
        <w:rPr>
          <w:rFonts w:cs="Times New Roman"/>
          <w:b/>
          <w:sz w:val="12"/>
          <w:szCs w:val="12"/>
        </w:rPr>
      </w:pPr>
      <w:r>
        <w:rPr>
          <w:rFonts w:cs="Times New Roman"/>
          <w:b/>
          <w:sz w:val="12"/>
          <w:szCs w:val="12"/>
        </w:rPr>
        <w:t xml:space="preserve">- </w:t>
      </w:r>
      <w:r w:rsidR="0060647E" w:rsidRPr="00D57DA5">
        <w:rPr>
          <w:rFonts w:cs="Times New Roman"/>
          <w:sz w:val="12"/>
          <w:szCs w:val="12"/>
        </w:rPr>
        <w:t>Национальный проект «Образование»;</w:t>
      </w:r>
    </w:p>
    <w:p w:rsidR="00D57DA5" w:rsidRDefault="00D57DA5" w:rsidP="00D57DA5">
      <w:pPr>
        <w:spacing w:line="240" w:lineRule="auto"/>
        <w:rPr>
          <w:rFonts w:cs="Times New Roman"/>
          <w:b/>
          <w:sz w:val="12"/>
          <w:szCs w:val="12"/>
        </w:rPr>
      </w:pPr>
      <w:r>
        <w:rPr>
          <w:rFonts w:cs="Times New Roman"/>
          <w:b/>
          <w:sz w:val="12"/>
          <w:szCs w:val="12"/>
        </w:rPr>
        <w:t xml:space="preserve">- </w:t>
      </w:r>
      <w:r w:rsidR="0060647E" w:rsidRPr="00D57DA5">
        <w:rPr>
          <w:rFonts w:cs="Times New Roman"/>
          <w:sz w:val="12"/>
          <w:szCs w:val="12"/>
        </w:rPr>
        <w:t>Национальный проект «</w:t>
      </w:r>
      <w:proofErr w:type="spellStart"/>
      <w:r w:rsidR="0060647E" w:rsidRPr="00D57DA5">
        <w:rPr>
          <w:rFonts w:cs="Times New Roman"/>
          <w:sz w:val="12"/>
          <w:szCs w:val="12"/>
        </w:rPr>
        <w:t>Культура»</w:t>
      </w:r>
      <w:proofErr w:type="gramStart"/>
      <w:r w:rsidR="0060647E" w:rsidRPr="00D57DA5">
        <w:rPr>
          <w:rFonts w:cs="Times New Roman"/>
          <w:sz w:val="12"/>
          <w:szCs w:val="12"/>
        </w:rPr>
        <w:t>.</w:t>
      </w:r>
      <w:r>
        <w:rPr>
          <w:rFonts w:cs="Times New Roman"/>
          <w:b/>
          <w:sz w:val="12"/>
          <w:szCs w:val="12"/>
        </w:rPr>
        <w:t>ъ</w:t>
      </w:r>
      <w:proofErr w:type="spellEnd"/>
      <w:proofErr w:type="gramEnd"/>
    </w:p>
    <w:p w:rsidR="0060647E" w:rsidRPr="00D57DA5" w:rsidRDefault="0060647E" w:rsidP="00D57DA5">
      <w:pPr>
        <w:spacing w:line="240" w:lineRule="auto"/>
        <w:rPr>
          <w:rFonts w:cs="Times New Roman"/>
          <w:b/>
          <w:sz w:val="12"/>
          <w:szCs w:val="12"/>
        </w:rPr>
      </w:pPr>
      <w:r w:rsidRPr="0060647E">
        <w:rPr>
          <w:rFonts w:cs="Times New Roman"/>
          <w:sz w:val="12"/>
          <w:szCs w:val="12"/>
        </w:rPr>
        <w:t>В рамках реализации национальных проектов на территории района реализованы 2 региональных проекта по основным отраслям социальной сферы.</w:t>
      </w:r>
    </w:p>
    <w:p w:rsidR="0060647E" w:rsidRPr="0060647E" w:rsidRDefault="0060647E" w:rsidP="0060647E">
      <w:pPr>
        <w:pStyle w:val="a9"/>
        <w:spacing w:line="240" w:lineRule="auto"/>
        <w:ind w:left="0"/>
        <w:rPr>
          <w:rFonts w:cs="Times New Roman"/>
          <w:sz w:val="12"/>
          <w:szCs w:val="12"/>
        </w:rPr>
      </w:pPr>
      <w:r w:rsidRPr="0060647E">
        <w:rPr>
          <w:rFonts w:cs="Times New Roman"/>
          <w:sz w:val="12"/>
          <w:szCs w:val="12"/>
        </w:rPr>
        <w:t xml:space="preserve">В рамках регионального проекта «Патриотическое воспитание граждан Российской Федерации»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Объем средств на реализацию проекта составил 2 220 900,0 рублей, из которых средства районного бюджета в рамках </w:t>
      </w:r>
      <w:proofErr w:type="spellStart"/>
      <w:r w:rsidRPr="0060647E">
        <w:rPr>
          <w:rFonts w:cs="Times New Roman"/>
          <w:sz w:val="12"/>
          <w:szCs w:val="12"/>
        </w:rPr>
        <w:t>софинансирования</w:t>
      </w:r>
      <w:proofErr w:type="spellEnd"/>
      <w:r w:rsidRPr="0060647E">
        <w:rPr>
          <w:rFonts w:cs="Times New Roman"/>
          <w:sz w:val="12"/>
          <w:szCs w:val="12"/>
        </w:rPr>
        <w:t xml:space="preserve"> мероприятий составили 22 200,0 рублей.</w:t>
      </w:r>
    </w:p>
    <w:p w:rsidR="0060647E" w:rsidRPr="0060647E" w:rsidRDefault="0060647E" w:rsidP="0060647E">
      <w:pPr>
        <w:pStyle w:val="a9"/>
        <w:spacing w:line="240" w:lineRule="auto"/>
        <w:ind w:left="0"/>
        <w:rPr>
          <w:rFonts w:cs="Times New Roman"/>
          <w:sz w:val="12"/>
          <w:szCs w:val="12"/>
        </w:rPr>
      </w:pPr>
      <w:r w:rsidRPr="0060647E">
        <w:rPr>
          <w:rFonts w:cs="Times New Roman"/>
          <w:sz w:val="12"/>
          <w:szCs w:val="12"/>
        </w:rPr>
        <w:t xml:space="preserve">В рамках регионального проекта «Культурная среда» произведено техническое оснащение муниципального музея. Объем средств на реализацию проекта составил 4 208 787,88 рублей, из которых средства районного бюджета в рамках </w:t>
      </w:r>
      <w:proofErr w:type="spellStart"/>
      <w:r w:rsidRPr="0060647E">
        <w:rPr>
          <w:rFonts w:cs="Times New Roman"/>
          <w:sz w:val="12"/>
          <w:szCs w:val="12"/>
        </w:rPr>
        <w:t>софинансирования</w:t>
      </w:r>
      <w:proofErr w:type="spellEnd"/>
      <w:r w:rsidRPr="0060647E">
        <w:rPr>
          <w:rFonts w:cs="Times New Roman"/>
          <w:sz w:val="12"/>
          <w:szCs w:val="12"/>
        </w:rPr>
        <w:t xml:space="preserve"> мероприятий составили 42 087,88 рублей.</w:t>
      </w:r>
    </w:p>
    <w:p w:rsidR="00D57DA5" w:rsidRDefault="00D57DA5" w:rsidP="00D57DA5">
      <w:pPr>
        <w:spacing w:line="240" w:lineRule="auto"/>
        <w:jc w:val="center"/>
        <w:rPr>
          <w:rFonts w:cs="Times New Roman"/>
          <w:b/>
          <w:sz w:val="12"/>
          <w:szCs w:val="12"/>
        </w:rPr>
      </w:pPr>
    </w:p>
    <w:p w:rsidR="0060647E" w:rsidRPr="00D57DA5" w:rsidRDefault="0060647E" w:rsidP="00D57DA5">
      <w:pPr>
        <w:spacing w:line="240" w:lineRule="auto"/>
        <w:jc w:val="center"/>
        <w:rPr>
          <w:rFonts w:cs="Times New Roman"/>
          <w:b/>
          <w:sz w:val="12"/>
          <w:szCs w:val="12"/>
        </w:rPr>
      </w:pPr>
      <w:r w:rsidRPr="0060647E">
        <w:rPr>
          <w:rFonts w:cs="Times New Roman"/>
          <w:b/>
          <w:sz w:val="12"/>
          <w:szCs w:val="12"/>
        </w:rPr>
        <w:t>Раздел 4</w:t>
      </w:r>
      <w:r w:rsidR="00CD6685">
        <w:rPr>
          <w:rFonts w:cs="Times New Roman"/>
          <w:b/>
          <w:sz w:val="12"/>
          <w:szCs w:val="12"/>
        </w:rPr>
        <w:t>.</w:t>
      </w:r>
      <w:r w:rsidRPr="0060647E">
        <w:rPr>
          <w:rFonts w:cs="Times New Roman"/>
          <w:b/>
          <w:sz w:val="12"/>
          <w:szCs w:val="12"/>
        </w:rPr>
        <w:t xml:space="preserve"> Анализ показателей бухгалтерской отчетности субъекта бюджетной отчетности.</w:t>
      </w:r>
    </w:p>
    <w:p w:rsidR="00D57DA5" w:rsidRDefault="0060647E" w:rsidP="00D57DA5">
      <w:pPr>
        <w:spacing w:line="240" w:lineRule="auto"/>
        <w:rPr>
          <w:rFonts w:cs="Times New Roman"/>
          <w:sz w:val="12"/>
          <w:szCs w:val="12"/>
        </w:rPr>
      </w:pPr>
      <w:r w:rsidRPr="0060647E">
        <w:rPr>
          <w:rFonts w:cs="Times New Roman"/>
          <w:bCs/>
          <w:sz w:val="12"/>
          <w:szCs w:val="12"/>
        </w:rPr>
        <w:t xml:space="preserve">Баланс исполнения бюджета (ф. 0503120) </w:t>
      </w:r>
      <w:r w:rsidRPr="0060647E">
        <w:rPr>
          <w:rFonts w:cs="Times New Roman"/>
          <w:sz w:val="12"/>
          <w:szCs w:val="12"/>
        </w:rPr>
        <w:t xml:space="preserve">сформирован согласно   Инструкции № 191н: </w:t>
      </w:r>
    </w:p>
    <w:p w:rsidR="00D57DA5" w:rsidRDefault="0060647E" w:rsidP="00D57DA5">
      <w:pPr>
        <w:spacing w:line="240" w:lineRule="auto"/>
        <w:rPr>
          <w:sz w:val="12"/>
          <w:szCs w:val="12"/>
        </w:rPr>
      </w:pPr>
      <w:proofErr w:type="gramStart"/>
      <w:r w:rsidRPr="0060647E">
        <w:rPr>
          <w:sz w:val="12"/>
          <w:szCs w:val="12"/>
        </w:rPr>
        <w:t xml:space="preserve">В активе </w:t>
      </w:r>
      <w:r w:rsidRPr="0060647E">
        <w:rPr>
          <w:sz w:val="12"/>
          <w:szCs w:val="12"/>
          <w:u w:val="single"/>
        </w:rPr>
        <w:t>Баланса</w:t>
      </w:r>
      <w:r w:rsidRPr="0060647E">
        <w:rPr>
          <w:sz w:val="12"/>
          <w:szCs w:val="12"/>
        </w:rPr>
        <w:t xml:space="preserve"> по строке 210 «Средства на счетах бюджета в органе Федерального казначейства (020210000), всего»  и в строках 340, 350 по графе 7 «Средства во временном распоряжении» указана сумма остатка на лицевых счетах учреждений, открытых для учета средств во временном распоряжение в общем объеме 22 150,32 руб.</w:t>
      </w:r>
      <w:proofErr w:type="gramEnd"/>
    </w:p>
    <w:p w:rsidR="00D57DA5" w:rsidRDefault="0060647E" w:rsidP="00D57DA5">
      <w:pPr>
        <w:spacing w:line="240" w:lineRule="auto"/>
        <w:rPr>
          <w:sz w:val="12"/>
          <w:szCs w:val="12"/>
          <w:u w:val="single"/>
        </w:rPr>
      </w:pPr>
      <w:r w:rsidRPr="0060647E">
        <w:rPr>
          <w:sz w:val="12"/>
          <w:szCs w:val="12"/>
        </w:rPr>
        <w:t xml:space="preserve">В пассиве </w:t>
      </w:r>
      <w:r w:rsidRPr="0060647E">
        <w:rPr>
          <w:sz w:val="12"/>
          <w:szCs w:val="12"/>
          <w:u w:val="single"/>
        </w:rPr>
        <w:t>Баланса:</w:t>
      </w:r>
    </w:p>
    <w:p w:rsidR="00D57DA5" w:rsidRDefault="0060647E" w:rsidP="00D57DA5">
      <w:pPr>
        <w:spacing w:line="240" w:lineRule="auto"/>
        <w:rPr>
          <w:sz w:val="12"/>
          <w:szCs w:val="12"/>
        </w:rPr>
      </w:pPr>
      <w:r w:rsidRPr="0060647E">
        <w:rPr>
          <w:sz w:val="12"/>
          <w:szCs w:val="12"/>
        </w:rPr>
        <w:t>по строке 430, 431 «иные расчеты, всего»  и «в том числе: расчеты по средствам, поученным во временное распоряжение (030401000)» по графе 4 «Средства во временном распоряжении» указана сумма остатка на лицевых счетах учреждений, открытых для учета средств во временном распоряжении в общем объеме 22 150,32 руб.</w:t>
      </w:r>
    </w:p>
    <w:p w:rsidR="00D57DA5" w:rsidRDefault="0060647E" w:rsidP="00D57DA5">
      <w:pPr>
        <w:spacing w:line="240" w:lineRule="auto"/>
        <w:rPr>
          <w:rFonts w:cs="Times New Roman"/>
          <w:sz w:val="12"/>
          <w:szCs w:val="12"/>
        </w:rPr>
      </w:pPr>
      <w:r w:rsidRPr="0060647E">
        <w:rPr>
          <w:sz w:val="12"/>
          <w:szCs w:val="12"/>
        </w:rPr>
        <w:t xml:space="preserve">по строке 520 «Резервы предстоящих расходов (040160000)» указана сумма формирования резервов на оплату </w:t>
      </w:r>
      <w:proofErr w:type="gramStart"/>
      <w:r w:rsidRPr="0060647E">
        <w:rPr>
          <w:sz w:val="12"/>
          <w:szCs w:val="12"/>
        </w:rPr>
        <w:t>отпусков</w:t>
      </w:r>
      <w:proofErr w:type="gramEnd"/>
      <w:r w:rsidRPr="0060647E">
        <w:rPr>
          <w:sz w:val="12"/>
          <w:szCs w:val="12"/>
        </w:rPr>
        <w:t xml:space="preserve"> в общем объема 1 562 855,73 руб.</w:t>
      </w:r>
    </w:p>
    <w:p w:rsidR="00D57DA5" w:rsidRDefault="0060647E" w:rsidP="00D57DA5">
      <w:pPr>
        <w:spacing w:line="240" w:lineRule="auto"/>
        <w:rPr>
          <w:rFonts w:cs="Times New Roman"/>
          <w:sz w:val="12"/>
          <w:szCs w:val="12"/>
        </w:rPr>
      </w:pPr>
      <w:r w:rsidRPr="0060647E">
        <w:rPr>
          <w:rFonts w:cs="Times New Roman"/>
          <w:sz w:val="12"/>
          <w:szCs w:val="12"/>
        </w:rPr>
        <w:t xml:space="preserve">В ф.0503125 «Справка по консолидируемым расчетам» отражены денежные и </w:t>
      </w:r>
      <w:proofErr w:type="spellStart"/>
      <w:r w:rsidRPr="0060647E">
        <w:rPr>
          <w:rFonts w:cs="Times New Roman"/>
          <w:sz w:val="12"/>
          <w:szCs w:val="12"/>
        </w:rPr>
        <w:t>неденежные</w:t>
      </w:r>
      <w:proofErr w:type="spellEnd"/>
      <w:r w:rsidRPr="0060647E">
        <w:rPr>
          <w:rFonts w:cs="Times New Roman"/>
          <w:sz w:val="12"/>
          <w:szCs w:val="12"/>
        </w:rPr>
        <w:t xml:space="preserve"> расчеты по счетам: </w:t>
      </w:r>
    </w:p>
    <w:p w:rsidR="00D57DA5" w:rsidRDefault="0060647E" w:rsidP="00D57DA5">
      <w:pPr>
        <w:spacing w:line="240" w:lineRule="auto"/>
        <w:rPr>
          <w:rFonts w:cs="Times New Roman"/>
          <w:sz w:val="12"/>
          <w:szCs w:val="12"/>
        </w:rPr>
      </w:pPr>
      <w:r w:rsidRPr="0060647E">
        <w:rPr>
          <w:rFonts w:cs="Times New Roman"/>
          <w:sz w:val="12"/>
          <w:szCs w:val="12"/>
        </w:rPr>
        <w:t>- 1 401 20 281 «</w:t>
      </w:r>
      <w:r w:rsidRPr="0060647E">
        <w:rPr>
          <w:rFonts w:cs="Times New Roman"/>
          <w:sz w:val="12"/>
          <w:szCs w:val="12"/>
          <w:shd w:val="clear" w:color="auto" w:fill="FFFFFF"/>
        </w:rPr>
        <w:t xml:space="preserve">Расходы по безвозмездным перечислениям капитального характера государственным (муниципальным) бюджетным и автономным учреждениям» </w:t>
      </w:r>
    </w:p>
    <w:p w:rsidR="0060647E" w:rsidRPr="0060647E" w:rsidRDefault="0060647E" w:rsidP="00D57DA5">
      <w:pPr>
        <w:spacing w:line="240" w:lineRule="auto"/>
        <w:rPr>
          <w:rFonts w:cs="Times New Roman"/>
          <w:sz w:val="12"/>
          <w:szCs w:val="12"/>
        </w:rPr>
      </w:pPr>
      <w:r w:rsidRPr="0060647E">
        <w:rPr>
          <w:rFonts w:cs="Times New Roman"/>
          <w:sz w:val="12"/>
          <w:szCs w:val="12"/>
          <w:shd w:val="clear" w:color="auto" w:fill="FFFFFF"/>
        </w:rPr>
        <w:t xml:space="preserve">*в корреспонденции со счетом 101 12 на сумму 358 080,40 руб. - </w:t>
      </w:r>
      <w:r w:rsidRPr="0060647E">
        <w:rPr>
          <w:rFonts w:cs="Times New Roman"/>
          <w:sz w:val="12"/>
          <w:szCs w:val="12"/>
        </w:rPr>
        <w:t>Финансовый отдел передал в Администрацию МО Адамовский район здание гаража с суммой амортизации по счету 104 12 в размере 120 039,62 руб.;</w:t>
      </w:r>
    </w:p>
    <w:p w:rsidR="0060647E" w:rsidRPr="0060647E" w:rsidRDefault="0060647E" w:rsidP="0060647E">
      <w:pPr>
        <w:spacing w:line="240" w:lineRule="auto"/>
        <w:rPr>
          <w:rFonts w:cs="Times New Roman"/>
          <w:sz w:val="12"/>
          <w:szCs w:val="12"/>
        </w:rPr>
      </w:pPr>
      <w:r w:rsidRPr="0060647E">
        <w:rPr>
          <w:rFonts w:cs="Times New Roman"/>
          <w:sz w:val="12"/>
          <w:szCs w:val="12"/>
          <w:shd w:val="clear" w:color="auto" w:fill="FFFFFF"/>
        </w:rPr>
        <w:t xml:space="preserve">*в корреспонденции со счетом 101 34 на сумму 3 800,00 руб. - </w:t>
      </w:r>
      <w:r w:rsidRPr="0060647E">
        <w:rPr>
          <w:rFonts w:cs="Times New Roman"/>
          <w:sz w:val="12"/>
          <w:szCs w:val="12"/>
        </w:rPr>
        <w:t xml:space="preserve">Финансовый отдел передал в Администрацию МО Адамовский район видеорегистратор с идентичной суммой амортизации по счету 104 34; </w:t>
      </w:r>
    </w:p>
    <w:p w:rsidR="00D57DA5" w:rsidRDefault="0060647E" w:rsidP="00D57DA5">
      <w:pPr>
        <w:spacing w:line="240" w:lineRule="auto"/>
        <w:rPr>
          <w:rFonts w:cs="Times New Roman"/>
          <w:sz w:val="12"/>
          <w:szCs w:val="12"/>
        </w:rPr>
      </w:pPr>
      <w:r w:rsidRPr="0060647E">
        <w:rPr>
          <w:rFonts w:cs="Times New Roman"/>
          <w:sz w:val="12"/>
          <w:szCs w:val="12"/>
          <w:shd w:val="clear" w:color="auto" w:fill="FFFFFF"/>
        </w:rPr>
        <w:t xml:space="preserve">*в корреспонденции со счетом 101 35 на сумму 1 500 000,00 руб. - </w:t>
      </w:r>
      <w:r w:rsidRPr="0060647E">
        <w:rPr>
          <w:rFonts w:cs="Times New Roman"/>
          <w:sz w:val="12"/>
          <w:szCs w:val="12"/>
        </w:rPr>
        <w:t xml:space="preserve">Финансовый отдел передал в Администрацию МО Адамовский район транспортное средство </w:t>
      </w:r>
      <w:r w:rsidRPr="0060647E">
        <w:rPr>
          <w:rFonts w:cs="Times New Roman"/>
          <w:bCs/>
          <w:sz w:val="12"/>
          <w:szCs w:val="12"/>
          <w:shd w:val="clear" w:color="auto" w:fill="FFFFFF"/>
          <w:lang w:val="en-US"/>
        </w:rPr>
        <w:t>LADA</w:t>
      </w:r>
      <w:r w:rsidRPr="0060647E">
        <w:rPr>
          <w:rFonts w:cs="Times New Roman"/>
          <w:bCs/>
          <w:sz w:val="12"/>
          <w:szCs w:val="12"/>
          <w:shd w:val="clear" w:color="auto" w:fill="FFFFFF"/>
        </w:rPr>
        <w:t xml:space="preserve"> </w:t>
      </w:r>
      <w:r w:rsidRPr="0060647E">
        <w:rPr>
          <w:rFonts w:cs="Times New Roman"/>
          <w:bCs/>
          <w:sz w:val="12"/>
          <w:szCs w:val="12"/>
          <w:shd w:val="clear" w:color="auto" w:fill="FFFFFF"/>
          <w:lang w:val="en-US"/>
        </w:rPr>
        <w:t>VESTA</w:t>
      </w:r>
      <w:r w:rsidRPr="0060647E">
        <w:rPr>
          <w:rFonts w:cs="Times New Roman"/>
          <w:bCs/>
          <w:sz w:val="12"/>
          <w:szCs w:val="12"/>
          <w:shd w:val="clear" w:color="auto" w:fill="FFFFFF"/>
        </w:rPr>
        <w:t xml:space="preserve"> </w:t>
      </w:r>
      <w:r w:rsidRPr="0060647E">
        <w:rPr>
          <w:rFonts w:cs="Times New Roman"/>
          <w:sz w:val="12"/>
          <w:szCs w:val="12"/>
        </w:rPr>
        <w:t>с суммой амортизации по счету 10</w:t>
      </w:r>
      <w:r w:rsidR="00D57DA5">
        <w:rPr>
          <w:rFonts w:cs="Times New Roman"/>
          <w:sz w:val="12"/>
          <w:szCs w:val="12"/>
        </w:rPr>
        <w:t>4 35 в размере 425 000,00 руб.;</w:t>
      </w:r>
    </w:p>
    <w:p w:rsidR="00D57DA5" w:rsidRDefault="0060647E" w:rsidP="00D57DA5">
      <w:pPr>
        <w:spacing w:line="240" w:lineRule="auto"/>
        <w:rPr>
          <w:rFonts w:cs="Times New Roman"/>
          <w:sz w:val="12"/>
          <w:szCs w:val="12"/>
        </w:rPr>
      </w:pPr>
      <w:r w:rsidRPr="0060647E">
        <w:rPr>
          <w:rFonts w:cs="Times New Roman"/>
          <w:sz w:val="12"/>
          <w:szCs w:val="12"/>
        </w:rPr>
        <w:t>- 1 401 10 191 «</w:t>
      </w:r>
      <w:r w:rsidRPr="0060647E">
        <w:rPr>
          <w:rFonts w:cs="Times New Roman"/>
          <w:sz w:val="12"/>
          <w:szCs w:val="12"/>
          <w:shd w:val="clear" w:color="auto" w:fill="FFFFFF"/>
        </w:rPr>
        <w:t xml:space="preserve">Безвозмездные </w:t>
      </w:r>
      <w:proofErr w:type="spellStart"/>
      <w:r w:rsidRPr="0060647E">
        <w:rPr>
          <w:rFonts w:cs="Times New Roman"/>
          <w:sz w:val="12"/>
          <w:szCs w:val="12"/>
          <w:shd w:val="clear" w:color="auto" w:fill="FFFFFF"/>
        </w:rPr>
        <w:t>неденежные</w:t>
      </w:r>
      <w:proofErr w:type="spellEnd"/>
      <w:r w:rsidRPr="0060647E">
        <w:rPr>
          <w:rFonts w:cs="Times New Roman"/>
          <w:sz w:val="12"/>
          <w:szCs w:val="12"/>
          <w:shd w:val="clear" w:color="auto" w:fill="FFFFFF"/>
        </w:rPr>
        <w:t xml:space="preserve"> поступления текущего характера от сектора государственного управления и организаций государственного сектора»: от Министерства образования Оренбургской области получены в </w:t>
      </w:r>
      <w:r w:rsidRPr="0060647E">
        <w:rPr>
          <w:rFonts w:cs="Times New Roman"/>
          <w:sz w:val="12"/>
          <w:szCs w:val="12"/>
        </w:rPr>
        <w:t>Отдел образования МО Адамовский район материальные запасы на сумму 5 317,24 руб.;</w:t>
      </w:r>
    </w:p>
    <w:p w:rsidR="00D57DA5" w:rsidRDefault="0060647E" w:rsidP="00D57DA5">
      <w:pPr>
        <w:spacing w:line="240" w:lineRule="auto"/>
        <w:rPr>
          <w:rFonts w:cs="Times New Roman"/>
          <w:sz w:val="12"/>
          <w:szCs w:val="12"/>
        </w:rPr>
      </w:pPr>
      <w:proofErr w:type="gramStart"/>
      <w:r w:rsidRPr="0060647E">
        <w:rPr>
          <w:rFonts w:cs="Times New Roman"/>
          <w:sz w:val="12"/>
          <w:szCs w:val="12"/>
        </w:rPr>
        <w:t>Сумма 524,40 руб. (маски медицинские в количестве 750 шт. полученные Отделом образования  от ГБУ РЦРО Оренбургской области),</w:t>
      </w:r>
      <w:r w:rsidRPr="0060647E">
        <w:rPr>
          <w:rFonts w:cs="Times New Roman"/>
          <w:bCs/>
          <w:color w:val="000000"/>
          <w:sz w:val="12"/>
          <w:szCs w:val="12"/>
          <w:shd w:val="clear" w:color="auto" w:fill="FFFFFF"/>
        </w:rPr>
        <w:t xml:space="preserve"> отраженная по коду счета 401.10.191 формы 0503110 и не отраженная в форме 0503125 </w:t>
      </w:r>
      <w:r w:rsidRPr="0060647E">
        <w:rPr>
          <w:rFonts w:cs="Times New Roman"/>
          <w:sz w:val="12"/>
          <w:szCs w:val="12"/>
        </w:rPr>
        <w:t>«Справка по консолидируемым расчетам»</w:t>
      </w:r>
      <w:r w:rsidRPr="0060647E">
        <w:rPr>
          <w:rFonts w:cs="Times New Roman"/>
          <w:bCs/>
          <w:color w:val="000000"/>
          <w:sz w:val="12"/>
          <w:szCs w:val="12"/>
          <w:shd w:val="clear" w:color="auto" w:fill="FFFFFF"/>
        </w:rPr>
        <w:t xml:space="preserve"> по КОСГУ 191, т.к. р</w:t>
      </w:r>
      <w:r w:rsidRPr="0060647E">
        <w:rPr>
          <w:rFonts w:cs="Times New Roman"/>
          <w:sz w:val="12"/>
          <w:szCs w:val="12"/>
        </w:rPr>
        <w:t>асчеты по приему – передаче имущества между получателями средств бюджета и бюджетными и автономными учреждениями не включаются в Справки ф. 0503125</w:t>
      </w:r>
      <w:r w:rsidRPr="0060647E">
        <w:rPr>
          <w:rFonts w:cs="Times New Roman"/>
          <w:bCs/>
          <w:color w:val="000000"/>
          <w:sz w:val="12"/>
          <w:szCs w:val="12"/>
          <w:shd w:val="clear" w:color="auto" w:fill="FFFFFF"/>
        </w:rPr>
        <w:t>;</w:t>
      </w:r>
      <w:proofErr w:type="gramEnd"/>
    </w:p>
    <w:p w:rsidR="0060647E" w:rsidRPr="00D57DA5" w:rsidRDefault="0060647E" w:rsidP="00D57DA5">
      <w:pPr>
        <w:spacing w:line="240" w:lineRule="auto"/>
        <w:rPr>
          <w:rFonts w:cs="Times New Roman"/>
          <w:sz w:val="12"/>
          <w:szCs w:val="12"/>
        </w:rPr>
      </w:pPr>
      <w:r w:rsidRPr="0060647E">
        <w:rPr>
          <w:rFonts w:cs="Times New Roman"/>
          <w:sz w:val="12"/>
          <w:szCs w:val="12"/>
        </w:rPr>
        <w:t>- 1 401 10 195 «</w:t>
      </w:r>
      <w:r w:rsidRPr="0060647E">
        <w:rPr>
          <w:rFonts w:cs="Times New Roman"/>
          <w:sz w:val="12"/>
          <w:szCs w:val="12"/>
          <w:shd w:val="clear" w:color="auto" w:fill="FFFFFF"/>
        </w:rPr>
        <w:t xml:space="preserve">Безвозмездные </w:t>
      </w:r>
      <w:proofErr w:type="spellStart"/>
      <w:r w:rsidRPr="0060647E">
        <w:rPr>
          <w:rFonts w:cs="Times New Roman"/>
          <w:sz w:val="12"/>
          <w:szCs w:val="12"/>
          <w:shd w:val="clear" w:color="auto" w:fill="FFFFFF"/>
        </w:rPr>
        <w:t>неденежные</w:t>
      </w:r>
      <w:proofErr w:type="spellEnd"/>
      <w:r w:rsidRPr="0060647E">
        <w:rPr>
          <w:rFonts w:cs="Times New Roman"/>
          <w:sz w:val="12"/>
          <w:szCs w:val="12"/>
          <w:shd w:val="clear" w:color="auto" w:fill="FFFFFF"/>
        </w:rPr>
        <w:t xml:space="preserve"> поступления капитального характера от сектора государственного управления и организаций государственного сектора»: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shd w:val="clear" w:color="auto" w:fill="FFFFFF"/>
        </w:rPr>
        <w:t>*</w:t>
      </w:r>
      <w:r w:rsidRPr="0060647E">
        <w:rPr>
          <w:rFonts w:cs="Times New Roman"/>
          <w:sz w:val="12"/>
          <w:szCs w:val="12"/>
        </w:rPr>
        <w:t>Администрация МО Адамовский район получила от Финансового отдела:</w:t>
      </w:r>
      <w:r w:rsidRPr="0060647E">
        <w:rPr>
          <w:rFonts w:cs="Times New Roman"/>
          <w:sz w:val="12"/>
          <w:szCs w:val="12"/>
          <w:shd w:val="clear" w:color="auto" w:fill="FFFFFF"/>
        </w:rPr>
        <w:t xml:space="preserve"> 1. </w:t>
      </w:r>
      <w:r w:rsidRPr="0060647E">
        <w:rPr>
          <w:rFonts w:cs="Times New Roman"/>
          <w:sz w:val="12"/>
          <w:szCs w:val="12"/>
        </w:rPr>
        <w:t xml:space="preserve">здание гаража </w:t>
      </w:r>
      <w:r w:rsidRPr="0060647E">
        <w:rPr>
          <w:rFonts w:cs="Times New Roman"/>
          <w:sz w:val="12"/>
          <w:szCs w:val="12"/>
          <w:shd w:val="clear" w:color="auto" w:fill="FFFFFF"/>
        </w:rPr>
        <w:t xml:space="preserve">на сумму 358 080,40 руб. </w:t>
      </w:r>
      <w:r w:rsidRPr="0060647E">
        <w:rPr>
          <w:rFonts w:cs="Times New Roman"/>
          <w:sz w:val="12"/>
          <w:szCs w:val="12"/>
        </w:rPr>
        <w:t>с суммой амортизации в размере 120 039,62 руб.;</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2. видеорегистратор </w:t>
      </w:r>
      <w:r w:rsidRPr="0060647E">
        <w:rPr>
          <w:rFonts w:cs="Times New Roman"/>
          <w:sz w:val="12"/>
          <w:szCs w:val="12"/>
          <w:shd w:val="clear" w:color="auto" w:fill="FFFFFF"/>
        </w:rPr>
        <w:t xml:space="preserve">на сумму 3 800,00 руб. </w:t>
      </w:r>
      <w:r w:rsidRPr="0060647E">
        <w:rPr>
          <w:rFonts w:cs="Times New Roman"/>
          <w:sz w:val="12"/>
          <w:szCs w:val="12"/>
        </w:rPr>
        <w:t>с идентичной суммой амортизации;</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3. транспортное средство </w:t>
      </w:r>
      <w:r w:rsidRPr="0060647E">
        <w:rPr>
          <w:rFonts w:cs="Times New Roman"/>
          <w:bCs/>
          <w:sz w:val="12"/>
          <w:szCs w:val="12"/>
          <w:shd w:val="clear" w:color="auto" w:fill="FFFFFF"/>
          <w:lang w:val="en-US"/>
        </w:rPr>
        <w:t>LADA</w:t>
      </w:r>
      <w:r w:rsidRPr="0060647E">
        <w:rPr>
          <w:rFonts w:cs="Times New Roman"/>
          <w:bCs/>
          <w:sz w:val="12"/>
          <w:szCs w:val="12"/>
          <w:shd w:val="clear" w:color="auto" w:fill="FFFFFF"/>
        </w:rPr>
        <w:t xml:space="preserve"> </w:t>
      </w:r>
      <w:r w:rsidRPr="0060647E">
        <w:rPr>
          <w:rFonts w:cs="Times New Roman"/>
          <w:bCs/>
          <w:sz w:val="12"/>
          <w:szCs w:val="12"/>
          <w:shd w:val="clear" w:color="auto" w:fill="FFFFFF"/>
          <w:lang w:val="en-US"/>
        </w:rPr>
        <w:t>VESTA</w:t>
      </w:r>
      <w:r w:rsidRPr="0060647E">
        <w:rPr>
          <w:rFonts w:cs="Times New Roman"/>
          <w:sz w:val="12"/>
          <w:szCs w:val="12"/>
          <w:shd w:val="clear" w:color="auto" w:fill="FFFFFF"/>
        </w:rPr>
        <w:t xml:space="preserve"> на сумму 1 500 000,00 руб. </w:t>
      </w:r>
      <w:r w:rsidRPr="0060647E">
        <w:rPr>
          <w:rFonts w:cs="Times New Roman"/>
          <w:sz w:val="12"/>
          <w:szCs w:val="12"/>
        </w:rPr>
        <w:t>с суммой амортизации по счету 104 35 в размере 425 000,00 руб.;</w:t>
      </w:r>
    </w:p>
    <w:p w:rsidR="0060647E" w:rsidRPr="0060647E" w:rsidRDefault="0060647E" w:rsidP="0060647E">
      <w:pPr>
        <w:spacing w:line="240" w:lineRule="auto"/>
        <w:ind w:firstLine="567"/>
        <w:rPr>
          <w:rFonts w:cs="Times New Roman"/>
          <w:sz w:val="12"/>
          <w:szCs w:val="12"/>
        </w:rPr>
      </w:pPr>
      <w:proofErr w:type="gramStart"/>
      <w:r w:rsidRPr="0060647E">
        <w:rPr>
          <w:rFonts w:cs="Times New Roman"/>
          <w:bCs/>
          <w:color w:val="000000"/>
          <w:sz w:val="12"/>
          <w:szCs w:val="12"/>
          <w:shd w:val="clear" w:color="auto" w:fill="FFFFFF"/>
        </w:rPr>
        <w:t xml:space="preserve">Сумма 12 618 949,04 руб. (безвозмездные </w:t>
      </w:r>
      <w:proofErr w:type="spellStart"/>
      <w:r w:rsidRPr="0060647E">
        <w:rPr>
          <w:rFonts w:cs="Times New Roman"/>
          <w:bCs/>
          <w:color w:val="000000"/>
          <w:sz w:val="12"/>
          <w:szCs w:val="12"/>
          <w:shd w:val="clear" w:color="auto" w:fill="FFFFFF"/>
        </w:rPr>
        <w:t>неденежные</w:t>
      </w:r>
      <w:proofErr w:type="spellEnd"/>
      <w:r w:rsidRPr="0060647E">
        <w:rPr>
          <w:rFonts w:cs="Times New Roman"/>
          <w:bCs/>
          <w:color w:val="000000"/>
          <w:sz w:val="12"/>
          <w:szCs w:val="12"/>
          <w:shd w:val="clear" w:color="auto" w:fill="FFFFFF"/>
        </w:rPr>
        <w:t xml:space="preserve"> поступления капитального характера: - получено движимое имущество (автобусы) </w:t>
      </w:r>
      <w:r w:rsidRPr="0060647E">
        <w:rPr>
          <w:rFonts w:cs="Times New Roman"/>
          <w:sz w:val="12"/>
          <w:szCs w:val="12"/>
        </w:rPr>
        <w:t xml:space="preserve">от ОАТК им. В.Н. </w:t>
      </w:r>
      <w:proofErr w:type="spellStart"/>
      <w:r w:rsidRPr="0060647E">
        <w:rPr>
          <w:rFonts w:cs="Times New Roman"/>
          <w:sz w:val="12"/>
          <w:szCs w:val="12"/>
        </w:rPr>
        <w:t>Бевзюка</w:t>
      </w:r>
      <w:proofErr w:type="spellEnd"/>
      <w:r w:rsidRPr="0060647E">
        <w:rPr>
          <w:rFonts w:cs="Times New Roman"/>
          <w:sz w:val="12"/>
          <w:szCs w:val="12"/>
        </w:rPr>
        <w:t xml:space="preserve"> ГАПОУ </w:t>
      </w:r>
      <w:r w:rsidRPr="0060647E">
        <w:rPr>
          <w:rFonts w:cs="Times New Roman"/>
          <w:bCs/>
          <w:color w:val="000000"/>
          <w:sz w:val="12"/>
          <w:szCs w:val="12"/>
          <w:shd w:val="clear" w:color="auto" w:fill="FFFFFF"/>
        </w:rPr>
        <w:t xml:space="preserve">на сумму 13 816 565,00 руб., амортизация на сумму 1 197 615,96 руб.), отраженная по коду счета 401.10.195 формы 0503110 и не отраженная в форме 0503125 </w:t>
      </w:r>
      <w:r w:rsidRPr="0060647E">
        <w:rPr>
          <w:rFonts w:cs="Times New Roman"/>
          <w:sz w:val="12"/>
          <w:szCs w:val="12"/>
        </w:rPr>
        <w:t>«Справка по консолидируемым расчетам»</w:t>
      </w:r>
      <w:r w:rsidRPr="0060647E">
        <w:rPr>
          <w:rFonts w:cs="Times New Roman"/>
          <w:bCs/>
          <w:color w:val="000000"/>
          <w:sz w:val="12"/>
          <w:szCs w:val="12"/>
          <w:shd w:val="clear" w:color="auto" w:fill="FFFFFF"/>
        </w:rPr>
        <w:t xml:space="preserve"> по КОСГУ 195, т.к. в форме 0503125 расчеты</w:t>
      </w:r>
      <w:proofErr w:type="gramEnd"/>
      <w:r w:rsidRPr="0060647E">
        <w:rPr>
          <w:rFonts w:cs="Times New Roman"/>
          <w:bCs/>
          <w:color w:val="000000"/>
          <w:sz w:val="12"/>
          <w:szCs w:val="12"/>
          <w:shd w:val="clear" w:color="auto" w:fill="FFFFFF"/>
        </w:rPr>
        <w:t xml:space="preserve"> с бюджетными (автономными) учреждениями не отражаются;</w:t>
      </w:r>
    </w:p>
    <w:p w:rsidR="00D57DA5" w:rsidRDefault="0060647E" w:rsidP="00D57DA5">
      <w:pPr>
        <w:spacing w:line="240" w:lineRule="auto"/>
        <w:ind w:firstLine="567"/>
        <w:rPr>
          <w:rFonts w:cs="Times New Roman"/>
          <w:sz w:val="12"/>
          <w:szCs w:val="12"/>
        </w:rPr>
      </w:pPr>
      <w:r w:rsidRPr="0060647E">
        <w:rPr>
          <w:rFonts w:cs="Times New Roman"/>
          <w:sz w:val="12"/>
          <w:szCs w:val="12"/>
        </w:rPr>
        <w:t>*Отдел образования МО Адамовский район получил от Министерства образования Оренбургской области 5 432 063,64 руб.: оборудование (компьютерная техника) для кабинетов «Точка роста» на сумму 3 155 837,24 руб.; учебники на сумму 691 376,40 руб. и прочая компьютерная техни</w:t>
      </w:r>
      <w:r w:rsidR="00D57DA5">
        <w:rPr>
          <w:rFonts w:cs="Times New Roman"/>
          <w:sz w:val="12"/>
          <w:szCs w:val="12"/>
        </w:rPr>
        <w:t>ка  на сумму 1 584 820,00 руб.;</w:t>
      </w:r>
    </w:p>
    <w:p w:rsidR="00D57DA5" w:rsidRDefault="0060647E" w:rsidP="00D57DA5">
      <w:pPr>
        <w:spacing w:line="240" w:lineRule="auto"/>
        <w:ind w:firstLine="567"/>
        <w:rPr>
          <w:rFonts w:cs="Times New Roman"/>
          <w:sz w:val="12"/>
          <w:szCs w:val="12"/>
        </w:rPr>
      </w:pPr>
      <w:r w:rsidRPr="0060647E">
        <w:rPr>
          <w:rFonts w:cs="Times New Roman"/>
          <w:sz w:val="12"/>
          <w:szCs w:val="12"/>
        </w:rPr>
        <w:t xml:space="preserve">- 1 401 20 251 «Расходы на перечисления другим бюджетам бюджетной системы Российской Федерации» - перечисленные дотации в бюджеты поселений из бюджета района в сумме 89 668 990,36 руб.; 1 545,00 руб. переданы материальные запасы от Отдела образования МО Адамовский район </w:t>
      </w:r>
      <w:proofErr w:type="gramStart"/>
      <w:r w:rsidRPr="0060647E">
        <w:rPr>
          <w:rFonts w:cs="Times New Roman"/>
          <w:sz w:val="12"/>
          <w:szCs w:val="12"/>
        </w:rPr>
        <w:t>в</w:t>
      </w:r>
      <w:proofErr w:type="gramEnd"/>
      <w:r w:rsidRPr="0060647E">
        <w:rPr>
          <w:rFonts w:cs="Times New Roman"/>
          <w:sz w:val="12"/>
          <w:szCs w:val="12"/>
        </w:rPr>
        <w:t xml:space="preserve"> </w:t>
      </w:r>
      <w:proofErr w:type="gramStart"/>
      <w:r w:rsidRPr="0060647E">
        <w:rPr>
          <w:rFonts w:cs="Times New Roman"/>
          <w:sz w:val="12"/>
          <w:szCs w:val="12"/>
        </w:rPr>
        <w:t>Отдела</w:t>
      </w:r>
      <w:proofErr w:type="gramEnd"/>
      <w:r w:rsidRPr="0060647E">
        <w:rPr>
          <w:rFonts w:cs="Times New Roman"/>
          <w:sz w:val="12"/>
          <w:szCs w:val="12"/>
        </w:rPr>
        <w:t xml:space="preserve"> образования администрации </w:t>
      </w:r>
      <w:proofErr w:type="spellStart"/>
      <w:r w:rsidRPr="0060647E">
        <w:rPr>
          <w:rFonts w:cs="Times New Roman"/>
          <w:sz w:val="12"/>
          <w:szCs w:val="12"/>
        </w:rPr>
        <w:t>Бузулукского</w:t>
      </w:r>
      <w:proofErr w:type="spellEnd"/>
      <w:r w:rsidRPr="0060647E">
        <w:rPr>
          <w:rFonts w:cs="Times New Roman"/>
          <w:sz w:val="12"/>
          <w:szCs w:val="12"/>
        </w:rPr>
        <w:t xml:space="preserve"> района</w:t>
      </w:r>
      <w:r w:rsidR="00D57DA5">
        <w:rPr>
          <w:rFonts w:cs="Times New Roman"/>
          <w:sz w:val="12"/>
          <w:szCs w:val="12"/>
        </w:rPr>
        <w:t>;</w:t>
      </w:r>
    </w:p>
    <w:p w:rsidR="00D57DA5" w:rsidRDefault="0060647E" w:rsidP="00D57DA5">
      <w:pPr>
        <w:spacing w:line="240" w:lineRule="auto"/>
        <w:ind w:firstLine="567"/>
        <w:rPr>
          <w:rFonts w:cs="Times New Roman"/>
          <w:sz w:val="12"/>
          <w:szCs w:val="12"/>
        </w:rPr>
      </w:pPr>
      <w:proofErr w:type="gramStart"/>
      <w:r w:rsidRPr="0060647E">
        <w:rPr>
          <w:rFonts w:cs="Times New Roman"/>
          <w:sz w:val="12"/>
          <w:szCs w:val="12"/>
        </w:rPr>
        <w:t>- 1 401 20 254 «</w:t>
      </w:r>
      <w:r w:rsidRPr="0060647E">
        <w:rPr>
          <w:rFonts w:cs="Times New Roman"/>
          <w:sz w:val="12"/>
          <w:szCs w:val="12"/>
          <w:shd w:val="clear" w:color="auto" w:fill="FFFFFF"/>
        </w:rPr>
        <w:t xml:space="preserve">Расходы на безвозмездные перечисления капитального характера другим бюджетам бюджетной системы Российской Федерации» - передача недвижимого и движимого имущества от </w:t>
      </w:r>
      <w:r w:rsidRPr="0060647E">
        <w:rPr>
          <w:rFonts w:cs="Times New Roman"/>
          <w:sz w:val="12"/>
          <w:szCs w:val="12"/>
        </w:rPr>
        <w:t xml:space="preserve">Администрации МО Адамовский район в бюджеты поселений на сумму 2 978 109,34 руб. и амортизация на сумму 1 736 695,64 руб.; от Отдела образования МО Адамовский район в Отдела образования администрации </w:t>
      </w:r>
      <w:proofErr w:type="spellStart"/>
      <w:r w:rsidRPr="0060647E">
        <w:rPr>
          <w:rFonts w:cs="Times New Roman"/>
          <w:sz w:val="12"/>
          <w:szCs w:val="12"/>
        </w:rPr>
        <w:t>Бузулукского</w:t>
      </w:r>
      <w:proofErr w:type="spellEnd"/>
      <w:r w:rsidRPr="0060647E">
        <w:rPr>
          <w:rFonts w:cs="Times New Roman"/>
          <w:sz w:val="12"/>
          <w:szCs w:val="12"/>
        </w:rPr>
        <w:t xml:space="preserve"> района на сумму 1 584 850,00</w:t>
      </w:r>
      <w:proofErr w:type="gramEnd"/>
      <w:r w:rsidRPr="0060647E">
        <w:rPr>
          <w:rFonts w:cs="Times New Roman"/>
          <w:sz w:val="12"/>
          <w:szCs w:val="12"/>
        </w:rPr>
        <w:t xml:space="preserve"> руб</w:t>
      </w:r>
      <w:proofErr w:type="gramStart"/>
      <w:r w:rsidRPr="0060647E">
        <w:rPr>
          <w:rFonts w:cs="Times New Roman"/>
          <w:sz w:val="12"/>
          <w:szCs w:val="12"/>
        </w:rPr>
        <w:t>.(</w:t>
      </w:r>
      <w:proofErr w:type="gramEnd"/>
      <w:r w:rsidRPr="0060647E">
        <w:rPr>
          <w:rFonts w:cs="Times New Roman"/>
          <w:sz w:val="12"/>
          <w:szCs w:val="12"/>
        </w:rPr>
        <w:t>ноутбук 31 шт. и стойка для презентации 1 шт.).</w:t>
      </w:r>
    </w:p>
    <w:p w:rsidR="00D57DA5" w:rsidRDefault="0060647E" w:rsidP="00D57DA5">
      <w:pPr>
        <w:spacing w:line="240" w:lineRule="auto"/>
        <w:ind w:firstLine="567"/>
        <w:rPr>
          <w:rFonts w:cs="Times New Roman"/>
          <w:sz w:val="12"/>
          <w:szCs w:val="12"/>
        </w:rPr>
      </w:pPr>
      <w:r w:rsidRPr="0060647E">
        <w:rPr>
          <w:rFonts w:cs="Times New Roman"/>
          <w:sz w:val="12"/>
          <w:szCs w:val="12"/>
        </w:rPr>
        <w:t xml:space="preserve">- 1 401 10 151 «Доходы от поступлений текущего характера от других бюджетов бюджетной системы Российской Федерации» для консолидации показателей признанных (начисленных) в отчетном периоде по результатам отражения операций по межбюджетным трансфертам доходов, расходов </w:t>
      </w:r>
      <w:proofErr w:type="gramStart"/>
      <w:r w:rsidRPr="0060647E">
        <w:rPr>
          <w:rFonts w:cs="Times New Roman"/>
          <w:sz w:val="12"/>
          <w:szCs w:val="12"/>
        </w:rPr>
        <w:t>–м</w:t>
      </w:r>
      <w:proofErr w:type="gramEnd"/>
      <w:r w:rsidRPr="0060647E">
        <w:rPr>
          <w:rFonts w:cs="Times New Roman"/>
          <w:sz w:val="12"/>
          <w:szCs w:val="12"/>
        </w:rPr>
        <w:t>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от бюджетов поселений – 51 461 978,00 руб.; субсидии, субвенции, иные межбюджетные трансферты, поступившие в бюджет района из областных и федеральных бюджетов – 557 478 143,42 руб.;</w:t>
      </w:r>
    </w:p>
    <w:p w:rsidR="00D57DA5" w:rsidRDefault="0060647E" w:rsidP="00D57DA5">
      <w:pPr>
        <w:spacing w:line="240" w:lineRule="auto"/>
        <w:ind w:firstLine="567"/>
        <w:rPr>
          <w:rFonts w:cs="Times New Roman"/>
          <w:sz w:val="12"/>
          <w:szCs w:val="12"/>
        </w:rPr>
      </w:pPr>
      <w:r w:rsidRPr="0060647E">
        <w:rPr>
          <w:rFonts w:cs="Times New Roman"/>
          <w:sz w:val="12"/>
          <w:szCs w:val="12"/>
        </w:rPr>
        <w:t>- 1 401 10 161 «Доходы от поступлений капитального характера от других бюджетов бюджетной системы Российской Федерации» для консолидации показателей признанных (начисленных) в отчетном периоде по результатам отражения операций по межбюджетным трансфертам – субсидии, субвенции, иные межбюджетные трансферты, поступившие в бюджет района из областных и федеральных бюджетов – 16 599 105,72 руб.;</w:t>
      </w:r>
    </w:p>
    <w:p w:rsidR="00D57DA5" w:rsidRDefault="0060647E" w:rsidP="00D57DA5">
      <w:pPr>
        <w:spacing w:line="240" w:lineRule="auto"/>
        <w:ind w:firstLine="567"/>
        <w:rPr>
          <w:rFonts w:cs="Times New Roman"/>
          <w:sz w:val="12"/>
          <w:szCs w:val="12"/>
        </w:rPr>
      </w:pPr>
      <w:r w:rsidRPr="0060647E">
        <w:rPr>
          <w:rFonts w:cs="Times New Roman"/>
          <w:sz w:val="12"/>
          <w:szCs w:val="12"/>
        </w:rPr>
        <w:t>- 1 401 40 151 – «Доходы будущих периодов от поступлений текущего характера от других бюджетов бюджетной системы РФ» - отражены плановые суммы бюджета, утвержденного на 2024  год  и на плановый период 2025 и 2026 годов в сумме 1 995 245 934,00 руб.;</w:t>
      </w:r>
    </w:p>
    <w:p w:rsidR="00D57DA5" w:rsidRDefault="0060647E" w:rsidP="00D57DA5">
      <w:pPr>
        <w:spacing w:line="240" w:lineRule="auto"/>
        <w:ind w:firstLine="567"/>
        <w:rPr>
          <w:rFonts w:cs="Times New Roman"/>
          <w:sz w:val="12"/>
          <w:szCs w:val="12"/>
        </w:rPr>
      </w:pPr>
      <w:r w:rsidRPr="0060647E">
        <w:rPr>
          <w:rFonts w:cs="Times New Roman"/>
          <w:sz w:val="12"/>
          <w:szCs w:val="12"/>
        </w:rPr>
        <w:t>- 1 206 51 561 «</w:t>
      </w:r>
      <w:r w:rsidRPr="0060647E">
        <w:rPr>
          <w:rFonts w:cs="Times New Roman"/>
          <w:sz w:val="12"/>
          <w:szCs w:val="12"/>
          <w:shd w:val="clear" w:color="auto" w:fill="FFFFFF"/>
        </w:rPr>
        <w:t xml:space="preserve">Увеличение дебиторской задолженности по перечислениям другим бюджетам бюджетной системы Российской Федерации» - </w:t>
      </w:r>
      <w:r w:rsidRPr="0060647E">
        <w:rPr>
          <w:rFonts w:cs="Times New Roman"/>
          <w:sz w:val="12"/>
          <w:szCs w:val="12"/>
        </w:rPr>
        <w:t>дотации, перечисленные в бюджеты поселений из бюджета района в сумме 89 668 990,36 руб.;</w:t>
      </w:r>
    </w:p>
    <w:p w:rsidR="00D57DA5" w:rsidRDefault="0060647E" w:rsidP="00D57DA5">
      <w:pPr>
        <w:spacing w:line="240" w:lineRule="auto"/>
        <w:ind w:firstLine="567"/>
        <w:rPr>
          <w:rFonts w:cs="Times New Roman"/>
          <w:sz w:val="12"/>
          <w:szCs w:val="12"/>
        </w:rPr>
      </w:pPr>
      <w:proofErr w:type="gramStart"/>
      <w:r w:rsidRPr="0060647E">
        <w:rPr>
          <w:rFonts w:cs="Times New Roman"/>
          <w:sz w:val="12"/>
          <w:szCs w:val="12"/>
        </w:rPr>
        <w:t>- 1 205 51 561 «</w:t>
      </w:r>
      <w:r w:rsidRPr="0060647E">
        <w:rPr>
          <w:rFonts w:cs="Times New Roman"/>
          <w:sz w:val="12"/>
          <w:szCs w:val="12"/>
          <w:shd w:val="clear" w:color="auto" w:fill="FFFFFF"/>
        </w:rPr>
        <w:t xml:space="preserve">Увеличение дебиторской задолженности по поступлениям текущего характера от других бюджетов бюджетной системы Российской Федерации» - отражены суммы </w:t>
      </w:r>
      <w:r w:rsidRPr="0060647E">
        <w:rPr>
          <w:rFonts w:cs="Times New Roman"/>
          <w:sz w:val="12"/>
          <w:szCs w:val="12"/>
        </w:rPr>
        <w:t>бюджета, утвержденного на 2024  год  и на плановый период 2025 и 2026 годов в сумме 1 995 245 934,00 руб. и поступления 2023 года в сумме 608 965 886,27 руб. - субсидии, субвенции, иные межбюджетные трансферты от бюджетов поселений и из</w:t>
      </w:r>
      <w:proofErr w:type="gramEnd"/>
      <w:r w:rsidRPr="0060647E">
        <w:rPr>
          <w:rFonts w:cs="Times New Roman"/>
          <w:sz w:val="12"/>
          <w:szCs w:val="12"/>
        </w:rPr>
        <w:t xml:space="preserve"> областных и федеральных бюджетов;</w:t>
      </w:r>
    </w:p>
    <w:p w:rsidR="00D57DA5" w:rsidRDefault="0060647E" w:rsidP="00D57DA5">
      <w:pPr>
        <w:spacing w:line="240" w:lineRule="auto"/>
        <w:ind w:firstLine="567"/>
        <w:rPr>
          <w:rFonts w:cs="Times New Roman"/>
          <w:sz w:val="12"/>
          <w:szCs w:val="12"/>
        </w:rPr>
      </w:pPr>
      <w:proofErr w:type="gramStart"/>
      <w:r w:rsidRPr="0060647E">
        <w:rPr>
          <w:rFonts w:cs="Times New Roman"/>
          <w:sz w:val="12"/>
          <w:szCs w:val="12"/>
        </w:rPr>
        <w:t>- 1 205 51 661 «</w:t>
      </w:r>
      <w:r w:rsidRPr="0060647E">
        <w:rPr>
          <w:rFonts w:cs="Times New Roman"/>
          <w:sz w:val="12"/>
          <w:szCs w:val="12"/>
          <w:shd w:val="clear" w:color="auto" w:fill="FFFFFF"/>
        </w:rPr>
        <w:t>Уменьшение дебиторской задолженности по поступлениям текущего характера от других бюджетов бюджетной системы Российской Федерации»</w:t>
      </w:r>
      <w:r w:rsidRPr="0060647E">
        <w:rPr>
          <w:rFonts w:cs="Times New Roman"/>
          <w:sz w:val="12"/>
          <w:szCs w:val="12"/>
        </w:rPr>
        <w:t xml:space="preserve">: </w:t>
      </w:r>
      <w:r w:rsidRPr="0060647E">
        <w:rPr>
          <w:rFonts w:cs="Times New Roman"/>
          <w:sz w:val="12"/>
          <w:szCs w:val="12"/>
          <w:shd w:val="clear" w:color="auto" w:fill="FFFFFF"/>
        </w:rPr>
        <w:t>в корреспонденции со счетом 1 210 02 151 на сумму</w:t>
      </w:r>
      <w:r w:rsidRPr="0060647E">
        <w:rPr>
          <w:rFonts w:cs="Times New Roman"/>
          <w:color w:val="FF0000"/>
          <w:sz w:val="12"/>
          <w:szCs w:val="12"/>
          <w:shd w:val="clear" w:color="auto" w:fill="FFFFFF"/>
        </w:rPr>
        <w:t xml:space="preserve"> </w:t>
      </w:r>
      <w:r w:rsidRPr="0060647E">
        <w:rPr>
          <w:rFonts w:cs="Times New Roman"/>
          <w:sz w:val="12"/>
          <w:szCs w:val="12"/>
          <w:shd w:val="clear" w:color="auto" w:fill="FFFFFF"/>
        </w:rPr>
        <w:t>608 965 886,27 руб. -</w:t>
      </w:r>
      <w:r w:rsidRPr="0060647E">
        <w:rPr>
          <w:rFonts w:cs="Times New Roman"/>
          <w:sz w:val="12"/>
          <w:szCs w:val="12"/>
        </w:rPr>
        <w:t xml:space="preserve"> субсидии, субвенции, иные межбюджетные трансферты от бюджетов поселений и из областных и федеральных бюджетов за 2023 год, </w:t>
      </w:r>
      <w:r w:rsidRPr="0060647E">
        <w:rPr>
          <w:rFonts w:cs="Times New Roman"/>
          <w:sz w:val="12"/>
          <w:szCs w:val="12"/>
          <w:shd w:val="clear" w:color="auto" w:fill="FFFFFF"/>
        </w:rPr>
        <w:t>в корреспонденции со счетом 1 401 40 151 на сумму 1</w:t>
      </w:r>
      <w:proofErr w:type="gramEnd"/>
      <w:r w:rsidRPr="0060647E">
        <w:rPr>
          <w:rFonts w:cs="Times New Roman"/>
          <w:sz w:val="12"/>
          <w:szCs w:val="12"/>
          <w:shd w:val="clear" w:color="auto" w:fill="FFFFFF"/>
        </w:rPr>
        <w:t> 647 280 700,00 руб. -</w:t>
      </w:r>
      <w:r w:rsidRPr="0060647E">
        <w:rPr>
          <w:rFonts w:cs="Times New Roman"/>
          <w:color w:val="FF0000"/>
          <w:sz w:val="12"/>
          <w:szCs w:val="12"/>
          <w:shd w:val="clear" w:color="auto" w:fill="FFFFFF"/>
        </w:rPr>
        <w:t xml:space="preserve"> </w:t>
      </w:r>
      <w:r w:rsidRPr="0060647E">
        <w:rPr>
          <w:rFonts w:cs="Times New Roman"/>
          <w:sz w:val="12"/>
          <w:szCs w:val="12"/>
          <w:shd w:val="clear" w:color="auto" w:fill="FFFFFF"/>
        </w:rPr>
        <w:t xml:space="preserve">отражены суммы </w:t>
      </w:r>
      <w:r w:rsidRPr="0060647E">
        <w:rPr>
          <w:rFonts w:cs="Times New Roman"/>
          <w:sz w:val="12"/>
          <w:szCs w:val="12"/>
        </w:rPr>
        <w:t>бюджета, утвержденного на 2023  год  и на плановый период 2024 и 2025 годов;</w:t>
      </w:r>
    </w:p>
    <w:p w:rsidR="00D57DA5" w:rsidRDefault="0060647E" w:rsidP="00D57DA5">
      <w:pPr>
        <w:spacing w:line="240" w:lineRule="auto"/>
        <w:ind w:firstLine="567"/>
        <w:rPr>
          <w:rFonts w:cs="Times New Roman"/>
          <w:sz w:val="12"/>
          <w:szCs w:val="12"/>
        </w:rPr>
      </w:pPr>
      <w:r w:rsidRPr="0060647E">
        <w:rPr>
          <w:rFonts w:cs="Times New Roman"/>
          <w:sz w:val="12"/>
          <w:szCs w:val="12"/>
        </w:rPr>
        <w:t xml:space="preserve">- 1 205 51 000 </w:t>
      </w:r>
      <w:r w:rsidRPr="0060647E">
        <w:rPr>
          <w:rFonts w:cs="Times New Roman"/>
          <w:sz w:val="12"/>
          <w:szCs w:val="12"/>
          <w:shd w:val="clear" w:color="auto" w:fill="FFFFFF"/>
        </w:rPr>
        <w:t xml:space="preserve"> «Расчеты по безвозмездным поступлениям текущего характера от других бюджетов бюджетной системы Российской Федерации» отражены суммы </w:t>
      </w:r>
      <w:r w:rsidRPr="0060647E">
        <w:rPr>
          <w:rFonts w:cs="Times New Roman"/>
          <w:sz w:val="12"/>
          <w:szCs w:val="12"/>
        </w:rPr>
        <w:t>бюджета, утвержденного на 2024  год  и на плановый период 2025 и 2026 годов в сумме 1 995 245 934,00 руб.</w:t>
      </w:r>
    </w:p>
    <w:p w:rsidR="00D57DA5" w:rsidRDefault="0060647E" w:rsidP="00D57DA5">
      <w:pPr>
        <w:spacing w:line="240" w:lineRule="auto"/>
        <w:ind w:firstLine="567"/>
        <w:rPr>
          <w:rFonts w:cs="Times New Roman"/>
          <w:sz w:val="12"/>
          <w:szCs w:val="12"/>
        </w:rPr>
      </w:pPr>
      <w:proofErr w:type="gramStart"/>
      <w:r w:rsidRPr="0060647E">
        <w:rPr>
          <w:rFonts w:cs="Times New Roman"/>
          <w:sz w:val="12"/>
          <w:szCs w:val="12"/>
        </w:rPr>
        <w:t>- 1 205 61 561 «</w:t>
      </w:r>
      <w:r w:rsidRPr="0060647E">
        <w:rPr>
          <w:rFonts w:cs="Times New Roman"/>
          <w:sz w:val="12"/>
          <w:szCs w:val="12"/>
          <w:shd w:val="clear" w:color="auto" w:fill="FFFFFF"/>
        </w:rPr>
        <w:t xml:space="preserve">Увеличение прочей дебиторской задолженности по расчетам с участниками бюджетного процесса» отражены суммы </w:t>
      </w:r>
      <w:r w:rsidRPr="0060647E">
        <w:rPr>
          <w:rFonts w:cs="Times New Roman"/>
          <w:sz w:val="12"/>
          <w:szCs w:val="12"/>
        </w:rPr>
        <w:t>бюджета, утвержденного на 2024  год  и на плановый период 2025 и 2026 годов в сумме 0,00 руб. и поступления 2023 года в сумме 16 599 105,72 руб. - субсидии, субвенции, иные межбюджетные трансферты от бюджетов поселений и из областных и федеральных бюджетов;</w:t>
      </w:r>
      <w:proofErr w:type="gramEnd"/>
    </w:p>
    <w:p w:rsidR="00D57DA5" w:rsidRDefault="0060647E" w:rsidP="00D57DA5">
      <w:pPr>
        <w:spacing w:line="240" w:lineRule="auto"/>
        <w:ind w:firstLine="567"/>
        <w:rPr>
          <w:rFonts w:cs="Times New Roman"/>
          <w:sz w:val="12"/>
          <w:szCs w:val="12"/>
        </w:rPr>
      </w:pPr>
      <w:r w:rsidRPr="0060647E">
        <w:rPr>
          <w:rFonts w:cs="Times New Roman"/>
          <w:sz w:val="12"/>
          <w:szCs w:val="12"/>
        </w:rPr>
        <w:t>- 1 205 61 661 «</w:t>
      </w:r>
      <w:r w:rsidRPr="0060647E">
        <w:rPr>
          <w:rFonts w:cs="Times New Roman"/>
          <w:sz w:val="12"/>
          <w:szCs w:val="12"/>
          <w:shd w:val="clear" w:color="auto" w:fill="FFFFFF"/>
        </w:rPr>
        <w:t>Уменьшение прочей дебиторской задолженности по расчетам с участниками бюджетного процесса» на сумму</w:t>
      </w:r>
      <w:r w:rsidRPr="0060647E">
        <w:rPr>
          <w:rFonts w:cs="Times New Roman"/>
          <w:color w:val="FF0000"/>
          <w:sz w:val="12"/>
          <w:szCs w:val="12"/>
          <w:shd w:val="clear" w:color="auto" w:fill="FFFFFF"/>
        </w:rPr>
        <w:t xml:space="preserve"> </w:t>
      </w:r>
      <w:r w:rsidRPr="0060647E">
        <w:rPr>
          <w:rFonts w:cs="Times New Roman"/>
          <w:sz w:val="12"/>
          <w:szCs w:val="12"/>
          <w:shd w:val="clear" w:color="auto" w:fill="FFFFFF"/>
        </w:rPr>
        <w:t>16 599 105,72 руб. -</w:t>
      </w:r>
      <w:r w:rsidRPr="0060647E">
        <w:rPr>
          <w:rFonts w:cs="Times New Roman"/>
          <w:sz w:val="12"/>
          <w:szCs w:val="12"/>
        </w:rPr>
        <w:t xml:space="preserve"> субсидии, субвенции, иные межбюджетные трансферты от бюджетов поселений и из областных и федеральных бюджетов за 2023 год;</w:t>
      </w:r>
    </w:p>
    <w:p w:rsidR="00D57DA5" w:rsidRDefault="0060647E" w:rsidP="00D57DA5">
      <w:pPr>
        <w:spacing w:line="240" w:lineRule="auto"/>
        <w:ind w:firstLine="567"/>
        <w:rPr>
          <w:rFonts w:cs="Times New Roman"/>
          <w:sz w:val="12"/>
          <w:szCs w:val="12"/>
        </w:rPr>
      </w:pPr>
      <w:proofErr w:type="gramStart"/>
      <w:r w:rsidRPr="0060647E">
        <w:rPr>
          <w:rFonts w:cs="Times New Roman"/>
          <w:sz w:val="12"/>
          <w:szCs w:val="12"/>
        </w:rPr>
        <w:t>- 1 303 05 000 «Расчеты по прочим платежам в бюджет» в сумме 102,86 руб. отражена сумма кредиторской задолженности - остаток субсидии бюджетам  муниципальных образований на создание условий для развития сельскохозяйственного производства, расширения рынка сельскохозяйственной продукции, сырья и продовольствия (средства областного бюджета с кодом цели Б030-23) в связи с уточнением кассовых расходов последним рабочим днем отчетного периода, подлежащая возврату;</w:t>
      </w:r>
      <w:proofErr w:type="gramEnd"/>
    </w:p>
    <w:p w:rsidR="00D57DA5" w:rsidRDefault="0060647E" w:rsidP="00D57DA5">
      <w:pPr>
        <w:spacing w:line="240" w:lineRule="auto"/>
        <w:ind w:firstLine="567"/>
        <w:rPr>
          <w:rFonts w:cs="Times New Roman"/>
          <w:sz w:val="12"/>
          <w:szCs w:val="12"/>
        </w:rPr>
      </w:pPr>
      <w:proofErr w:type="gramStart"/>
      <w:r w:rsidRPr="0060647E">
        <w:rPr>
          <w:rFonts w:cs="Times New Roman"/>
          <w:sz w:val="12"/>
          <w:szCs w:val="12"/>
        </w:rPr>
        <w:t>- 1 303 05 731 «</w:t>
      </w:r>
      <w:r w:rsidRPr="0060647E">
        <w:rPr>
          <w:rFonts w:cs="Times New Roman"/>
          <w:sz w:val="12"/>
          <w:szCs w:val="12"/>
          <w:shd w:val="clear" w:color="auto" w:fill="FFFFFF"/>
        </w:rPr>
        <w:t>Увеличение кредиторской задолженности</w:t>
      </w:r>
      <w:r w:rsidRPr="0060647E">
        <w:rPr>
          <w:rFonts w:cs="Times New Roman"/>
          <w:sz w:val="12"/>
          <w:szCs w:val="12"/>
        </w:rPr>
        <w:t xml:space="preserve"> по прочим платежам в бюджет»  в сумме 102,86 руб. отражена сумма кредиторской задолженности - остаток субсидии бюджетам  муниципальных образований на создание условий для развития сельскохозяйственного производства, расширения рынка сельскохозяйственной продукции, сырья и продовольствия (средства областного бюджета с кодом цели Б030-23) в связи с уточнением кассовых расходов последним рабочим днем отчетного периода, подлежащая возврату.</w:t>
      </w:r>
      <w:proofErr w:type="gramEnd"/>
    </w:p>
    <w:p w:rsidR="00D57DA5" w:rsidRDefault="0060647E" w:rsidP="00D57DA5">
      <w:pPr>
        <w:spacing w:line="240" w:lineRule="auto"/>
        <w:ind w:firstLine="567"/>
        <w:rPr>
          <w:rFonts w:cs="Times New Roman"/>
          <w:sz w:val="12"/>
          <w:szCs w:val="12"/>
        </w:rPr>
      </w:pPr>
      <w:r w:rsidRPr="0060647E">
        <w:rPr>
          <w:rFonts w:cs="Times New Roman"/>
          <w:sz w:val="12"/>
          <w:szCs w:val="12"/>
        </w:rPr>
        <w:t>В целях характеристики показателей финансовой отчетности в составе пояс</w:t>
      </w:r>
      <w:r w:rsidR="00D57DA5">
        <w:rPr>
          <w:rFonts w:cs="Times New Roman"/>
          <w:sz w:val="12"/>
          <w:szCs w:val="12"/>
        </w:rPr>
        <w:t>нительной записки представлены:</w:t>
      </w:r>
    </w:p>
    <w:p w:rsidR="00D57DA5" w:rsidRDefault="0060647E" w:rsidP="00D57DA5">
      <w:pPr>
        <w:spacing w:line="240" w:lineRule="auto"/>
        <w:ind w:firstLine="567"/>
        <w:rPr>
          <w:rFonts w:cs="Times New Roman"/>
          <w:sz w:val="12"/>
          <w:szCs w:val="12"/>
        </w:rPr>
      </w:pPr>
      <w:r w:rsidRPr="0060647E">
        <w:rPr>
          <w:rFonts w:cs="Times New Roman"/>
          <w:sz w:val="12"/>
          <w:szCs w:val="12"/>
        </w:rPr>
        <w:t>- форма 0503168 «Сведения о движении нефинансовых активов»;</w:t>
      </w:r>
    </w:p>
    <w:p w:rsidR="00CC0222" w:rsidRDefault="0060647E" w:rsidP="00CC0222">
      <w:pPr>
        <w:spacing w:line="240" w:lineRule="auto"/>
        <w:ind w:firstLine="567"/>
        <w:rPr>
          <w:rFonts w:cs="Times New Roman"/>
          <w:sz w:val="12"/>
          <w:szCs w:val="12"/>
        </w:rPr>
      </w:pPr>
      <w:r w:rsidRPr="0060647E">
        <w:rPr>
          <w:rFonts w:cs="Times New Roman"/>
          <w:sz w:val="12"/>
          <w:szCs w:val="12"/>
        </w:rPr>
        <w:t>- форма 0503169 «Сведения по дебиторской и кредиторской задолженности»;</w:t>
      </w:r>
    </w:p>
    <w:p w:rsidR="00CC0222" w:rsidRDefault="0060647E" w:rsidP="00CC0222">
      <w:pPr>
        <w:spacing w:line="240" w:lineRule="auto"/>
        <w:ind w:firstLine="567"/>
        <w:rPr>
          <w:rFonts w:cs="Times New Roman"/>
          <w:sz w:val="12"/>
          <w:szCs w:val="12"/>
        </w:rPr>
      </w:pPr>
      <w:r w:rsidRPr="0060647E">
        <w:rPr>
          <w:rFonts w:cs="Times New Roman"/>
          <w:sz w:val="12"/>
          <w:szCs w:val="12"/>
        </w:rPr>
        <w:t>- форма 0503171 «Сведения о финансовых вложениях получателя бюджетных средств, администратора источников финансирования дефицита бюджета»;</w:t>
      </w:r>
    </w:p>
    <w:p w:rsidR="00CC0222" w:rsidRDefault="0060647E" w:rsidP="00CC0222">
      <w:pPr>
        <w:spacing w:line="240" w:lineRule="auto"/>
        <w:ind w:firstLine="567"/>
        <w:rPr>
          <w:rFonts w:cs="Times New Roman"/>
          <w:sz w:val="12"/>
          <w:szCs w:val="12"/>
        </w:rPr>
      </w:pPr>
      <w:r w:rsidRPr="0060647E">
        <w:rPr>
          <w:rFonts w:cs="Times New Roman"/>
          <w:sz w:val="12"/>
          <w:szCs w:val="12"/>
        </w:rPr>
        <w:t>- форма 0503172 «Сведения о государственном (муниципальном) долге»;</w:t>
      </w:r>
    </w:p>
    <w:p w:rsidR="00CC0222" w:rsidRDefault="0060647E" w:rsidP="00CC0222">
      <w:pPr>
        <w:spacing w:line="240" w:lineRule="auto"/>
        <w:ind w:firstLine="567"/>
        <w:rPr>
          <w:rFonts w:cs="Times New Roman"/>
          <w:sz w:val="12"/>
          <w:szCs w:val="12"/>
        </w:rPr>
      </w:pPr>
      <w:r w:rsidRPr="0060647E">
        <w:rPr>
          <w:rFonts w:cs="Times New Roman"/>
          <w:sz w:val="12"/>
          <w:szCs w:val="12"/>
        </w:rPr>
        <w:t>- форма 0503173 «Сведения об изм</w:t>
      </w:r>
      <w:r w:rsidR="00CC0222">
        <w:rPr>
          <w:rFonts w:cs="Times New Roman"/>
          <w:sz w:val="12"/>
          <w:szCs w:val="12"/>
        </w:rPr>
        <w:t>енении остатков валюты баланса»;</w:t>
      </w:r>
    </w:p>
    <w:p w:rsidR="00CC0222" w:rsidRDefault="0060647E" w:rsidP="00CC0222">
      <w:pPr>
        <w:spacing w:line="240" w:lineRule="auto"/>
        <w:ind w:firstLine="567"/>
        <w:rPr>
          <w:rFonts w:cs="Times New Roman"/>
          <w:sz w:val="12"/>
          <w:szCs w:val="12"/>
        </w:rPr>
      </w:pPr>
      <w:r w:rsidRPr="0060647E">
        <w:rPr>
          <w:rFonts w:cs="Times New Roman"/>
          <w:bCs/>
          <w:sz w:val="12"/>
          <w:szCs w:val="12"/>
        </w:rPr>
        <w:t>- форма 0503175 «Сведения о принятых и неисполненных обязательствах получателя бюджетных средств»</w:t>
      </w:r>
      <w:r w:rsidR="00CC0222">
        <w:rPr>
          <w:rFonts w:cs="Times New Roman"/>
          <w:bCs/>
          <w:sz w:val="12"/>
          <w:szCs w:val="12"/>
        </w:rPr>
        <w:t>;</w:t>
      </w:r>
    </w:p>
    <w:p w:rsidR="00FC3406" w:rsidRDefault="00CC0222" w:rsidP="00FC3406">
      <w:pPr>
        <w:spacing w:line="240" w:lineRule="auto"/>
        <w:ind w:firstLine="567"/>
        <w:rPr>
          <w:rFonts w:cs="Times New Roman"/>
          <w:sz w:val="12"/>
          <w:szCs w:val="12"/>
        </w:rPr>
      </w:pPr>
      <w:r>
        <w:rPr>
          <w:rFonts w:cs="Times New Roman"/>
          <w:sz w:val="12"/>
          <w:szCs w:val="12"/>
        </w:rPr>
        <w:t xml:space="preserve">- </w:t>
      </w:r>
      <w:r>
        <w:rPr>
          <w:rFonts w:cs="Times New Roman"/>
          <w:bCs/>
          <w:sz w:val="12"/>
          <w:szCs w:val="12"/>
        </w:rPr>
        <w:t xml:space="preserve">форма </w:t>
      </w:r>
      <w:r w:rsidR="0060647E" w:rsidRPr="0060647E">
        <w:rPr>
          <w:rFonts w:cs="Times New Roman"/>
          <w:bCs/>
          <w:sz w:val="12"/>
          <w:szCs w:val="12"/>
        </w:rPr>
        <w:t>0503178 «Сведения об остатках денежных средств на счетах</w:t>
      </w:r>
      <w:r>
        <w:rPr>
          <w:rFonts w:cs="Times New Roman"/>
          <w:sz w:val="12"/>
          <w:szCs w:val="12"/>
        </w:rPr>
        <w:t xml:space="preserve"> </w:t>
      </w:r>
      <w:r w:rsidR="0060647E" w:rsidRPr="0060647E">
        <w:rPr>
          <w:rFonts w:cs="Times New Roman"/>
          <w:bCs/>
          <w:sz w:val="12"/>
          <w:szCs w:val="12"/>
        </w:rPr>
        <w:t>получателя бюджетных средств».</w:t>
      </w:r>
    </w:p>
    <w:p w:rsidR="00FC3406" w:rsidRDefault="0060647E" w:rsidP="00FC3406">
      <w:pPr>
        <w:spacing w:line="240" w:lineRule="auto"/>
        <w:ind w:firstLine="567"/>
        <w:rPr>
          <w:rFonts w:cs="Times New Roman"/>
          <w:sz w:val="12"/>
          <w:szCs w:val="12"/>
        </w:rPr>
      </w:pPr>
      <w:r w:rsidRPr="0060647E">
        <w:rPr>
          <w:rFonts w:cs="Times New Roman"/>
          <w:b/>
          <w:sz w:val="12"/>
          <w:szCs w:val="12"/>
        </w:rPr>
        <w:t>Сведения о движении нефинансовых активов</w:t>
      </w:r>
    </w:p>
    <w:p w:rsidR="0060647E" w:rsidRPr="0060647E" w:rsidRDefault="0060647E" w:rsidP="00FC3406">
      <w:pPr>
        <w:spacing w:line="240" w:lineRule="auto"/>
        <w:ind w:firstLine="567"/>
        <w:rPr>
          <w:rFonts w:cs="Times New Roman"/>
          <w:sz w:val="12"/>
          <w:szCs w:val="12"/>
        </w:rPr>
      </w:pPr>
      <w:r w:rsidRPr="0060647E">
        <w:rPr>
          <w:rFonts w:cs="Times New Roman"/>
          <w:sz w:val="12"/>
          <w:szCs w:val="12"/>
        </w:rPr>
        <w:t xml:space="preserve">В ф. 0503168 отражены сведения о движении нефинансовых активов. За 2023 год наличие основных средств уменьшилось на  1 847 407,18 руб. по балансовой стоимости  и на 859 126,18 руб. уменьшилось по остаточной стоимости. Наличие </w:t>
      </w:r>
      <w:proofErr w:type="gramStart"/>
      <w:r w:rsidRPr="0060647E">
        <w:rPr>
          <w:rFonts w:cs="Times New Roman"/>
          <w:sz w:val="12"/>
          <w:szCs w:val="12"/>
        </w:rPr>
        <w:t>на конец</w:t>
      </w:r>
      <w:proofErr w:type="gramEnd"/>
      <w:r w:rsidRPr="0060647E">
        <w:rPr>
          <w:rFonts w:cs="Times New Roman"/>
          <w:sz w:val="12"/>
          <w:szCs w:val="12"/>
        </w:rPr>
        <w:t xml:space="preserve"> 2023 года составляет 33 180 132,65 руб. по балансовой стоимости, 2 892 876,77 руб. по остаточной стоимости.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По счету 101 «Основные средства» в части </w:t>
      </w:r>
      <w:r w:rsidRPr="0060647E">
        <w:rPr>
          <w:rFonts w:cs="Times New Roman"/>
          <w:sz w:val="12"/>
          <w:szCs w:val="12"/>
          <w:u w:val="single"/>
        </w:rPr>
        <w:t>безвозмездного поступления</w:t>
      </w:r>
      <w:r w:rsidRPr="0060647E">
        <w:rPr>
          <w:rFonts w:cs="Times New Roman"/>
          <w:sz w:val="12"/>
          <w:szCs w:val="12"/>
        </w:rPr>
        <w:t xml:space="preserve"> отражена сумма 3 318 800,00 рублей</w:t>
      </w:r>
      <w:proofErr w:type="gramStart"/>
      <w:r w:rsidRPr="0060647E">
        <w:rPr>
          <w:rFonts w:cs="Times New Roman"/>
          <w:sz w:val="12"/>
          <w:szCs w:val="12"/>
        </w:rPr>
        <w:t>6</w:t>
      </w:r>
      <w:proofErr w:type="gramEnd"/>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Нежилые помещения на сумму 400 000,00 руб.:</w:t>
      </w:r>
    </w:p>
    <w:p w:rsidR="0060647E" w:rsidRPr="0060647E" w:rsidRDefault="0060647E" w:rsidP="0060647E">
      <w:pPr>
        <w:spacing w:line="240" w:lineRule="auto"/>
        <w:ind w:firstLine="567"/>
        <w:rPr>
          <w:rFonts w:cs="Times New Roman"/>
          <w:color w:val="FF0000"/>
          <w:sz w:val="12"/>
          <w:szCs w:val="12"/>
        </w:rPr>
      </w:pPr>
      <w:r w:rsidRPr="0060647E">
        <w:rPr>
          <w:rFonts w:cs="Times New Roman"/>
          <w:sz w:val="12"/>
          <w:szCs w:val="12"/>
        </w:rPr>
        <w:t xml:space="preserve">* в Администрацию МО Адамовский </w:t>
      </w:r>
      <w:r w:rsidRPr="0060647E">
        <w:rPr>
          <w:rFonts w:cs="Times New Roman"/>
          <w:bCs/>
          <w:sz w:val="12"/>
          <w:szCs w:val="12"/>
          <w:shd w:val="clear" w:color="auto" w:fill="FFFFFF"/>
        </w:rPr>
        <w:t>безвозмездное поступление с казны здания Автостанции (ПАТА);</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Машины и оборудование  на сумму 3 800,00 руб.:</w:t>
      </w:r>
    </w:p>
    <w:p w:rsidR="0060647E" w:rsidRPr="0060647E" w:rsidRDefault="0060647E" w:rsidP="0060647E">
      <w:pPr>
        <w:spacing w:line="240" w:lineRule="auto"/>
        <w:ind w:firstLine="567"/>
        <w:rPr>
          <w:rFonts w:cs="Times New Roman"/>
          <w:color w:val="FF0000"/>
          <w:sz w:val="12"/>
          <w:szCs w:val="12"/>
        </w:rPr>
      </w:pPr>
      <w:r w:rsidRPr="0060647E">
        <w:rPr>
          <w:rFonts w:cs="Times New Roman"/>
          <w:sz w:val="12"/>
          <w:szCs w:val="12"/>
        </w:rPr>
        <w:t>* в Администрацию МО Адамовский район безвозмездно поступило от  Финансового отдела (видеорегистратор)</w:t>
      </w:r>
      <w:r w:rsidRPr="0060647E">
        <w:rPr>
          <w:rFonts w:cs="Times New Roman"/>
          <w:color w:val="FF0000"/>
          <w:sz w:val="12"/>
          <w:szCs w:val="12"/>
        </w:rPr>
        <w:t>;</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Транспортные средства на сумму 2 915 000,00 руб.:</w:t>
      </w:r>
    </w:p>
    <w:p w:rsidR="0060647E" w:rsidRPr="0060647E" w:rsidRDefault="0060647E" w:rsidP="0060647E">
      <w:pPr>
        <w:spacing w:line="240" w:lineRule="auto"/>
        <w:ind w:firstLine="567"/>
        <w:rPr>
          <w:rFonts w:cs="Times New Roman"/>
          <w:sz w:val="12"/>
          <w:szCs w:val="12"/>
          <w:shd w:val="clear" w:color="auto" w:fill="FFFFFF"/>
        </w:rPr>
      </w:pPr>
      <w:r w:rsidRPr="0060647E">
        <w:rPr>
          <w:rFonts w:cs="Times New Roman"/>
          <w:sz w:val="12"/>
          <w:szCs w:val="12"/>
        </w:rPr>
        <w:t>*</w:t>
      </w:r>
      <w:r w:rsidRPr="0060647E">
        <w:rPr>
          <w:rFonts w:cs="Times New Roman"/>
          <w:color w:val="FF0000"/>
          <w:sz w:val="12"/>
          <w:szCs w:val="12"/>
        </w:rPr>
        <w:t xml:space="preserve"> </w:t>
      </w:r>
      <w:r w:rsidRPr="0060647E">
        <w:rPr>
          <w:rFonts w:cs="Times New Roman"/>
          <w:sz w:val="12"/>
          <w:szCs w:val="12"/>
        </w:rPr>
        <w:t>в Администрацию МО Адамовский район безвозмездно поступило от  Финансового отдела</w:t>
      </w:r>
      <w:r w:rsidRPr="0060647E">
        <w:rPr>
          <w:rFonts w:cs="Times New Roman"/>
          <w:bCs/>
          <w:sz w:val="12"/>
          <w:szCs w:val="12"/>
          <w:shd w:val="clear" w:color="auto" w:fill="FFFFFF"/>
        </w:rPr>
        <w:t xml:space="preserve"> автомобиль </w:t>
      </w:r>
      <w:r w:rsidRPr="0060647E">
        <w:rPr>
          <w:rFonts w:cs="Times New Roman"/>
          <w:bCs/>
          <w:sz w:val="12"/>
          <w:szCs w:val="12"/>
          <w:shd w:val="clear" w:color="auto" w:fill="FFFFFF"/>
          <w:lang w:val="en-US"/>
        </w:rPr>
        <w:t>LADA</w:t>
      </w:r>
      <w:r w:rsidRPr="0060647E">
        <w:rPr>
          <w:rFonts w:cs="Times New Roman"/>
          <w:bCs/>
          <w:sz w:val="12"/>
          <w:szCs w:val="12"/>
          <w:shd w:val="clear" w:color="auto" w:fill="FFFFFF"/>
        </w:rPr>
        <w:t xml:space="preserve"> </w:t>
      </w:r>
      <w:r w:rsidRPr="0060647E">
        <w:rPr>
          <w:rFonts w:cs="Times New Roman"/>
          <w:bCs/>
          <w:sz w:val="12"/>
          <w:szCs w:val="12"/>
          <w:shd w:val="clear" w:color="auto" w:fill="FFFFFF"/>
          <w:lang w:val="en-US"/>
        </w:rPr>
        <w:t>VESTA</w:t>
      </w:r>
      <w:r w:rsidRPr="0060647E">
        <w:rPr>
          <w:rFonts w:cs="Times New Roman"/>
          <w:sz w:val="12"/>
          <w:szCs w:val="12"/>
          <w:shd w:val="clear" w:color="auto" w:fill="FFFFFF"/>
        </w:rPr>
        <w:t xml:space="preserve"> на сумму 1 500 000,00 руб.;</w:t>
      </w:r>
    </w:p>
    <w:p w:rsidR="0060647E" w:rsidRPr="0060647E" w:rsidRDefault="0060647E" w:rsidP="0060647E">
      <w:pPr>
        <w:spacing w:line="240" w:lineRule="auto"/>
        <w:ind w:firstLine="567"/>
        <w:rPr>
          <w:rFonts w:cs="Times New Roman"/>
          <w:color w:val="FF0000"/>
          <w:sz w:val="12"/>
          <w:szCs w:val="12"/>
        </w:rPr>
      </w:pPr>
      <w:r w:rsidRPr="0060647E">
        <w:rPr>
          <w:rFonts w:cs="Times New Roman"/>
          <w:sz w:val="12"/>
          <w:szCs w:val="12"/>
          <w:shd w:val="clear" w:color="auto" w:fill="FFFFFF"/>
        </w:rPr>
        <w:t xml:space="preserve">* в </w:t>
      </w:r>
      <w:r w:rsidRPr="0060647E">
        <w:rPr>
          <w:rFonts w:cs="Times New Roman"/>
          <w:sz w:val="12"/>
          <w:szCs w:val="12"/>
        </w:rPr>
        <w:t xml:space="preserve">Отдел образования от МБОУ АСОШ № 1 безвозмездно поступил </w:t>
      </w:r>
      <w:r w:rsidRPr="0060647E">
        <w:rPr>
          <w:rFonts w:cs="Times New Roman"/>
          <w:bCs/>
          <w:sz w:val="12"/>
          <w:szCs w:val="12"/>
          <w:shd w:val="clear" w:color="auto" w:fill="FFFFFF"/>
        </w:rPr>
        <w:t>автобус</w:t>
      </w:r>
      <w:r w:rsidRPr="0060647E">
        <w:rPr>
          <w:rFonts w:cs="Times New Roman"/>
          <w:sz w:val="12"/>
          <w:szCs w:val="12"/>
          <w:shd w:val="clear" w:color="auto" w:fill="FFFFFF"/>
        </w:rPr>
        <w:t xml:space="preserve"> на сумму 1 415 000,00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По счету 101 «Основные средства» в части </w:t>
      </w:r>
      <w:r w:rsidRPr="0060647E">
        <w:rPr>
          <w:rFonts w:cs="Times New Roman"/>
          <w:sz w:val="12"/>
          <w:szCs w:val="12"/>
          <w:u w:val="single"/>
        </w:rPr>
        <w:t>безвозмездного выбытия</w:t>
      </w:r>
      <w:r w:rsidRPr="0060647E">
        <w:rPr>
          <w:rFonts w:cs="Times New Roman"/>
          <w:sz w:val="12"/>
          <w:szCs w:val="12"/>
        </w:rPr>
        <w:t xml:space="preserve"> (передачи) отражена сумма 6 296 605,78 рублей, в том числе:</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Нежилые помещения на сумму 2 581 144,68 руб.:</w:t>
      </w:r>
    </w:p>
    <w:p w:rsidR="0060647E" w:rsidRPr="0060647E" w:rsidRDefault="0060647E" w:rsidP="0060647E">
      <w:pPr>
        <w:spacing w:line="240" w:lineRule="auto"/>
        <w:ind w:firstLine="567"/>
        <w:rPr>
          <w:rFonts w:cs="Times New Roman"/>
          <w:bCs/>
          <w:color w:val="000000"/>
          <w:sz w:val="12"/>
          <w:szCs w:val="12"/>
          <w:shd w:val="clear" w:color="auto" w:fill="FFFFFF"/>
        </w:rPr>
      </w:pPr>
      <w:r w:rsidRPr="0060647E">
        <w:rPr>
          <w:rFonts w:cs="Times New Roman"/>
          <w:sz w:val="12"/>
          <w:szCs w:val="12"/>
        </w:rPr>
        <w:t xml:space="preserve">* Администрацией МО Адамовский район </w:t>
      </w:r>
      <w:r w:rsidRPr="0060647E">
        <w:rPr>
          <w:rFonts w:cs="Times New Roman"/>
          <w:bCs/>
          <w:color w:val="000000"/>
          <w:sz w:val="12"/>
          <w:szCs w:val="12"/>
          <w:shd w:val="clear" w:color="auto" w:fill="FFFFFF"/>
        </w:rPr>
        <w:t>передано безвозмездно здание ЕДДС на сумму 1 270 686,36 руб. в МБУ «Материально-техническая служба»;</w:t>
      </w:r>
    </w:p>
    <w:p w:rsidR="0060647E" w:rsidRPr="0060647E" w:rsidRDefault="0060647E" w:rsidP="0060647E">
      <w:pPr>
        <w:spacing w:line="240" w:lineRule="auto"/>
        <w:ind w:firstLine="567"/>
        <w:rPr>
          <w:rFonts w:cs="Times New Roman"/>
          <w:bCs/>
          <w:sz w:val="12"/>
          <w:szCs w:val="12"/>
          <w:shd w:val="clear" w:color="auto" w:fill="FFFFFF"/>
        </w:rPr>
      </w:pPr>
      <w:r w:rsidRPr="0060647E">
        <w:rPr>
          <w:rFonts w:cs="Times New Roman"/>
          <w:bCs/>
          <w:sz w:val="12"/>
          <w:szCs w:val="12"/>
          <w:shd w:val="clear" w:color="auto" w:fill="FFFFFF"/>
        </w:rPr>
        <w:t>*</w:t>
      </w:r>
      <w:r w:rsidRPr="0060647E">
        <w:rPr>
          <w:rFonts w:cs="Times New Roman"/>
          <w:bCs/>
          <w:color w:val="FF0000"/>
          <w:sz w:val="12"/>
          <w:szCs w:val="12"/>
          <w:shd w:val="clear" w:color="auto" w:fill="FFFFFF"/>
        </w:rPr>
        <w:t xml:space="preserve"> </w:t>
      </w:r>
      <w:r w:rsidRPr="0060647E">
        <w:rPr>
          <w:rFonts w:cs="Times New Roman"/>
          <w:bCs/>
          <w:sz w:val="12"/>
          <w:szCs w:val="12"/>
          <w:shd w:val="clear" w:color="auto" w:fill="FFFFFF"/>
        </w:rPr>
        <w:t>МКУ «</w:t>
      </w:r>
      <w:r w:rsidRPr="0060647E">
        <w:rPr>
          <w:rFonts w:cs="Times New Roman"/>
          <w:sz w:val="12"/>
          <w:szCs w:val="12"/>
        </w:rPr>
        <w:t>Центр бюджетного учета и отчетности»</w:t>
      </w:r>
      <w:r w:rsidRPr="0060647E">
        <w:rPr>
          <w:rFonts w:cs="Times New Roman"/>
          <w:bCs/>
          <w:sz w:val="12"/>
          <w:szCs w:val="12"/>
          <w:shd w:val="clear" w:color="auto" w:fill="FFFFFF"/>
        </w:rPr>
        <w:t xml:space="preserve"> передано безвозмездно здание МКУ ЦБУ на сумму 952 377,92 руб. в МБУ «МТС»;</w:t>
      </w:r>
    </w:p>
    <w:p w:rsidR="0060647E" w:rsidRPr="0060647E" w:rsidRDefault="0060647E" w:rsidP="0060647E">
      <w:pPr>
        <w:spacing w:line="240" w:lineRule="auto"/>
        <w:ind w:firstLine="567"/>
        <w:rPr>
          <w:rFonts w:cs="Times New Roman"/>
          <w:sz w:val="12"/>
          <w:szCs w:val="12"/>
          <w:shd w:val="clear" w:color="auto" w:fill="FFFFFF"/>
        </w:rPr>
      </w:pPr>
      <w:r w:rsidRPr="0060647E">
        <w:rPr>
          <w:rFonts w:cs="Times New Roman"/>
          <w:bCs/>
          <w:sz w:val="12"/>
          <w:szCs w:val="12"/>
          <w:shd w:val="clear" w:color="auto" w:fill="FFFFFF"/>
        </w:rPr>
        <w:t xml:space="preserve">* </w:t>
      </w:r>
      <w:r w:rsidRPr="0060647E">
        <w:rPr>
          <w:rFonts w:cs="Times New Roman"/>
          <w:sz w:val="12"/>
          <w:szCs w:val="12"/>
        </w:rPr>
        <w:t xml:space="preserve">Финансовый отдел </w:t>
      </w:r>
      <w:r w:rsidRPr="0060647E">
        <w:rPr>
          <w:rFonts w:cs="Times New Roman"/>
          <w:bCs/>
          <w:sz w:val="12"/>
          <w:szCs w:val="12"/>
          <w:shd w:val="clear" w:color="auto" w:fill="FFFFFF"/>
        </w:rPr>
        <w:t xml:space="preserve">безвозмездно </w:t>
      </w:r>
      <w:r w:rsidRPr="0060647E">
        <w:rPr>
          <w:rFonts w:cs="Times New Roman"/>
          <w:sz w:val="12"/>
          <w:szCs w:val="12"/>
        </w:rPr>
        <w:t>передал в Администрацию МО Адамовский район здание гаража</w:t>
      </w:r>
      <w:r w:rsidRPr="0060647E">
        <w:rPr>
          <w:rFonts w:cs="Times New Roman"/>
          <w:sz w:val="12"/>
          <w:szCs w:val="12"/>
          <w:shd w:val="clear" w:color="auto" w:fill="FFFFFF"/>
        </w:rPr>
        <w:t xml:space="preserve"> на сумму 358 080,40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Машины и оборудование на сумму 833 595,64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МАУ «МФЦ» передано безвозмездно дизель-генераторная установка на сумму 829 795,64 руб. в казну;</w:t>
      </w:r>
    </w:p>
    <w:p w:rsidR="0060647E" w:rsidRPr="0060647E" w:rsidRDefault="0060647E" w:rsidP="0060647E">
      <w:pPr>
        <w:spacing w:line="240" w:lineRule="auto"/>
        <w:ind w:firstLine="567"/>
        <w:rPr>
          <w:rFonts w:cs="Times New Roman"/>
          <w:color w:val="FF0000"/>
          <w:sz w:val="12"/>
          <w:szCs w:val="12"/>
        </w:rPr>
      </w:pPr>
      <w:r w:rsidRPr="0060647E">
        <w:rPr>
          <w:rFonts w:cs="Times New Roman"/>
          <w:sz w:val="12"/>
          <w:szCs w:val="12"/>
        </w:rPr>
        <w:t>*</w:t>
      </w:r>
      <w:r w:rsidRPr="0060647E">
        <w:rPr>
          <w:rFonts w:cs="Times New Roman"/>
          <w:color w:val="FF0000"/>
          <w:sz w:val="12"/>
          <w:szCs w:val="12"/>
        </w:rPr>
        <w:t xml:space="preserve"> </w:t>
      </w:r>
      <w:r w:rsidRPr="0060647E">
        <w:rPr>
          <w:rFonts w:cs="Times New Roman"/>
          <w:sz w:val="12"/>
          <w:szCs w:val="12"/>
        </w:rPr>
        <w:t xml:space="preserve">Финансовый отдел </w:t>
      </w:r>
      <w:r w:rsidRPr="0060647E">
        <w:rPr>
          <w:rFonts w:cs="Times New Roman"/>
          <w:bCs/>
          <w:sz w:val="12"/>
          <w:szCs w:val="12"/>
          <w:shd w:val="clear" w:color="auto" w:fill="FFFFFF"/>
        </w:rPr>
        <w:t xml:space="preserve">безвозмездно </w:t>
      </w:r>
      <w:r w:rsidRPr="0060647E">
        <w:rPr>
          <w:rFonts w:cs="Times New Roman"/>
          <w:sz w:val="12"/>
          <w:szCs w:val="12"/>
        </w:rPr>
        <w:t>передал в Администрацию МО Адамовский район видеорегистратор на сумму 3 800,00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Транспортные средства  на сумму 2 876 900,00 руб.:</w:t>
      </w:r>
    </w:p>
    <w:p w:rsidR="0060647E" w:rsidRPr="0060647E" w:rsidRDefault="0060647E" w:rsidP="0060647E">
      <w:pPr>
        <w:spacing w:line="240" w:lineRule="auto"/>
        <w:ind w:firstLine="567"/>
        <w:rPr>
          <w:rFonts w:cs="Times New Roman"/>
          <w:sz w:val="12"/>
          <w:szCs w:val="12"/>
          <w:shd w:val="clear" w:color="auto" w:fill="FFFFFF"/>
        </w:rPr>
      </w:pPr>
      <w:r w:rsidRPr="0060647E">
        <w:rPr>
          <w:rFonts w:cs="Times New Roman"/>
          <w:sz w:val="12"/>
          <w:szCs w:val="12"/>
        </w:rPr>
        <w:lastRenderedPageBreak/>
        <w:t xml:space="preserve">* Финансовый отдел передал в Администрацию МО Адамовский район транспортное средство </w:t>
      </w:r>
      <w:r w:rsidRPr="0060647E">
        <w:rPr>
          <w:rFonts w:cs="Times New Roman"/>
          <w:bCs/>
          <w:sz w:val="12"/>
          <w:szCs w:val="12"/>
          <w:shd w:val="clear" w:color="auto" w:fill="FFFFFF"/>
          <w:lang w:val="en-US"/>
        </w:rPr>
        <w:t>LADA</w:t>
      </w:r>
      <w:r w:rsidRPr="0060647E">
        <w:rPr>
          <w:rFonts w:cs="Times New Roman"/>
          <w:bCs/>
          <w:sz w:val="12"/>
          <w:szCs w:val="12"/>
          <w:shd w:val="clear" w:color="auto" w:fill="FFFFFF"/>
        </w:rPr>
        <w:t xml:space="preserve"> </w:t>
      </w:r>
      <w:r w:rsidRPr="0060647E">
        <w:rPr>
          <w:rFonts w:cs="Times New Roman"/>
          <w:bCs/>
          <w:sz w:val="12"/>
          <w:szCs w:val="12"/>
          <w:shd w:val="clear" w:color="auto" w:fill="FFFFFF"/>
          <w:lang w:val="en-US"/>
        </w:rPr>
        <w:t>VESTA</w:t>
      </w:r>
      <w:r w:rsidRPr="0060647E">
        <w:rPr>
          <w:rFonts w:cs="Times New Roman"/>
          <w:sz w:val="12"/>
          <w:szCs w:val="12"/>
          <w:shd w:val="clear" w:color="auto" w:fill="FFFFFF"/>
        </w:rPr>
        <w:t xml:space="preserve"> на сумму 1 500 000,00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shd w:val="clear" w:color="auto" w:fill="FFFFFF"/>
        </w:rPr>
        <w:t xml:space="preserve">* </w:t>
      </w:r>
      <w:r w:rsidRPr="0060647E">
        <w:rPr>
          <w:rFonts w:cs="Times New Roman"/>
          <w:sz w:val="12"/>
          <w:szCs w:val="12"/>
        </w:rPr>
        <w:t xml:space="preserve">Администрацией МО Адамовский район </w:t>
      </w:r>
      <w:r w:rsidRPr="0060647E">
        <w:rPr>
          <w:rFonts w:cs="Times New Roman"/>
          <w:bCs/>
          <w:color w:val="000000"/>
          <w:sz w:val="12"/>
          <w:szCs w:val="12"/>
          <w:shd w:val="clear" w:color="auto" w:fill="FFFFFF"/>
        </w:rPr>
        <w:t xml:space="preserve">передано в казну на сумму 1 376 900,00 руб. (автомобиль </w:t>
      </w:r>
      <w:proofErr w:type="spellStart"/>
      <w:r w:rsidRPr="0060647E">
        <w:rPr>
          <w:rFonts w:cs="Times New Roman"/>
          <w:bCs/>
          <w:color w:val="000000"/>
          <w:sz w:val="12"/>
          <w:szCs w:val="12"/>
          <w:shd w:val="clear" w:color="auto" w:fill="FFFFFF"/>
          <w:lang w:val="en-US"/>
        </w:rPr>
        <w:t>Lada</w:t>
      </w:r>
      <w:proofErr w:type="spellEnd"/>
      <w:r w:rsidRPr="0060647E">
        <w:rPr>
          <w:rFonts w:cs="Times New Roman"/>
          <w:bCs/>
          <w:color w:val="000000"/>
          <w:sz w:val="12"/>
          <w:szCs w:val="12"/>
          <w:shd w:val="clear" w:color="auto" w:fill="FFFFFF"/>
        </w:rPr>
        <w:t xml:space="preserve"> </w:t>
      </w:r>
      <w:proofErr w:type="spellStart"/>
      <w:r w:rsidRPr="0060647E">
        <w:rPr>
          <w:rFonts w:cs="Times New Roman"/>
          <w:bCs/>
          <w:color w:val="000000"/>
          <w:sz w:val="12"/>
          <w:szCs w:val="12"/>
          <w:shd w:val="clear" w:color="auto" w:fill="FFFFFF"/>
          <w:lang w:val="en-US"/>
        </w:rPr>
        <w:t>Kalina</w:t>
      </w:r>
      <w:proofErr w:type="spellEnd"/>
      <w:r w:rsidRPr="0060647E">
        <w:rPr>
          <w:rFonts w:cs="Times New Roman"/>
          <w:bCs/>
          <w:color w:val="000000"/>
          <w:sz w:val="12"/>
          <w:szCs w:val="12"/>
          <w:shd w:val="clear" w:color="auto" w:fill="FFFFFF"/>
        </w:rPr>
        <w:t xml:space="preserve"> 276 900,00 руб., автомобиль </w:t>
      </w:r>
      <w:r w:rsidRPr="0060647E">
        <w:rPr>
          <w:rFonts w:cs="Times New Roman"/>
          <w:sz w:val="12"/>
          <w:szCs w:val="12"/>
          <w:lang w:val="en-US"/>
        </w:rPr>
        <w:t>TOYTA</w:t>
      </w:r>
      <w:r w:rsidRPr="0060647E">
        <w:rPr>
          <w:rFonts w:cs="Times New Roman"/>
          <w:sz w:val="12"/>
          <w:szCs w:val="12"/>
        </w:rPr>
        <w:t xml:space="preserve"> </w:t>
      </w:r>
      <w:r w:rsidRPr="0060647E">
        <w:rPr>
          <w:rFonts w:cs="Times New Roman"/>
          <w:sz w:val="12"/>
          <w:szCs w:val="12"/>
          <w:lang w:val="en-US"/>
        </w:rPr>
        <w:t>LAND</w:t>
      </w:r>
      <w:r w:rsidRPr="0060647E">
        <w:rPr>
          <w:rFonts w:cs="Times New Roman"/>
          <w:sz w:val="12"/>
          <w:szCs w:val="12"/>
        </w:rPr>
        <w:t xml:space="preserve"> </w:t>
      </w:r>
      <w:r w:rsidRPr="0060647E">
        <w:rPr>
          <w:rFonts w:cs="Times New Roman"/>
          <w:sz w:val="12"/>
          <w:szCs w:val="12"/>
          <w:lang w:val="en-US"/>
        </w:rPr>
        <w:t>CRYSSER</w:t>
      </w:r>
      <w:r w:rsidRPr="0060647E">
        <w:rPr>
          <w:rFonts w:cs="Times New Roman"/>
          <w:sz w:val="12"/>
          <w:szCs w:val="12"/>
        </w:rPr>
        <w:t xml:space="preserve"> </w:t>
      </w:r>
      <w:r w:rsidRPr="0060647E">
        <w:rPr>
          <w:rFonts w:cs="Times New Roman"/>
          <w:bCs/>
          <w:sz w:val="12"/>
          <w:szCs w:val="12"/>
          <w:shd w:val="clear" w:color="auto" w:fill="FFFFFF"/>
        </w:rPr>
        <w:t>1</w:t>
      </w:r>
      <w:r w:rsidRPr="0060647E">
        <w:rPr>
          <w:rFonts w:cs="Times New Roman"/>
          <w:bCs/>
          <w:sz w:val="12"/>
          <w:szCs w:val="12"/>
          <w:shd w:val="clear" w:color="auto" w:fill="FFFFFF"/>
          <w:lang w:val="en-US"/>
        </w:rPr>
        <w:t> </w:t>
      </w:r>
      <w:r w:rsidRPr="0060647E">
        <w:rPr>
          <w:rFonts w:cs="Times New Roman"/>
          <w:bCs/>
          <w:sz w:val="12"/>
          <w:szCs w:val="12"/>
          <w:shd w:val="clear" w:color="auto" w:fill="FFFFFF"/>
        </w:rPr>
        <w:t>100 000,00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Инвентарь производственный и хозяйственный на сумму 4 965,46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w:t>
      </w:r>
      <w:r w:rsidRPr="0060647E">
        <w:rPr>
          <w:rFonts w:cs="Times New Roman"/>
          <w:bCs/>
          <w:sz w:val="12"/>
          <w:szCs w:val="12"/>
          <w:shd w:val="clear" w:color="auto" w:fill="FFFFFF"/>
        </w:rPr>
        <w:t>МКУ «</w:t>
      </w:r>
      <w:r w:rsidRPr="0060647E">
        <w:rPr>
          <w:rFonts w:cs="Times New Roman"/>
          <w:sz w:val="12"/>
          <w:szCs w:val="12"/>
        </w:rPr>
        <w:t>Центр бюджетного учета и отчетности»</w:t>
      </w:r>
      <w:r w:rsidRPr="0060647E">
        <w:rPr>
          <w:rFonts w:cs="Times New Roman"/>
          <w:bCs/>
          <w:sz w:val="12"/>
          <w:szCs w:val="12"/>
          <w:shd w:val="clear" w:color="auto" w:fill="FFFFFF"/>
        </w:rPr>
        <w:t xml:space="preserve"> передано безвозмездно </w:t>
      </w:r>
      <w:r w:rsidRPr="0060647E">
        <w:rPr>
          <w:rFonts w:cs="Times New Roman"/>
          <w:sz w:val="12"/>
          <w:szCs w:val="12"/>
        </w:rPr>
        <w:t>кресло специалиста на сумму 4 965,46 руб. в  МБУК РДК «Целинник».</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В ф. 0503168 по счету 106 «Вложения в основные средства» в части безвозмездного  поступления отражена сумма 5 548 063,64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вложения в основные средства -  недвижимое имущество – 116 000,00 руб.:</w:t>
      </w:r>
    </w:p>
    <w:p w:rsidR="0060647E" w:rsidRPr="0060647E" w:rsidRDefault="0060647E" w:rsidP="0060647E">
      <w:pPr>
        <w:spacing w:line="240" w:lineRule="auto"/>
        <w:ind w:firstLine="567"/>
        <w:rPr>
          <w:rFonts w:cs="Times New Roman"/>
          <w:color w:val="FF0000"/>
          <w:sz w:val="12"/>
          <w:szCs w:val="12"/>
        </w:rPr>
      </w:pPr>
      <w:r w:rsidRPr="0060647E">
        <w:rPr>
          <w:rFonts w:cs="Times New Roman"/>
          <w:sz w:val="12"/>
          <w:szCs w:val="12"/>
        </w:rPr>
        <w:t>* в Отдел образования безвозмездно оприходован водопровод на сумму</w:t>
      </w:r>
      <w:r w:rsidRPr="0060647E">
        <w:rPr>
          <w:rFonts w:cs="Times New Roman"/>
          <w:color w:val="FF0000"/>
          <w:sz w:val="12"/>
          <w:szCs w:val="12"/>
        </w:rPr>
        <w:t xml:space="preserve"> </w:t>
      </w:r>
      <w:r w:rsidRPr="0060647E">
        <w:rPr>
          <w:rFonts w:cs="Times New Roman"/>
          <w:sz w:val="12"/>
          <w:szCs w:val="12"/>
        </w:rPr>
        <w:t>116 000,00 руб.;</w:t>
      </w:r>
      <w:r w:rsidRPr="0060647E">
        <w:rPr>
          <w:rFonts w:cs="Times New Roman"/>
          <w:color w:val="FF0000"/>
          <w:sz w:val="12"/>
          <w:szCs w:val="12"/>
        </w:rPr>
        <w:t xml:space="preserve">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вложения в основные средства -  иное движимое имущество – 5 432 063,64 руб.:</w:t>
      </w:r>
    </w:p>
    <w:p w:rsidR="0060647E" w:rsidRPr="0060647E" w:rsidRDefault="0060647E" w:rsidP="0060647E">
      <w:pPr>
        <w:spacing w:line="240" w:lineRule="auto"/>
        <w:ind w:firstLine="567"/>
        <w:rPr>
          <w:rFonts w:cs="Times New Roman"/>
          <w:color w:val="FF0000"/>
          <w:sz w:val="12"/>
          <w:szCs w:val="12"/>
        </w:rPr>
      </w:pPr>
      <w:r w:rsidRPr="0060647E">
        <w:rPr>
          <w:rFonts w:cs="Times New Roman"/>
          <w:sz w:val="12"/>
          <w:szCs w:val="12"/>
        </w:rPr>
        <w:t>*</w:t>
      </w:r>
      <w:r w:rsidRPr="0060647E">
        <w:rPr>
          <w:rFonts w:cs="Times New Roman"/>
          <w:color w:val="FF0000"/>
          <w:sz w:val="12"/>
          <w:szCs w:val="12"/>
        </w:rPr>
        <w:t xml:space="preserve"> </w:t>
      </w:r>
      <w:r w:rsidRPr="0060647E">
        <w:rPr>
          <w:rFonts w:cs="Times New Roman"/>
          <w:sz w:val="12"/>
          <w:szCs w:val="12"/>
        </w:rPr>
        <w:t>в Отдел образования безвозмездно поступили с Министерства образования учебники и оборудование для кабинетов «Точка роста» на сумму 5 432 063,64 руб., которые были переданы в образовательные учреждения;</w:t>
      </w:r>
      <w:r w:rsidRPr="0060647E">
        <w:rPr>
          <w:rFonts w:cs="Times New Roman"/>
          <w:color w:val="FF0000"/>
          <w:sz w:val="12"/>
          <w:szCs w:val="12"/>
        </w:rPr>
        <w:t xml:space="preserve">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В части безвозмездного выбытия отражена сумма 5 432 063,64 рублей:</w:t>
      </w:r>
    </w:p>
    <w:p w:rsidR="0060647E" w:rsidRPr="0060647E" w:rsidRDefault="0060647E" w:rsidP="0060647E">
      <w:pPr>
        <w:spacing w:line="240" w:lineRule="auto"/>
        <w:ind w:firstLine="567"/>
        <w:rPr>
          <w:rFonts w:cs="Times New Roman"/>
          <w:color w:val="FF0000"/>
          <w:sz w:val="12"/>
          <w:szCs w:val="12"/>
        </w:rPr>
      </w:pPr>
      <w:r w:rsidRPr="0060647E">
        <w:rPr>
          <w:rFonts w:cs="Times New Roman"/>
          <w:sz w:val="12"/>
          <w:szCs w:val="12"/>
        </w:rPr>
        <w:t>- иное движимое имущество в сумме 5 432 063,64 руб. (с Отдела образования передано в школы района учебники, оборудование, поступившее с Министерства образования Оренбургской области).</w:t>
      </w:r>
    </w:p>
    <w:p w:rsidR="0060647E" w:rsidRPr="0060647E" w:rsidRDefault="0060647E" w:rsidP="0060647E">
      <w:pPr>
        <w:spacing w:line="240" w:lineRule="auto"/>
        <w:ind w:firstLine="567"/>
        <w:rPr>
          <w:rFonts w:cs="Times New Roman"/>
          <w:bCs/>
          <w:color w:val="000000"/>
          <w:sz w:val="12"/>
          <w:szCs w:val="12"/>
          <w:shd w:val="clear" w:color="auto" w:fill="FFFFFF"/>
        </w:rPr>
      </w:pPr>
      <w:r w:rsidRPr="0060647E">
        <w:rPr>
          <w:rFonts w:cs="Times New Roman"/>
          <w:bCs/>
          <w:sz w:val="12"/>
          <w:szCs w:val="12"/>
          <w:shd w:val="clear" w:color="auto" w:fill="FFFFFF"/>
        </w:rPr>
        <w:t xml:space="preserve">Непроизведенные активы: </w:t>
      </w:r>
      <w:r w:rsidRPr="0060647E">
        <w:rPr>
          <w:rFonts w:cs="Times New Roman"/>
          <w:bCs/>
          <w:color w:val="000000"/>
          <w:sz w:val="12"/>
          <w:szCs w:val="12"/>
          <w:shd w:val="clear" w:color="auto" w:fill="FFFFFF"/>
        </w:rPr>
        <w:t>земельные участки, собственность на которые не разграничена.</w:t>
      </w:r>
      <w:r w:rsidRPr="0060647E">
        <w:rPr>
          <w:rFonts w:cs="Times New Roman"/>
          <w:bCs/>
          <w:sz w:val="12"/>
          <w:szCs w:val="12"/>
          <w:shd w:val="clear" w:color="auto" w:fill="FFFFFF"/>
        </w:rPr>
        <w:t xml:space="preserve"> </w:t>
      </w:r>
      <w:proofErr w:type="gramStart"/>
      <w:r w:rsidRPr="0060647E">
        <w:rPr>
          <w:rFonts w:cs="Times New Roman"/>
          <w:bCs/>
          <w:sz w:val="12"/>
          <w:szCs w:val="12"/>
          <w:shd w:val="clear" w:color="auto" w:fill="FFFFFF"/>
        </w:rPr>
        <w:t>О</w:t>
      </w:r>
      <w:r w:rsidRPr="0060647E">
        <w:rPr>
          <w:rFonts w:cs="Times New Roman"/>
          <w:bCs/>
          <w:color w:val="000000"/>
          <w:sz w:val="12"/>
          <w:szCs w:val="12"/>
          <w:shd w:val="clear" w:color="auto" w:fill="FFFFFF"/>
        </w:rPr>
        <w:t>статки по строке «Земля» на 01.01.2023 года составляли 503 973 663,42 руб., на 01.01.2024 года 447 050 812,19 руб.  (земельные участки приняты к учету и переданы в аренду на сумму 59 546 986,74 руб., увеличение стоимости участков при переоценке на сумму 5 183 623,79 руб., списаны при расторжении договоров аренды на сумму 121 653 461,76 руб.).</w:t>
      </w:r>
      <w:proofErr w:type="gramEnd"/>
      <w:r w:rsidRPr="0060647E">
        <w:rPr>
          <w:rFonts w:cs="Times New Roman"/>
          <w:bCs/>
          <w:color w:val="000000"/>
          <w:sz w:val="12"/>
          <w:szCs w:val="12"/>
          <w:shd w:val="clear" w:color="auto" w:fill="FFFFFF"/>
        </w:rPr>
        <w:t xml:space="preserve"> Внутренне перемещение земельных участков со счета 1 103.11 на счет 1 103.13 в сумме 445 782 653,44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Наличие материальных запасов </w:t>
      </w:r>
      <w:proofErr w:type="gramStart"/>
      <w:r w:rsidRPr="0060647E">
        <w:rPr>
          <w:rFonts w:cs="Times New Roman"/>
          <w:sz w:val="12"/>
          <w:szCs w:val="12"/>
        </w:rPr>
        <w:t>на конец</w:t>
      </w:r>
      <w:proofErr w:type="gramEnd"/>
      <w:r w:rsidRPr="0060647E">
        <w:rPr>
          <w:rFonts w:cs="Times New Roman"/>
          <w:sz w:val="12"/>
          <w:szCs w:val="12"/>
        </w:rPr>
        <w:t xml:space="preserve"> 2023 года в сравнении с наличием на начало 2023 года уменьшилось на 260 304,60 руб., и их стоимость на 01.01 2024 года составляет 1 497 146,46 руб.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В четвертом разделе материальные запасы:</w:t>
      </w:r>
    </w:p>
    <w:p w:rsidR="0060647E" w:rsidRPr="0060647E" w:rsidRDefault="0060647E" w:rsidP="0060647E">
      <w:pPr>
        <w:spacing w:line="240" w:lineRule="auto"/>
        <w:ind w:firstLine="567"/>
        <w:rPr>
          <w:rFonts w:cs="Times New Roman"/>
          <w:bCs/>
          <w:color w:val="FF0000"/>
          <w:sz w:val="12"/>
          <w:szCs w:val="12"/>
          <w:shd w:val="clear" w:color="auto" w:fill="FFFFFF"/>
        </w:rPr>
      </w:pPr>
      <w:r w:rsidRPr="0060647E">
        <w:rPr>
          <w:rFonts w:cs="Times New Roman"/>
          <w:sz w:val="12"/>
          <w:szCs w:val="12"/>
        </w:rPr>
        <w:t>- отражена сумма безвозмездного поступления в сумме 5 841,64 руб.</w:t>
      </w:r>
      <w:r w:rsidRPr="0060647E">
        <w:rPr>
          <w:rFonts w:cs="Times New Roman"/>
          <w:color w:val="FF0000"/>
          <w:sz w:val="12"/>
          <w:szCs w:val="12"/>
        </w:rPr>
        <w:t xml:space="preserve"> </w:t>
      </w:r>
      <w:r w:rsidRPr="0060647E">
        <w:rPr>
          <w:rFonts w:cs="Times New Roman"/>
          <w:sz w:val="12"/>
          <w:szCs w:val="12"/>
        </w:rPr>
        <w:t>(в Отдел образования от</w:t>
      </w:r>
      <w:r w:rsidRPr="0060647E">
        <w:rPr>
          <w:rFonts w:cs="Times New Roman"/>
          <w:color w:val="FF0000"/>
          <w:sz w:val="12"/>
          <w:szCs w:val="12"/>
        </w:rPr>
        <w:t xml:space="preserve"> </w:t>
      </w:r>
      <w:r w:rsidRPr="0060647E">
        <w:rPr>
          <w:rFonts w:cs="Times New Roman"/>
          <w:sz w:val="12"/>
          <w:szCs w:val="12"/>
        </w:rPr>
        <w:t>Министерства образования Оренбургской области поступили безвозмездно</w:t>
      </w:r>
      <w:r w:rsidRPr="0060647E">
        <w:rPr>
          <w:rFonts w:cs="Times New Roman"/>
          <w:bCs/>
          <w:sz w:val="12"/>
          <w:szCs w:val="12"/>
          <w:shd w:val="clear" w:color="auto" w:fill="FFFFFF"/>
        </w:rPr>
        <w:t xml:space="preserve"> материальные запасы (одноразовые маски, </w:t>
      </w:r>
      <w:proofErr w:type="spellStart"/>
      <w:r w:rsidRPr="0060647E">
        <w:rPr>
          <w:rFonts w:cs="Times New Roman"/>
          <w:bCs/>
          <w:sz w:val="12"/>
          <w:szCs w:val="12"/>
          <w:shd w:val="clear" w:color="auto" w:fill="FFFFFF"/>
        </w:rPr>
        <w:t>флешкарты</w:t>
      </w:r>
      <w:proofErr w:type="spellEnd"/>
      <w:r w:rsidRPr="0060647E">
        <w:rPr>
          <w:rFonts w:cs="Times New Roman"/>
          <w:bCs/>
          <w:sz w:val="12"/>
          <w:szCs w:val="12"/>
          <w:shd w:val="clear" w:color="auto" w:fill="FFFFFF"/>
        </w:rPr>
        <w:t>, мышь компьютерная) и переданы из РОО в 7 школьных образовательных учреждений для проведения ЕГЭ);</w:t>
      </w:r>
    </w:p>
    <w:p w:rsidR="0060647E" w:rsidRPr="0060647E" w:rsidRDefault="0060647E" w:rsidP="0060647E">
      <w:pPr>
        <w:spacing w:line="240" w:lineRule="auto"/>
        <w:ind w:firstLine="567"/>
        <w:rPr>
          <w:rFonts w:cs="Times New Roman"/>
          <w:bCs/>
          <w:color w:val="FF0000"/>
          <w:sz w:val="12"/>
          <w:szCs w:val="12"/>
          <w:shd w:val="clear" w:color="auto" w:fill="FFFFFF"/>
        </w:rPr>
      </w:pPr>
      <w:r w:rsidRPr="0060647E">
        <w:rPr>
          <w:rFonts w:cs="Times New Roman"/>
          <w:sz w:val="12"/>
          <w:szCs w:val="12"/>
        </w:rPr>
        <w:t xml:space="preserve">- отражена сумма безвозмездной передачи в сумме 62 841,64 руб. (Администрацией МО Адамовский район </w:t>
      </w:r>
      <w:r w:rsidRPr="0060647E">
        <w:rPr>
          <w:rFonts w:cs="Times New Roman"/>
          <w:bCs/>
          <w:color w:val="000000"/>
          <w:sz w:val="12"/>
          <w:szCs w:val="12"/>
          <w:shd w:val="clear" w:color="auto" w:fill="FFFFFF"/>
        </w:rPr>
        <w:t>передано в казну</w:t>
      </w:r>
      <w:r w:rsidRPr="0060647E">
        <w:rPr>
          <w:rFonts w:cs="Times New Roman"/>
          <w:color w:val="FF0000"/>
          <w:sz w:val="12"/>
          <w:szCs w:val="12"/>
        </w:rPr>
        <w:t xml:space="preserve"> </w:t>
      </w:r>
      <w:r w:rsidRPr="0060647E">
        <w:rPr>
          <w:rFonts w:cs="Times New Roman"/>
          <w:bCs/>
          <w:color w:val="000000"/>
          <w:sz w:val="12"/>
          <w:szCs w:val="12"/>
          <w:shd w:val="clear" w:color="auto" w:fill="FFFFFF"/>
        </w:rPr>
        <w:t>на сумму 57 000,00 руб.;</w:t>
      </w:r>
      <w:r w:rsidRPr="0060647E">
        <w:rPr>
          <w:rFonts w:cs="Times New Roman"/>
          <w:sz w:val="12"/>
          <w:szCs w:val="12"/>
        </w:rPr>
        <w:t xml:space="preserve"> Отделом образования</w:t>
      </w:r>
      <w:r w:rsidRPr="0060647E">
        <w:rPr>
          <w:rFonts w:cs="Times New Roman"/>
          <w:bCs/>
          <w:color w:val="000000"/>
          <w:sz w:val="12"/>
          <w:szCs w:val="12"/>
          <w:shd w:val="clear" w:color="auto" w:fill="FFFFFF"/>
        </w:rPr>
        <w:t xml:space="preserve"> передано </w:t>
      </w:r>
      <w:r w:rsidRPr="0060647E">
        <w:rPr>
          <w:rFonts w:cs="Times New Roman"/>
          <w:bCs/>
          <w:sz w:val="12"/>
          <w:szCs w:val="12"/>
          <w:shd w:val="clear" w:color="auto" w:fill="FFFFFF"/>
        </w:rPr>
        <w:t>в 7 школьных образовательных учреждений для проведения ЕГЭ</w:t>
      </w:r>
      <w:r w:rsidRPr="0060647E">
        <w:rPr>
          <w:rFonts w:cs="Times New Roman"/>
          <w:bCs/>
          <w:color w:val="000000"/>
          <w:sz w:val="12"/>
          <w:szCs w:val="12"/>
          <w:shd w:val="clear" w:color="auto" w:fill="FFFFFF"/>
        </w:rPr>
        <w:t xml:space="preserve"> на сумму 5 841,64 руб.).</w:t>
      </w:r>
    </w:p>
    <w:p w:rsidR="0060647E" w:rsidRPr="0060647E" w:rsidRDefault="0060647E" w:rsidP="0060647E">
      <w:pPr>
        <w:spacing w:line="240" w:lineRule="auto"/>
        <w:ind w:firstLine="567"/>
        <w:rPr>
          <w:rFonts w:cs="Times New Roman"/>
          <w:bCs/>
          <w:color w:val="000000"/>
          <w:sz w:val="12"/>
          <w:szCs w:val="12"/>
        </w:rPr>
      </w:pPr>
    </w:p>
    <w:p w:rsidR="0060647E" w:rsidRPr="0060647E" w:rsidRDefault="0060647E" w:rsidP="0060647E">
      <w:pPr>
        <w:spacing w:line="240" w:lineRule="auto"/>
        <w:ind w:firstLine="567"/>
        <w:rPr>
          <w:rFonts w:cs="Times New Roman"/>
          <w:bCs/>
          <w:color w:val="000000"/>
          <w:sz w:val="12"/>
          <w:szCs w:val="12"/>
        </w:rPr>
      </w:pPr>
      <w:r w:rsidRPr="0060647E">
        <w:rPr>
          <w:rFonts w:cs="Times New Roman"/>
          <w:bCs/>
          <w:color w:val="000000"/>
          <w:sz w:val="12"/>
          <w:szCs w:val="12"/>
        </w:rPr>
        <w:t>Имущество казны на 31.12.2022 года составляло 383 620 265,77 руб., на 01.01.2023 года составило 384 059 166,61 руб. Изменение остатков имущества казны на сумму 438 900,84 руб. (стр. 440), выявленных при проведении контрольных мероприятий. Этот факт отражен в форме  0503173 «Сведения  об изменении валюты баланса». По состоянию на 31.12.2023 года стоимость имущества казны составила 344 733 966,46 руб.</w:t>
      </w:r>
      <w:r w:rsidRPr="0060647E">
        <w:rPr>
          <w:rFonts w:cs="Times New Roman"/>
          <w:sz w:val="12"/>
          <w:szCs w:val="12"/>
        </w:rPr>
        <w:t xml:space="preserve"> по балансовой стоимости</w:t>
      </w:r>
      <w:r w:rsidRPr="0060647E">
        <w:rPr>
          <w:rFonts w:cs="Times New Roman"/>
          <w:bCs/>
          <w:color w:val="000000"/>
          <w:sz w:val="12"/>
          <w:szCs w:val="12"/>
        </w:rPr>
        <w:t xml:space="preserve">, т.е. уменьшилась на 39 325 200,15 руб. и </w:t>
      </w:r>
      <w:r w:rsidRPr="0060647E">
        <w:rPr>
          <w:rFonts w:cs="Times New Roman"/>
          <w:sz w:val="12"/>
          <w:szCs w:val="12"/>
        </w:rPr>
        <w:t>330 211 003,58 руб. по остаточной стоимости.  В том числе  в составе имущества казны непроизведенные активы (земельные участки), стоимость которых составляет 88 569 159,38 руб.</w:t>
      </w:r>
    </w:p>
    <w:p w:rsidR="0060647E" w:rsidRPr="0060647E" w:rsidRDefault="0060647E" w:rsidP="0060647E">
      <w:pPr>
        <w:spacing w:line="240" w:lineRule="auto"/>
        <w:ind w:firstLine="567"/>
        <w:rPr>
          <w:rFonts w:cs="Times New Roman"/>
          <w:sz w:val="12"/>
          <w:szCs w:val="12"/>
        </w:rPr>
      </w:pPr>
      <w:r w:rsidRPr="0060647E">
        <w:rPr>
          <w:rFonts w:cs="Times New Roman"/>
          <w:bCs/>
          <w:color w:val="000000"/>
          <w:sz w:val="12"/>
          <w:szCs w:val="12"/>
        </w:rPr>
        <w:t xml:space="preserve"> </w:t>
      </w:r>
      <w:r w:rsidRPr="0060647E">
        <w:rPr>
          <w:rFonts w:cs="Times New Roman"/>
          <w:sz w:val="12"/>
          <w:szCs w:val="12"/>
        </w:rPr>
        <w:t xml:space="preserve">За 2023 год поступило имущества в казну на сумму 11 362 305,40 руб. (со знаком минус), в том числе: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u w:val="single"/>
        </w:rPr>
        <w:t>- недвижимое имущество на сумму 18 883 847,47 руб</w:t>
      </w:r>
      <w:r w:rsidRPr="0060647E">
        <w:rPr>
          <w:rFonts w:cs="Times New Roman"/>
          <w:sz w:val="12"/>
          <w:szCs w:val="12"/>
        </w:rPr>
        <w:t xml:space="preserve">., в том числе: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жилищный фонд на сумму 9 339 848,03 руб.;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w:t>
      </w:r>
      <w:r w:rsidRPr="0060647E">
        <w:rPr>
          <w:rFonts w:cs="Times New Roman"/>
          <w:bCs/>
          <w:color w:val="000000"/>
          <w:sz w:val="12"/>
          <w:szCs w:val="12"/>
          <w:shd w:val="clear" w:color="auto" w:fill="FFFFFF"/>
        </w:rPr>
        <w:t xml:space="preserve">9 152 552,38 руб. - увеличение стоимости недвижимого имущества в связи с </w:t>
      </w:r>
      <w:r w:rsidRPr="0060647E">
        <w:rPr>
          <w:rFonts w:cs="Times New Roman"/>
          <w:sz w:val="12"/>
          <w:szCs w:val="12"/>
        </w:rPr>
        <w:t>переоценкой</w:t>
      </w:r>
      <w:r w:rsidRPr="0060647E">
        <w:rPr>
          <w:rFonts w:cs="Times New Roman"/>
          <w:bCs/>
          <w:color w:val="000000"/>
          <w:sz w:val="12"/>
          <w:szCs w:val="12"/>
          <w:shd w:val="clear" w:color="auto" w:fill="FFFFFF"/>
        </w:rPr>
        <w:t xml:space="preserve"> стоимости имущества.</w:t>
      </w:r>
    </w:p>
    <w:p w:rsidR="0060647E" w:rsidRPr="0060647E" w:rsidRDefault="0060647E" w:rsidP="0060647E">
      <w:pPr>
        <w:spacing w:line="240" w:lineRule="auto"/>
        <w:ind w:firstLine="567"/>
        <w:rPr>
          <w:rFonts w:cs="Times New Roman"/>
          <w:bCs/>
          <w:color w:val="000000"/>
          <w:sz w:val="12"/>
          <w:szCs w:val="12"/>
          <w:shd w:val="clear" w:color="auto" w:fill="FFFFFF"/>
        </w:rPr>
      </w:pPr>
      <w:r w:rsidRPr="0060647E">
        <w:rPr>
          <w:rFonts w:cs="Times New Roman"/>
          <w:sz w:val="12"/>
          <w:szCs w:val="12"/>
        </w:rPr>
        <w:t xml:space="preserve">* </w:t>
      </w:r>
      <w:r w:rsidRPr="0060647E">
        <w:rPr>
          <w:rFonts w:cs="Times New Roman"/>
          <w:bCs/>
          <w:color w:val="000000"/>
          <w:sz w:val="12"/>
          <w:szCs w:val="12"/>
          <w:shd w:val="clear" w:color="auto" w:fill="FFFFFF"/>
        </w:rPr>
        <w:t>391 447,06 руб. - получены безвозмездно основные средства (358 080,40 руб.-</w:t>
      </w:r>
      <w:r w:rsidRPr="0060647E">
        <w:rPr>
          <w:rFonts w:cs="Times New Roman"/>
          <w:sz w:val="12"/>
          <w:szCs w:val="12"/>
        </w:rPr>
        <w:t xml:space="preserve"> </w:t>
      </w:r>
      <w:r w:rsidRPr="0060647E">
        <w:rPr>
          <w:rFonts w:cs="Times New Roman"/>
          <w:bCs/>
          <w:color w:val="000000"/>
          <w:sz w:val="12"/>
          <w:szCs w:val="12"/>
          <w:shd w:val="clear" w:color="auto" w:fill="FFFFFF"/>
        </w:rPr>
        <w:t xml:space="preserve">помещение гаража от финансового отдела по постановлению 299-п от 19.05.23г.; нежилое помещение на сумму 33 366,66 руб. от МУП «Рынок» по постановлению 521-п от 03.08.23г.),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u w:val="single"/>
        </w:rPr>
        <w:t>-движимое имущество на сумму 22 167 598,71 руб</w:t>
      </w:r>
      <w:r w:rsidRPr="0060647E">
        <w:rPr>
          <w:rFonts w:cs="Times New Roman"/>
          <w:sz w:val="12"/>
          <w:szCs w:val="12"/>
        </w:rPr>
        <w:t xml:space="preserve">., в том числе: </w:t>
      </w:r>
    </w:p>
    <w:p w:rsidR="0060647E" w:rsidRPr="0060647E" w:rsidRDefault="0060647E" w:rsidP="0060647E">
      <w:pPr>
        <w:spacing w:line="240" w:lineRule="auto"/>
        <w:ind w:firstLine="567"/>
        <w:rPr>
          <w:rFonts w:cs="Times New Roman"/>
          <w:sz w:val="12"/>
          <w:szCs w:val="12"/>
        </w:rPr>
      </w:pPr>
      <w:proofErr w:type="gramStart"/>
      <w:r w:rsidRPr="0060647E">
        <w:rPr>
          <w:rFonts w:cs="Times New Roman"/>
          <w:sz w:val="12"/>
          <w:szCs w:val="12"/>
        </w:rPr>
        <w:t xml:space="preserve">* принято к учету  основных средств на сумму 2 334 338,07 руб. от Администрации Адамовского района (труба на сумму 80 000,00 руб., стол для подготовки лыж на  сумму 19 200,00 руб., циркуляционные насосы на сумму 264 348,73 руб., котел «Хопер 100» на сумму 1 624 000,00 руб., котел газовый настенный на сумму 346 789,34 руб.); </w:t>
      </w:r>
      <w:proofErr w:type="gramEnd"/>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получено безвозмездно на сумму 19 833 260,64 руб. </w:t>
      </w:r>
      <w:proofErr w:type="gramStart"/>
      <w:r w:rsidRPr="0060647E">
        <w:rPr>
          <w:rFonts w:cs="Times New Roman"/>
          <w:sz w:val="12"/>
          <w:szCs w:val="12"/>
        </w:rPr>
        <w:t>от</w:t>
      </w:r>
      <w:proofErr w:type="gramEnd"/>
      <w:r w:rsidRPr="0060647E">
        <w:rPr>
          <w:rFonts w:cs="Times New Roman"/>
          <w:sz w:val="12"/>
          <w:szCs w:val="12"/>
        </w:rPr>
        <w:t>:</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ОАТК им. В.Н. </w:t>
      </w:r>
      <w:proofErr w:type="spellStart"/>
      <w:r w:rsidRPr="0060647E">
        <w:rPr>
          <w:rFonts w:cs="Times New Roman"/>
          <w:sz w:val="12"/>
          <w:szCs w:val="12"/>
        </w:rPr>
        <w:t>Бевзюка</w:t>
      </w:r>
      <w:proofErr w:type="spellEnd"/>
      <w:r w:rsidRPr="0060647E">
        <w:rPr>
          <w:rFonts w:cs="Times New Roman"/>
          <w:sz w:val="12"/>
          <w:szCs w:val="12"/>
        </w:rPr>
        <w:t xml:space="preserve"> ГАПОУ специализированные автобусы на сумму 13 186 565,00 руб. (Решение Совета депутатов 220 от 31.03.2023г., 264 от 29.029.23г.);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МУП «Рынок» автобус на сумму 630 000,00 руб. (постановление 846-п от 21.11.23г.);</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МАУ «МФЦ» дизель – генератор на сумму 829 795,64 руб. (постановление 193-п от 04.04.2023г);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МБОУ "</w:t>
      </w:r>
      <w:proofErr w:type="spellStart"/>
      <w:r w:rsidRPr="0060647E">
        <w:rPr>
          <w:rFonts w:cs="Times New Roman"/>
          <w:sz w:val="12"/>
          <w:szCs w:val="12"/>
        </w:rPr>
        <w:t>Шильдинская</w:t>
      </w:r>
      <w:proofErr w:type="spellEnd"/>
      <w:r w:rsidRPr="0060647E">
        <w:rPr>
          <w:rFonts w:cs="Times New Roman"/>
          <w:sz w:val="12"/>
          <w:szCs w:val="12"/>
        </w:rPr>
        <w:t xml:space="preserve"> средняя образовательная школа" автобус на сумму 1 350 000,00 руб. (постановление 286-п от 15.05.23г.), автобус на сумму 630 000,00 руб. (постановление 365-п от 14.06.23г.);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МБОУ "Юбилейная средняя образовательная школа"  автобус на сумму  1 200 000,00 руб. (постановление 286-п от 15.05.23г.);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МБОУ "Майская средняя общеобразовательная школа" автобус на сумму 630 000,00 руб. (постановление 61-п от 07.02.2023 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МКУ «Отдел хозяйственного обеспечения администрации Адамовского района» на сумму 1 376 900,00 руб. (автомобиль </w:t>
      </w:r>
      <w:r w:rsidRPr="0060647E">
        <w:rPr>
          <w:rFonts w:cs="Times New Roman"/>
          <w:sz w:val="12"/>
          <w:szCs w:val="12"/>
          <w:lang w:val="en-US"/>
        </w:rPr>
        <w:t>LADA</w:t>
      </w:r>
      <w:r w:rsidRPr="0060647E">
        <w:rPr>
          <w:rFonts w:cs="Times New Roman"/>
          <w:sz w:val="12"/>
          <w:szCs w:val="12"/>
        </w:rPr>
        <w:t xml:space="preserve"> </w:t>
      </w:r>
      <w:r w:rsidRPr="0060647E">
        <w:rPr>
          <w:rFonts w:cs="Times New Roman"/>
          <w:sz w:val="12"/>
          <w:szCs w:val="12"/>
          <w:lang w:val="en-US"/>
        </w:rPr>
        <w:t>KALINA</w:t>
      </w:r>
      <w:r w:rsidRPr="0060647E">
        <w:rPr>
          <w:rFonts w:cs="Times New Roman"/>
          <w:sz w:val="12"/>
          <w:szCs w:val="12"/>
        </w:rPr>
        <w:t xml:space="preserve"> 276</w:t>
      </w:r>
      <w:r w:rsidRPr="0060647E">
        <w:rPr>
          <w:rFonts w:cs="Times New Roman"/>
          <w:sz w:val="12"/>
          <w:szCs w:val="12"/>
          <w:lang w:val="en-US"/>
        </w:rPr>
        <w:t> </w:t>
      </w:r>
      <w:r w:rsidRPr="0060647E">
        <w:rPr>
          <w:rFonts w:cs="Times New Roman"/>
          <w:sz w:val="12"/>
          <w:szCs w:val="12"/>
        </w:rPr>
        <w:t xml:space="preserve">900,00 руб. (постановление 369-п от 14.06.23г.), автомобиль </w:t>
      </w:r>
      <w:r w:rsidRPr="0060647E">
        <w:rPr>
          <w:rFonts w:cs="Times New Roman"/>
          <w:sz w:val="12"/>
          <w:szCs w:val="12"/>
          <w:lang w:val="en-US"/>
        </w:rPr>
        <w:t>TOYTA</w:t>
      </w:r>
      <w:r w:rsidRPr="0060647E">
        <w:rPr>
          <w:rFonts w:cs="Times New Roman"/>
          <w:sz w:val="12"/>
          <w:szCs w:val="12"/>
        </w:rPr>
        <w:t xml:space="preserve"> </w:t>
      </w:r>
      <w:r w:rsidRPr="0060647E">
        <w:rPr>
          <w:rFonts w:cs="Times New Roman"/>
          <w:sz w:val="12"/>
          <w:szCs w:val="12"/>
          <w:lang w:val="en-US"/>
        </w:rPr>
        <w:t>LAND</w:t>
      </w:r>
      <w:r w:rsidRPr="0060647E">
        <w:rPr>
          <w:rFonts w:cs="Times New Roman"/>
          <w:sz w:val="12"/>
          <w:szCs w:val="12"/>
        </w:rPr>
        <w:t xml:space="preserve"> </w:t>
      </w:r>
      <w:r w:rsidRPr="0060647E">
        <w:rPr>
          <w:rFonts w:cs="Times New Roman"/>
          <w:sz w:val="12"/>
          <w:szCs w:val="12"/>
          <w:lang w:val="en-US"/>
        </w:rPr>
        <w:t>CRYSSER</w:t>
      </w:r>
      <w:r w:rsidRPr="0060647E">
        <w:rPr>
          <w:rFonts w:cs="Times New Roman"/>
          <w:sz w:val="12"/>
          <w:szCs w:val="12"/>
        </w:rPr>
        <w:t xml:space="preserve"> 1 100 000,00 руб. (постановление 576-п от 28.08.23г.);</w:t>
      </w:r>
    </w:p>
    <w:p w:rsidR="0060647E" w:rsidRPr="0060647E" w:rsidRDefault="0060647E" w:rsidP="0060647E">
      <w:pPr>
        <w:spacing w:line="240" w:lineRule="auto"/>
        <w:ind w:firstLine="567"/>
        <w:rPr>
          <w:rFonts w:cs="Times New Roman"/>
          <w:sz w:val="12"/>
          <w:szCs w:val="12"/>
        </w:rPr>
      </w:pPr>
      <w:proofErr w:type="gramStart"/>
      <w:r w:rsidRPr="0060647E">
        <w:rPr>
          <w:rFonts w:cs="Times New Roman"/>
          <w:sz w:val="12"/>
          <w:szCs w:val="12"/>
          <w:u w:val="single"/>
        </w:rPr>
        <w:t>- непроизведенные активы</w:t>
      </w:r>
      <w:r w:rsidRPr="0060647E">
        <w:rPr>
          <w:rFonts w:cs="Times New Roman"/>
          <w:sz w:val="12"/>
          <w:szCs w:val="12"/>
        </w:rPr>
        <w:t xml:space="preserve"> имущества казны на 01.01.2023 года составляли 141 039 910,96 руб. на 31.12.2023 года составили 88 569 159,38 руб. За отчетный период произошло уменьшение (переоценка) стоимости непроизведенных активов казны на сумму 52  607 249,62 руб. (гр. 5 стр. 510 со знаком минус), приняты к учету в казну  земельные участки на сумму 136 498,04 руб. (гр.7 стр. 510) под</w:t>
      </w:r>
      <w:proofErr w:type="gramEnd"/>
      <w:r w:rsidRPr="0060647E">
        <w:rPr>
          <w:rFonts w:cs="Times New Roman"/>
          <w:sz w:val="12"/>
          <w:szCs w:val="12"/>
        </w:rPr>
        <w:t xml:space="preserve">  новыми квартирами.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материальные запасы - получены безвозмездно материальные запасы на сумму 57 000,00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За период с 01.01.2023 года по 31.12.2023 года выбыло имущества казны на сумму 27 962 894,75 руб., в том числе:</w:t>
      </w:r>
    </w:p>
    <w:p w:rsidR="0060647E" w:rsidRPr="0060647E" w:rsidRDefault="0060647E" w:rsidP="0060647E">
      <w:pPr>
        <w:spacing w:line="240" w:lineRule="auto"/>
        <w:ind w:firstLine="567"/>
        <w:rPr>
          <w:rFonts w:cs="Times New Roman"/>
          <w:sz w:val="12"/>
          <w:szCs w:val="12"/>
        </w:rPr>
      </w:pPr>
      <w:r w:rsidRPr="0060647E">
        <w:rPr>
          <w:rFonts w:cs="Times New Roman"/>
          <w:b/>
          <w:sz w:val="12"/>
          <w:szCs w:val="12"/>
        </w:rPr>
        <w:t xml:space="preserve">- </w:t>
      </w:r>
      <w:r w:rsidRPr="0060647E">
        <w:rPr>
          <w:rFonts w:cs="Times New Roman"/>
          <w:sz w:val="12"/>
          <w:szCs w:val="12"/>
        </w:rPr>
        <w:t xml:space="preserve">недвижимое имущество на сумму 8 390 031,72 руб.: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передано (списано) жилье физическим лицам для приватизации на сумму 6 828 618,02 руб.,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передано безвозмездно на сумму 1 561 413,70 руб., в том числе: в Адамовский </w:t>
      </w:r>
      <w:proofErr w:type="gramStart"/>
      <w:r w:rsidRPr="0060647E">
        <w:rPr>
          <w:rFonts w:cs="Times New Roman"/>
          <w:sz w:val="12"/>
          <w:szCs w:val="12"/>
        </w:rPr>
        <w:t>п</w:t>
      </w:r>
      <w:proofErr w:type="gramEnd"/>
      <w:r w:rsidRPr="0060647E">
        <w:rPr>
          <w:rFonts w:cs="Times New Roman"/>
          <w:sz w:val="12"/>
          <w:szCs w:val="12"/>
        </w:rPr>
        <w:t xml:space="preserve">/совет жилье  на сумму 1 161 413,70 руб. (Постановление № 1008-п от 28.12.23г. и № 195-п  от 04.04.23г.), </w:t>
      </w:r>
      <w:r w:rsidRPr="0060647E">
        <w:rPr>
          <w:rFonts w:cs="Times New Roman"/>
          <w:bCs/>
          <w:color w:val="000000"/>
          <w:sz w:val="12"/>
          <w:szCs w:val="12"/>
          <w:shd w:val="clear" w:color="auto" w:fill="FFFFFF"/>
        </w:rPr>
        <w:t xml:space="preserve">что отражено в форме 0503125 </w:t>
      </w:r>
      <w:r w:rsidRPr="0060647E">
        <w:rPr>
          <w:rFonts w:cs="Times New Roman"/>
          <w:sz w:val="12"/>
          <w:szCs w:val="12"/>
        </w:rPr>
        <w:t>«Справка по консолидируемым расчетам»</w:t>
      </w:r>
      <w:r w:rsidRPr="0060647E">
        <w:rPr>
          <w:rFonts w:cs="Times New Roman"/>
          <w:bCs/>
          <w:color w:val="000000"/>
          <w:sz w:val="12"/>
          <w:szCs w:val="12"/>
          <w:shd w:val="clear" w:color="auto" w:fill="FFFFFF"/>
        </w:rPr>
        <w:t xml:space="preserve"> по КОСГУ 254;</w:t>
      </w:r>
      <w:r w:rsidRPr="0060647E">
        <w:rPr>
          <w:rFonts w:cs="Times New Roman"/>
          <w:sz w:val="12"/>
          <w:szCs w:val="12"/>
        </w:rPr>
        <w:t xml:space="preserve"> в МКУ «Отдел хозяйственного обеспечения Администрации Адамовского района» передано здание автостанции на сумму 400 000,00 руб. (постановление № 36-п от 23.01.23г.)</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иное движимое имущество  на сумму 19 515 863,03 руб.: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передано безвозмездно на сумму 17 002 460,64 руб., в том числе:</w:t>
      </w:r>
    </w:p>
    <w:p w:rsidR="0060647E" w:rsidRPr="0060647E" w:rsidRDefault="0060647E" w:rsidP="0060647E">
      <w:pPr>
        <w:spacing w:line="240" w:lineRule="auto"/>
        <w:ind w:firstLine="567"/>
        <w:rPr>
          <w:rFonts w:cs="Times New Roman"/>
          <w:sz w:val="12"/>
          <w:szCs w:val="12"/>
        </w:rPr>
      </w:pPr>
      <w:r w:rsidRPr="0060647E">
        <w:rPr>
          <w:rFonts w:cs="Times New Roman"/>
          <w:bCs/>
          <w:color w:val="000000"/>
          <w:sz w:val="12"/>
          <w:szCs w:val="12"/>
        </w:rPr>
        <w:t xml:space="preserve">1. в МАУ АСШ «Золотой колос» </w:t>
      </w:r>
      <w:r w:rsidRPr="0060647E">
        <w:rPr>
          <w:rFonts w:cs="Times New Roman"/>
          <w:sz w:val="12"/>
          <w:szCs w:val="12"/>
        </w:rPr>
        <w:t xml:space="preserve">стол для подготовки лыж на сумму 19 2000,00 руб. (постановление 69-п от 07.02.23 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2. в МБОУ «</w:t>
      </w:r>
      <w:proofErr w:type="spellStart"/>
      <w:r w:rsidRPr="0060647E">
        <w:rPr>
          <w:rFonts w:cs="Times New Roman"/>
          <w:sz w:val="12"/>
          <w:szCs w:val="12"/>
        </w:rPr>
        <w:t>Шильдинская</w:t>
      </w:r>
      <w:proofErr w:type="spellEnd"/>
      <w:r w:rsidRPr="0060647E">
        <w:rPr>
          <w:rFonts w:cs="Times New Roman"/>
          <w:sz w:val="12"/>
          <w:szCs w:val="12"/>
        </w:rPr>
        <w:t xml:space="preserve"> средняя образовательная школа» специализированный автобус на сумму 2 751 370,00 руб. (постановление  192-п от 04.04.2023г.);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3. в МБОУ «Майская средняя общеобразовательная школа» специализированный автобус на сумму 2 751 370,00 руб. (постановление 192-п от 04.04.23 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4. в МУП «Рынок» автобус на сумму 630 000,00 руб. (постановление 61-п от 07.02.23 г) автобус на сумму 1 350 000,00 руб. (постановление 505-п от 26.07.23г.);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5. в</w:t>
      </w:r>
      <w:r w:rsidRPr="0060647E">
        <w:rPr>
          <w:rFonts w:cs="Times New Roman"/>
          <w:b/>
          <w:sz w:val="12"/>
          <w:szCs w:val="12"/>
        </w:rPr>
        <w:t xml:space="preserve">  </w:t>
      </w:r>
      <w:r w:rsidRPr="0060647E">
        <w:rPr>
          <w:rFonts w:cs="Times New Roman"/>
          <w:sz w:val="12"/>
          <w:szCs w:val="12"/>
        </w:rPr>
        <w:t>МБОУ «</w:t>
      </w:r>
      <w:proofErr w:type="spellStart"/>
      <w:r w:rsidRPr="0060647E">
        <w:rPr>
          <w:rFonts w:cs="Times New Roman"/>
          <w:sz w:val="12"/>
          <w:szCs w:val="12"/>
        </w:rPr>
        <w:t>Адамовская</w:t>
      </w:r>
      <w:proofErr w:type="spellEnd"/>
      <w:r w:rsidRPr="0060647E">
        <w:rPr>
          <w:rFonts w:cs="Times New Roman"/>
          <w:sz w:val="12"/>
          <w:szCs w:val="12"/>
        </w:rPr>
        <w:t xml:space="preserve"> СОШ № 1 им. </w:t>
      </w:r>
      <w:proofErr w:type="spellStart"/>
      <w:r w:rsidRPr="0060647E">
        <w:rPr>
          <w:rFonts w:cs="Times New Roman"/>
          <w:sz w:val="12"/>
          <w:szCs w:val="12"/>
        </w:rPr>
        <w:t>М.И.Шеменева</w:t>
      </w:r>
      <w:proofErr w:type="spellEnd"/>
      <w:r w:rsidRPr="0060647E">
        <w:rPr>
          <w:rFonts w:cs="Times New Roman"/>
          <w:sz w:val="12"/>
          <w:szCs w:val="12"/>
        </w:rPr>
        <w:t xml:space="preserve">» автобус на сумму 2 561 275,00 руб. (постановление 685-п от 06.10.23 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6. в  МБОУ «</w:t>
      </w:r>
      <w:proofErr w:type="spellStart"/>
      <w:r w:rsidRPr="0060647E">
        <w:rPr>
          <w:rFonts w:cs="Times New Roman"/>
          <w:sz w:val="12"/>
          <w:szCs w:val="12"/>
        </w:rPr>
        <w:t>Брацлавская</w:t>
      </w:r>
      <w:proofErr w:type="spellEnd"/>
      <w:r w:rsidRPr="0060647E">
        <w:rPr>
          <w:rFonts w:cs="Times New Roman"/>
          <w:sz w:val="12"/>
          <w:szCs w:val="12"/>
        </w:rPr>
        <w:t xml:space="preserve"> средняя общеобразовательная школа» автобус на сумму 2 561 275,00 руб. (постановление 685-п от 06.10.23 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7. МБОУ «</w:t>
      </w:r>
      <w:proofErr w:type="spellStart"/>
      <w:r w:rsidRPr="0060647E">
        <w:rPr>
          <w:rFonts w:cs="Times New Roman"/>
          <w:sz w:val="12"/>
          <w:szCs w:val="12"/>
        </w:rPr>
        <w:t>Теренсайская</w:t>
      </w:r>
      <w:proofErr w:type="spellEnd"/>
      <w:r w:rsidRPr="0060647E">
        <w:rPr>
          <w:rFonts w:cs="Times New Roman"/>
          <w:sz w:val="12"/>
          <w:szCs w:val="12"/>
        </w:rPr>
        <w:t xml:space="preserve"> СОШ им. И.Ф. Павлова» автобус на сумму 2 561 275,00 руб. (постановление 685-п от 06.10.23 г.)</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8. в Юбилейный сельсовет труба на сумму 53 334,00 руб. (постановление196-п от 04.04.23г.), автомобиль </w:t>
      </w:r>
      <w:r w:rsidRPr="0060647E">
        <w:rPr>
          <w:rFonts w:cs="Times New Roman"/>
          <w:sz w:val="12"/>
          <w:szCs w:val="12"/>
          <w:lang w:val="en-US"/>
        </w:rPr>
        <w:t>LADA</w:t>
      </w:r>
      <w:r w:rsidRPr="0060647E">
        <w:rPr>
          <w:rFonts w:cs="Times New Roman"/>
          <w:sz w:val="12"/>
          <w:szCs w:val="12"/>
        </w:rPr>
        <w:t xml:space="preserve"> </w:t>
      </w:r>
      <w:r w:rsidRPr="0060647E">
        <w:rPr>
          <w:rFonts w:cs="Times New Roman"/>
          <w:sz w:val="12"/>
          <w:szCs w:val="12"/>
          <w:lang w:val="en-US"/>
        </w:rPr>
        <w:t>KALINA</w:t>
      </w:r>
      <w:r w:rsidRPr="0060647E">
        <w:rPr>
          <w:rFonts w:cs="Times New Roman"/>
          <w:sz w:val="12"/>
          <w:szCs w:val="12"/>
        </w:rPr>
        <w:t xml:space="preserve"> на сумму 276 900,00 руб., амортизация 276 900,00 руб. (постановление 386-п от 06.06.23г.);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9. в Елизаветинский сельсовет труба на сумму 26 666,00 руб. (постановление 196-п от 04.04.23г.); </w:t>
      </w:r>
    </w:p>
    <w:p w:rsidR="0060647E" w:rsidRPr="0060647E" w:rsidRDefault="0060647E" w:rsidP="0060647E">
      <w:pPr>
        <w:spacing w:line="240" w:lineRule="auto"/>
        <w:ind w:firstLine="567"/>
        <w:rPr>
          <w:rFonts w:cs="Times New Roman"/>
          <w:b/>
          <w:bCs/>
          <w:color w:val="000000"/>
          <w:sz w:val="12"/>
          <w:szCs w:val="12"/>
          <w:shd w:val="clear" w:color="auto" w:fill="FFFFFF"/>
        </w:rPr>
      </w:pPr>
      <w:r w:rsidRPr="0060647E">
        <w:rPr>
          <w:rFonts w:cs="Times New Roman"/>
          <w:sz w:val="12"/>
          <w:szCs w:val="12"/>
        </w:rPr>
        <w:t>10. в Адамовский поссовет</w:t>
      </w:r>
      <w:r w:rsidRPr="0060647E">
        <w:rPr>
          <w:rFonts w:cs="Times New Roman"/>
          <w:b/>
          <w:i/>
          <w:sz w:val="12"/>
          <w:szCs w:val="12"/>
        </w:rPr>
        <w:t xml:space="preserve"> </w:t>
      </w:r>
      <w:r w:rsidRPr="0060647E">
        <w:rPr>
          <w:rFonts w:cs="Times New Roman"/>
          <w:sz w:val="12"/>
          <w:szCs w:val="12"/>
        </w:rPr>
        <w:t>дизель-генератор на сумму 829 795,64 руб., амортизация 829 795,64 руб. (постановление 193-п от 04.04.23г.), автобус на сумму 630 000,00 руб., амортизация 630 000,00 руб. (постановление 385-п от 26.06.23г.);</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 списано имущество на сумму 2 513 402,39 руб.  (автомобиль </w:t>
      </w:r>
      <w:r w:rsidRPr="0060647E">
        <w:rPr>
          <w:rFonts w:cs="Times New Roman"/>
          <w:sz w:val="12"/>
          <w:szCs w:val="12"/>
          <w:lang w:val="en-US"/>
        </w:rPr>
        <w:t>TOYTA</w:t>
      </w:r>
      <w:r w:rsidRPr="0060647E">
        <w:rPr>
          <w:rFonts w:cs="Times New Roman"/>
          <w:sz w:val="12"/>
          <w:szCs w:val="12"/>
        </w:rPr>
        <w:t xml:space="preserve"> </w:t>
      </w:r>
      <w:r w:rsidRPr="0060647E">
        <w:rPr>
          <w:rFonts w:cs="Times New Roman"/>
          <w:sz w:val="12"/>
          <w:szCs w:val="12"/>
          <w:lang w:val="en-US"/>
        </w:rPr>
        <w:t>LAND</w:t>
      </w:r>
      <w:r w:rsidRPr="0060647E">
        <w:rPr>
          <w:rFonts w:cs="Times New Roman"/>
          <w:sz w:val="12"/>
          <w:szCs w:val="12"/>
        </w:rPr>
        <w:t xml:space="preserve"> </w:t>
      </w:r>
      <w:r w:rsidRPr="0060647E">
        <w:rPr>
          <w:rFonts w:cs="Times New Roman"/>
          <w:sz w:val="12"/>
          <w:szCs w:val="12"/>
          <w:lang w:val="en-US"/>
        </w:rPr>
        <w:t>CRYSSER</w:t>
      </w:r>
      <w:r w:rsidRPr="0060647E">
        <w:rPr>
          <w:rFonts w:cs="Times New Roman"/>
          <w:sz w:val="12"/>
          <w:szCs w:val="12"/>
        </w:rPr>
        <w:t xml:space="preserve"> 1 100 000,00 руб</w:t>
      </w:r>
      <w:proofErr w:type="gramStart"/>
      <w:r w:rsidRPr="0060647E">
        <w:rPr>
          <w:rFonts w:cs="Times New Roman"/>
          <w:sz w:val="12"/>
          <w:szCs w:val="12"/>
        </w:rPr>
        <w:t>.(</w:t>
      </w:r>
      <w:proofErr w:type="gramEnd"/>
      <w:r w:rsidRPr="0060647E">
        <w:rPr>
          <w:rFonts w:cs="Times New Roman"/>
          <w:sz w:val="12"/>
          <w:szCs w:val="12"/>
        </w:rPr>
        <w:t>постановление 668-п от 03.10.23г.), автобус 1 200 000,00 руб. (постановление 667-п от 03.10.23г.), котел газовый 43 763,00 руб., насос 11 100,00 руб., счетчик 1 144,00 руб., имущество больницы на сумму  154 744,39 руб., картридж на сумму 2 651,00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материальные запасы списаны в сумме 57 000,00 руб. </w:t>
      </w:r>
    </w:p>
    <w:p w:rsidR="0060647E" w:rsidRPr="0060647E" w:rsidRDefault="0060647E" w:rsidP="0060647E">
      <w:pPr>
        <w:spacing w:line="240" w:lineRule="auto"/>
        <w:ind w:firstLine="567"/>
        <w:rPr>
          <w:rFonts w:cs="Times New Roman"/>
          <w:bCs/>
          <w:color w:val="000000"/>
          <w:sz w:val="12"/>
          <w:szCs w:val="12"/>
          <w:shd w:val="clear" w:color="auto" w:fill="FFFFFF"/>
        </w:rPr>
      </w:pPr>
      <w:r w:rsidRPr="0060647E">
        <w:rPr>
          <w:rFonts w:cs="Times New Roman"/>
          <w:bCs/>
          <w:color w:val="000000"/>
          <w:sz w:val="12"/>
          <w:szCs w:val="12"/>
          <w:shd w:val="clear" w:color="auto" w:fill="FFFFFF"/>
        </w:rPr>
        <w:t xml:space="preserve">Вложения в основные средства на счете 106.51 по состоянию на  31.12.2023 года составили 0,00 руб. </w:t>
      </w:r>
    </w:p>
    <w:p w:rsidR="0060647E" w:rsidRPr="0060647E" w:rsidRDefault="0060647E" w:rsidP="0060647E">
      <w:pPr>
        <w:spacing w:line="240" w:lineRule="auto"/>
        <w:ind w:firstLine="567"/>
        <w:rPr>
          <w:rFonts w:cs="Times New Roman"/>
          <w:bCs/>
          <w:sz w:val="12"/>
          <w:szCs w:val="12"/>
          <w:shd w:val="clear" w:color="auto" w:fill="FFFFFF"/>
        </w:rPr>
      </w:pPr>
      <w:r w:rsidRPr="0060647E">
        <w:rPr>
          <w:rFonts w:cs="Times New Roman"/>
          <w:bCs/>
          <w:sz w:val="12"/>
          <w:szCs w:val="12"/>
          <w:shd w:val="clear" w:color="auto" w:fill="FFFFFF"/>
        </w:rPr>
        <w:t>Поступило на  счет 106.51 и принято к учету на сумму 9 339 848,03 руб., (приобретение квартир).</w:t>
      </w:r>
    </w:p>
    <w:p w:rsidR="0060647E" w:rsidRPr="0060647E" w:rsidRDefault="0060647E" w:rsidP="0060647E">
      <w:pPr>
        <w:spacing w:line="240" w:lineRule="auto"/>
        <w:ind w:firstLine="567"/>
        <w:rPr>
          <w:rFonts w:cs="Times New Roman"/>
          <w:sz w:val="12"/>
          <w:szCs w:val="12"/>
        </w:rPr>
      </w:pPr>
    </w:p>
    <w:p w:rsidR="0060647E" w:rsidRPr="0060647E" w:rsidRDefault="0060647E" w:rsidP="0060647E">
      <w:pPr>
        <w:spacing w:line="240" w:lineRule="auto"/>
        <w:ind w:firstLine="567"/>
        <w:rPr>
          <w:rFonts w:cs="Times New Roman"/>
          <w:bCs/>
          <w:color w:val="000000"/>
          <w:sz w:val="12"/>
          <w:szCs w:val="12"/>
          <w:shd w:val="clear" w:color="auto" w:fill="FFFFFF"/>
        </w:rPr>
      </w:pPr>
      <w:r w:rsidRPr="0060647E">
        <w:rPr>
          <w:rFonts w:cs="Times New Roman"/>
          <w:bCs/>
          <w:color w:val="000000"/>
          <w:sz w:val="12"/>
          <w:szCs w:val="12"/>
          <w:shd w:val="clear" w:color="auto" w:fill="FFFFFF"/>
        </w:rPr>
        <w:t xml:space="preserve">Движение материальных ценностей на </w:t>
      </w:r>
      <w:proofErr w:type="spellStart"/>
      <w:r w:rsidRPr="0060647E">
        <w:rPr>
          <w:rFonts w:cs="Times New Roman"/>
          <w:bCs/>
          <w:color w:val="000000"/>
          <w:sz w:val="12"/>
          <w:szCs w:val="12"/>
          <w:shd w:val="clear" w:color="auto" w:fill="FFFFFF"/>
        </w:rPr>
        <w:t>забалансовых</w:t>
      </w:r>
      <w:proofErr w:type="spellEnd"/>
      <w:r w:rsidRPr="0060647E">
        <w:rPr>
          <w:rFonts w:cs="Times New Roman"/>
          <w:bCs/>
          <w:color w:val="000000"/>
          <w:sz w:val="12"/>
          <w:szCs w:val="12"/>
          <w:shd w:val="clear" w:color="auto" w:fill="FFFFFF"/>
        </w:rPr>
        <w:t xml:space="preserve"> счетах.</w:t>
      </w:r>
    </w:p>
    <w:p w:rsidR="0060647E" w:rsidRPr="0060647E" w:rsidRDefault="0060647E" w:rsidP="0060647E">
      <w:pPr>
        <w:spacing w:line="240" w:lineRule="auto"/>
        <w:ind w:firstLine="567"/>
        <w:rPr>
          <w:rFonts w:cs="Times New Roman"/>
          <w:bCs/>
          <w:color w:val="000000"/>
          <w:sz w:val="12"/>
          <w:szCs w:val="12"/>
          <w:shd w:val="clear" w:color="auto" w:fill="FFFFFF"/>
        </w:rPr>
      </w:pPr>
      <w:r w:rsidRPr="0060647E">
        <w:rPr>
          <w:rFonts w:cs="Times New Roman"/>
          <w:bCs/>
          <w:color w:val="000000"/>
          <w:sz w:val="12"/>
          <w:szCs w:val="12"/>
          <w:shd w:val="clear" w:color="auto" w:fill="FFFFFF"/>
        </w:rPr>
        <w:t xml:space="preserve">По счету 25 «Имущество казны, переданное в возмездное пользование (аренду)»: числится </w:t>
      </w:r>
      <w:proofErr w:type="gramStart"/>
      <w:r w:rsidRPr="0060647E">
        <w:rPr>
          <w:rFonts w:cs="Times New Roman"/>
          <w:bCs/>
          <w:color w:val="000000"/>
          <w:sz w:val="12"/>
          <w:szCs w:val="12"/>
          <w:shd w:val="clear" w:color="auto" w:fill="FFFFFF"/>
        </w:rPr>
        <w:t>недвижимое имущество, переданное в аренду и составляет</w:t>
      </w:r>
      <w:proofErr w:type="gramEnd"/>
      <w:r w:rsidRPr="0060647E">
        <w:rPr>
          <w:rFonts w:cs="Times New Roman"/>
          <w:bCs/>
          <w:color w:val="000000"/>
          <w:sz w:val="12"/>
          <w:szCs w:val="12"/>
          <w:shd w:val="clear" w:color="auto" w:fill="FFFFFF"/>
        </w:rPr>
        <w:t xml:space="preserve"> 32 864 000,25 руб. (передано в аренду имущество казны на сумму 33 048 759,72 руб., возвращено из аренды на сумму 184 759,47 руб.). </w:t>
      </w:r>
    </w:p>
    <w:p w:rsidR="0060647E" w:rsidRPr="0060647E" w:rsidRDefault="0060647E" w:rsidP="0060647E">
      <w:pPr>
        <w:spacing w:line="240" w:lineRule="auto"/>
        <w:ind w:firstLine="567"/>
        <w:rPr>
          <w:rFonts w:cs="Times New Roman"/>
          <w:bCs/>
          <w:color w:val="000000"/>
          <w:sz w:val="12"/>
          <w:szCs w:val="12"/>
          <w:shd w:val="clear" w:color="auto" w:fill="FFFFFF"/>
        </w:rPr>
      </w:pPr>
      <w:proofErr w:type="gramStart"/>
      <w:r w:rsidRPr="0060647E">
        <w:rPr>
          <w:rFonts w:cs="Times New Roman"/>
          <w:bCs/>
          <w:color w:val="000000"/>
          <w:sz w:val="12"/>
          <w:szCs w:val="12"/>
          <w:shd w:val="clear" w:color="auto" w:fill="FFFFFF"/>
        </w:rPr>
        <w:t>По счету 26 «Имущество, переданное в безвозмездное пользование» числится имущество  в сумме 82 599 218,54 руб., переданное в безвозмездное пользование, из них недвижимое имущество составляет 81 544 998,30 руб. За текущий период передано в безвозмездное пользование имущества на сумму 59 870 997,54 руб., в том числе недвижимое на сумму 59 373 182,10 руб. Выбыло со счета имущества на сумму 2</w:t>
      </w:r>
      <w:proofErr w:type="gramEnd"/>
      <w:r w:rsidRPr="0060647E">
        <w:rPr>
          <w:rFonts w:cs="Times New Roman"/>
          <w:bCs/>
          <w:color w:val="000000"/>
          <w:sz w:val="12"/>
          <w:szCs w:val="12"/>
          <w:shd w:val="clear" w:color="auto" w:fill="FFFFFF"/>
        </w:rPr>
        <w:t xml:space="preserve"> 695 216,33 руб., из них списано  имущества на 182 630,39 руб. </w:t>
      </w:r>
    </w:p>
    <w:p w:rsidR="0060647E" w:rsidRPr="0060647E" w:rsidRDefault="0060647E" w:rsidP="0060647E">
      <w:pPr>
        <w:spacing w:line="240" w:lineRule="auto"/>
        <w:ind w:firstLine="567"/>
        <w:rPr>
          <w:rFonts w:cs="Times New Roman"/>
          <w:sz w:val="12"/>
          <w:szCs w:val="12"/>
        </w:rPr>
      </w:pPr>
    </w:p>
    <w:p w:rsidR="0060647E" w:rsidRPr="0060647E" w:rsidRDefault="0060647E" w:rsidP="0060647E">
      <w:pPr>
        <w:spacing w:line="240" w:lineRule="auto"/>
        <w:ind w:firstLine="567"/>
        <w:rPr>
          <w:rFonts w:cs="Times New Roman"/>
          <w:bCs/>
          <w:color w:val="000000"/>
          <w:sz w:val="12"/>
          <w:szCs w:val="12"/>
          <w:shd w:val="clear" w:color="auto" w:fill="FFFFFF"/>
        </w:rPr>
      </w:pPr>
      <w:r w:rsidRPr="0060647E">
        <w:rPr>
          <w:rFonts w:cs="Times New Roman"/>
          <w:bCs/>
          <w:color w:val="000000"/>
          <w:sz w:val="12"/>
          <w:szCs w:val="12"/>
          <w:shd w:val="clear" w:color="auto" w:fill="FFFFFF"/>
        </w:rPr>
        <w:t xml:space="preserve">Движение материальных ценностей на </w:t>
      </w:r>
      <w:proofErr w:type="spellStart"/>
      <w:r w:rsidRPr="0060647E">
        <w:rPr>
          <w:rFonts w:cs="Times New Roman"/>
          <w:bCs/>
          <w:color w:val="000000"/>
          <w:sz w:val="12"/>
          <w:szCs w:val="12"/>
          <w:shd w:val="clear" w:color="auto" w:fill="FFFFFF"/>
        </w:rPr>
        <w:t>забалансовых</w:t>
      </w:r>
      <w:proofErr w:type="spellEnd"/>
      <w:r w:rsidRPr="0060647E">
        <w:rPr>
          <w:rFonts w:cs="Times New Roman"/>
          <w:bCs/>
          <w:color w:val="000000"/>
          <w:sz w:val="12"/>
          <w:szCs w:val="12"/>
          <w:shd w:val="clear" w:color="auto" w:fill="FFFFFF"/>
        </w:rPr>
        <w:t xml:space="preserve"> счетах.</w:t>
      </w:r>
    </w:p>
    <w:p w:rsidR="0060647E" w:rsidRPr="0060647E" w:rsidRDefault="0060647E" w:rsidP="0060647E">
      <w:pPr>
        <w:spacing w:line="240" w:lineRule="auto"/>
        <w:ind w:firstLine="567"/>
        <w:rPr>
          <w:rFonts w:cs="Times New Roman"/>
          <w:bCs/>
          <w:sz w:val="12"/>
          <w:szCs w:val="12"/>
          <w:shd w:val="clear" w:color="auto" w:fill="FFFFFF"/>
        </w:rPr>
      </w:pPr>
      <w:proofErr w:type="gramStart"/>
      <w:r w:rsidRPr="0060647E">
        <w:rPr>
          <w:rFonts w:cs="Times New Roman"/>
          <w:bCs/>
          <w:sz w:val="12"/>
          <w:szCs w:val="12"/>
          <w:shd w:val="clear" w:color="auto" w:fill="FFFFFF"/>
        </w:rPr>
        <w:t xml:space="preserve">В увеличении по счету 01 «Имущество, полученное в пользование» на 31.12.2023 года числится имущество, полученное в пользование на сумму 3 741 124,85 руб. (элемент системы-112 получен от Комплексная безопасность ГКУ), выбыло на сумму  65 463,10 руб. (комплект ПАК ЗК ЕГР ЗАГС (передано ИФНС </w:t>
      </w:r>
      <w:proofErr w:type="spellStart"/>
      <w:r w:rsidRPr="0060647E">
        <w:rPr>
          <w:rFonts w:cs="Times New Roman"/>
          <w:bCs/>
          <w:sz w:val="12"/>
          <w:szCs w:val="12"/>
          <w:shd w:val="clear" w:color="auto" w:fill="FFFFFF"/>
        </w:rPr>
        <w:t>Росии</w:t>
      </w:r>
      <w:proofErr w:type="spellEnd"/>
      <w:r w:rsidRPr="0060647E">
        <w:rPr>
          <w:rFonts w:cs="Times New Roman"/>
          <w:bCs/>
          <w:sz w:val="12"/>
          <w:szCs w:val="12"/>
          <w:shd w:val="clear" w:color="auto" w:fill="FFFFFF"/>
        </w:rPr>
        <w:t xml:space="preserve"> по г. Орску Оренбургской области), остаток на 31.12.2023 года составил 3 965 804,39 руб. </w:t>
      </w:r>
      <w:proofErr w:type="gramEnd"/>
    </w:p>
    <w:p w:rsidR="0060647E" w:rsidRPr="0060647E" w:rsidRDefault="0060647E" w:rsidP="0060647E">
      <w:pPr>
        <w:spacing w:line="240" w:lineRule="auto"/>
        <w:ind w:firstLine="567"/>
        <w:rPr>
          <w:rFonts w:cs="Times New Roman"/>
          <w:bCs/>
          <w:sz w:val="12"/>
          <w:szCs w:val="12"/>
          <w:shd w:val="clear" w:color="auto" w:fill="FFFFFF"/>
        </w:rPr>
      </w:pPr>
      <w:r w:rsidRPr="0060647E">
        <w:rPr>
          <w:rFonts w:cs="Times New Roman"/>
          <w:bCs/>
          <w:sz w:val="12"/>
          <w:szCs w:val="12"/>
          <w:shd w:val="clear" w:color="auto" w:fill="FFFFFF"/>
        </w:rPr>
        <w:t xml:space="preserve">По счету 02 «Материальные ценности на хранении» числится имущество на 01.01.2024 г.  на сумму 1 726 899,96 руб.: </w:t>
      </w:r>
    </w:p>
    <w:p w:rsidR="0060647E" w:rsidRPr="0060647E" w:rsidRDefault="0060647E" w:rsidP="0060647E">
      <w:pPr>
        <w:spacing w:line="240" w:lineRule="auto"/>
        <w:rPr>
          <w:rFonts w:cs="Times New Roman"/>
          <w:bCs/>
          <w:sz w:val="12"/>
          <w:szCs w:val="12"/>
          <w:shd w:val="clear" w:color="auto" w:fill="FFFFFF"/>
        </w:rPr>
      </w:pPr>
      <w:r w:rsidRPr="0060647E">
        <w:rPr>
          <w:rFonts w:cs="Times New Roman"/>
          <w:bCs/>
          <w:sz w:val="12"/>
          <w:szCs w:val="12"/>
          <w:shd w:val="clear" w:color="auto" w:fill="FFFFFF"/>
        </w:rPr>
        <w:t xml:space="preserve">1. имущество, переданное от Избирательной комиссии Оренбургской области  на сумму 1 375 982,96 руб.,  </w:t>
      </w:r>
    </w:p>
    <w:p w:rsidR="0060647E" w:rsidRPr="0060647E" w:rsidRDefault="0060647E" w:rsidP="0060647E">
      <w:pPr>
        <w:spacing w:line="240" w:lineRule="auto"/>
        <w:rPr>
          <w:rFonts w:cs="Times New Roman"/>
          <w:bCs/>
          <w:sz w:val="12"/>
          <w:szCs w:val="12"/>
          <w:shd w:val="clear" w:color="auto" w:fill="FFFFFF"/>
        </w:rPr>
      </w:pPr>
      <w:r w:rsidRPr="0060647E">
        <w:rPr>
          <w:rFonts w:cs="Times New Roman"/>
          <w:bCs/>
          <w:sz w:val="12"/>
          <w:szCs w:val="12"/>
          <w:shd w:val="clear" w:color="auto" w:fill="FFFFFF"/>
        </w:rPr>
        <w:t xml:space="preserve">2. Отдела ЗАГС на сумму 87 558,00 руб., </w:t>
      </w:r>
    </w:p>
    <w:p w:rsidR="0060647E" w:rsidRPr="0060647E" w:rsidRDefault="0060647E" w:rsidP="0060647E">
      <w:pPr>
        <w:spacing w:line="240" w:lineRule="auto"/>
        <w:rPr>
          <w:rFonts w:cs="Times New Roman"/>
          <w:bCs/>
          <w:sz w:val="12"/>
          <w:szCs w:val="12"/>
          <w:shd w:val="clear" w:color="auto" w:fill="FFFFFF"/>
        </w:rPr>
      </w:pPr>
      <w:r w:rsidRPr="0060647E">
        <w:rPr>
          <w:rFonts w:cs="Times New Roman"/>
          <w:bCs/>
          <w:sz w:val="12"/>
          <w:szCs w:val="12"/>
          <w:shd w:val="clear" w:color="auto" w:fill="FFFFFF"/>
        </w:rPr>
        <w:t xml:space="preserve">3. имущество списанное, но не утилизированное на сумму 69,00 руб.; </w:t>
      </w:r>
    </w:p>
    <w:p w:rsidR="0060647E" w:rsidRPr="0060647E" w:rsidRDefault="0060647E" w:rsidP="0060647E">
      <w:pPr>
        <w:spacing w:line="240" w:lineRule="auto"/>
        <w:rPr>
          <w:rFonts w:cs="Times New Roman"/>
          <w:bCs/>
          <w:sz w:val="12"/>
          <w:szCs w:val="12"/>
          <w:shd w:val="clear" w:color="auto" w:fill="FFFFFF"/>
        </w:rPr>
      </w:pPr>
      <w:r w:rsidRPr="0060647E">
        <w:rPr>
          <w:rFonts w:cs="Times New Roman"/>
          <w:bCs/>
          <w:sz w:val="12"/>
          <w:szCs w:val="12"/>
          <w:shd w:val="clear" w:color="auto" w:fill="FFFFFF"/>
        </w:rPr>
        <w:t xml:space="preserve">4. Отдел ЗАГС  на сумму 14 616,50 руб., </w:t>
      </w:r>
    </w:p>
    <w:p w:rsidR="0060647E" w:rsidRPr="0060647E" w:rsidRDefault="0060647E" w:rsidP="0060647E">
      <w:pPr>
        <w:spacing w:line="240" w:lineRule="auto"/>
        <w:rPr>
          <w:rFonts w:cs="Times New Roman"/>
          <w:bCs/>
          <w:sz w:val="12"/>
          <w:szCs w:val="12"/>
          <w:shd w:val="clear" w:color="auto" w:fill="FFFFFF"/>
        </w:rPr>
      </w:pPr>
      <w:r w:rsidRPr="0060647E">
        <w:rPr>
          <w:rFonts w:cs="Times New Roman"/>
          <w:bCs/>
          <w:sz w:val="12"/>
          <w:szCs w:val="12"/>
          <w:shd w:val="clear" w:color="auto" w:fill="FFFFFF"/>
        </w:rPr>
        <w:t>5. удостоверения на сумму 6 419,00 руб.</w:t>
      </w:r>
    </w:p>
    <w:p w:rsidR="0060647E" w:rsidRPr="0060647E" w:rsidRDefault="0060647E" w:rsidP="0060647E">
      <w:pPr>
        <w:spacing w:line="240" w:lineRule="auto"/>
        <w:rPr>
          <w:rFonts w:cs="Times New Roman"/>
          <w:bCs/>
          <w:sz w:val="12"/>
          <w:szCs w:val="12"/>
          <w:shd w:val="clear" w:color="auto" w:fill="FFFFFF"/>
        </w:rPr>
      </w:pPr>
      <w:r w:rsidRPr="0060647E">
        <w:rPr>
          <w:rFonts w:cs="Times New Roman"/>
          <w:bCs/>
          <w:sz w:val="12"/>
          <w:szCs w:val="12"/>
          <w:shd w:val="clear" w:color="auto" w:fill="FFFFFF"/>
        </w:rPr>
        <w:t xml:space="preserve">6. имущество МКУ «ОХО администрации Адамовского района» на сумму 16 100,00 руб. </w:t>
      </w:r>
    </w:p>
    <w:p w:rsidR="0060647E" w:rsidRPr="0060647E" w:rsidRDefault="0060647E" w:rsidP="0060647E">
      <w:pPr>
        <w:spacing w:line="240" w:lineRule="auto"/>
        <w:rPr>
          <w:rFonts w:cs="Times New Roman"/>
          <w:bCs/>
          <w:sz w:val="12"/>
          <w:szCs w:val="12"/>
          <w:shd w:val="clear" w:color="auto" w:fill="FFFFFF"/>
        </w:rPr>
      </w:pPr>
      <w:r w:rsidRPr="0060647E">
        <w:rPr>
          <w:rFonts w:cs="Times New Roman"/>
          <w:bCs/>
          <w:sz w:val="12"/>
          <w:szCs w:val="12"/>
          <w:shd w:val="clear" w:color="auto" w:fill="FFFFFF"/>
        </w:rPr>
        <w:t>7. 226 154,50 руб. – не признано активами - учебники «История России» в количестве 330 шт. на временном хранении  в Отделе Образования администрации МО Адамовский район.</w:t>
      </w:r>
    </w:p>
    <w:p w:rsidR="0060647E" w:rsidRPr="0060647E" w:rsidRDefault="0060647E" w:rsidP="0060647E">
      <w:pPr>
        <w:spacing w:line="240" w:lineRule="auto"/>
        <w:ind w:firstLine="567"/>
        <w:rPr>
          <w:rFonts w:cs="Times New Roman"/>
          <w:bCs/>
          <w:sz w:val="12"/>
          <w:szCs w:val="12"/>
        </w:rPr>
      </w:pPr>
      <w:r w:rsidRPr="0060647E">
        <w:rPr>
          <w:rFonts w:cs="Times New Roman"/>
          <w:bCs/>
          <w:sz w:val="12"/>
          <w:szCs w:val="12"/>
        </w:rPr>
        <w:t xml:space="preserve">Изменение остатков по </w:t>
      </w:r>
      <w:proofErr w:type="spellStart"/>
      <w:r w:rsidRPr="0060647E">
        <w:rPr>
          <w:rFonts w:cs="Times New Roman"/>
          <w:bCs/>
          <w:sz w:val="12"/>
          <w:szCs w:val="12"/>
        </w:rPr>
        <w:t>забалансовым</w:t>
      </w:r>
      <w:proofErr w:type="spellEnd"/>
      <w:r w:rsidRPr="0060647E">
        <w:rPr>
          <w:rFonts w:cs="Times New Roman"/>
          <w:bCs/>
          <w:sz w:val="12"/>
          <w:szCs w:val="12"/>
        </w:rPr>
        <w:t xml:space="preserve"> счетам  на 01.01.2023 года произошло на сумму 1038,52 руб. выявленных в течение отчетного периода, что отражено в форме  0503173 «Сведения  об изменении валюты баланса».</w:t>
      </w:r>
    </w:p>
    <w:p w:rsidR="0060647E" w:rsidRPr="0060647E" w:rsidRDefault="0060647E" w:rsidP="0060647E">
      <w:pPr>
        <w:spacing w:line="240" w:lineRule="auto"/>
        <w:ind w:firstLine="567"/>
        <w:rPr>
          <w:rFonts w:cs="Times New Roman"/>
          <w:bCs/>
          <w:color w:val="000000"/>
          <w:sz w:val="12"/>
          <w:szCs w:val="12"/>
          <w:shd w:val="clear" w:color="auto" w:fill="FFFFFF"/>
        </w:rPr>
      </w:pPr>
      <w:r w:rsidRPr="0060647E">
        <w:rPr>
          <w:rFonts w:cs="Times New Roman"/>
          <w:bCs/>
          <w:color w:val="000000"/>
          <w:sz w:val="12"/>
          <w:szCs w:val="12"/>
          <w:shd w:val="clear" w:color="auto" w:fill="FFFFFF"/>
        </w:rPr>
        <w:t>По счету 21 «Основные средства в эксплуатации» на 31.12.2023 года числится имущество, введенное в эксплуатацию на сумму 2 205 288,42 руб. За текущий год поступило имущество на сумму 416 293,67 руб. (имущество, введенное в эксплуатацию), выбыло имущества  на сумму 93 623,84 руб. (списано имущество, пришедшее в негодность).</w:t>
      </w:r>
    </w:p>
    <w:p w:rsidR="0060647E" w:rsidRPr="0060647E" w:rsidRDefault="0060647E" w:rsidP="0060647E">
      <w:pPr>
        <w:spacing w:line="240" w:lineRule="auto"/>
        <w:ind w:firstLine="567"/>
        <w:rPr>
          <w:rFonts w:cs="Times New Roman"/>
          <w:bCs/>
          <w:sz w:val="12"/>
          <w:szCs w:val="12"/>
          <w:shd w:val="clear" w:color="auto" w:fill="FFFFFF"/>
        </w:rPr>
      </w:pPr>
      <w:r w:rsidRPr="0060647E">
        <w:rPr>
          <w:rFonts w:cs="Times New Roman"/>
          <w:bCs/>
          <w:sz w:val="12"/>
          <w:szCs w:val="12"/>
          <w:shd w:val="clear" w:color="auto" w:fill="FFFFFF"/>
        </w:rPr>
        <w:t xml:space="preserve">По счету 25 «Имущество, переданное в возмездное пользование (аренду)»:                 -  непроизведенные  активы на 31.12.2023 года  (земельные участки, переданные в аренду) составляют 445 782 653,44 руб. </w:t>
      </w:r>
    </w:p>
    <w:p w:rsidR="0060647E" w:rsidRPr="0060647E" w:rsidRDefault="0060647E" w:rsidP="0060647E">
      <w:pPr>
        <w:spacing w:line="240" w:lineRule="auto"/>
        <w:ind w:firstLine="567"/>
        <w:rPr>
          <w:rFonts w:cs="Times New Roman"/>
          <w:bCs/>
          <w:color w:val="000000"/>
          <w:sz w:val="12"/>
          <w:szCs w:val="12"/>
        </w:rPr>
      </w:pPr>
    </w:p>
    <w:p w:rsidR="0060647E" w:rsidRPr="0060647E" w:rsidRDefault="0060647E" w:rsidP="0060647E">
      <w:pPr>
        <w:spacing w:line="240" w:lineRule="auto"/>
        <w:ind w:firstLine="567"/>
        <w:rPr>
          <w:rFonts w:cs="Times New Roman"/>
          <w:b/>
          <w:sz w:val="12"/>
          <w:szCs w:val="12"/>
        </w:rPr>
      </w:pPr>
      <w:r w:rsidRPr="0060647E">
        <w:rPr>
          <w:rFonts w:cs="Times New Roman"/>
          <w:bCs/>
          <w:color w:val="000000"/>
          <w:sz w:val="12"/>
          <w:szCs w:val="12"/>
        </w:rPr>
        <w:lastRenderedPageBreak/>
        <w:t>В результате проверки годовой бюджетной отчетности</w:t>
      </w:r>
      <w:r w:rsidRPr="0060647E">
        <w:rPr>
          <w:rFonts w:cs="Times New Roman"/>
          <w:sz w:val="12"/>
          <w:szCs w:val="12"/>
        </w:rPr>
        <w:t xml:space="preserve"> Главного администратора бюджетных средств – Администрации Адамовского района председателем Контрольной комиссии муниципального образования Адамовский район </w:t>
      </w:r>
      <w:proofErr w:type="spellStart"/>
      <w:r w:rsidRPr="0060647E">
        <w:rPr>
          <w:rFonts w:cs="Times New Roman"/>
          <w:sz w:val="12"/>
          <w:szCs w:val="12"/>
        </w:rPr>
        <w:t>Суяшовой</w:t>
      </w:r>
      <w:proofErr w:type="spellEnd"/>
      <w:r w:rsidRPr="0060647E">
        <w:rPr>
          <w:rFonts w:cs="Times New Roman"/>
          <w:sz w:val="12"/>
          <w:szCs w:val="12"/>
        </w:rPr>
        <w:t xml:space="preserve"> Еленой Витальевной было выявлено следующее:</w:t>
      </w:r>
      <w:r w:rsidRPr="0060647E">
        <w:rPr>
          <w:rFonts w:cs="Times New Roman"/>
          <w:b/>
          <w:sz w:val="12"/>
          <w:szCs w:val="12"/>
        </w:rPr>
        <w:t xml:space="preserve">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В нарушение  пункта 20  Инструкции №191н на </w:t>
      </w:r>
      <w:proofErr w:type="spellStart"/>
      <w:r w:rsidRPr="00FC3406">
        <w:rPr>
          <w:rFonts w:cs="Times New Roman"/>
          <w:color w:val="000000" w:themeColor="text1"/>
          <w:sz w:val="12"/>
          <w:szCs w:val="12"/>
        </w:rPr>
        <w:t>забалансовом</w:t>
      </w:r>
      <w:proofErr w:type="spellEnd"/>
      <w:r w:rsidRPr="00FC3406">
        <w:rPr>
          <w:rFonts w:cs="Times New Roman"/>
          <w:color w:val="000000" w:themeColor="text1"/>
          <w:sz w:val="12"/>
          <w:szCs w:val="12"/>
        </w:rPr>
        <w:t xml:space="preserve"> </w:t>
      </w:r>
      <w:hyperlink r:id="rId11" w:history="1">
        <w:r w:rsidRPr="00FC3406">
          <w:rPr>
            <w:rStyle w:val="af3"/>
            <w:rFonts w:cs="Times New Roman"/>
            <w:color w:val="000000" w:themeColor="text1"/>
            <w:sz w:val="12"/>
            <w:szCs w:val="12"/>
            <w:u w:val="none"/>
          </w:rPr>
          <w:t>счете 27</w:t>
        </w:r>
      </w:hyperlink>
      <w:r w:rsidRPr="00FC3406">
        <w:rPr>
          <w:rStyle w:val="affff5"/>
          <w:rFonts w:cs="Times New Roman"/>
          <w:color w:val="000000" w:themeColor="text1"/>
          <w:sz w:val="12"/>
          <w:szCs w:val="12"/>
        </w:rPr>
        <w:t xml:space="preserve"> </w:t>
      </w:r>
      <w:r w:rsidRPr="00FC3406">
        <w:rPr>
          <w:rStyle w:val="affff5"/>
          <w:rFonts w:cs="Times New Roman"/>
          <w:b w:val="0"/>
          <w:color w:val="000000" w:themeColor="text1"/>
          <w:sz w:val="12"/>
          <w:szCs w:val="12"/>
        </w:rPr>
        <w:t>«</w:t>
      </w:r>
      <w:r w:rsidRPr="0060647E">
        <w:rPr>
          <w:rStyle w:val="affff5"/>
          <w:rFonts w:cs="Times New Roman"/>
          <w:b w:val="0"/>
          <w:sz w:val="12"/>
          <w:szCs w:val="12"/>
        </w:rPr>
        <w:t xml:space="preserve">Материальные ценности, выданные в личное пользование работникам (сотрудникам)» </w:t>
      </w:r>
      <w:r w:rsidRPr="0060647E">
        <w:rPr>
          <w:rFonts w:cs="Times New Roman"/>
          <w:sz w:val="12"/>
          <w:szCs w:val="12"/>
        </w:rPr>
        <w:t xml:space="preserve"> не учтена спецодежда,  выданная в постоянное личное пользование работникам для выполнения ими служебных (должностных) обязанностей в сумме 10 312,0 рублей (МКУ «ОХО»).</w:t>
      </w:r>
    </w:p>
    <w:p w:rsidR="0060647E" w:rsidRPr="0060647E" w:rsidRDefault="0060647E" w:rsidP="0060647E">
      <w:pPr>
        <w:spacing w:line="240" w:lineRule="auto"/>
        <w:ind w:firstLine="567"/>
        <w:rPr>
          <w:rStyle w:val="affff5"/>
          <w:rFonts w:cs="Times New Roman"/>
          <w:b w:val="0"/>
          <w:sz w:val="12"/>
          <w:szCs w:val="12"/>
        </w:rPr>
      </w:pPr>
      <w:r w:rsidRPr="0060647E">
        <w:rPr>
          <w:rFonts w:cs="Times New Roman"/>
          <w:sz w:val="12"/>
          <w:szCs w:val="12"/>
        </w:rPr>
        <w:t xml:space="preserve">Отмеченное нарушение указывает на занижение показателя на конец отчетного периода в справке о наличии имущества и обязательств на </w:t>
      </w:r>
      <w:proofErr w:type="spellStart"/>
      <w:r w:rsidRPr="0060647E">
        <w:rPr>
          <w:rFonts w:cs="Times New Roman"/>
          <w:sz w:val="12"/>
          <w:szCs w:val="12"/>
        </w:rPr>
        <w:t>забалансовых</w:t>
      </w:r>
      <w:proofErr w:type="spellEnd"/>
      <w:r w:rsidRPr="0060647E">
        <w:rPr>
          <w:rFonts w:cs="Times New Roman"/>
          <w:sz w:val="12"/>
          <w:szCs w:val="12"/>
        </w:rPr>
        <w:t xml:space="preserve"> счетах к Балансу (ф.0503120) по счету 27</w:t>
      </w:r>
      <w:r w:rsidRPr="0060647E">
        <w:rPr>
          <w:rFonts w:cs="Times New Roman"/>
          <w:b/>
          <w:sz w:val="12"/>
          <w:szCs w:val="12"/>
        </w:rPr>
        <w:t xml:space="preserve"> </w:t>
      </w:r>
      <w:r w:rsidRPr="0060647E">
        <w:rPr>
          <w:rStyle w:val="affff5"/>
          <w:rFonts w:cs="Times New Roman"/>
          <w:b w:val="0"/>
          <w:sz w:val="12"/>
          <w:szCs w:val="12"/>
        </w:rPr>
        <w:t>«Материальные ценности, выданные в личное пользование работникам (сотрудникам)» в сумме 10 312,0 рублей.</w:t>
      </w:r>
    </w:p>
    <w:p w:rsidR="00FC3406" w:rsidRDefault="0060647E" w:rsidP="00FC3406">
      <w:pPr>
        <w:spacing w:line="240" w:lineRule="auto"/>
        <w:ind w:firstLine="567"/>
        <w:rPr>
          <w:rFonts w:cs="Times New Roman"/>
          <w:color w:val="FF0000"/>
          <w:sz w:val="12"/>
          <w:szCs w:val="12"/>
        </w:rPr>
      </w:pPr>
      <w:r w:rsidRPr="0060647E">
        <w:rPr>
          <w:rFonts w:cs="Times New Roman"/>
          <w:sz w:val="12"/>
          <w:szCs w:val="12"/>
        </w:rPr>
        <w:t xml:space="preserve">Контрольная комиссия </w:t>
      </w:r>
      <w:r w:rsidRPr="0060647E">
        <w:rPr>
          <w:rStyle w:val="markedcontent"/>
          <w:rFonts w:cs="Times New Roman"/>
          <w:sz w:val="12"/>
          <w:szCs w:val="12"/>
        </w:rPr>
        <w:t xml:space="preserve">муниципального образования Адамовский район также </w:t>
      </w:r>
      <w:r w:rsidRPr="0060647E">
        <w:rPr>
          <w:rFonts w:cs="Times New Roman"/>
          <w:sz w:val="12"/>
          <w:szCs w:val="12"/>
        </w:rPr>
        <w:t xml:space="preserve">обращает внимание, что данные нарушения не повлияли на итоговые значения основных финансовых показателей районного бюджета (доходы, расходы, источники финансирования) </w:t>
      </w:r>
      <w:r w:rsidRPr="0060647E">
        <w:rPr>
          <w:rStyle w:val="markedcontent"/>
          <w:rFonts w:cs="Times New Roman"/>
          <w:sz w:val="12"/>
          <w:szCs w:val="12"/>
        </w:rPr>
        <w:t>муниципального образования Адамовский район</w:t>
      </w:r>
      <w:r w:rsidRPr="0060647E">
        <w:rPr>
          <w:rFonts w:cs="Times New Roman"/>
          <w:sz w:val="12"/>
          <w:szCs w:val="12"/>
        </w:rPr>
        <w:t>, а свидетельствуют о нарушении требований оформления форм бюджетной отчетности, установленных инструкцией Минфина России № 191н.</w:t>
      </w:r>
      <w:r w:rsidR="00FC3406">
        <w:rPr>
          <w:rFonts w:cs="Times New Roman"/>
          <w:color w:val="FF0000"/>
          <w:sz w:val="12"/>
          <w:szCs w:val="12"/>
        </w:rPr>
        <w:t xml:space="preserve"> </w:t>
      </w:r>
    </w:p>
    <w:p w:rsidR="0060647E" w:rsidRPr="00FC3406" w:rsidRDefault="0060647E" w:rsidP="00FC3406">
      <w:pPr>
        <w:spacing w:line="240" w:lineRule="auto"/>
        <w:ind w:firstLine="567"/>
        <w:rPr>
          <w:rFonts w:cs="Times New Roman"/>
          <w:color w:val="FF0000"/>
          <w:sz w:val="12"/>
          <w:szCs w:val="12"/>
        </w:rPr>
      </w:pPr>
      <w:r w:rsidRPr="0060647E">
        <w:rPr>
          <w:rFonts w:cs="Times New Roman"/>
          <w:b/>
          <w:sz w:val="12"/>
          <w:szCs w:val="12"/>
        </w:rPr>
        <w:t>Сведения о дебиторской и кредиторской задолженности</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Дебиторская задолженность на 01.01.2024 года составляет 2 248 493 064,22 руб., в том числе: </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по счету 205 00 000 «Расчеты по доходам» -  2 247 914 597,18 руб.: </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по доходам от операционной аренды – 1 129 098,46 руб., в том числе </w:t>
      </w:r>
      <w:proofErr w:type="gramStart"/>
      <w:r w:rsidRPr="0060647E">
        <w:rPr>
          <w:rFonts w:cs="Times New Roman"/>
          <w:sz w:val="12"/>
          <w:szCs w:val="12"/>
        </w:rPr>
        <w:t>долгосрочная</w:t>
      </w:r>
      <w:proofErr w:type="gramEnd"/>
      <w:r w:rsidRPr="0060647E">
        <w:rPr>
          <w:rFonts w:cs="Times New Roman"/>
          <w:sz w:val="12"/>
          <w:szCs w:val="12"/>
        </w:rPr>
        <w:t xml:space="preserve"> – 796 269,00 руб. за </w:t>
      </w:r>
      <w:r w:rsidRPr="0060647E">
        <w:rPr>
          <w:rFonts w:cs="Times New Roman"/>
          <w:bCs/>
          <w:sz w:val="12"/>
          <w:szCs w:val="12"/>
        </w:rPr>
        <w:t>имущество, переданное в аренду</w:t>
      </w:r>
      <w:r w:rsidRPr="0060647E">
        <w:rPr>
          <w:rFonts w:cs="Times New Roman"/>
          <w:color w:val="FF0000"/>
          <w:sz w:val="12"/>
          <w:szCs w:val="12"/>
        </w:rPr>
        <w:t xml:space="preserve">; </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w:t>
      </w:r>
      <w:r w:rsidRPr="0060647E">
        <w:rPr>
          <w:rFonts w:cs="Times New Roman"/>
          <w:bCs/>
          <w:sz w:val="12"/>
          <w:szCs w:val="12"/>
        </w:rPr>
        <w:t xml:space="preserve">дебиторская задолженность по оплате арендной платы за земельные участки, </w:t>
      </w:r>
      <w:r w:rsidRPr="0060647E">
        <w:rPr>
          <w:rFonts w:cs="Times New Roman"/>
          <w:sz w:val="12"/>
          <w:szCs w:val="12"/>
        </w:rPr>
        <w:t xml:space="preserve">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- 251 135 673,33 руб., из них </w:t>
      </w:r>
      <w:r w:rsidRPr="0060647E">
        <w:rPr>
          <w:rFonts w:cs="Times New Roman"/>
          <w:bCs/>
          <w:color w:val="000000"/>
          <w:sz w:val="12"/>
          <w:szCs w:val="12"/>
        </w:rPr>
        <w:t xml:space="preserve"> долгосрочная дебиторская задолженность составляет 206 805 702,33 руб. (с 2025 по 2072 года).  Просроченная задолженность по оплате </w:t>
      </w:r>
      <w:r w:rsidRPr="0060647E">
        <w:rPr>
          <w:rFonts w:cs="Times New Roman"/>
          <w:sz w:val="12"/>
          <w:szCs w:val="12"/>
        </w:rPr>
        <w:t>1 390 275,56 руб. (по сведениям отдела по земельно-имущественным отношениям);</w:t>
      </w:r>
    </w:p>
    <w:p w:rsidR="0060647E" w:rsidRPr="0060647E" w:rsidRDefault="0060647E" w:rsidP="0060647E">
      <w:pPr>
        <w:spacing w:line="240" w:lineRule="auto"/>
        <w:rPr>
          <w:rFonts w:cs="Times New Roman"/>
          <w:color w:val="FF0000"/>
          <w:sz w:val="12"/>
          <w:szCs w:val="12"/>
        </w:rPr>
      </w:pPr>
      <w:r w:rsidRPr="0060647E">
        <w:rPr>
          <w:rFonts w:cs="Times New Roman"/>
          <w:sz w:val="12"/>
          <w:szCs w:val="12"/>
        </w:rPr>
        <w:t>* за размещение нестационарных объектов - 403 891,39 руб.;</w:t>
      </w:r>
    </w:p>
    <w:p w:rsidR="0060647E" w:rsidRPr="0060647E" w:rsidRDefault="0060647E" w:rsidP="0060647E">
      <w:pPr>
        <w:spacing w:line="240" w:lineRule="auto"/>
        <w:rPr>
          <w:rFonts w:cs="Times New Roman"/>
          <w:sz w:val="12"/>
          <w:szCs w:val="12"/>
        </w:rPr>
      </w:pPr>
      <w:proofErr w:type="gramStart"/>
      <w:r w:rsidRPr="0060647E">
        <w:rPr>
          <w:rFonts w:cs="Times New Roman"/>
          <w:sz w:val="12"/>
          <w:szCs w:val="12"/>
        </w:rPr>
        <w:t>* расчеты по доходам будущих периодов  - 1 995 245 934,00руб. (начисление доходов будущих периодов на основании Уведомлений о предоставлении субсидии, субвенции, иного межбюджетного трансферта, имеющего целевое назначение, на 2024 год и плановый период 2025 и 2026 годов (ф. 0504320), Уведомлений по расчетам между бюджетами на 2024 год (ф.0504817), в том числе долгосрочная – 1 293 077 056,00 руб. (начислены доходы</w:t>
      </w:r>
      <w:proofErr w:type="gramEnd"/>
      <w:r w:rsidRPr="0060647E">
        <w:rPr>
          <w:rFonts w:cs="Times New Roman"/>
          <w:sz w:val="12"/>
          <w:szCs w:val="12"/>
        </w:rPr>
        <w:t xml:space="preserve"> за 2025-2026 </w:t>
      </w:r>
      <w:proofErr w:type="spellStart"/>
      <w:r w:rsidRPr="0060647E">
        <w:rPr>
          <w:rFonts w:cs="Times New Roman"/>
          <w:sz w:val="12"/>
          <w:szCs w:val="12"/>
        </w:rPr>
        <w:t>г.</w:t>
      </w:r>
      <w:proofErr w:type="gramStart"/>
      <w:r w:rsidRPr="0060647E">
        <w:rPr>
          <w:rFonts w:cs="Times New Roman"/>
          <w:sz w:val="12"/>
          <w:szCs w:val="12"/>
        </w:rPr>
        <w:t>г</w:t>
      </w:r>
      <w:proofErr w:type="spellEnd"/>
      <w:proofErr w:type="gramEnd"/>
      <w:r w:rsidRPr="0060647E">
        <w:rPr>
          <w:rFonts w:cs="Times New Roman"/>
          <w:sz w:val="12"/>
          <w:szCs w:val="12"/>
        </w:rPr>
        <w:t xml:space="preserve">.); </w:t>
      </w:r>
    </w:p>
    <w:p w:rsidR="0060647E" w:rsidRPr="0060647E" w:rsidRDefault="0060647E" w:rsidP="0060647E">
      <w:pPr>
        <w:spacing w:line="240" w:lineRule="auto"/>
        <w:rPr>
          <w:rFonts w:cs="Times New Roman"/>
          <w:sz w:val="12"/>
          <w:szCs w:val="12"/>
        </w:rPr>
      </w:pPr>
      <w:r w:rsidRPr="0060647E">
        <w:rPr>
          <w:rFonts w:cs="Times New Roman"/>
          <w:sz w:val="12"/>
          <w:szCs w:val="12"/>
        </w:rPr>
        <w:t>- по счету 206 00 000 «Расчеты по выданным авансам» - 132 525,72 руб. В основном, это выплаченные авансы по оплате услуг связи, коммунальных и других услуг, предусмотренные условиями заключенных договоров;</w:t>
      </w:r>
    </w:p>
    <w:p w:rsidR="0060647E" w:rsidRPr="0060647E" w:rsidRDefault="0060647E" w:rsidP="0060647E">
      <w:pPr>
        <w:spacing w:line="240" w:lineRule="auto"/>
        <w:rPr>
          <w:rFonts w:cs="Times New Roman"/>
          <w:color w:val="FF0000"/>
          <w:sz w:val="12"/>
          <w:szCs w:val="12"/>
        </w:rPr>
      </w:pPr>
      <w:r w:rsidRPr="0060647E">
        <w:rPr>
          <w:rFonts w:cs="Times New Roman"/>
          <w:sz w:val="12"/>
          <w:szCs w:val="12"/>
        </w:rPr>
        <w:t>- по счету 303 00 000 «Расчеты по платежам в бюджеты» - 445 941,32 руб.,  авансовые платежи по размещению ТБО; взносы по единому страховому тарифу за декабрь, уведомление о зачете сумм взносов направлено до 25 января 2024 года.</w:t>
      </w:r>
      <w:r w:rsidRPr="0060647E">
        <w:rPr>
          <w:rFonts w:cs="Times New Roman"/>
          <w:color w:val="FF0000"/>
          <w:sz w:val="12"/>
          <w:szCs w:val="12"/>
        </w:rPr>
        <w:t xml:space="preserve">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Кредиторская задолженность на 01.01.2024 г. составляет  134 217,35 руб., в том числе: </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по счету 205 00 000 «Расчеты по доходам» -  24 918,99 руб.: по налоговым доходам (по данным </w:t>
      </w:r>
      <w:proofErr w:type="gramStart"/>
      <w:r w:rsidRPr="0060647E">
        <w:rPr>
          <w:rFonts w:cs="Times New Roman"/>
          <w:sz w:val="12"/>
          <w:szCs w:val="12"/>
        </w:rPr>
        <w:t>МРИ</w:t>
      </w:r>
      <w:proofErr w:type="gramEnd"/>
      <w:r w:rsidRPr="0060647E">
        <w:rPr>
          <w:rFonts w:cs="Times New Roman"/>
          <w:sz w:val="12"/>
          <w:szCs w:val="12"/>
        </w:rPr>
        <w:t xml:space="preserve"> ФНС) – 24 918,99 руб.;</w:t>
      </w:r>
    </w:p>
    <w:p w:rsidR="0060647E" w:rsidRPr="0060647E" w:rsidRDefault="0060647E" w:rsidP="0060647E">
      <w:pPr>
        <w:spacing w:line="240" w:lineRule="auto"/>
        <w:rPr>
          <w:rFonts w:cs="Times New Roman"/>
          <w:sz w:val="12"/>
          <w:szCs w:val="12"/>
        </w:rPr>
      </w:pPr>
      <w:r w:rsidRPr="0060647E">
        <w:rPr>
          <w:rFonts w:cs="Times New Roman"/>
          <w:sz w:val="12"/>
          <w:szCs w:val="12"/>
        </w:rPr>
        <w:t>- по счету 208 00 000 «Расчеты с подотчетными лицами» - 1 800,00 руб. (задолженность перед сотрудником по командировочным расходам);</w:t>
      </w:r>
    </w:p>
    <w:p w:rsidR="0060647E" w:rsidRPr="0060647E" w:rsidRDefault="0060647E" w:rsidP="0060647E">
      <w:pPr>
        <w:spacing w:line="240" w:lineRule="auto"/>
        <w:rPr>
          <w:rFonts w:cs="Times New Roman"/>
          <w:sz w:val="12"/>
          <w:szCs w:val="12"/>
        </w:rPr>
      </w:pPr>
      <w:r w:rsidRPr="0060647E">
        <w:rPr>
          <w:rFonts w:cs="Times New Roman"/>
          <w:sz w:val="12"/>
          <w:szCs w:val="12"/>
        </w:rPr>
        <w:t>- по счету 302 00 000 «Расчеты по принятым обязательствам»  – 107 187,04 руб. – задолженность за услуги связи, коммунальные услуги, по оплате прочих работ, услуг, в рамках заключенных договоров;</w:t>
      </w:r>
    </w:p>
    <w:p w:rsidR="0060647E" w:rsidRPr="0060647E" w:rsidRDefault="0060647E" w:rsidP="0060647E">
      <w:pPr>
        <w:spacing w:line="240" w:lineRule="auto"/>
        <w:rPr>
          <w:rFonts w:cs="Times New Roman"/>
          <w:color w:val="FF0000"/>
          <w:sz w:val="12"/>
          <w:szCs w:val="12"/>
        </w:rPr>
      </w:pPr>
      <w:proofErr w:type="gramStart"/>
      <w:r w:rsidRPr="0060647E">
        <w:rPr>
          <w:rFonts w:cs="Times New Roman"/>
          <w:sz w:val="12"/>
          <w:szCs w:val="12"/>
        </w:rPr>
        <w:t>- по счету 303 00 000 «Расчеты по платежам в бюджеты» - 311,32 руб. – задолженность по страховым взносам в СФР, начисленным на зарплату за декабрь 2023 год, срок уплаты до 25.01.2024 г.; 102,86 руб. - остаток субсидии на создание условий для развития сельскохозяйственного производства, расширения рынка сельскохозяйственной продукции, сырья и продовольствия (средства областного бюджета с кодом цели Б030-23) в связи с уточнением кассовых</w:t>
      </w:r>
      <w:proofErr w:type="gramEnd"/>
      <w:r w:rsidRPr="0060647E">
        <w:rPr>
          <w:rFonts w:cs="Times New Roman"/>
          <w:sz w:val="12"/>
          <w:szCs w:val="12"/>
        </w:rPr>
        <w:t xml:space="preserve"> расходов последним рабочим днем отчетного периода, </w:t>
      </w:r>
      <w:proofErr w:type="gramStart"/>
      <w:r w:rsidRPr="0060647E">
        <w:rPr>
          <w:rFonts w:cs="Times New Roman"/>
          <w:sz w:val="12"/>
          <w:szCs w:val="12"/>
        </w:rPr>
        <w:t>подлежащая</w:t>
      </w:r>
      <w:proofErr w:type="gramEnd"/>
      <w:r w:rsidRPr="0060647E">
        <w:rPr>
          <w:rFonts w:cs="Times New Roman"/>
          <w:sz w:val="12"/>
          <w:szCs w:val="12"/>
        </w:rPr>
        <w:t xml:space="preserve"> возврату.</w:t>
      </w:r>
    </w:p>
    <w:p w:rsidR="0060647E" w:rsidRPr="0060647E" w:rsidRDefault="0060647E" w:rsidP="0060647E">
      <w:pPr>
        <w:spacing w:line="240" w:lineRule="auto"/>
        <w:ind w:firstLine="567"/>
        <w:rPr>
          <w:rFonts w:cs="Times New Roman"/>
          <w:sz w:val="12"/>
          <w:szCs w:val="12"/>
        </w:rPr>
      </w:pPr>
      <w:proofErr w:type="gramStart"/>
      <w:r w:rsidRPr="0060647E">
        <w:rPr>
          <w:rFonts w:cs="Times New Roman"/>
          <w:sz w:val="12"/>
          <w:szCs w:val="12"/>
        </w:rPr>
        <w:t>Кроме этого,  по счету 401 40 000 «Доходы будущих периодов» на 01.01.2024 г. отражена общая сумма в размере 2 246 548 876,32 руб.: доходы будущих периодов от операционной аренды – 251 302 942,32 руб.; доходы будущих периодов от поступлений от других бюджетов в сумме 1 995 245 934,00 руб. И по счету 401 60 000 «Резервы предстоящих расходов» в сумме 1</w:t>
      </w:r>
      <w:proofErr w:type="gramEnd"/>
      <w:r w:rsidRPr="0060647E">
        <w:rPr>
          <w:rFonts w:cs="Times New Roman"/>
          <w:sz w:val="12"/>
          <w:szCs w:val="12"/>
        </w:rPr>
        <w:t> 562 855,73 руб. отражены резервы предстоящих отпусков с начислениями в фонды.</w:t>
      </w:r>
    </w:p>
    <w:p w:rsidR="0060647E" w:rsidRPr="0060647E" w:rsidRDefault="0060647E" w:rsidP="0060647E">
      <w:pPr>
        <w:pStyle w:val="2f1"/>
        <w:shd w:val="clear" w:color="auto" w:fill="auto"/>
        <w:spacing w:line="240" w:lineRule="auto"/>
        <w:ind w:firstLine="567"/>
        <w:rPr>
          <w:rFonts w:cs="Times New Roman"/>
          <w:sz w:val="12"/>
          <w:szCs w:val="12"/>
        </w:rPr>
      </w:pPr>
      <w:r w:rsidRPr="0060647E">
        <w:rPr>
          <w:rFonts w:cs="Times New Roman"/>
          <w:b w:val="0"/>
          <w:sz w:val="12"/>
          <w:szCs w:val="12"/>
        </w:rPr>
        <w:t xml:space="preserve">Расхождение в суммах доходов от операционной аренды по счетам 205 и 401 40 в дебиторской и кредиторской задолженности бухгалтерия администрации поясняет: </w:t>
      </w:r>
      <w:proofErr w:type="gramStart"/>
      <w:r w:rsidRPr="0060647E">
        <w:rPr>
          <w:rFonts w:cs="Times New Roman"/>
          <w:b w:val="0"/>
          <w:sz w:val="12"/>
          <w:szCs w:val="12"/>
        </w:rPr>
        <w:t>«Бухгалтерия администрации Адамовского района поясняет, что в отчете ф. 0503169 «Сведения по дебиторской и кредиторской задолженности» за 2023 год (кредиторская задолженность) по счету 401.40.123 отражен показатель 23 302 375,95 руб., а по счету 205.23 (дебиторская задолженность) отражен показатель 251 135 673,33 руб. Разница произошла в связи с тем, что учет начислений по арендной плате за земельные участки велся изначально в</w:t>
      </w:r>
      <w:proofErr w:type="gramEnd"/>
      <w:r w:rsidRPr="0060647E">
        <w:rPr>
          <w:rFonts w:cs="Times New Roman"/>
          <w:b w:val="0"/>
          <w:sz w:val="12"/>
          <w:szCs w:val="12"/>
        </w:rPr>
        <w:t xml:space="preserve"> </w:t>
      </w:r>
      <w:proofErr w:type="gramStart"/>
      <w:r w:rsidRPr="0060647E">
        <w:rPr>
          <w:rFonts w:cs="Times New Roman"/>
          <w:b w:val="0"/>
          <w:sz w:val="12"/>
          <w:szCs w:val="12"/>
        </w:rPr>
        <w:t>старой программе по счетам 205.21 - 401 40 121 При переходе в 2023 году на новую платформу учет начал осуществляться на счете 205.23-401.40.123. при этом не было технической возможности перенести начисление со счета 401.40.121 на 401.40.123 в данный момент ведется поэтапная работа по переводу данных с 205.21</w:t>
      </w:r>
      <w:r w:rsidRPr="0060647E">
        <w:rPr>
          <w:rFonts w:cs="Times New Roman"/>
          <w:b w:val="0"/>
          <w:sz w:val="12"/>
          <w:szCs w:val="12"/>
        </w:rPr>
        <w:softHyphen/>
        <w:t>401.40.121 на 205.23-401.40.123 по аренде земельных участков</w:t>
      </w:r>
      <w:r w:rsidRPr="0060647E">
        <w:rPr>
          <w:rFonts w:cs="Times New Roman"/>
          <w:sz w:val="12"/>
          <w:szCs w:val="12"/>
        </w:rPr>
        <w:t>.»</w:t>
      </w:r>
      <w:proofErr w:type="gramEnd"/>
    </w:p>
    <w:p w:rsidR="00FC3406" w:rsidRDefault="0060647E" w:rsidP="00FC3406">
      <w:pPr>
        <w:spacing w:line="240" w:lineRule="auto"/>
        <w:ind w:firstLine="567"/>
        <w:rPr>
          <w:rFonts w:cs="Times New Roman"/>
          <w:b/>
          <w:sz w:val="12"/>
          <w:szCs w:val="12"/>
        </w:rPr>
      </w:pPr>
      <w:r w:rsidRPr="0060647E">
        <w:rPr>
          <w:rFonts w:cs="Times New Roman"/>
          <w:sz w:val="12"/>
          <w:szCs w:val="12"/>
        </w:rPr>
        <w:t>Просроченной кредиторской задолженности за бюджетом муниципального образования Адамовский район нет.</w:t>
      </w:r>
      <w:r w:rsidRPr="0060647E">
        <w:rPr>
          <w:rFonts w:cs="Times New Roman"/>
          <w:b/>
          <w:sz w:val="12"/>
          <w:szCs w:val="12"/>
        </w:rPr>
        <w:t xml:space="preserve">      </w:t>
      </w:r>
      <w:r w:rsidR="00FC3406">
        <w:rPr>
          <w:rFonts w:cs="Times New Roman"/>
          <w:b/>
          <w:sz w:val="12"/>
          <w:szCs w:val="12"/>
        </w:rPr>
        <w:t xml:space="preserve">                               </w:t>
      </w:r>
    </w:p>
    <w:p w:rsidR="0060647E" w:rsidRPr="0060647E" w:rsidRDefault="0060647E" w:rsidP="00FC3406">
      <w:pPr>
        <w:spacing w:line="240" w:lineRule="auto"/>
        <w:ind w:firstLine="567"/>
        <w:rPr>
          <w:rFonts w:cs="Times New Roman"/>
          <w:b/>
          <w:sz w:val="12"/>
          <w:szCs w:val="12"/>
        </w:rPr>
      </w:pPr>
      <w:r w:rsidRPr="0060647E">
        <w:rPr>
          <w:rFonts w:cs="Times New Roman"/>
          <w:b/>
          <w:sz w:val="12"/>
          <w:szCs w:val="12"/>
        </w:rPr>
        <w:t>Финансовые вложения</w:t>
      </w:r>
    </w:p>
    <w:p w:rsidR="00FC3406" w:rsidRDefault="0060647E" w:rsidP="00FC3406">
      <w:pPr>
        <w:spacing w:line="240" w:lineRule="auto"/>
        <w:ind w:firstLine="567"/>
        <w:rPr>
          <w:rFonts w:cs="Times New Roman"/>
          <w:sz w:val="12"/>
          <w:szCs w:val="12"/>
        </w:rPr>
      </w:pPr>
      <w:r w:rsidRPr="0060647E">
        <w:rPr>
          <w:rFonts w:cs="Times New Roman"/>
          <w:sz w:val="12"/>
          <w:szCs w:val="12"/>
        </w:rPr>
        <w:t>В ф. 0503171 отражен показатель по счету 204.00.000 «Финансовые вложения»</w:t>
      </w:r>
      <w:r w:rsidR="00FC3406">
        <w:rPr>
          <w:rFonts w:cs="Times New Roman"/>
          <w:sz w:val="12"/>
          <w:szCs w:val="12"/>
        </w:rPr>
        <w:t xml:space="preserve"> в сумме 709 009 181,00 рублей:</w:t>
      </w:r>
    </w:p>
    <w:p w:rsidR="00FC3406" w:rsidRDefault="0060647E" w:rsidP="00FC3406">
      <w:pPr>
        <w:spacing w:line="240" w:lineRule="auto"/>
        <w:ind w:firstLine="567"/>
        <w:rPr>
          <w:rFonts w:cs="Times New Roman"/>
          <w:sz w:val="12"/>
          <w:szCs w:val="12"/>
        </w:rPr>
      </w:pPr>
      <w:r w:rsidRPr="0060647E">
        <w:rPr>
          <w:rFonts w:cs="Times New Roman"/>
          <w:sz w:val="12"/>
          <w:szCs w:val="12"/>
        </w:rPr>
        <w:t>- по счету 204.32 «</w:t>
      </w:r>
      <w:proofErr w:type="gramStart"/>
      <w:r w:rsidRPr="0060647E">
        <w:rPr>
          <w:rFonts w:cs="Times New Roman"/>
          <w:sz w:val="12"/>
          <w:szCs w:val="12"/>
        </w:rPr>
        <w:t>Уставной фонд</w:t>
      </w:r>
      <w:proofErr w:type="gramEnd"/>
      <w:r w:rsidRPr="0060647E">
        <w:rPr>
          <w:rFonts w:cs="Times New Roman"/>
          <w:sz w:val="12"/>
          <w:szCs w:val="12"/>
        </w:rPr>
        <w:t xml:space="preserve"> государственных (муниципальных) предприятий» - 256 160,50 руб. – участие в уставном капитале МУП «Рынок»;</w:t>
      </w:r>
    </w:p>
    <w:p w:rsidR="00FC3406" w:rsidRDefault="0060647E" w:rsidP="00FC3406">
      <w:pPr>
        <w:spacing w:line="240" w:lineRule="auto"/>
        <w:ind w:firstLine="567"/>
        <w:rPr>
          <w:rFonts w:cs="Times New Roman"/>
          <w:sz w:val="12"/>
          <w:szCs w:val="12"/>
        </w:rPr>
      </w:pPr>
      <w:r w:rsidRPr="0060647E">
        <w:rPr>
          <w:rFonts w:cs="Times New Roman"/>
          <w:sz w:val="12"/>
          <w:szCs w:val="12"/>
        </w:rPr>
        <w:t>- по счету 204.33 «Участие в государственных (муниципальных) учреждениях» - 708 753 020,50 руб. - это стоимость  недвижимого  и особо ценного имущества бюджетных и автономных учреждений:</w:t>
      </w:r>
    </w:p>
    <w:p w:rsidR="0060647E" w:rsidRPr="0060647E" w:rsidRDefault="00FC3406" w:rsidP="00FC3406">
      <w:pPr>
        <w:spacing w:line="240" w:lineRule="auto"/>
        <w:ind w:firstLine="567"/>
        <w:rPr>
          <w:rFonts w:cs="Times New Roman"/>
          <w:sz w:val="12"/>
          <w:szCs w:val="12"/>
        </w:rPr>
      </w:pPr>
      <w:r>
        <w:rPr>
          <w:rFonts w:cs="Times New Roman"/>
          <w:sz w:val="12"/>
          <w:szCs w:val="12"/>
        </w:rPr>
        <w:t>-</w:t>
      </w:r>
      <w:r w:rsidR="0060647E" w:rsidRPr="0060647E">
        <w:rPr>
          <w:rFonts w:cs="Times New Roman"/>
          <w:sz w:val="12"/>
          <w:szCs w:val="12"/>
        </w:rPr>
        <w:t xml:space="preserve"> </w:t>
      </w:r>
      <w:r w:rsidR="0060647E" w:rsidRPr="0060647E">
        <w:rPr>
          <w:rFonts w:cs="Times New Roman"/>
          <w:bCs/>
          <w:sz w:val="12"/>
          <w:szCs w:val="12"/>
        </w:rPr>
        <w:t xml:space="preserve">534 808 552,67 </w:t>
      </w:r>
      <w:r w:rsidR="0060647E" w:rsidRPr="0060647E">
        <w:rPr>
          <w:rFonts w:cs="Times New Roman"/>
          <w:sz w:val="12"/>
          <w:szCs w:val="12"/>
        </w:rPr>
        <w:t xml:space="preserve">руб. - Отдел образования администрации муниципального образования Адамовский район; </w:t>
      </w:r>
    </w:p>
    <w:p w:rsidR="0060647E" w:rsidRPr="0060647E" w:rsidRDefault="00FC3406" w:rsidP="0060647E">
      <w:pPr>
        <w:spacing w:line="240" w:lineRule="auto"/>
        <w:ind w:firstLine="567"/>
        <w:rPr>
          <w:rFonts w:cs="Times New Roman"/>
          <w:sz w:val="12"/>
          <w:szCs w:val="12"/>
        </w:rPr>
      </w:pPr>
      <w:r>
        <w:rPr>
          <w:rFonts w:cs="Times New Roman"/>
          <w:sz w:val="12"/>
          <w:szCs w:val="12"/>
        </w:rPr>
        <w:t>-</w:t>
      </w:r>
      <w:r w:rsidR="0060647E" w:rsidRPr="0060647E">
        <w:rPr>
          <w:rFonts w:cs="Times New Roman"/>
          <w:sz w:val="12"/>
          <w:szCs w:val="12"/>
        </w:rPr>
        <w:t xml:space="preserve"> </w:t>
      </w:r>
      <w:r w:rsidR="0060647E" w:rsidRPr="0060647E">
        <w:rPr>
          <w:rFonts w:cs="Times New Roman"/>
          <w:bCs/>
          <w:sz w:val="12"/>
          <w:szCs w:val="12"/>
        </w:rPr>
        <w:t xml:space="preserve">75 373 343,70 </w:t>
      </w:r>
      <w:r w:rsidR="0060647E" w:rsidRPr="0060647E">
        <w:rPr>
          <w:rFonts w:cs="Times New Roman"/>
          <w:sz w:val="12"/>
          <w:szCs w:val="12"/>
        </w:rPr>
        <w:t>руб. - Отдела культуры Администрации МО Адамовский район;</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w:t>
      </w:r>
      <w:r w:rsidRPr="0060647E">
        <w:rPr>
          <w:rFonts w:cs="Times New Roman"/>
          <w:bCs/>
          <w:sz w:val="12"/>
          <w:szCs w:val="12"/>
        </w:rPr>
        <w:t xml:space="preserve">97 833 710,63 </w:t>
      </w:r>
      <w:r w:rsidRPr="0060647E">
        <w:rPr>
          <w:rFonts w:cs="Times New Roman"/>
          <w:sz w:val="12"/>
          <w:szCs w:val="12"/>
        </w:rPr>
        <w:t xml:space="preserve"> руб. -  МАУ  АСШ «Золотой колос»; </w:t>
      </w:r>
    </w:p>
    <w:p w:rsidR="00FC3406" w:rsidRDefault="00FC3406" w:rsidP="00FC3406">
      <w:pPr>
        <w:spacing w:line="240" w:lineRule="auto"/>
        <w:ind w:firstLine="567"/>
        <w:rPr>
          <w:rFonts w:cs="Times New Roman"/>
          <w:b/>
          <w:sz w:val="12"/>
          <w:szCs w:val="12"/>
        </w:rPr>
      </w:pPr>
      <w:r>
        <w:rPr>
          <w:rFonts w:cs="Times New Roman"/>
          <w:sz w:val="12"/>
          <w:szCs w:val="12"/>
        </w:rPr>
        <w:t xml:space="preserve">- </w:t>
      </w:r>
      <w:r w:rsidR="0060647E" w:rsidRPr="0060647E">
        <w:rPr>
          <w:rFonts w:cs="Times New Roman"/>
          <w:sz w:val="12"/>
          <w:szCs w:val="12"/>
        </w:rPr>
        <w:t xml:space="preserve">737 413,50 руб. - </w:t>
      </w:r>
      <w:r w:rsidR="0060647E" w:rsidRPr="0060647E">
        <w:rPr>
          <w:rFonts w:cs="Times New Roman"/>
          <w:bCs/>
          <w:sz w:val="12"/>
          <w:szCs w:val="12"/>
        </w:rPr>
        <w:t>МАУ МО Адамовский район «Многофункциональный центр предоставления государственных и муниципальных услуг»</w:t>
      </w:r>
      <w:r w:rsidR="0060647E" w:rsidRPr="0060647E">
        <w:rPr>
          <w:rFonts w:cs="Times New Roman"/>
          <w:sz w:val="12"/>
          <w:szCs w:val="12"/>
        </w:rPr>
        <w:t>.</w:t>
      </w:r>
    </w:p>
    <w:p w:rsidR="0060647E" w:rsidRPr="0060647E" w:rsidRDefault="0060647E" w:rsidP="00FC3406">
      <w:pPr>
        <w:spacing w:line="240" w:lineRule="auto"/>
        <w:ind w:firstLine="567"/>
        <w:rPr>
          <w:rFonts w:cs="Times New Roman"/>
          <w:b/>
          <w:sz w:val="12"/>
          <w:szCs w:val="12"/>
        </w:rPr>
      </w:pPr>
      <w:r w:rsidRPr="0060647E">
        <w:rPr>
          <w:rFonts w:cs="Times New Roman"/>
          <w:b/>
          <w:sz w:val="12"/>
          <w:szCs w:val="12"/>
        </w:rPr>
        <w:t>Изменение  остатков валюты баланса</w:t>
      </w:r>
    </w:p>
    <w:p w:rsidR="00FC3406" w:rsidRDefault="0060647E" w:rsidP="00FC3406">
      <w:pPr>
        <w:spacing w:line="240" w:lineRule="auto"/>
        <w:ind w:firstLine="567"/>
        <w:rPr>
          <w:rFonts w:cs="Times New Roman"/>
          <w:sz w:val="12"/>
          <w:szCs w:val="12"/>
        </w:rPr>
      </w:pPr>
      <w:r w:rsidRPr="0060647E">
        <w:rPr>
          <w:rFonts w:cs="Times New Roman"/>
          <w:sz w:val="12"/>
          <w:szCs w:val="12"/>
        </w:rPr>
        <w:t xml:space="preserve">В ф.0503173 «Сведения  об изменении остатков валюты баланса» расхождения между остатками на счетах баланса  </w:t>
      </w:r>
      <w:proofErr w:type="gramStart"/>
      <w:r w:rsidRPr="0060647E">
        <w:rPr>
          <w:rFonts w:cs="Times New Roman"/>
          <w:sz w:val="12"/>
          <w:szCs w:val="12"/>
        </w:rPr>
        <w:t>на конец</w:t>
      </w:r>
      <w:proofErr w:type="gramEnd"/>
      <w:r w:rsidRPr="0060647E">
        <w:rPr>
          <w:rFonts w:cs="Times New Roman"/>
          <w:sz w:val="12"/>
          <w:szCs w:val="12"/>
        </w:rPr>
        <w:t xml:space="preserve"> 2022 года и на начало 2023 го</w:t>
      </w:r>
      <w:r w:rsidR="00FC3406">
        <w:rPr>
          <w:rFonts w:cs="Times New Roman"/>
          <w:sz w:val="12"/>
          <w:szCs w:val="12"/>
        </w:rPr>
        <w:t>да   отражены  по кодам причин:</w:t>
      </w:r>
    </w:p>
    <w:p w:rsidR="00FC3406" w:rsidRDefault="0060647E" w:rsidP="00FC3406">
      <w:pPr>
        <w:spacing w:line="240" w:lineRule="auto"/>
        <w:ind w:firstLine="567"/>
        <w:rPr>
          <w:rFonts w:cs="Times New Roman"/>
          <w:sz w:val="12"/>
          <w:szCs w:val="12"/>
        </w:rPr>
      </w:pPr>
      <w:r w:rsidRPr="0060647E">
        <w:rPr>
          <w:rFonts w:cs="Times New Roman"/>
          <w:sz w:val="12"/>
          <w:szCs w:val="12"/>
        </w:rPr>
        <w:t>*03 «исправления ошибок прошлых лет»:</w:t>
      </w:r>
    </w:p>
    <w:p w:rsidR="00FC3406" w:rsidRDefault="0060647E" w:rsidP="00FC3406">
      <w:pPr>
        <w:spacing w:line="240" w:lineRule="auto"/>
        <w:ind w:firstLine="567"/>
        <w:rPr>
          <w:rFonts w:cs="Times New Roman"/>
          <w:sz w:val="12"/>
          <w:szCs w:val="12"/>
        </w:rPr>
      </w:pPr>
      <w:r w:rsidRPr="0060647E">
        <w:rPr>
          <w:rFonts w:cs="Times New Roman"/>
          <w:sz w:val="12"/>
          <w:szCs w:val="12"/>
        </w:rPr>
        <w:t xml:space="preserve">- счет 101 34 00 «Машины и оборудование – иное движимое имущество учреждения» -4 106,00 руб. - </w:t>
      </w:r>
      <w:r w:rsidRPr="0060647E">
        <w:rPr>
          <w:rFonts w:cs="Times New Roman"/>
          <w:bCs/>
          <w:sz w:val="12"/>
          <w:szCs w:val="12"/>
        </w:rPr>
        <w:t>выявленных в течение отчетного периода</w:t>
      </w:r>
      <w:r w:rsidRPr="0060647E">
        <w:rPr>
          <w:rFonts w:cs="Times New Roman"/>
          <w:sz w:val="12"/>
          <w:szCs w:val="12"/>
        </w:rPr>
        <w:t xml:space="preserve"> после отчетной даты (Администрация МО Адамовский район); -3 799,00 руб. – уточнение счетов бухгалтерского учета (Финансовый отдел </w:t>
      </w:r>
      <w:proofErr w:type="spellStart"/>
      <w:r w:rsidRPr="0060647E">
        <w:rPr>
          <w:rFonts w:cs="Times New Roman"/>
          <w:sz w:val="12"/>
          <w:szCs w:val="12"/>
        </w:rPr>
        <w:t>админситрации</w:t>
      </w:r>
      <w:proofErr w:type="spellEnd"/>
      <w:r w:rsidRPr="0060647E">
        <w:rPr>
          <w:rFonts w:cs="Times New Roman"/>
          <w:sz w:val="12"/>
          <w:szCs w:val="12"/>
        </w:rPr>
        <w:t xml:space="preserve"> МО Адамовский район)</w:t>
      </w:r>
    </w:p>
    <w:p w:rsidR="00FC3406" w:rsidRDefault="0060647E" w:rsidP="00FC3406">
      <w:pPr>
        <w:spacing w:line="240" w:lineRule="auto"/>
        <w:ind w:firstLine="567"/>
        <w:rPr>
          <w:rFonts w:cs="Times New Roman"/>
          <w:sz w:val="12"/>
          <w:szCs w:val="12"/>
        </w:rPr>
      </w:pPr>
      <w:r w:rsidRPr="0060647E">
        <w:rPr>
          <w:rFonts w:cs="Times New Roman"/>
          <w:sz w:val="12"/>
          <w:szCs w:val="12"/>
        </w:rPr>
        <w:t xml:space="preserve">- счет 101 36 00 «Производственный и хозяйственный инвентарь - иное движимое имущество учреждения» -3 240,00 руб. - </w:t>
      </w:r>
      <w:r w:rsidRPr="0060647E">
        <w:rPr>
          <w:rFonts w:cs="Times New Roman"/>
          <w:bCs/>
          <w:sz w:val="12"/>
          <w:szCs w:val="12"/>
        </w:rPr>
        <w:t>выявленных в течение отчетного периода</w:t>
      </w:r>
      <w:r w:rsidRPr="0060647E">
        <w:rPr>
          <w:rFonts w:cs="Times New Roman"/>
          <w:sz w:val="12"/>
          <w:szCs w:val="12"/>
        </w:rPr>
        <w:t xml:space="preserve"> после отчетной даты (Администрация МО Адамовский район); +3 799,00 руб. – уточнение счетов бухгалтерского учета (Финансовый отдел </w:t>
      </w:r>
      <w:proofErr w:type="spellStart"/>
      <w:r w:rsidRPr="0060647E">
        <w:rPr>
          <w:rFonts w:cs="Times New Roman"/>
          <w:sz w:val="12"/>
          <w:szCs w:val="12"/>
        </w:rPr>
        <w:t>админситрации</w:t>
      </w:r>
      <w:proofErr w:type="spellEnd"/>
      <w:r w:rsidRPr="0060647E">
        <w:rPr>
          <w:rFonts w:cs="Times New Roman"/>
          <w:sz w:val="12"/>
          <w:szCs w:val="12"/>
        </w:rPr>
        <w:t xml:space="preserve"> МО Адамовский район)</w:t>
      </w:r>
    </w:p>
    <w:p w:rsidR="00FC3406" w:rsidRDefault="0060647E" w:rsidP="00FC3406">
      <w:pPr>
        <w:spacing w:line="240" w:lineRule="auto"/>
        <w:ind w:firstLine="567"/>
        <w:rPr>
          <w:rFonts w:cs="Times New Roman"/>
          <w:sz w:val="12"/>
          <w:szCs w:val="12"/>
        </w:rPr>
      </w:pPr>
      <w:r w:rsidRPr="0060647E">
        <w:rPr>
          <w:rFonts w:cs="Times New Roman"/>
          <w:sz w:val="12"/>
          <w:szCs w:val="12"/>
        </w:rPr>
        <w:t>- счет 104 34 00 «Амортизация машин и оборудования – иного движимого имущества учреждения» - 4 106,00руб. - признание в учете после отчетной даты (Администрация МО Адамовский район);</w:t>
      </w:r>
    </w:p>
    <w:p w:rsidR="00FC3406" w:rsidRDefault="0060647E" w:rsidP="00FC3406">
      <w:pPr>
        <w:spacing w:line="240" w:lineRule="auto"/>
        <w:ind w:firstLine="567"/>
        <w:rPr>
          <w:rFonts w:cs="Times New Roman"/>
          <w:sz w:val="12"/>
          <w:szCs w:val="12"/>
        </w:rPr>
      </w:pPr>
      <w:r w:rsidRPr="0060647E">
        <w:rPr>
          <w:rFonts w:cs="Times New Roman"/>
          <w:sz w:val="12"/>
          <w:szCs w:val="12"/>
        </w:rPr>
        <w:t xml:space="preserve">- счет 104 36 00 «Амортизация производственного и хозяйственного инвентаря - иное движимое имущество учреждения» -3 240,00 руб. - </w:t>
      </w:r>
      <w:r w:rsidRPr="0060647E">
        <w:rPr>
          <w:rFonts w:cs="Times New Roman"/>
          <w:bCs/>
          <w:sz w:val="12"/>
          <w:szCs w:val="12"/>
        </w:rPr>
        <w:t>выявленных в течение отчетного периода</w:t>
      </w:r>
      <w:r w:rsidRPr="0060647E">
        <w:rPr>
          <w:rFonts w:cs="Times New Roman"/>
          <w:sz w:val="12"/>
          <w:szCs w:val="12"/>
        </w:rPr>
        <w:t xml:space="preserve"> после отчетной даты (Администрация МО Адамовский район);</w:t>
      </w:r>
    </w:p>
    <w:p w:rsidR="00FC3406" w:rsidRDefault="0060647E" w:rsidP="00FC3406">
      <w:pPr>
        <w:spacing w:line="240" w:lineRule="auto"/>
        <w:ind w:firstLine="567"/>
        <w:rPr>
          <w:rFonts w:cs="Times New Roman"/>
          <w:sz w:val="12"/>
          <w:szCs w:val="12"/>
        </w:rPr>
      </w:pPr>
      <w:r w:rsidRPr="0060647E">
        <w:rPr>
          <w:rFonts w:cs="Times New Roman"/>
          <w:sz w:val="12"/>
          <w:szCs w:val="12"/>
        </w:rPr>
        <w:t>*05 «пересчеты показателей отчетности»:</w:t>
      </w:r>
    </w:p>
    <w:p w:rsidR="00FC3406" w:rsidRDefault="0060647E" w:rsidP="00FC3406">
      <w:pPr>
        <w:spacing w:line="240" w:lineRule="auto"/>
        <w:ind w:firstLine="567"/>
        <w:rPr>
          <w:rFonts w:cs="Times New Roman"/>
          <w:sz w:val="12"/>
          <w:szCs w:val="12"/>
        </w:rPr>
      </w:pPr>
      <w:r w:rsidRPr="0060647E">
        <w:rPr>
          <w:rFonts w:cs="Times New Roman"/>
          <w:sz w:val="12"/>
          <w:szCs w:val="12"/>
        </w:rPr>
        <w:t>- счет 205 00 000 – дебиторская задолженность по доходам - 1 071 009 800,00 руб.: отражена сумма долгосрочной задолженности по доходам на 01.01.2023 года, не изменяющая показатели отчетности (стр. 251)</w:t>
      </w:r>
    </w:p>
    <w:p w:rsidR="00FC3406" w:rsidRDefault="0060647E" w:rsidP="00FC3406">
      <w:pPr>
        <w:spacing w:line="240" w:lineRule="auto"/>
        <w:ind w:firstLine="567"/>
        <w:rPr>
          <w:rFonts w:cs="Times New Roman"/>
          <w:sz w:val="12"/>
          <w:szCs w:val="12"/>
        </w:rPr>
      </w:pPr>
      <w:r w:rsidRPr="0060647E">
        <w:rPr>
          <w:rFonts w:cs="Times New Roman"/>
          <w:sz w:val="12"/>
          <w:szCs w:val="12"/>
        </w:rPr>
        <w:t>*06 «иные причины, предусмотренные законодательством Российской Федерации»:</w:t>
      </w:r>
    </w:p>
    <w:p w:rsidR="00FC3406" w:rsidRDefault="0060647E" w:rsidP="00FC3406">
      <w:pPr>
        <w:spacing w:line="240" w:lineRule="auto"/>
        <w:ind w:firstLine="567"/>
        <w:rPr>
          <w:rFonts w:cs="Times New Roman"/>
          <w:sz w:val="12"/>
          <w:szCs w:val="12"/>
        </w:rPr>
      </w:pPr>
      <w:r w:rsidRPr="0060647E">
        <w:rPr>
          <w:rFonts w:cs="Times New Roman"/>
          <w:sz w:val="12"/>
          <w:szCs w:val="12"/>
        </w:rPr>
        <w:t xml:space="preserve">- счет 205 00 000 – кредиторская задолженность по доходам -78,03 руб. – по данным отчетности налоговых органов - перенос задолженности в федеральный бюджет согласно сопоставительной таблице Минфина России и информации главного администратора доходов; </w:t>
      </w:r>
    </w:p>
    <w:p w:rsidR="00FC3406" w:rsidRDefault="0060647E" w:rsidP="00FC3406">
      <w:pPr>
        <w:spacing w:line="240" w:lineRule="auto"/>
        <w:ind w:firstLine="567"/>
        <w:rPr>
          <w:rFonts w:cs="Times New Roman"/>
          <w:sz w:val="12"/>
          <w:szCs w:val="12"/>
        </w:rPr>
      </w:pPr>
      <w:r w:rsidRPr="0060647E">
        <w:rPr>
          <w:rFonts w:cs="Times New Roman"/>
          <w:sz w:val="12"/>
          <w:szCs w:val="12"/>
        </w:rPr>
        <w:t xml:space="preserve">*07 «исправления ошибок прошлых лет по результатам внешнего государственного контроля»: </w:t>
      </w:r>
    </w:p>
    <w:p w:rsidR="0060647E" w:rsidRPr="0060647E" w:rsidRDefault="0060647E" w:rsidP="00FC3406">
      <w:pPr>
        <w:spacing w:line="240" w:lineRule="auto"/>
        <w:ind w:firstLine="567"/>
        <w:rPr>
          <w:rFonts w:cs="Times New Roman"/>
          <w:sz w:val="12"/>
          <w:szCs w:val="12"/>
        </w:rPr>
      </w:pPr>
      <w:proofErr w:type="gramStart"/>
      <w:r w:rsidRPr="0060647E">
        <w:rPr>
          <w:rFonts w:cs="Times New Roman"/>
          <w:sz w:val="12"/>
          <w:szCs w:val="12"/>
        </w:rPr>
        <w:t>- счет 108 00 000 «Нефинансовые активы имущества казны» 438 900,84 руб.: в результате проведенной Контрольной комиссией внешней  проверки годовой бюджетной отчетности Главных администраторов районного бюджета, в частности, годовой бюджетной отчетности администрации муниципального образования Адамовский район за 2022 год,</w:t>
      </w:r>
      <w:r w:rsidRPr="0060647E">
        <w:rPr>
          <w:rFonts w:cs="Times New Roman"/>
          <w:bCs/>
          <w:sz w:val="12"/>
          <w:szCs w:val="12"/>
        </w:rPr>
        <w:t xml:space="preserve"> установлены факты занижения показателей отчетности, а именно </w:t>
      </w:r>
      <w:r w:rsidRPr="0060647E">
        <w:rPr>
          <w:rFonts w:cs="Times New Roman"/>
          <w:sz w:val="12"/>
          <w:szCs w:val="12"/>
        </w:rPr>
        <w:t>искажение показателя бюджетной отчетности, выраженного в денежном измерении, которое привело к искажению информации об активах</w:t>
      </w:r>
      <w:proofErr w:type="gramEnd"/>
      <w:r w:rsidRPr="0060647E">
        <w:rPr>
          <w:rFonts w:cs="Times New Roman"/>
          <w:sz w:val="12"/>
          <w:szCs w:val="12"/>
        </w:rPr>
        <w:t>,  и (или) о финансовом результате:</w:t>
      </w:r>
    </w:p>
    <w:p w:rsidR="0060647E" w:rsidRPr="0060647E" w:rsidRDefault="0060647E" w:rsidP="0060647E">
      <w:pPr>
        <w:spacing w:line="240" w:lineRule="auto"/>
        <w:ind w:firstLine="540"/>
        <w:rPr>
          <w:rFonts w:cs="Times New Roman"/>
          <w:sz w:val="12"/>
          <w:szCs w:val="12"/>
        </w:rPr>
      </w:pPr>
      <w:r w:rsidRPr="0060647E">
        <w:rPr>
          <w:rFonts w:cs="Times New Roman"/>
          <w:sz w:val="12"/>
          <w:szCs w:val="12"/>
        </w:rPr>
        <w:t>показатель по строке 190 «Нефинансовые активы» занижен на 438 900,84 рублей;</w:t>
      </w:r>
    </w:p>
    <w:p w:rsidR="0060647E" w:rsidRPr="0060647E" w:rsidRDefault="0060647E" w:rsidP="0060647E">
      <w:pPr>
        <w:spacing w:line="240" w:lineRule="auto"/>
        <w:ind w:firstLine="540"/>
        <w:rPr>
          <w:rFonts w:cs="Times New Roman"/>
          <w:sz w:val="12"/>
          <w:szCs w:val="12"/>
        </w:rPr>
      </w:pPr>
      <w:r w:rsidRPr="0060647E">
        <w:rPr>
          <w:rFonts w:cs="Times New Roman"/>
          <w:sz w:val="12"/>
          <w:szCs w:val="12"/>
        </w:rPr>
        <w:t>показатель по строке 570 «Финансовый результат экономического субъекта» занижен на 438 900,84 рублей.</w:t>
      </w:r>
    </w:p>
    <w:p w:rsidR="0060647E" w:rsidRPr="0060647E" w:rsidRDefault="0060647E" w:rsidP="0060647E">
      <w:pPr>
        <w:spacing w:line="240" w:lineRule="auto"/>
        <w:ind w:firstLine="540"/>
        <w:rPr>
          <w:rFonts w:cs="Times New Roman"/>
          <w:sz w:val="12"/>
          <w:szCs w:val="12"/>
        </w:rPr>
      </w:pPr>
      <w:r w:rsidRPr="0060647E">
        <w:rPr>
          <w:rFonts w:cs="Times New Roman"/>
          <w:sz w:val="12"/>
          <w:szCs w:val="12"/>
        </w:rPr>
        <w:t>В отчетности за 2023 год данные отчетных форм приведены в соответствие учетным данным.</w:t>
      </w:r>
    </w:p>
    <w:p w:rsidR="0060647E" w:rsidRPr="0060647E" w:rsidRDefault="0060647E" w:rsidP="0060647E">
      <w:pPr>
        <w:spacing w:line="240" w:lineRule="auto"/>
        <w:ind w:firstLine="540"/>
        <w:rPr>
          <w:rFonts w:cs="Times New Roman"/>
          <w:sz w:val="12"/>
          <w:szCs w:val="12"/>
        </w:rPr>
      </w:pPr>
      <w:r w:rsidRPr="0060647E">
        <w:rPr>
          <w:rFonts w:cs="Times New Roman"/>
          <w:sz w:val="12"/>
          <w:szCs w:val="12"/>
        </w:rPr>
        <w:t>- счет 204 00 000 «Финансовые вложения» 256 160,50 руб.: отражены в формах отчетности суммы уставного капитала МУП «Рынка», выявленные в ходе проверки Счетной палаты Оренбургской области.</w:t>
      </w:r>
    </w:p>
    <w:p w:rsidR="0060647E" w:rsidRPr="0060647E" w:rsidRDefault="0060647E" w:rsidP="0060647E">
      <w:pPr>
        <w:spacing w:line="240" w:lineRule="auto"/>
        <w:ind w:firstLine="540"/>
        <w:rPr>
          <w:rFonts w:cs="Times New Roman"/>
          <w:sz w:val="12"/>
          <w:szCs w:val="12"/>
        </w:rPr>
      </w:pPr>
      <w:r w:rsidRPr="0060647E">
        <w:rPr>
          <w:rFonts w:cs="Times New Roman"/>
          <w:sz w:val="12"/>
          <w:szCs w:val="12"/>
        </w:rPr>
        <w:t xml:space="preserve">Изменение по </w:t>
      </w:r>
      <w:proofErr w:type="spellStart"/>
      <w:r w:rsidRPr="0060647E">
        <w:rPr>
          <w:rFonts w:cs="Times New Roman"/>
          <w:sz w:val="12"/>
          <w:szCs w:val="12"/>
        </w:rPr>
        <w:t>забалансовым</w:t>
      </w:r>
      <w:proofErr w:type="spellEnd"/>
      <w:r w:rsidRPr="0060647E">
        <w:rPr>
          <w:rFonts w:cs="Times New Roman"/>
          <w:sz w:val="12"/>
          <w:szCs w:val="12"/>
        </w:rPr>
        <w:t xml:space="preserve"> счетам: </w:t>
      </w:r>
    </w:p>
    <w:p w:rsidR="0060647E" w:rsidRPr="0060647E" w:rsidRDefault="0060647E" w:rsidP="0060647E">
      <w:pPr>
        <w:spacing w:line="240" w:lineRule="auto"/>
        <w:ind w:firstLine="540"/>
        <w:rPr>
          <w:rFonts w:cs="Times New Roman"/>
          <w:bCs/>
          <w:color w:val="000000"/>
          <w:sz w:val="12"/>
          <w:szCs w:val="12"/>
          <w:shd w:val="clear" w:color="auto" w:fill="FFFFFF"/>
        </w:rPr>
      </w:pPr>
      <w:r w:rsidRPr="0060647E">
        <w:rPr>
          <w:rFonts w:cs="Times New Roman"/>
          <w:bCs/>
          <w:color w:val="000000"/>
          <w:sz w:val="12"/>
          <w:szCs w:val="12"/>
          <w:shd w:val="clear" w:color="auto" w:fill="FFFFFF"/>
        </w:rPr>
        <w:t xml:space="preserve">По счету 02 «Материальные ценности на хранении» - 1 038,52 руб. </w:t>
      </w:r>
      <w:r w:rsidRPr="0060647E">
        <w:rPr>
          <w:rFonts w:cs="Times New Roman"/>
          <w:bCs/>
          <w:color w:val="000000"/>
          <w:sz w:val="12"/>
          <w:szCs w:val="12"/>
        </w:rPr>
        <w:t xml:space="preserve">Изменение остатков по </w:t>
      </w:r>
      <w:proofErr w:type="spellStart"/>
      <w:r w:rsidRPr="0060647E">
        <w:rPr>
          <w:rFonts w:cs="Times New Roman"/>
          <w:bCs/>
          <w:color w:val="000000"/>
          <w:sz w:val="12"/>
          <w:szCs w:val="12"/>
        </w:rPr>
        <w:t>забалансовым</w:t>
      </w:r>
      <w:proofErr w:type="spellEnd"/>
      <w:r w:rsidRPr="0060647E">
        <w:rPr>
          <w:rFonts w:cs="Times New Roman"/>
          <w:bCs/>
          <w:color w:val="000000"/>
          <w:sz w:val="12"/>
          <w:szCs w:val="12"/>
        </w:rPr>
        <w:t xml:space="preserve"> счетам»  на 01.01.2023 года произошло на сумму 1038,52 руб. выявленных в течение отчетного периода</w:t>
      </w:r>
      <w:r w:rsidRPr="0060647E">
        <w:rPr>
          <w:rFonts w:cs="Times New Roman"/>
          <w:bCs/>
          <w:color w:val="000000"/>
          <w:sz w:val="12"/>
          <w:szCs w:val="12"/>
          <w:shd w:val="clear" w:color="auto" w:fill="FFFFFF"/>
        </w:rPr>
        <w:t xml:space="preserve"> по администрации МО Адамовский район.</w:t>
      </w:r>
    </w:p>
    <w:p w:rsidR="0060647E" w:rsidRPr="0060647E" w:rsidRDefault="0060647E" w:rsidP="0060647E">
      <w:pPr>
        <w:tabs>
          <w:tab w:val="left" w:pos="1048"/>
        </w:tabs>
        <w:spacing w:line="240" w:lineRule="auto"/>
        <w:rPr>
          <w:rFonts w:cs="Times New Roman"/>
          <w:color w:val="FF0000"/>
          <w:sz w:val="12"/>
          <w:szCs w:val="12"/>
        </w:rPr>
      </w:pP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В ф.0503173 «Сведения  об изменении остатков валюты баланса» по учету средств во временном распоряжении расхождения между остатками на счетах баланса  </w:t>
      </w:r>
      <w:proofErr w:type="gramStart"/>
      <w:r w:rsidRPr="0060647E">
        <w:rPr>
          <w:rFonts w:cs="Times New Roman"/>
          <w:sz w:val="12"/>
          <w:szCs w:val="12"/>
        </w:rPr>
        <w:t>на конец</w:t>
      </w:r>
      <w:proofErr w:type="gramEnd"/>
      <w:r w:rsidRPr="0060647E">
        <w:rPr>
          <w:rFonts w:cs="Times New Roman"/>
          <w:sz w:val="12"/>
          <w:szCs w:val="12"/>
        </w:rPr>
        <w:t xml:space="preserve"> 2022 года и на начало 2023 года отсутствуют.</w:t>
      </w:r>
    </w:p>
    <w:p w:rsidR="0060647E" w:rsidRPr="0060647E" w:rsidRDefault="0060647E" w:rsidP="0060647E">
      <w:pPr>
        <w:tabs>
          <w:tab w:val="left" w:pos="1048"/>
        </w:tabs>
        <w:spacing w:line="240" w:lineRule="auto"/>
        <w:rPr>
          <w:rFonts w:cs="Times New Roman"/>
          <w:color w:val="FF0000"/>
          <w:sz w:val="12"/>
          <w:szCs w:val="12"/>
        </w:rPr>
      </w:pPr>
    </w:p>
    <w:p w:rsidR="0060647E" w:rsidRPr="0060647E" w:rsidRDefault="0060647E" w:rsidP="0060647E">
      <w:pPr>
        <w:spacing w:line="240" w:lineRule="auto"/>
        <w:ind w:firstLine="567"/>
        <w:rPr>
          <w:rFonts w:cs="Times New Roman"/>
          <w:bCs/>
          <w:sz w:val="12"/>
          <w:szCs w:val="12"/>
          <w:shd w:val="clear" w:color="auto" w:fill="FFFFFF"/>
        </w:rPr>
      </w:pPr>
      <w:r w:rsidRPr="0060647E">
        <w:rPr>
          <w:rFonts w:cs="Times New Roman"/>
          <w:bCs/>
          <w:sz w:val="12"/>
          <w:szCs w:val="12"/>
        </w:rPr>
        <w:t>Сводная форма 0503175 «Сведения о принятых и неисполненных обязательствах получателя бюджетных средств» сформирована на основании форм 0503175, составленных и представленных главными распорядителями бюджетных средств путем суммирования одноименных показателей.</w:t>
      </w:r>
      <w:r w:rsidRPr="0060647E">
        <w:rPr>
          <w:rFonts w:cs="Times New Roman"/>
          <w:bCs/>
          <w:color w:val="FF0000"/>
          <w:sz w:val="12"/>
          <w:szCs w:val="12"/>
        </w:rPr>
        <w:t xml:space="preserve"> </w:t>
      </w:r>
      <w:r w:rsidRPr="0060647E">
        <w:rPr>
          <w:rFonts w:cs="Times New Roman"/>
          <w:bCs/>
          <w:sz w:val="12"/>
          <w:szCs w:val="12"/>
        </w:rPr>
        <w:t>Показатели  неисполненных бюджетных обязатель</w:t>
      </w:r>
      <w:proofErr w:type="gramStart"/>
      <w:r w:rsidRPr="0060647E">
        <w:rPr>
          <w:rFonts w:cs="Times New Roman"/>
          <w:bCs/>
          <w:sz w:val="12"/>
          <w:szCs w:val="12"/>
        </w:rPr>
        <w:t>ств вс</w:t>
      </w:r>
      <w:proofErr w:type="gramEnd"/>
      <w:r w:rsidRPr="0060647E">
        <w:rPr>
          <w:rFonts w:cs="Times New Roman"/>
          <w:bCs/>
          <w:sz w:val="12"/>
          <w:szCs w:val="12"/>
        </w:rPr>
        <w:t>его на сумму 321 369,90 руб.,</w:t>
      </w:r>
      <w:r w:rsidRPr="0060647E">
        <w:rPr>
          <w:rFonts w:cs="Times New Roman"/>
          <w:bCs/>
          <w:sz w:val="12"/>
          <w:szCs w:val="12"/>
          <w:shd w:val="clear" w:color="auto" w:fill="FFFFFF"/>
        </w:rPr>
        <w:t xml:space="preserve"> произошло из-за отсутствия счетов на оплату, экономии денежных средств по аукционам.</w:t>
      </w:r>
    </w:p>
    <w:p w:rsidR="0060647E" w:rsidRPr="0060647E" w:rsidRDefault="0060647E" w:rsidP="0060647E">
      <w:pPr>
        <w:spacing w:line="240" w:lineRule="auto"/>
        <w:ind w:firstLine="567"/>
        <w:rPr>
          <w:rFonts w:cs="Times New Roman"/>
          <w:sz w:val="12"/>
          <w:szCs w:val="12"/>
        </w:rPr>
      </w:pPr>
      <w:r w:rsidRPr="0060647E">
        <w:rPr>
          <w:rFonts w:cs="Times New Roman"/>
          <w:bCs/>
          <w:sz w:val="12"/>
          <w:szCs w:val="12"/>
        </w:rPr>
        <w:t xml:space="preserve"> Показатели  неисполненных денежных обязательств всего на сумму 109 195,50 руб., суммы, отраженные </w:t>
      </w:r>
      <w:proofErr w:type="gramStart"/>
      <w:r w:rsidRPr="0060647E">
        <w:rPr>
          <w:rFonts w:cs="Times New Roman"/>
          <w:bCs/>
          <w:sz w:val="12"/>
          <w:szCs w:val="12"/>
        </w:rPr>
        <w:t>в</w:t>
      </w:r>
      <w:proofErr w:type="gramEnd"/>
      <w:r w:rsidRPr="0060647E">
        <w:rPr>
          <w:rFonts w:cs="Times New Roman"/>
          <w:bCs/>
          <w:sz w:val="12"/>
          <w:szCs w:val="12"/>
        </w:rPr>
        <w:t xml:space="preserve"> сводной ф. 0503175 соответствуют показателям сводной ф. 0503128. В сводной ф. 0503175 отражено пояснение причин  неисполнения, отраженных в формах 0503175, представленных главными распорядителями бюджетных сре</w:t>
      </w:r>
      <w:proofErr w:type="gramStart"/>
      <w:r w:rsidRPr="0060647E">
        <w:rPr>
          <w:rFonts w:cs="Times New Roman"/>
          <w:bCs/>
          <w:sz w:val="12"/>
          <w:szCs w:val="12"/>
        </w:rPr>
        <w:t>дств в с</w:t>
      </w:r>
      <w:proofErr w:type="gramEnd"/>
      <w:r w:rsidRPr="0060647E">
        <w:rPr>
          <w:rFonts w:cs="Times New Roman"/>
          <w:bCs/>
          <w:sz w:val="12"/>
          <w:szCs w:val="12"/>
        </w:rPr>
        <w:t>оставе своей отчетности.</w:t>
      </w:r>
      <w:r w:rsidRPr="0060647E">
        <w:rPr>
          <w:rFonts w:cs="Times New Roman"/>
          <w:sz w:val="12"/>
          <w:szCs w:val="12"/>
        </w:rPr>
        <w:t xml:space="preserve"> </w:t>
      </w:r>
    </w:p>
    <w:p w:rsidR="00006ABE" w:rsidRDefault="0060647E" w:rsidP="00006ABE">
      <w:pPr>
        <w:spacing w:line="240" w:lineRule="auto"/>
        <w:ind w:firstLine="567"/>
        <w:rPr>
          <w:rFonts w:cs="Times New Roman"/>
          <w:b/>
          <w:bCs/>
          <w:sz w:val="12"/>
          <w:szCs w:val="12"/>
          <w:shd w:val="clear" w:color="auto" w:fill="FFFFFF"/>
        </w:rPr>
      </w:pPr>
      <w:r w:rsidRPr="0060647E">
        <w:rPr>
          <w:rFonts w:cs="Times New Roman"/>
          <w:sz w:val="12"/>
          <w:szCs w:val="12"/>
        </w:rPr>
        <w:t xml:space="preserve">Экономия по договорам (контрактам), заключенным с применением конкурентных способов составила 627 848,56 руб. </w:t>
      </w:r>
      <w:r w:rsidR="00006ABE">
        <w:rPr>
          <w:rFonts w:cs="Times New Roman"/>
          <w:b/>
          <w:bCs/>
          <w:sz w:val="12"/>
          <w:szCs w:val="12"/>
          <w:shd w:val="clear" w:color="auto" w:fill="FFFFFF"/>
        </w:rPr>
        <w:t xml:space="preserve"> </w:t>
      </w:r>
    </w:p>
    <w:p w:rsidR="00006ABE" w:rsidRDefault="0060647E" w:rsidP="00006ABE">
      <w:pPr>
        <w:spacing w:line="240" w:lineRule="auto"/>
        <w:ind w:firstLine="567"/>
        <w:rPr>
          <w:rFonts w:cs="Times New Roman"/>
          <w:b/>
          <w:bCs/>
          <w:sz w:val="12"/>
          <w:szCs w:val="12"/>
          <w:shd w:val="clear" w:color="auto" w:fill="FFFFFF"/>
        </w:rPr>
      </w:pPr>
      <w:r w:rsidRPr="0060647E">
        <w:rPr>
          <w:rFonts w:cs="Times New Roman"/>
          <w:b/>
          <w:sz w:val="12"/>
          <w:szCs w:val="12"/>
        </w:rPr>
        <w:t>Муниципальный долг</w:t>
      </w:r>
    </w:p>
    <w:p w:rsidR="0060647E" w:rsidRPr="00006ABE" w:rsidRDefault="0060647E" w:rsidP="00006ABE">
      <w:pPr>
        <w:spacing w:line="240" w:lineRule="auto"/>
        <w:ind w:firstLine="567"/>
        <w:rPr>
          <w:rFonts w:cs="Times New Roman"/>
          <w:b/>
          <w:bCs/>
          <w:sz w:val="12"/>
          <w:szCs w:val="12"/>
          <w:shd w:val="clear" w:color="auto" w:fill="FFFFFF"/>
        </w:rPr>
      </w:pPr>
      <w:proofErr w:type="gramStart"/>
      <w:r w:rsidRPr="0060647E">
        <w:rPr>
          <w:rFonts w:cs="Times New Roman"/>
          <w:sz w:val="12"/>
          <w:szCs w:val="12"/>
        </w:rPr>
        <w:t>Решением Совета депутатов МО Адамовский райо</w:t>
      </w:r>
      <w:r w:rsidR="00006ABE">
        <w:rPr>
          <w:rFonts w:cs="Times New Roman"/>
          <w:sz w:val="12"/>
          <w:szCs w:val="12"/>
        </w:rPr>
        <w:t>н  от 23 декабря 2022 г. № 189 «</w:t>
      </w:r>
      <w:r w:rsidRPr="0060647E">
        <w:rPr>
          <w:rFonts w:cs="Times New Roman"/>
          <w:sz w:val="12"/>
          <w:szCs w:val="12"/>
        </w:rPr>
        <w:t>О     бюджете    муниципального   образования  Адамовский   район  на  2023  год и на пла</w:t>
      </w:r>
      <w:r w:rsidR="00006ABE">
        <w:rPr>
          <w:rFonts w:cs="Times New Roman"/>
          <w:sz w:val="12"/>
          <w:szCs w:val="12"/>
        </w:rPr>
        <w:t>новый период 2024 и 2025 годов»</w:t>
      </w:r>
      <w:r w:rsidRPr="0060647E">
        <w:rPr>
          <w:rFonts w:cs="Times New Roman"/>
          <w:sz w:val="12"/>
          <w:szCs w:val="12"/>
        </w:rPr>
        <w:t xml:space="preserve">  на 1  января 2023 года утверждены  верхний предел муниципального внутреннего долга муниципального образования Адамовский район,  в том числе верхний предел долга по муниципальным гарантиям, и предельный объем муниципального долга муниципального образования</w:t>
      </w:r>
      <w:proofErr w:type="gramEnd"/>
      <w:r w:rsidRPr="0060647E">
        <w:rPr>
          <w:rFonts w:cs="Times New Roman"/>
          <w:sz w:val="12"/>
          <w:szCs w:val="12"/>
        </w:rPr>
        <w:t xml:space="preserve"> Адамовский район  в сумме 0,00 руб.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За  2023 года заимствования не осуществлялись, муниципальные гарантии не предоставлялись. По состоянию на 01.01.2024 года муниципальных долговых обязательств нет.  </w:t>
      </w:r>
    </w:p>
    <w:p w:rsidR="0060647E" w:rsidRPr="0060647E" w:rsidRDefault="0060647E" w:rsidP="0060647E">
      <w:pPr>
        <w:spacing w:line="240" w:lineRule="auto"/>
        <w:ind w:firstLine="567"/>
        <w:rPr>
          <w:rFonts w:cs="Times New Roman"/>
          <w:sz w:val="12"/>
          <w:szCs w:val="12"/>
          <w:shd w:val="clear" w:color="auto" w:fill="FFFFFF"/>
        </w:rPr>
      </w:pPr>
      <w:r w:rsidRPr="0060647E">
        <w:rPr>
          <w:rFonts w:cs="Times New Roman"/>
          <w:sz w:val="12"/>
          <w:szCs w:val="12"/>
        </w:rPr>
        <w:t xml:space="preserve">В ф.0503172 – отражена сумма по счету 1 207 10 000 «Расчеты по предоставленным кредитам, займам (ссудам) 4600,00 руб.  – задолженность </w:t>
      </w:r>
      <w:proofErr w:type="spellStart"/>
      <w:r w:rsidRPr="0060647E">
        <w:rPr>
          <w:rFonts w:cs="Times New Roman"/>
          <w:sz w:val="12"/>
          <w:szCs w:val="12"/>
        </w:rPr>
        <w:t>сельхозтоваропроизводителей</w:t>
      </w:r>
      <w:proofErr w:type="spellEnd"/>
      <w:r w:rsidRPr="0060647E">
        <w:rPr>
          <w:rFonts w:cs="Times New Roman"/>
          <w:sz w:val="12"/>
          <w:szCs w:val="12"/>
        </w:rPr>
        <w:t xml:space="preserve"> по товарному кредиту 1995г., переоформленному в бюджетный кредит и невозможная к взысканию.</w:t>
      </w:r>
      <w:r w:rsidRPr="0060647E">
        <w:rPr>
          <w:rFonts w:cs="Times New Roman"/>
          <w:sz w:val="12"/>
          <w:szCs w:val="12"/>
          <w:shd w:val="clear" w:color="auto" w:fill="FFFFFF"/>
        </w:rPr>
        <w:t xml:space="preserve"> Наименование контрагентов:</w:t>
      </w:r>
    </w:p>
    <w:p w:rsidR="0060647E" w:rsidRPr="0060647E" w:rsidRDefault="0060647E" w:rsidP="0060647E">
      <w:pPr>
        <w:spacing w:line="240" w:lineRule="auto"/>
        <w:ind w:firstLine="567"/>
        <w:rPr>
          <w:rFonts w:cs="Times New Roman"/>
          <w:sz w:val="12"/>
          <w:szCs w:val="12"/>
          <w:shd w:val="clear" w:color="auto" w:fill="FFFFFF"/>
        </w:rPr>
      </w:pPr>
      <w:r w:rsidRPr="0060647E">
        <w:rPr>
          <w:rFonts w:cs="Times New Roman"/>
          <w:sz w:val="12"/>
          <w:szCs w:val="12"/>
          <w:shd w:val="clear" w:color="auto" w:fill="FFFFFF"/>
        </w:rPr>
        <w:t xml:space="preserve">1. КФХ «Алена» (глава </w:t>
      </w:r>
      <w:proofErr w:type="spellStart"/>
      <w:r w:rsidRPr="0060647E">
        <w:rPr>
          <w:rFonts w:cs="Times New Roman"/>
          <w:sz w:val="12"/>
          <w:szCs w:val="12"/>
          <w:shd w:val="clear" w:color="auto" w:fill="FFFFFF"/>
        </w:rPr>
        <w:t>КириленкоА.К</w:t>
      </w:r>
      <w:proofErr w:type="spellEnd"/>
      <w:r w:rsidRPr="0060647E">
        <w:rPr>
          <w:rFonts w:cs="Times New Roman"/>
          <w:sz w:val="12"/>
          <w:szCs w:val="12"/>
          <w:shd w:val="clear" w:color="auto" w:fill="FFFFFF"/>
        </w:rPr>
        <w:t>.) ИНН отсутствует, остаток 2500,0 руб.</w:t>
      </w:r>
    </w:p>
    <w:p w:rsidR="0060647E" w:rsidRPr="0060647E" w:rsidRDefault="0060647E" w:rsidP="0060647E">
      <w:pPr>
        <w:spacing w:line="240" w:lineRule="auto"/>
        <w:ind w:firstLine="567"/>
        <w:rPr>
          <w:rFonts w:cs="Times New Roman"/>
          <w:sz w:val="12"/>
          <w:szCs w:val="12"/>
          <w:shd w:val="clear" w:color="auto" w:fill="FFFFFF"/>
        </w:rPr>
      </w:pPr>
      <w:r w:rsidRPr="0060647E">
        <w:rPr>
          <w:rFonts w:cs="Times New Roman"/>
          <w:sz w:val="12"/>
          <w:szCs w:val="12"/>
          <w:shd w:val="clear" w:color="auto" w:fill="FFFFFF"/>
        </w:rPr>
        <w:t xml:space="preserve">2.  КФХ «Уралец» (глава </w:t>
      </w:r>
      <w:proofErr w:type="spellStart"/>
      <w:r w:rsidRPr="0060647E">
        <w:rPr>
          <w:rFonts w:cs="Times New Roman"/>
          <w:sz w:val="12"/>
          <w:szCs w:val="12"/>
          <w:shd w:val="clear" w:color="auto" w:fill="FFFFFF"/>
        </w:rPr>
        <w:t>Базылбеков</w:t>
      </w:r>
      <w:proofErr w:type="spellEnd"/>
      <w:r w:rsidRPr="0060647E">
        <w:rPr>
          <w:rFonts w:cs="Times New Roman"/>
          <w:sz w:val="12"/>
          <w:szCs w:val="12"/>
          <w:shd w:val="clear" w:color="auto" w:fill="FFFFFF"/>
        </w:rPr>
        <w:t xml:space="preserve"> Ж.К.) ИНН 5619001739, остаток 2100,0 руб.</w:t>
      </w:r>
    </w:p>
    <w:p w:rsidR="0060647E" w:rsidRPr="0060647E" w:rsidRDefault="0060647E" w:rsidP="0060647E">
      <w:pPr>
        <w:spacing w:line="240" w:lineRule="auto"/>
        <w:ind w:firstLine="567"/>
        <w:rPr>
          <w:rFonts w:cs="Times New Roman"/>
          <w:sz w:val="12"/>
          <w:szCs w:val="12"/>
        </w:rPr>
      </w:pPr>
      <w:proofErr w:type="gramStart"/>
      <w:r w:rsidRPr="0060647E">
        <w:rPr>
          <w:rFonts w:cs="Times New Roman"/>
          <w:sz w:val="12"/>
          <w:szCs w:val="12"/>
          <w:shd w:val="clear" w:color="auto" w:fill="FFFFFF"/>
        </w:rPr>
        <w:t xml:space="preserve">В 2023 начата работа по списанию </w:t>
      </w:r>
      <w:r w:rsidRPr="0060647E">
        <w:rPr>
          <w:rFonts w:cs="Times New Roman"/>
          <w:sz w:val="12"/>
          <w:szCs w:val="12"/>
        </w:rPr>
        <w:t>задолженности, невозможной к  взысканию в сумме 4 600,00 руб. На настоящий момент Советом депутатов МО Адамовский район вынесено Решение «О списании задолженности юридических лиц перед районным бюджетом по бюджетным кредитам (ссудам)» от 13.03.2024 г. № 295 о списании задолженности КФХ «Уралец» в сумме 2 100,00 руб.</w:t>
      </w:r>
      <w:proofErr w:type="gramEnd"/>
    </w:p>
    <w:p w:rsidR="00006ABE" w:rsidRDefault="0060647E" w:rsidP="00006ABE">
      <w:pPr>
        <w:spacing w:line="240" w:lineRule="auto"/>
        <w:ind w:firstLine="567"/>
        <w:rPr>
          <w:rFonts w:cs="Times New Roman"/>
          <w:sz w:val="12"/>
          <w:szCs w:val="12"/>
        </w:rPr>
      </w:pPr>
      <w:r w:rsidRPr="0060647E">
        <w:rPr>
          <w:rFonts w:cs="Times New Roman"/>
          <w:sz w:val="12"/>
          <w:szCs w:val="12"/>
        </w:rPr>
        <w:t xml:space="preserve">По КФХ «Алена» уточняются </w:t>
      </w:r>
      <w:proofErr w:type="gramStart"/>
      <w:r w:rsidRPr="0060647E">
        <w:rPr>
          <w:rFonts w:cs="Times New Roman"/>
          <w:sz w:val="12"/>
          <w:szCs w:val="12"/>
        </w:rPr>
        <w:t>документы</w:t>
      </w:r>
      <w:proofErr w:type="gramEnd"/>
      <w:r w:rsidRPr="0060647E">
        <w:rPr>
          <w:rFonts w:cs="Times New Roman"/>
          <w:sz w:val="12"/>
          <w:szCs w:val="12"/>
        </w:rPr>
        <w:t xml:space="preserve"> и будет вынесено предложение о списании задолженности в сумме 2 500,00 руб. на очередной сессии Совета депутатов МО Адамовский район.</w:t>
      </w:r>
    </w:p>
    <w:p w:rsidR="0060647E" w:rsidRPr="00006ABE" w:rsidRDefault="0060647E" w:rsidP="00006ABE">
      <w:pPr>
        <w:spacing w:line="240" w:lineRule="auto"/>
        <w:ind w:firstLine="567"/>
        <w:jc w:val="center"/>
        <w:rPr>
          <w:rFonts w:cs="Times New Roman"/>
          <w:sz w:val="12"/>
          <w:szCs w:val="12"/>
        </w:rPr>
      </w:pPr>
      <w:r w:rsidRPr="0060647E">
        <w:rPr>
          <w:rFonts w:cs="Times New Roman"/>
          <w:b/>
          <w:sz w:val="12"/>
          <w:szCs w:val="12"/>
        </w:rPr>
        <w:lastRenderedPageBreak/>
        <w:t>Раздел 5</w:t>
      </w:r>
      <w:r w:rsidR="00CD6685">
        <w:rPr>
          <w:rFonts w:cs="Times New Roman"/>
          <w:b/>
          <w:sz w:val="12"/>
          <w:szCs w:val="12"/>
        </w:rPr>
        <w:t xml:space="preserve">. </w:t>
      </w:r>
      <w:r w:rsidRPr="0060647E">
        <w:rPr>
          <w:rFonts w:cs="Times New Roman"/>
          <w:b/>
          <w:sz w:val="12"/>
          <w:szCs w:val="12"/>
        </w:rPr>
        <w:t xml:space="preserve"> </w:t>
      </w:r>
      <w:proofErr w:type="gramStart"/>
      <w:r w:rsidRPr="0060647E">
        <w:rPr>
          <w:rFonts w:cs="Times New Roman"/>
          <w:b/>
          <w:sz w:val="12"/>
          <w:szCs w:val="12"/>
        </w:rPr>
        <w:t>П</w:t>
      </w:r>
      <w:proofErr w:type="gramEnd"/>
      <w:r w:rsidRPr="0060647E">
        <w:rPr>
          <w:rFonts w:cs="Times New Roman"/>
          <w:b/>
          <w:sz w:val="12"/>
          <w:szCs w:val="12"/>
        </w:rPr>
        <w:t>рочие вопросы деятельности субъекта бюджетной отчетности.</w:t>
      </w:r>
    </w:p>
    <w:p w:rsidR="0060647E" w:rsidRPr="0060647E" w:rsidRDefault="0060647E" w:rsidP="0060647E">
      <w:pPr>
        <w:spacing w:line="240" w:lineRule="auto"/>
        <w:rPr>
          <w:rFonts w:cs="Times New Roman"/>
          <w:b/>
          <w:sz w:val="12"/>
          <w:szCs w:val="12"/>
        </w:rPr>
      </w:pPr>
    </w:p>
    <w:p w:rsidR="00006ABE" w:rsidRDefault="0060647E" w:rsidP="00006ABE">
      <w:pPr>
        <w:spacing w:line="240" w:lineRule="auto"/>
        <w:rPr>
          <w:rFonts w:cs="Times New Roman"/>
          <w:sz w:val="12"/>
          <w:szCs w:val="12"/>
        </w:rPr>
      </w:pPr>
      <w:proofErr w:type="gramStart"/>
      <w:r w:rsidRPr="0060647E">
        <w:rPr>
          <w:rFonts w:cs="Times New Roman"/>
          <w:sz w:val="12"/>
          <w:szCs w:val="12"/>
        </w:rPr>
        <w:t>Бюджетный учет в органах власти, казенных учреждениях ведется на основании Приказов Министерства финансов Российской Федерации № 157н от 01.10.2010г.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 № 162н от 06.12.2010г. «Об утверждении Плана счетов</w:t>
      </w:r>
      <w:proofErr w:type="gramEnd"/>
      <w:r w:rsidRPr="0060647E">
        <w:rPr>
          <w:rFonts w:cs="Times New Roman"/>
          <w:sz w:val="12"/>
          <w:szCs w:val="12"/>
        </w:rPr>
        <w:t xml:space="preserve"> бюджетного учета и Инструкции по его применению» и изменений к ним. Корреспонденция счетов бюджетного учета для отражения финансово-хозяйственных операций применяется согласно Инструкции по бюджетному учету. Для ведения бюджетного учета применяется метод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при расчетах, связанных с осуществлением указанных операций. Учет имущества и обязательств осуществляется способом двойной записи. Основанием для записей в регистрах бюджетного учета являются оправдательные документы. Оправдательными документами служат первичные учетные документы, на основании которых ведется бюджетный учет. Применяются формы документов, утвержденных Приказом Министерства финансов Российской Федерации № 52н от 30.03.2015г.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В финансовом отделе особенностей по ведению бюджетного учета нет, учет ведется согласно Инструкциям, утвержденным Приказами Министерства финансов Оренбургской области.</w:t>
      </w:r>
    </w:p>
    <w:p w:rsidR="00006ABE" w:rsidRDefault="0060647E" w:rsidP="00006ABE">
      <w:pPr>
        <w:spacing w:line="240" w:lineRule="auto"/>
        <w:rPr>
          <w:rFonts w:cs="Times New Roman"/>
          <w:sz w:val="12"/>
          <w:szCs w:val="12"/>
        </w:rPr>
      </w:pPr>
      <w:r w:rsidRPr="0060647E">
        <w:rPr>
          <w:rFonts w:cs="Times New Roman"/>
          <w:sz w:val="12"/>
          <w:szCs w:val="12"/>
        </w:rPr>
        <w:t>В таблице 6 отражаются сведения о проведении инвентаризаций в целях составления годовой бюджетной отчетности.</w:t>
      </w:r>
      <w:r w:rsidRPr="0060647E">
        <w:rPr>
          <w:rFonts w:cs="Times New Roman"/>
          <w:b/>
          <w:sz w:val="12"/>
          <w:szCs w:val="12"/>
        </w:rPr>
        <w:t xml:space="preserve"> </w:t>
      </w:r>
      <w:r w:rsidRPr="0060647E">
        <w:rPr>
          <w:rFonts w:cs="Times New Roman"/>
          <w:sz w:val="12"/>
          <w:szCs w:val="12"/>
        </w:rPr>
        <w:t>В таблице 6 сведения отражаются</w:t>
      </w:r>
      <w:r w:rsidRPr="0060647E">
        <w:rPr>
          <w:rFonts w:cs="Times New Roman"/>
          <w:b/>
          <w:sz w:val="12"/>
          <w:szCs w:val="12"/>
        </w:rPr>
        <w:t xml:space="preserve">  </w:t>
      </w:r>
      <w:r w:rsidRPr="0060647E">
        <w:rPr>
          <w:rFonts w:cs="Times New Roman"/>
          <w:sz w:val="12"/>
          <w:szCs w:val="12"/>
        </w:rPr>
        <w:t>в случае выявления расхождений.</w:t>
      </w:r>
    </w:p>
    <w:p w:rsidR="00006ABE" w:rsidRDefault="0060647E" w:rsidP="00006ABE">
      <w:pPr>
        <w:spacing w:line="240" w:lineRule="auto"/>
        <w:rPr>
          <w:rFonts w:cs="Times New Roman"/>
          <w:sz w:val="12"/>
          <w:szCs w:val="12"/>
        </w:rPr>
      </w:pPr>
      <w:r w:rsidRPr="0060647E">
        <w:rPr>
          <w:rFonts w:cs="Times New Roman"/>
          <w:sz w:val="12"/>
          <w:szCs w:val="12"/>
        </w:rPr>
        <w:t>В Администрации МО Адамовский район инвентаризация имущества и финансовых обязатель</w:t>
      </w:r>
      <w:proofErr w:type="gramStart"/>
      <w:r w:rsidRPr="0060647E">
        <w:rPr>
          <w:rFonts w:cs="Times New Roman"/>
          <w:sz w:val="12"/>
          <w:szCs w:val="12"/>
        </w:rPr>
        <w:t>ств пр</w:t>
      </w:r>
      <w:proofErr w:type="gramEnd"/>
      <w:r w:rsidRPr="0060647E">
        <w:rPr>
          <w:rFonts w:cs="Times New Roman"/>
          <w:sz w:val="12"/>
          <w:szCs w:val="12"/>
        </w:rPr>
        <w:t xml:space="preserve">оведена на основании распоряжения  </w:t>
      </w:r>
      <w:r w:rsidRPr="0060647E">
        <w:rPr>
          <w:rFonts w:cs="Times New Roman"/>
          <w:sz w:val="12"/>
          <w:szCs w:val="12"/>
          <w:lang w:val="en-US"/>
        </w:rPr>
        <w:t>N</w:t>
      </w:r>
      <w:r w:rsidRPr="0060647E">
        <w:rPr>
          <w:rFonts w:cs="Times New Roman"/>
          <w:sz w:val="12"/>
          <w:szCs w:val="12"/>
        </w:rPr>
        <w:t xml:space="preserve"> 284-р от 02.11.2023 года, расхождений не выявлено.</w:t>
      </w:r>
    </w:p>
    <w:p w:rsidR="00006ABE" w:rsidRDefault="0060647E" w:rsidP="00006ABE">
      <w:pPr>
        <w:spacing w:line="240" w:lineRule="auto"/>
        <w:rPr>
          <w:rFonts w:cs="Times New Roman"/>
          <w:sz w:val="12"/>
          <w:szCs w:val="12"/>
        </w:rPr>
      </w:pPr>
      <w:r w:rsidRPr="0060647E">
        <w:rPr>
          <w:rFonts w:cs="Times New Roman"/>
          <w:sz w:val="12"/>
          <w:szCs w:val="12"/>
        </w:rPr>
        <w:t xml:space="preserve">Проведенной ежегодной инвентаризацией </w:t>
      </w:r>
      <w:proofErr w:type="gramStart"/>
      <w:r w:rsidRPr="0060647E">
        <w:rPr>
          <w:rFonts w:cs="Times New Roman"/>
          <w:sz w:val="12"/>
          <w:szCs w:val="12"/>
        </w:rPr>
        <w:t>согласно приказа</w:t>
      </w:r>
      <w:proofErr w:type="gramEnd"/>
      <w:r w:rsidRPr="0060647E">
        <w:rPr>
          <w:rFonts w:cs="Times New Roman"/>
          <w:sz w:val="12"/>
          <w:szCs w:val="12"/>
        </w:rPr>
        <w:t xml:space="preserve"> </w:t>
      </w:r>
      <w:r w:rsidRPr="0060647E">
        <w:rPr>
          <w:rFonts w:cs="Times New Roman"/>
          <w:sz w:val="12"/>
          <w:szCs w:val="12"/>
          <w:lang w:val="en-US"/>
        </w:rPr>
        <w:t>N</w:t>
      </w:r>
      <w:r w:rsidRPr="0060647E">
        <w:rPr>
          <w:rFonts w:cs="Times New Roman"/>
          <w:sz w:val="12"/>
          <w:szCs w:val="12"/>
        </w:rPr>
        <w:t xml:space="preserve"> 296 от 31.0</w:t>
      </w:r>
      <w:r w:rsidR="00006ABE">
        <w:rPr>
          <w:rFonts w:cs="Times New Roman"/>
          <w:sz w:val="12"/>
          <w:szCs w:val="12"/>
        </w:rPr>
        <w:t>8.2023г. в Отделе образования МО</w:t>
      </w:r>
      <w:r w:rsidRPr="0060647E">
        <w:rPr>
          <w:rFonts w:cs="Times New Roman"/>
          <w:sz w:val="12"/>
          <w:szCs w:val="12"/>
        </w:rPr>
        <w:t xml:space="preserve"> Адамовский район 18.11.2022г. расхождений не выявлено.</w:t>
      </w:r>
    </w:p>
    <w:p w:rsidR="00006ABE" w:rsidRDefault="0060647E" w:rsidP="00006ABE">
      <w:pPr>
        <w:spacing w:line="240" w:lineRule="auto"/>
        <w:rPr>
          <w:rFonts w:cs="Times New Roman"/>
          <w:sz w:val="12"/>
          <w:szCs w:val="12"/>
        </w:rPr>
      </w:pPr>
      <w:r w:rsidRPr="0060647E">
        <w:rPr>
          <w:rFonts w:cs="Times New Roman"/>
          <w:sz w:val="12"/>
          <w:szCs w:val="12"/>
        </w:rPr>
        <w:t>Отделом культуры администрации МО Адамовский район перед составлением бюджетной отчетности за 2023 год проведена годовая инвентаризация активов и обязательств на основании Приказа начальника отдела культуры от 31.08.2023 г. №43. Расхождений по результатам инвентаризации нет.</w:t>
      </w:r>
    </w:p>
    <w:p w:rsidR="00006ABE" w:rsidRDefault="0060647E" w:rsidP="00006ABE">
      <w:pPr>
        <w:spacing w:line="240" w:lineRule="auto"/>
        <w:rPr>
          <w:rFonts w:cs="Times New Roman"/>
          <w:sz w:val="12"/>
          <w:szCs w:val="12"/>
        </w:rPr>
      </w:pPr>
      <w:r w:rsidRPr="0060647E">
        <w:rPr>
          <w:rFonts w:cs="Times New Roman"/>
          <w:sz w:val="12"/>
          <w:szCs w:val="12"/>
        </w:rPr>
        <w:t>В финансовом отделе администрации Адамовского района</w:t>
      </w:r>
      <w:r w:rsidRPr="0060647E">
        <w:rPr>
          <w:rFonts w:eastAsia="Arial" w:cs="Times New Roman"/>
          <w:sz w:val="12"/>
          <w:szCs w:val="12"/>
        </w:rPr>
        <w:t xml:space="preserve"> по итогам 2023 года проведена инвентаризация всех товарно-материальных ценностей на 01.12.2023 г. Приказ №4/1 от 04.04.2023г. Расхождений по </w:t>
      </w:r>
      <w:r w:rsidRPr="0060647E">
        <w:rPr>
          <w:rFonts w:cs="Times New Roman"/>
          <w:sz w:val="12"/>
          <w:szCs w:val="12"/>
        </w:rPr>
        <w:t>данным инвентаризации и бухгалтерского учета нет.</w:t>
      </w:r>
    </w:p>
    <w:p w:rsidR="00006ABE" w:rsidRDefault="0060647E" w:rsidP="00006ABE">
      <w:pPr>
        <w:spacing w:line="240" w:lineRule="auto"/>
        <w:rPr>
          <w:rFonts w:cs="Times New Roman"/>
          <w:sz w:val="12"/>
          <w:szCs w:val="12"/>
        </w:rPr>
      </w:pPr>
      <w:r w:rsidRPr="0060647E">
        <w:rPr>
          <w:rFonts w:cs="Times New Roman"/>
          <w:sz w:val="12"/>
          <w:szCs w:val="12"/>
        </w:rPr>
        <w:t>В МКУ «Центр бюджетного учета и отчетности» инвентаризация имущества и финансовых обязатель</w:t>
      </w:r>
      <w:proofErr w:type="gramStart"/>
      <w:r w:rsidRPr="0060647E">
        <w:rPr>
          <w:rFonts w:cs="Times New Roman"/>
          <w:sz w:val="12"/>
          <w:szCs w:val="12"/>
        </w:rPr>
        <w:t>ств пр</w:t>
      </w:r>
      <w:proofErr w:type="gramEnd"/>
      <w:r w:rsidRPr="0060647E">
        <w:rPr>
          <w:rFonts w:cs="Times New Roman"/>
          <w:sz w:val="12"/>
          <w:szCs w:val="12"/>
        </w:rPr>
        <w:t xml:space="preserve">оведена на основании приказа № 43 от 31.08.2023 года. </w:t>
      </w:r>
      <w:r w:rsidRPr="0060647E">
        <w:rPr>
          <w:rFonts w:eastAsia="Arial" w:cs="Times New Roman"/>
          <w:sz w:val="12"/>
          <w:szCs w:val="12"/>
        </w:rPr>
        <w:t xml:space="preserve">Расхождений по </w:t>
      </w:r>
      <w:r w:rsidRPr="0060647E">
        <w:rPr>
          <w:rFonts w:cs="Times New Roman"/>
          <w:sz w:val="12"/>
          <w:szCs w:val="12"/>
        </w:rPr>
        <w:t>данным инвентаризации и бухгалтерского учета не выявлено.</w:t>
      </w:r>
      <w:r w:rsidRPr="0060647E">
        <w:rPr>
          <w:rFonts w:cs="Times New Roman"/>
          <w:color w:val="FF0000"/>
          <w:sz w:val="12"/>
          <w:szCs w:val="12"/>
        </w:rPr>
        <w:t xml:space="preserve"> </w:t>
      </w:r>
    </w:p>
    <w:p w:rsidR="00006ABE" w:rsidRDefault="0060647E" w:rsidP="00006ABE">
      <w:pPr>
        <w:spacing w:line="240" w:lineRule="auto"/>
        <w:rPr>
          <w:rFonts w:cs="Times New Roman"/>
          <w:sz w:val="12"/>
          <w:szCs w:val="12"/>
        </w:rPr>
      </w:pPr>
      <w:r w:rsidRPr="0060647E">
        <w:rPr>
          <w:rFonts w:cs="Times New Roman"/>
          <w:sz w:val="12"/>
          <w:szCs w:val="12"/>
        </w:rPr>
        <w:t>Главными распорядителями бюджетных средств по окончании финансового года были проведены инвентаризации активов муниципальной казны, финансовых активов и обязательств, расхождений не установлено.</w:t>
      </w:r>
    </w:p>
    <w:p w:rsidR="00006ABE" w:rsidRDefault="0060647E" w:rsidP="00006ABE">
      <w:pPr>
        <w:spacing w:line="240" w:lineRule="auto"/>
        <w:rPr>
          <w:rFonts w:cs="Times New Roman"/>
          <w:sz w:val="12"/>
          <w:szCs w:val="12"/>
        </w:rPr>
      </w:pPr>
      <w:r w:rsidRPr="0060647E">
        <w:rPr>
          <w:rStyle w:val="affff5"/>
          <w:rFonts w:cs="Times New Roman"/>
          <w:sz w:val="12"/>
          <w:szCs w:val="12"/>
        </w:rPr>
        <w:t xml:space="preserve">Информация об итогах контрольной деятельности в муниципальном образовании Адамовский район </w:t>
      </w:r>
    </w:p>
    <w:p w:rsidR="00006ABE" w:rsidRDefault="0060647E" w:rsidP="00006ABE">
      <w:pPr>
        <w:spacing w:line="240" w:lineRule="auto"/>
        <w:rPr>
          <w:rFonts w:cs="Times New Roman"/>
          <w:sz w:val="12"/>
          <w:szCs w:val="12"/>
        </w:rPr>
      </w:pPr>
      <w:r w:rsidRPr="0060647E">
        <w:rPr>
          <w:rFonts w:cs="Times New Roman"/>
          <w:sz w:val="12"/>
          <w:szCs w:val="12"/>
        </w:rPr>
        <w:t>Муниципальная функция по осуществлению внутреннего контроля, исполняемая администрацией МО Адамовский район, осуществляется в         отношении:</w:t>
      </w:r>
    </w:p>
    <w:p w:rsidR="00006ABE" w:rsidRDefault="0060647E" w:rsidP="00006ABE">
      <w:pPr>
        <w:spacing w:line="240" w:lineRule="auto"/>
        <w:rPr>
          <w:rFonts w:cs="Times New Roman"/>
          <w:sz w:val="12"/>
          <w:szCs w:val="12"/>
        </w:rPr>
      </w:pPr>
      <w:r w:rsidRPr="0060647E">
        <w:rPr>
          <w:rFonts w:cs="Times New Roman"/>
          <w:sz w:val="12"/>
          <w:szCs w:val="12"/>
        </w:rPr>
        <w:t xml:space="preserve">- </w:t>
      </w:r>
      <w:proofErr w:type="gramStart"/>
      <w:r w:rsidRPr="0060647E">
        <w:rPr>
          <w:rFonts w:cs="Times New Roman"/>
          <w:sz w:val="12"/>
          <w:szCs w:val="12"/>
        </w:rPr>
        <w:t>контроля за</w:t>
      </w:r>
      <w:proofErr w:type="gramEnd"/>
      <w:r w:rsidRPr="0060647E">
        <w:rPr>
          <w:rFonts w:cs="Times New Roman"/>
          <w:sz w:val="12"/>
          <w:szCs w:val="12"/>
        </w:rPr>
        <w:t xml:space="preserve"> соблюдением бюджетного законодательства РФ и иных         нормативных правовых актов, регулирующих бюджетные правоотношения;</w:t>
      </w:r>
    </w:p>
    <w:p w:rsidR="00006ABE" w:rsidRDefault="0060647E" w:rsidP="00006ABE">
      <w:pPr>
        <w:spacing w:line="240" w:lineRule="auto"/>
        <w:rPr>
          <w:rFonts w:cs="Times New Roman"/>
          <w:sz w:val="12"/>
          <w:szCs w:val="12"/>
        </w:rPr>
      </w:pPr>
      <w:r w:rsidRPr="0060647E">
        <w:rPr>
          <w:rFonts w:cs="Times New Roman"/>
          <w:sz w:val="12"/>
          <w:szCs w:val="12"/>
        </w:rPr>
        <w:t xml:space="preserve">- контроля в сфере закупок товаров, работ, услуг для обеспечения нужд муниципального образования Адамовский район. </w:t>
      </w:r>
    </w:p>
    <w:p w:rsidR="00006ABE" w:rsidRDefault="0060647E" w:rsidP="00006ABE">
      <w:pPr>
        <w:spacing w:line="240" w:lineRule="auto"/>
        <w:rPr>
          <w:rFonts w:cs="Times New Roman"/>
          <w:sz w:val="12"/>
          <w:szCs w:val="12"/>
        </w:rPr>
      </w:pPr>
      <w:r w:rsidRPr="0060647E">
        <w:rPr>
          <w:rFonts w:cs="Times New Roman"/>
          <w:sz w:val="12"/>
          <w:szCs w:val="12"/>
        </w:rPr>
        <w:t>Должностным лицом администрации, осуществляющим контроль, является главный специалист по внутреннему контролю.</w:t>
      </w:r>
    </w:p>
    <w:p w:rsidR="00006ABE" w:rsidRDefault="0060647E" w:rsidP="00006ABE">
      <w:pPr>
        <w:spacing w:line="240" w:lineRule="auto"/>
        <w:rPr>
          <w:rFonts w:cs="Times New Roman"/>
          <w:sz w:val="12"/>
          <w:szCs w:val="12"/>
        </w:rPr>
      </w:pPr>
      <w:proofErr w:type="gramStart"/>
      <w:r w:rsidRPr="0060647E">
        <w:rPr>
          <w:rFonts w:cs="Times New Roman"/>
          <w:sz w:val="12"/>
          <w:szCs w:val="12"/>
        </w:rPr>
        <w:t>Контрольно-ревизионная работа администрации муниципального образования Адамовский район осуществляется на основании Положения (регламента) исполнения муниципальных функций по контролю за соблюдением бюджетного законодательства, иных нормативных правовых актов, регулирующих бюджетные правоотношения, и по контролю в отношении закупок для обеспечения нужд муниципального образования Адамовский район, утвержденного постановлением администрации муниципального образования Адамовский район от 17.04.2014 № 464-п,  в соответствии с планом финансового контроля администрации муниципального образования</w:t>
      </w:r>
      <w:proofErr w:type="gramEnd"/>
      <w:r w:rsidRPr="0060647E">
        <w:rPr>
          <w:rFonts w:cs="Times New Roman"/>
          <w:sz w:val="12"/>
          <w:szCs w:val="12"/>
        </w:rPr>
        <w:t xml:space="preserve"> Адамовский район.</w:t>
      </w:r>
    </w:p>
    <w:p w:rsidR="00006ABE" w:rsidRDefault="0060647E" w:rsidP="00006ABE">
      <w:pPr>
        <w:spacing w:line="240" w:lineRule="auto"/>
        <w:rPr>
          <w:rFonts w:cs="Times New Roman"/>
          <w:sz w:val="12"/>
          <w:szCs w:val="12"/>
        </w:rPr>
      </w:pPr>
      <w:r w:rsidRPr="0060647E">
        <w:rPr>
          <w:rFonts w:cs="Times New Roman"/>
          <w:sz w:val="12"/>
          <w:szCs w:val="12"/>
        </w:rPr>
        <w:t>Контрольные мероприятия, предусмотренные планом на 2023 год, выполнены в полном объеме.</w:t>
      </w:r>
    </w:p>
    <w:p w:rsidR="00006ABE" w:rsidRDefault="0060647E" w:rsidP="00006ABE">
      <w:pPr>
        <w:spacing w:line="240" w:lineRule="auto"/>
        <w:rPr>
          <w:rFonts w:cs="Times New Roman"/>
          <w:b/>
          <w:sz w:val="12"/>
          <w:szCs w:val="12"/>
          <w:u w:val="single"/>
        </w:rPr>
      </w:pPr>
      <w:r w:rsidRPr="00006ABE">
        <w:rPr>
          <w:b/>
          <w:sz w:val="12"/>
          <w:szCs w:val="12"/>
          <w:u w:val="single"/>
        </w:rPr>
        <w:t xml:space="preserve">По результатам проведенных контрольных мероприятий руководителям проверенных объектов контроля направлены представления и предписания, нацеливающих этих руководителей на устранение выявленных нарушений и восстановление бюджетных средств.   </w:t>
      </w:r>
    </w:p>
    <w:p w:rsidR="00006ABE" w:rsidRDefault="0060647E" w:rsidP="00006ABE">
      <w:pPr>
        <w:spacing w:line="240" w:lineRule="auto"/>
        <w:rPr>
          <w:rFonts w:cs="Times New Roman"/>
          <w:b/>
          <w:sz w:val="12"/>
          <w:szCs w:val="12"/>
          <w:u w:val="single"/>
        </w:rPr>
      </w:pPr>
      <w:r w:rsidRPr="0060647E">
        <w:rPr>
          <w:rFonts w:cs="Times New Roman"/>
          <w:sz w:val="12"/>
          <w:szCs w:val="12"/>
        </w:rPr>
        <w:t xml:space="preserve">Сводная форма  0503128 «Отчет о бюджетных обязательствах» сформирована на основании форм 0503128, составленных и представленных главными распорядителями бюджетных средств путем суммирования одноименных показателей. </w:t>
      </w:r>
      <w:proofErr w:type="gramStart"/>
      <w:r w:rsidRPr="0060647E">
        <w:rPr>
          <w:rFonts w:cs="Times New Roman"/>
          <w:sz w:val="12"/>
          <w:szCs w:val="12"/>
        </w:rPr>
        <w:t>В сводной ф. 0503128 отражены объемы принятых бюджетных обязательств – 770 927 818,83 руб., из них с применением конкурентных способов 17 172 259,68 руб., денежных обязательств  - 770 715 644,43 руб., не исполнено принятых бюджетных обязательств на сумму 321 369,90 руб., денежных обязательств на сумму 109 195,50 руб. Сумма по графе 12 стр. 999 формы в размере 109 195,50 руб. соответствует показателю</w:t>
      </w:r>
      <w:proofErr w:type="gramEnd"/>
      <w:r w:rsidRPr="0060647E">
        <w:rPr>
          <w:rFonts w:cs="Times New Roman"/>
          <w:sz w:val="12"/>
          <w:szCs w:val="12"/>
        </w:rPr>
        <w:t xml:space="preserve"> </w:t>
      </w:r>
      <w:proofErr w:type="gramStart"/>
      <w:r w:rsidRPr="0060647E">
        <w:rPr>
          <w:rFonts w:cs="Times New Roman"/>
          <w:sz w:val="12"/>
          <w:szCs w:val="12"/>
        </w:rPr>
        <w:t>общей суммы кредиторской задолженности формы 0503169 (Всего задолженности) «Сведения по дебиторской и кредиторской задолженности», на конец отчетного периода, за минусом суммы доходов по налоговым платежам  24 918,99 руб. (по данным МРИ ФНС) и суммы по счету 303 05 в размере 102,86 руб. -</w:t>
      </w:r>
      <w:r w:rsidRPr="0060647E">
        <w:rPr>
          <w:rFonts w:cs="Times New Roman"/>
          <w:color w:val="FF0000"/>
          <w:sz w:val="12"/>
          <w:szCs w:val="12"/>
        </w:rPr>
        <w:t xml:space="preserve"> </w:t>
      </w:r>
      <w:r w:rsidRPr="0060647E">
        <w:rPr>
          <w:rFonts w:cs="Times New Roman"/>
          <w:sz w:val="12"/>
          <w:szCs w:val="12"/>
        </w:rPr>
        <w:t>остаток субсидии на создание условий для развития сельскохозяйственного производства, расширения рынка сельскохозяйственной продукции, сырья и продовольствия (средства областного</w:t>
      </w:r>
      <w:proofErr w:type="gramEnd"/>
      <w:r w:rsidRPr="0060647E">
        <w:rPr>
          <w:rFonts w:cs="Times New Roman"/>
          <w:sz w:val="12"/>
          <w:szCs w:val="12"/>
        </w:rPr>
        <w:t xml:space="preserve"> бюджета с кодом цели Б030-23) в связи с уточнением кассовых расходов последним рабочим днем отчетного периода, </w:t>
      </w:r>
      <w:proofErr w:type="gramStart"/>
      <w:r w:rsidRPr="0060647E">
        <w:rPr>
          <w:rFonts w:cs="Times New Roman"/>
          <w:sz w:val="12"/>
          <w:szCs w:val="12"/>
        </w:rPr>
        <w:t>подлежащая</w:t>
      </w:r>
      <w:proofErr w:type="gramEnd"/>
      <w:r w:rsidRPr="0060647E">
        <w:rPr>
          <w:rFonts w:cs="Times New Roman"/>
          <w:sz w:val="12"/>
          <w:szCs w:val="12"/>
        </w:rPr>
        <w:t xml:space="preserve"> возврату.</w:t>
      </w:r>
    </w:p>
    <w:p w:rsidR="00006ABE" w:rsidRDefault="0060647E" w:rsidP="00006ABE">
      <w:pPr>
        <w:spacing w:line="240" w:lineRule="auto"/>
        <w:rPr>
          <w:rFonts w:cs="Times New Roman"/>
          <w:b/>
          <w:sz w:val="12"/>
          <w:szCs w:val="12"/>
          <w:u w:val="single"/>
        </w:rPr>
      </w:pPr>
      <w:r w:rsidRPr="0060647E">
        <w:rPr>
          <w:rFonts w:cs="Times New Roman"/>
          <w:sz w:val="12"/>
          <w:szCs w:val="12"/>
        </w:rPr>
        <w:t xml:space="preserve">В разделе 3 формы 0503128 по графе 4 отражена сумма в размере 2 406 693 634,00 руб. - расходы на 2024 – 2026 </w:t>
      </w:r>
      <w:proofErr w:type="spellStart"/>
      <w:r w:rsidRPr="0060647E">
        <w:rPr>
          <w:rFonts w:cs="Times New Roman"/>
          <w:sz w:val="12"/>
          <w:szCs w:val="12"/>
        </w:rPr>
        <w:t>г.г</w:t>
      </w:r>
      <w:proofErr w:type="spellEnd"/>
      <w:r w:rsidRPr="0060647E">
        <w:rPr>
          <w:rFonts w:cs="Times New Roman"/>
          <w:sz w:val="12"/>
          <w:szCs w:val="12"/>
        </w:rPr>
        <w:t>., утвержденные</w:t>
      </w:r>
      <w:r w:rsidRPr="0060647E">
        <w:rPr>
          <w:rFonts w:cs="Times New Roman"/>
          <w:color w:val="000000"/>
          <w:sz w:val="12"/>
          <w:szCs w:val="12"/>
        </w:rPr>
        <w:t xml:space="preserve"> решением Совета депутатов «О бюджете муниципального образования Адамовский район на 2024 год и на плановый период 2025 и 2026 годов».</w:t>
      </w:r>
    </w:p>
    <w:p w:rsidR="00006ABE" w:rsidRDefault="0060647E" w:rsidP="00006ABE">
      <w:pPr>
        <w:spacing w:line="240" w:lineRule="auto"/>
        <w:rPr>
          <w:rFonts w:cs="Times New Roman"/>
          <w:b/>
          <w:sz w:val="12"/>
          <w:szCs w:val="12"/>
          <w:u w:val="single"/>
        </w:rPr>
      </w:pPr>
      <w:r w:rsidRPr="0060647E">
        <w:rPr>
          <w:rFonts w:cs="Times New Roman"/>
          <w:sz w:val="12"/>
          <w:szCs w:val="12"/>
        </w:rPr>
        <w:t>Сводная форма 0503164 «С</w:t>
      </w:r>
      <w:r w:rsidRPr="0060647E">
        <w:rPr>
          <w:rFonts w:cs="Times New Roman"/>
          <w:bCs/>
          <w:sz w:val="12"/>
          <w:szCs w:val="12"/>
          <w:shd w:val="clear" w:color="auto" w:fill="FFFFFF"/>
        </w:rPr>
        <w:t>ведения об исполнении бюджета</w:t>
      </w:r>
      <w:r w:rsidRPr="0060647E">
        <w:rPr>
          <w:rFonts w:cs="Times New Roman"/>
          <w:b/>
          <w:bCs/>
          <w:sz w:val="12"/>
          <w:szCs w:val="12"/>
          <w:shd w:val="clear" w:color="auto" w:fill="FFFFFF"/>
        </w:rPr>
        <w:t>»</w:t>
      </w:r>
      <w:r w:rsidRPr="0060647E">
        <w:rPr>
          <w:rFonts w:cs="Times New Roman"/>
          <w:bCs/>
          <w:sz w:val="12"/>
          <w:szCs w:val="12"/>
          <w:shd w:val="clear" w:color="auto" w:fill="FFFFFF"/>
        </w:rPr>
        <w:t>: неисполнение бюджета за 2023 года составляет  6 345 625,67</w:t>
      </w:r>
      <w:r w:rsidRPr="0060647E">
        <w:rPr>
          <w:rFonts w:cs="Times New Roman"/>
          <w:b/>
          <w:bCs/>
          <w:sz w:val="12"/>
          <w:szCs w:val="12"/>
          <w:shd w:val="clear" w:color="auto" w:fill="FFFFFF"/>
        </w:rPr>
        <w:t xml:space="preserve"> </w:t>
      </w:r>
      <w:r w:rsidRPr="0060647E">
        <w:rPr>
          <w:rFonts w:cs="Times New Roman"/>
          <w:bCs/>
          <w:sz w:val="12"/>
          <w:szCs w:val="12"/>
          <w:shd w:val="clear" w:color="auto" w:fill="FFFFFF"/>
        </w:rPr>
        <w:t>рублей, или 99,18% от утвержденных бюджетных назначений. В форме приведены подробные пояснения по причинам исполнения бюджета менее 95%.</w:t>
      </w:r>
    </w:p>
    <w:p w:rsidR="00006ABE" w:rsidRDefault="0060647E" w:rsidP="00006ABE">
      <w:pPr>
        <w:spacing w:line="240" w:lineRule="auto"/>
        <w:rPr>
          <w:rFonts w:cs="Times New Roman"/>
          <w:b/>
          <w:sz w:val="12"/>
          <w:szCs w:val="12"/>
          <w:u w:val="single"/>
        </w:rPr>
      </w:pPr>
      <w:r w:rsidRPr="0060647E">
        <w:rPr>
          <w:rFonts w:cs="Times New Roman"/>
          <w:sz w:val="12"/>
          <w:szCs w:val="12"/>
        </w:rPr>
        <w:t>Для справочной информации представлены «Сведения о количестве подведомственных участников бюджетного процесса, учреждений и государственных (муниципальных) унитарных предприятий», о количестве учреждений, которое составляет  на 01.01.2024 года – 36, в том числе:</w:t>
      </w:r>
    </w:p>
    <w:p w:rsidR="00006ABE" w:rsidRDefault="0060647E" w:rsidP="00006ABE">
      <w:pPr>
        <w:spacing w:line="240" w:lineRule="auto"/>
        <w:rPr>
          <w:rFonts w:cs="Times New Roman"/>
          <w:b/>
          <w:sz w:val="12"/>
          <w:szCs w:val="12"/>
          <w:u w:val="single"/>
        </w:rPr>
      </w:pPr>
      <w:r w:rsidRPr="0060647E">
        <w:rPr>
          <w:rFonts w:cs="Times New Roman"/>
          <w:sz w:val="12"/>
          <w:szCs w:val="12"/>
        </w:rPr>
        <w:t>- казенных учреждений  3: Отдел хозяйственного обеспечения администрации МО Адамовский район, МКУ «Центр бухгалтерского учета и отчетности, Многофункциональный центр отдела образования. Централизованная бухгалтерия по обслуживанию учреждений культуры ликвидирована  лист записи из ЕГРЮЛ от 25.12.2023г.;</w:t>
      </w:r>
    </w:p>
    <w:p w:rsidR="00006ABE" w:rsidRDefault="0060647E" w:rsidP="00006ABE">
      <w:pPr>
        <w:spacing w:line="240" w:lineRule="auto"/>
        <w:rPr>
          <w:rFonts w:cs="Times New Roman"/>
          <w:b/>
          <w:sz w:val="12"/>
          <w:szCs w:val="12"/>
          <w:u w:val="single"/>
        </w:rPr>
      </w:pPr>
      <w:r w:rsidRPr="0060647E">
        <w:rPr>
          <w:rFonts w:cs="Times New Roman"/>
          <w:sz w:val="12"/>
          <w:szCs w:val="12"/>
        </w:rPr>
        <w:t xml:space="preserve">- бюджетных учреждений  - 31: 11 дошкольных образовательных учреждения отдела образования, 12 школьных образовательных учреждения отдела образования, Детский дом творчества, Детская школа искусств, Районный дом культуры, Центральная клубная система, Народный музей, Центральная библиотечная система, Материально-техническая служба,  Кинотеатр «Восход». В 2023 году снято с учета 3 </w:t>
      </w:r>
      <w:proofErr w:type="gramStart"/>
      <w:r w:rsidRPr="0060647E">
        <w:rPr>
          <w:rFonts w:cs="Times New Roman"/>
          <w:sz w:val="12"/>
          <w:szCs w:val="12"/>
        </w:rPr>
        <w:t>школьных</w:t>
      </w:r>
      <w:proofErr w:type="gramEnd"/>
      <w:r w:rsidRPr="0060647E">
        <w:rPr>
          <w:rFonts w:cs="Times New Roman"/>
          <w:sz w:val="12"/>
          <w:szCs w:val="12"/>
        </w:rPr>
        <w:t xml:space="preserve"> образовательных учреждения: МБОУ "</w:t>
      </w:r>
      <w:proofErr w:type="spellStart"/>
      <w:r w:rsidRPr="0060647E">
        <w:rPr>
          <w:rFonts w:cs="Times New Roman"/>
          <w:sz w:val="12"/>
          <w:szCs w:val="12"/>
        </w:rPr>
        <w:t>Жуламансайская</w:t>
      </w:r>
      <w:proofErr w:type="spellEnd"/>
      <w:r w:rsidRPr="0060647E">
        <w:rPr>
          <w:rFonts w:cs="Times New Roman"/>
          <w:sz w:val="12"/>
          <w:szCs w:val="12"/>
        </w:rPr>
        <w:t xml:space="preserve"> ООШ" (Уведомление № </w:t>
      </w:r>
      <w:r w:rsidR="00006ABE">
        <w:rPr>
          <w:rFonts w:cs="Times New Roman"/>
          <w:sz w:val="12"/>
          <w:szCs w:val="12"/>
        </w:rPr>
        <w:t>686470976 от 15.03.23г.), МБОУ «</w:t>
      </w:r>
      <w:proofErr w:type="spellStart"/>
      <w:r w:rsidR="00006ABE">
        <w:rPr>
          <w:rFonts w:cs="Times New Roman"/>
          <w:sz w:val="12"/>
          <w:szCs w:val="12"/>
        </w:rPr>
        <w:t>Белопольная</w:t>
      </w:r>
      <w:proofErr w:type="spellEnd"/>
      <w:r w:rsidR="00006ABE">
        <w:rPr>
          <w:rFonts w:cs="Times New Roman"/>
          <w:sz w:val="12"/>
          <w:szCs w:val="12"/>
        </w:rPr>
        <w:t xml:space="preserve"> ООШ»</w:t>
      </w:r>
      <w:r w:rsidRPr="0060647E">
        <w:rPr>
          <w:rFonts w:cs="Times New Roman"/>
          <w:sz w:val="12"/>
          <w:szCs w:val="12"/>
        </w:rPr>
        <w:t xml:space="preserve"> (Уведомление от 15.03.2023г. №686466857), МБОУ "</w:t>
      </w:r>
      <w:proofErr w:type="gramStart"/>
      <w:r w:rsidRPr="0060647E">
        <w:rPr>
          <w:rFonts w:cs="Times New Roman"/>
          <w:sz w:val="12"/>
          <w:szCs w:val="12"/>
        </w:rPr>
        <w:t>Калининская</w:t>
      </w:r>
      <w:proofErr w:type="gramEnd"/>
      <w:r w:rsidRPr="0060647E">
        <w:rPr>
          <w:rFonts w:cs="Times New Roman"/>
          <w:sz w:val="12"/>
          <w:szCs w:val="12"/>
        </w:rPr>
        <w:t xml:space="preserve"> ООШ" (Уведомление от 07.04.2023г.); </w:t>
      </w:r>
    </w:p>
    <w:p w:rsidR="00006ABE" w:rsidRDefault="0060647E" w:rsidP="00006ABE">
      <w:pPr>
        <w:spacing w:line="240" w:lineRule="auto"/>
        <w:rPr>
          <w:rFonts w:cs="Times New Roman"/>
          <w:b/>
          <w:sz w:val="12"/>
          <w:szCs w:val="12"/>
          <w:u w:val="single"/>
        </w:rPr>
      </w:pPr>
      <w:r w:rsidRPr="0060647E">
        <w:rPr>
          <w:rFonts w:cs="Times New Roman"/>
          <w:sz w:val="12"/>
          <w:szCs w:val="12"/>
        </w:rPr>
        <w:t xml:space="preserve">- </w:t>
      </w:r>
      <w:proofErr w:type="gramStart"/>
      <w:r w:rsidRPr="0060647E">
        <w:rPr>
          <w:rFonts w:cs="Times New Roman"/>
          <w:sz w:val="12"/>
          <w:szCs w:val="12"/>
        </w:rPr>
        <w:t>автономных</w:t>
      </w:r>
      <w:proofErr w:type="gramEnd"/>
      <w:r w:rsidRPr="0060647E">
        <w:rPr>
          <w:rFonts w:cs="Times New Roman"/>
          <w:sz w:val="12"/>
          <w:szCs w:val="12"/>
        </w:rPr>
        <w:t xml:space="preserve"> учреждения - 2: МАУ </w:t>
      </w:r>
      <w:r w:rsidR="00006ABE">
        <w:rPr>
          <w:rFonts w:cs="Times New Roman"/>
          <w:sz w:val="12"/>
          <w:szCs w:val="12"/>
        </w:rPr>
        <w:t>«АСШ «Золотой колос», МАУ «МФЦ»;</w:t>
      </w:r>
    </w:p>
    <w:p w:rsidR="00006ABE" w:rsidRDefault="00006ABE" w:rsidP="00006ABE">
      <w:pPr>
        <w:spacing w:line="240" w:lineRule="auto"/>
        <w:rPr>
          <w:rFonts w:cs="Times New Roman"/>
          <w:b/>
          <w:sz w:val="12"/>
          <w:szCs w:val="12"/>
          <w:u w:val="single"/>
        </w:rPr>
      </w:pPr>
      <w:r>
        <w:rPr>
          <w:rFonts w:cs="Times New Roman"/>
          <w:b/>
          <w:sz w:val="12"/>
          <w:szCs w:val="12"/>
        </w:rPr>
        <w:t xml:space="preserve">- </w:t>
      </w:r>
      <w:r w:rsidRPr="00006ABE">
        <w:rPr>
          <w:rFonts w:cs="Times New Roman"/>
          <w:sz w:val="12"/>
          <w:szCs w:val="12"/>
        </w:rPr>
        <w:t>о</w:t>
      </w:r>
      <w:r w:rsidR="0060647E" w:rsidRPr="0060647E">
        <w:rPr>
          <w:rFonts w:cs="Times New Roman"/>
          <w:sz w:val="12"/>
          <w:szCs w:val="12"/>
        </w:rPr>
        <w:t>рганы власти на начало  и конец 2023 года 6, из них:</w:t>
      </w:r>
    </w:p>
    <w:p w:rsidR="0060647E" w:rsidRPr="00006ABE" w:rsidRDefault="00006ABE" w:rsidP="00006ABE">
      <w:pPr>
        <w:spacing w:line="240" w:lineRule="auto"/>
        <w:rPr>
          <w:rFonts w:cs="Times New Roman"/>
          <w:b/>
          <w:sz w:val="12"/>
          <w:szCs w:val="12"/>
          <w:u w:val="single"/>
        </w:rPr>
      </w:pPr>
      <w:r>
        <w:rPr>
          <w:rFonts w:cs="Times New Roman"/>
          <w:sz w:val="12"/>
          <w:szCs w:val="12"/>
        </w:rPr>
        <w:t xml:space="preserve">   </w:t>
      </w:r>
      <w:r w:rsidR="0060647E" w:rsidRPr="0060647E">
        <w:rPr>
          <w:rFonts w:cs="Times New Roman"/>
          <w:sz w:val="12"/>
          <w:szCs w:val="12"/>
        </w:rPr>
        <w:t>главные распорядители бюджетных средств на начало и конец 2023 года – 6:</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Администрация Адамовского района, </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Финансовый отдел администрации Адамовского района, </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Отдел образования администрации МО Адамовский район, </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Отдел культуры администрации МО Адамовский район, </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Совет депутатов МО Адамовский район, </w:t>
      </w:r>
    </w:p>
    <w:p w:rsidR="00006ABE" w:rsidRDefault="0060647E" w:rsidP="00006ABE">
      <w:pPr>
        <w:spacing w:line="240" w:lineRule="auto"/>
        <w:rPr>
          <w:rFonts w:cs="Times New Roman"/>
          <w:sz w:val="12"/>
          <w:szCs w:val="12"/>
        </w:rPr>
      </w:pPr>
      <w:r w:rsidRPr="0060647E">
        <w:rPr>
          <w:rFonts w:cs="Times New Roman"/>
          <w:sz w:val="12"/>
          <w:szCs w:val="12"/>
        </w:rPr>
        <w:t>* Контрольная</w:t>
      </w:r>
      <w:r w:rsidR="00006ABE">
        <w:rPr>
          <w:rFonts w:cs="Times New Roman"/>
          <w:sz w:val="12"/>
          <w:szCs w:val="12"/>
        </w:rPr>
        <w:t xml:space="preserve"> комиссия МО Адамовский район; </w:t>
      </w:r>
    </w:p>
    <w:p w:rsidR="0060647E" w:rsidRPr="0060647E" w:rsidRDefault="00006ABE" w:rsidP="00006ABE">
      <w:pPr>
        <w:spacing w:line="240" w:lineRule="auto"/>
        <w:rPr>
          <w:rFonts w:cs="Times New Roman"/>
          <w:sz w:val="12"/>
          <w:szCs w:val="12"/>
        </w:rPr>
      </w:pPr>
      <w:r>
        <w:rPr>
          <w:rFonts w:cs="Times New Roman"/>
          <w:sz w:val="12"/>
          <w:szCs w:val="12"/>
        </w:rPr>
        <w:t>- м</w:t>
      </w:r>
      <w:r w:rsidR="0060647E" w:rsidRPr="0060647E">
        <w:rPr>
          <w:rFonts w:cs="Times New Roman"/>
          <w:sz w:val="12"/>
          <w:szCs w:val="12"/>
        </w:rPr>
        <w:t xml:space="preserve">униципальные унитарные предприятия, учредителем которых является Администрация Адамовского района, на начало и </w:t>
      </w:r>
      <w:proofErr w:type="gramStart"/>
      <w:r w:rsidR="0060647E" w:rsidRPr="0060647E">
        <w:rPr>
          <w:rFonts w:cs="Times New Roman"/>
          <w:sz w:val="12"/>
          <w:szCs w:val="12"/>
        </w:rPr>
        <w:t>на конец</w:t>
      </w:r>
      <w:proofErr w:type="gramEnd"/>
      <w:r w:rsidR="0060647E" w:rsidRPr="0060647E">
        <w:rPr>
          <w:rFonts w:cs="Times New Roman"/>
          <w:sz w:val="12"/>
          <w:szCs w:val="12"/>
        </w:rPr>
        <w:t xml:space="preserve"> 2023 года</w:t>
      </w:r>
      <w:r>
        <w:rPr>
          <w:rFonts w:cs="Times New Roman"/>
          <w:sz w:val="12"/>
          <w:szCs w:val="12"/>
        </w:rPr>
        <w:t xml:space="preserve"> </w:t>
      </w:r>
      <w:r w:rsidR="0060647E" w:rsidRPr="0060647E">
        <w:rPr>
          <w:rFonts w:cs="Times New Roman"/>
          <w:sz w:val="12"/>
          <w:szCs w:val="12"/>
        </w:rPr>
        <w:t xml:space="preserve">- 1: </w:t>
      </w:r>
    </w:p>
    <w:p w:rsidR="00006ABE" w:rsidRDefault="00006ABE" w:rsidP="00006ABE">
      <w:pPr>
        <w:spacing w:line="240" w:lineRule="auto"/>
        <w:rPr>
          <w:rFonts w:cs="Times New Roman"/>
          <w:sz w:val="12"/>
          <w:szCs w:val="12"/>
        </w:rPr>
      </w:pPr>
      <w:r>
        <w:rPr>
          <w:rFonts w:cs="Times New Roman"/>
          <w:sz w:val="12"/>
          <w:szCs w:val="12"/>
        </w:rPr>
        <w:t>* МУП «Рынок».</w:t>
      </w:r>
    </w:p>
    <w:p w:rsidR="00006ABE" w:rsidRDefault="00006ABE" w:rsidP="00006ABE">
      <w:pPr>
        <w:spacing w:line="240" w:lineRule="auto"/>
        <w:rPr>
          <w:rFonts w:cs="Times New Roman"/>
          <w:sz w:val="12"/>
          <w:szCs w:val="12"/>
        </w:rPr>
      </w:pPr>
    </w:p>
    <w:p w:rsidR="00006ABE" w:rsidRDefault="0060647E" w:rsidP="00006ABE">
      <w:pPr>
        <w:spacing w:line="240" w:lineRule="auto"/>
        <w:rPr>
          <w:rFonts w:cs="Times New Roman"/>
          <w:sz w:val="12"/>
          <w:szCs w:val="12"/>
        </w:rPr>
      </w:pPr>
      <w:r w:rsidRPr="0060647E">
        <w:rPr>
          <w:rFonts w:cs="Times New Roman"/>
          <w:sz w:val="12"/>
          <w:szCs w:val="12"/>
        </w:rPr>
        <w:t>Отражение в форме 0503121 показателей в отрицательном значении:</w:t>
      </w:r>
    </w:p>
    <w:p w:rsidR="00006ABE" w:rsidRDefault="0060647E" w:rsidP="00006ABE">
      <w:pPr>
        <w:spacing w:line="240" w:lineRule="auto"/>
        <w:rPr>
          <w:rFonts w:cs="Times New Roman"/>
          <w:sz w:val="12"/>
          <w:szCs w:val="12"/>
        </w:rPr>
      </w:pPr>
      <w:r w:rsidRPr="0060647E">
        <w:rPr>
          <w:rFonts w:cs="Times New Roman"/>
          <w:sz w:val="12"/>
          <w:szCs w:val="12"/>
        </w:rPr>
        <w:t xml:space="preserve">- стр. 030 КОСГУ 129 гр. 14: -1 123,38 руб. - </w:t>
      </w:r>
      <w:r w:rsidRPr="0060647E">
        <w:rPr>
          <w:rFonts w:cs="Times New Roman"/>
          <w:bCs/>
          <w:color w:val="000000"/>
          <w:sz w:val="12"/>
          <w:szCs w:val="12"/>
          <w:shd w:val="clear" w:color="auto" w:fill="FFFFFF"/>
        </w:rPr>
        <w:t>перерасчет начисления доходов от размещения стационарных объектов;</w:t>
      </w:r>
    </w:p>
    <w:p w:rsidR="00006ABE" w:rsidRDefault="0060647E" w:rsidP="00006ABE">
      <w:pPr>
        <w:spacing w:line="240" w:lineRule="auto"/>
        <w:rPr>
          <w:rFonts w:cs="Times New Roman"/>
          <w:sz w:val="12"/>
          <w:szCs w:val="12"/>
        </w:rPr>
      </w:pPr>
      <w:r w:rsidRPr="0060647E">
        <w:rPr>
          <w:rFonts w:cs="Times New Roman"/>
          <w:sz w:val="12"/>
          <w:szCs w:val="12"/>
        </w:rPr>
        <w:t>- стр. 090 КОСГУ 176 = -38 271 073,45 руб.: увеличение стоимости от переоценки земельных участков, переданных в аренду на сумму 5 183 623,79 руб.; увеличение стоимости от переоценки недвижимого имущества на сумму 9 152 552,38 руб.; изменение (уменьшение) стоимости от переоценки земельных участков казны 52 60</w:t>
      </w:r>
      <w:r w:rsidR="00006ABE">
        <w:rPr>
          <w:rFonts w:cs="Times New Roman"/>
          <w:sz w:val="12"/>
          <w:szCs w:val="12"/>
        </w:rPr>
        <w:t>7 249,62 руб. (со знаком минус);</w:t>
      </w:r>
    </w:p>
    <w:p w:rsidR="00006ABE" w:rsidRDefault="0060647E" w:rsidP="00006ABE">
      <w:pPr>
        <w:spacing w:line="240" w:lineRule="auto"/>
        <w:rPr>
          <w:rFonts w:cs="Times New Roman"/>
          <w:sz w:val="12"/>
          <w:szCs w:val="12"/>
        </w:rPr>
      </w:pPr>
      <w:r w:rsidRPr="0060647E">
        <w:rPr>
          <w:rFonts w:cs="Times New Roman"/>
          <w:bCs/>
          <w:color w:val="000000"/>
          <w:sz w:val="12"/>
          <w:szCs w:val="12"/>
          <w:shd w:val="clear" w:color="auto" w:fill="FFFFFF"/>
        </w:rPr>
        <w:t>- стр. 110 КОСГУ 199 гр. 14: -61 785 463,98 руб.: оприходовано по рыночной стоимости имущество на сумму 184 513,00 руб. (</w:t>
      </w:r>
      <w:proofErr w:type="spellStart"/>
      <w:r w:rsidRPr="0060647E">
        <w:rPr>
          <w:rFonts w:cs="Times New Roman"/>
          <w:bCs/>
          <w:color w:val="000000"/>
          <w:sz w:val="12"/>
          <w:szCs w:val="12"/>
          <w:shd w:val="clear" w:color="auto" w:fill="FFFFFF"/>
        </w:rPr>
        <w:t>орг</w:t>
      </w:r>
      <w:proofErr w:type="gramStart"/>
      <w:r w:rsidRPr="0060647E">
        <w:rPr>
          <w:rFonts w:cs="Times New Roman"/>
          <w:bCs/>
          <w:color w:val="000000"/>
          <w:sz w:val="12"/>
          <w:szCs w:val="12"/>
          <w:shd w:val="clear" w:color="auto" w:fill="FFFFFF"/>
        </w:rPr>
        <w:t>.т</w:t>
      </w:r>
      <w:proofErr w:type="gramEnd"/>
      <w:r w:rsidRPr="0060647E">
        <w:rPr>
          <w:rFonts w:cs="Times New Roman"/>
          <w:bCs/>
          <w:color w:val="000000"/>
          <w:sz w:val="12"/>
          <w:szCs w:val="12"/>
          <w:shd w:val="clear" w:color="auto" w:fill="FFFFFF"/>
        </w:rPr>
        <w:t>ехника</w:t>
      </w:r>
      <w:proofErr w:type="spellEnd"/>
      <w:r w:rsidRPr="0060647E">
        <w:rPr>
          <w:rFonts w:cs="Times New Roman"/>
          <w:bCs/>
          <w:color w:val="000000"/>
          <w:sz w:val="12"/>
          <w:szCs w:val="12"/>
          <w:shd w:val="clear" w:color="auto" w:fill="FFFFFF"/>
        </w:rPr>
        <w:t>);  оприходованы земельные участки на счет 103.13 для передачи в аренду на сумму  59 546 986,74 руб.; списаны участки при расторжении договоров аренды на сумму 121 653 461,76 руб. (со знаком минус); приняты в казну земельные участки на сумму 136 498,04 руб.</w:t>
      </w:r>
    </w:p>
    <w:p w:rsidR="00006ABE" w:rsidRDefault="0060647E" w:rsidP="00006ABE">
      <w:pPr>
        <w:spacing w:line="240" w:lineRule="auto"/>
        <w:rPr>
          <w:rFonts w:cs="Times New Roman"/>
          <w:sz w:val="12"/>
          <w:szCs w:val="12"/>
        </w:rPr>
      </w:pPr>
      <w:r w:rsidRPr="0060647E">
        <w:rPr>
          <w:rFonts w:cs="Times New Roman"/>
          <w:sz w:val="12"/>
          <w:szCs w:val="12"/>
        </w:rPr>
        <w:t>В форме 0503121 по стр. 090 КОСГУ 173 = 27 763 102,36 руб.: поступило  имущество по расчетам с учредителями на сумму +27 813 908,10 руб.;  списаны материальные запасы на сумму -57 000,00 руб.;  списаны доходы за размещение нестационарных объектов +6194,26 руб.;</w:t>
      </w:r>
    </w:p>
    <w:p w:rsidR="00006ABE" w:rsidRDefault="0060647E" w:rsidP="00006ABE">
      <w:pPr>
        <w:spacing w:line="240" w:lineRule="auto"/>
        <w:rPr>
          <w:rFonts w:cs="Times New Roman"/>
          <w:sz w:val="12"/>
          <w:szCs w:val="12"/>
        </w:rPr>
      </w:pPr>
      <w:r w:rsidRPr="0060647E">
        <w:rPr>
          <w:rFonts w:cs="Times New Roman"/>
          <w:sz w:val="12"/>
          <w:szCs w:val="12"/>
        </w:rPr>
        <w:t>Увеличение, уменьшение стоимости основных средств по ф. 0503121 не соответствует идентичному показателю ф. 0503168 -</w:t>
      </w:r>
      <w:r w:rsidRPr="0060647E">
        <w:rPr>
          <w:rFonts w:cs="Times New Roman"/>
          <w:bCs/>
          <w:sz w:val="12"/>
          <w:szCs w:val="12"/>
          <w:shd w:val="clear" w:color="auto" w:fill="FFFFFF"/>
        </w:rPr>
        <w:t xml:space="preserve"> списание капвложений, </w:t>
      </w:r>
      <w:r w:rsidRPr="0060647E">
        <w:rPr>
          <w:rFonts w:cs="Times New Roman"/>
          <w:sz w:val="12"/>
          <w:szCs w:val="12"/>
          <w:shd w:val="clear" w:color="auto" w:fill="FFFFFF"/>
        </w:rPr>
        <w:t>передача имущества в казну, отраженные в форме 0503168</w:t>
      </w:r>
      <w:r w:rsidRPr="0060647E">
        <w:rPr>
          <w:rFonts w:cs="Times New Roman"/>
          <w:bCs/>
          <w:sz w:val="12"/>
          <w:szCs w:val="12"/>
          <w:shd w:val="clear" w:color="auto" w:fill="FFFFFF"/>
        </w:rPr>
        <w:t xml:space="preserve"> не входят в показатели изменения основных средств формы 0503121.</w:t>
      </w:r>
    </w:p>
    <w:p w:rsidR="00006ABE" w:rsidRDefault="0060647E" w:rsidP="00006ABE">
      <w:pPr>
        <w:spacing w:line="240" w:lineRule="auto"/>
        <w:rPr>
          <w:rFonts w:cs="Times New Roman"/>
          <w:sz w:val="12"/>
          <w:szCs w:val="12"/>
        </w:rPr>
      </w:pPr>
      <w:r w:rsidRPr="0060647E">
        <w:rPr>
          <w:rFonts w:cs="Times New Roman"/>
          <w:sz w:val="12"/>
          <w:szCs w:val="12"/>
          <w:shd w:val="clear" w:color="auto" w:fill="FFFFFF"/>
        </w:rPr>
        <w:t>Форма 0503123, по строке 0409 «от иных доходов от собственности» </w:t>
      </w:r>
      <w:r w:rsidRPr="0060647E">
        <w:rPr>
          <w:rFonts w:cs="Times New Roman"/>
          <w:bCs/>
          <w:sz w:val="12"/>
          <w:szCs w:val="12"/>
          <w:shd w:val="clear" w:color="auto" w:fill="FFFFFF"/>
        </w:rPr>
        <w:t xml:space="preserve">КОСГУ 129 отражена сумма доходов в сумме 88 167,99 руб. </w:t>
      </w:r>
      <w:proofErr w:type="gramStart"/>
      <w:r w:rsidRPr="0060647E">
        <w:rPr>
          <w:rFonts w:cs="Times New Roman"/>
          <w:bCs/>
          <w:sz w:val="12"/>
          <w:szCs w:val="12"/>
          <w:shd w:val="clear" w:color="auto" w:fill="FFFFFF"/>
        </w:rPr>
        <w:t>-</w:t>
      </w:r>
      <w:r w:rsidRPr="0060647E">
        <w:rPr>
          <w:rFonts w:cs="Times New Roman"/>
          <w:sz w:val="12"/>
          <w:szCs w:val="12"/>
        </w:rPr>
        <w:t>п</w:t>
      </w:r>
      <w:proofErr w:type="gramEnd"/>
      <w:r w:rsidRPr="0060647E">
        <w:rPr>
          <w:rFonts w:cs="Times New Roman"/>
          <w:sz w:val="12"/>
          <w:szCs w:val="12"/>
        </w:rPr>
        <w:t>лата за предоставление права на размещение и эксплуатацию нестационарного торгового объекта.</w:t>
      </w:r>
    </w:p>
    <w:p w:rsidR="00006ABE" w:rsidRDefault="0060647E" w:rsidP="00006ABE">
      <w:pPr>
        <w:spacing w:line="240" w:lineRule="auto"/>
        <w:rPr>
          <w:rFonts w:cs="Times New Roman"/>
          <w:sz w:val="12"/>
          <w:szCs w:val="12"/>
        </w:rPr>
      </w:pPr>
      <w:proofErr w:type="gramStart"/>
      <w:r w:rsidRPr="0060647E">
        <w:rPr>
          <w:rFonts w:cs="Times New Roman"/>
          <w:sz w:val="12"/>
          <w:szCs w:val="12"/>
        </w:rPr>
        <w:t>В форме 0503168 несоответствие остатков по стр.010, 050 на начало этого года и конец прошлого на сумму 7 346,00 руб. - остаток основных средств по состоянию на 31.12.2022 года и на  01.01.2023 года уменьшен на сумму 7 346,00 руб. и амортизации на сумму 7 346,00 руб.  Расхождение выявлено в течение отчетного периода, учет приведен в соответствие и отражено в формах</w:t>
      </w:r>
      <w:proofErr w:type="gramEnd"/>
      <w:r w:rsidRPr="0060647E">
        <w:rPr>
          <w:rFonts w:cs="Times New Roman"/>
          <w:sz w:val="12"/>
          <w:szCs w:val="12"/>
        </w:rPr>
        <w:t xml:space="preserve"> отчетности. Отражено</w:t>
      </w:r>
      <w:r w:rsidRPr="0060647E">
        <w:rPr>
          <w:rFonts w:cs="Times New Roman"/>
          <w:bCs/>
          <w:color w:val="000000"/>
          <w:sz w:val="12"/>
          <w:szCs w:val="12"/>
        </w:rPr>
        <w:t xml:space="preserve"> в форме  0503173 «Сведения  об изменении валюты баланса».</w:t>
      </w:r>
      <w:r w:rsidRPr="0060647E">
        <w:rPr>
          <w:rFonts w:cs="Times New Roman"/>
          <w:color w:val="000000"/>
          <w:sz w:val="12"/>
          <w:szCs w:val="12"/>
          <w:shd w:val="clear" w:color="auto" w:fill="F8F8F8"/>
        </w:rPr>
        <w:t xml:space="preserve"> </w:t>
      </w:r>
    </w:p>
    <w:p w:rsidR="00006ABE" w:rsidRDefault="0060647E" w:rsidP="00006ABE">
      <w:pPr>
        <w:spacing w:line="240" w:lineRule="auto"/>
        <w:rPr>
          <w:rFonts w:cs="Times New Roman"/>
          <w:sz w:val="12"/>
          <w:szCs w:val="12"/>
        </w:rPr>
      </w:pPr>
      <w:r w:rsidRPr="0060647E">
        <w:rPr>
          <w:rFonts w:cs="Times New Roman"/>
          <w:sz w:val="12"/>
          <w:szCs w:val="12"/>
        </w:rPr>
        <w:t>Несоответствие остатков по стр.440 на начало этого года и конец прошлого на сумму 438 900,84 руб. - изменение остатков имущества казны на сумму 438 900,84 руб</w:t>
      </w:r>
      <w:r w:rsidRPr="0060647E">
        <w:rPr>
          <w:rFonts w:cs="Times New Roman"/>
          <w:bCs/>
          <w:color w:val="000000"/>
          <w:sz w:val="12"/>
          <w:szCs w:val="12"/>
        </w:rPr>
        <w:t>.</w:t>
      </w:r>
      <w:r w:rsidRPr="0060647E">
        <w:rPr>
          <w:rFonts w:cs="Times New Roman"/>
          <w:sz w:val="12"/>
          <w:szCs w:val="12"/>
        </w:rPr>
        <w:t xml:space="preserve"> В результате проверки Контрольной комиссией отчетности за 2022 год</w:t>
      </w:r>
      <w:r w:rsidRPr="0060647E">
        <w:rPr>
          <w:rFonts w:cs="Times New Roman"/>
          <w:bCs/>
          <w:color w:val="000000"/>
          <w:sz w:val="12"/>
          <w:szCs w:val="12"/>
        </w:rPr>
        <w:t xml:space="preserve"> было выявлено неверное отражение переданного имущества. В 2023 году учетные данные приведены в соответствие и отражено в формах отчетности за 2023 год. Отражено в форме  0503173 «Сведения  об изменении валюты баланса».</w:t>
      </w:r>
      <w:r w:rsidRPr="0060647E">
        <w:rPr>
          <w:rFonts w:cs="Times New Roman"/>
          <w:color w:val="000000"/>
          <w:sz w:val="12"/>
          <w:szCs w:val="12"/>
          <w:shd w:val="clear" w:color="auto" w:fill="F8F8F8"/>
        </w:rPr>
        <w:t xml:space="preserve"> </w:t>
      </w:r>
    </w:p>
    <w:p w:rsidR="00006ABE" w:rsidRDefault="0060647E" w:rsidP="00006ABE">
      <w:pPr>
        <w:spacing w:line="240" w:lineRule="auto"/>
        <w:rPr>
          <w:rFonts w:cs="Times New Roman"/>
          <w:sz w:val="12"/>
          <w:szCs w:val="12"/>
        </w:rPr>
      </w:pPr>
      <w:r w:rsidRPr="0060647E">
        <w:rPr>
          <w:rFonts w:cs="Times New Roman"/>
          <w:sz w:val="12"/>
          <w:szCs w:val="12"/>
        </w:rPr>
        <w:t xml:space="preserve">В форме 0503169 дебетовый остаток по счету 303.06 – 1,10 руб. – переплата за декабрь 2023 г. по </w:t>
      </w:r>
      <w:r w:rsidRPr="0060647E">
        <w:rPr>
          <w:rFonts w:cs="Times New Roman"/>
          <w:color w:val="333333"/>
          <w:sz w:val="12"/>
          <w:szCs w:val="12"/>
          <w:shd w:val="clear" w:color="auto" w:fill="FFFFFF"/>
        </w:rPr>
        <w:t>расчетам по страховым взносам на обязательное социальное страхование от несчастных случаев на производстве и профессиональных заболеваний, согласно сверке расчетов с СФР.</w:t>
      </w:r>
    </w:p>
    <w:p w:rsidR="00006ABE" w:rsidRDefault="0060647E" w:rsidP="00006ABE">
      <w:pPr>
        <w:spacing w:line="240" w:lineRule="auto"/>
        <w:rPr>
          <w:rFonts w:cs="Times New Roman"/>
          <w:sz w:val="12"/>
          <w:szCs w:val="12"/>
        </w:rPr>
      </w:pPr>
      <w:r w:rsidRPr="0060647E">
        <w:rPr>
          <w:rFonts w:cs="Times New Roman"/>
          <w:bCs/>
          <w:sz w:val="12"/>
          <w:szCs w:val="12"/>
          <w:shd w:val="clear" w:color="auto" w:fill="FFFFFF"/>
        </w:rPr>
        <w:t>«Сведения о вложениях в объекты недвижимого имущества, в объекты незавершенного строительства» (форма 0503190).</w:t>
      </w:r>
    </w:p>
    <w:p w:rsidR="00006ABE" w:rsidRDefault="0060647E" w:rsidP="00006ABE">
      <w:pPr>
        <w:spacing w:line="240" w:lineRule="auto"/>
        <w:rPr>
          <w:rFonts w:cs="Times New Roman"/>
          <w:sz w:val="12"/>
          <w:szCs w:val="12"/>
        </w:rPr>
      </w:pPr>
      <w:r w:rsidRPr="0060647E">
        <w:rPr>
          <w:rFonts w:cs="Times New Roman"/>
          <w:bCs/>
          <w:color w:val="000000"/>
          <w:sz w:val="12"/>
          <w:szCs w:val="12"/>
          <w:shd w:val="clear" w:color="auto" w:fill="FFFFFF"/>
        </w:rPr>
        <w:t>За отчетный период 2023 года вложения в недвижимое имущество составили 9 455 848,03 руб., в том числе:</w:t>
      </w:r>
    </w:p>
    <w:p w:rsidR="00006ABE" w:rsidRDefault="0060647E" w:rsidP="00006ABE">
      <w:pPr>
        <w:spacing w:line="240" w:lineRule="auto"/>
        <w:rPr>
          <w:rFonts w:cs="Times New Roman"/>
          <w:sz w:val="12"/>
          <w:szCs w:val="12"/>
        </w:rPr>
      </w:pPr>
      <w:r w:rsidRPr="0060647E">
        <w:rPr>
          <w:rFonts w:cs="Times New Roman"/>
          <w:bCs/>
          <w:color w:val="000000"/>
          <w:sz w:val="12"/>
          <w:szCs w:val="12"/>
          <w:shd w:val="clear" w:color="auto" w:fill="FFFFFF"/>
        </w:rPr>
        <w:t xml:space="preserve">- на сумму </w:t>
      </w:r>
      <w:r w:rsidRPr="0060647E">
        <w:rPr>
          <w:rFonts w:cs="Times New Roman"/>
          <w:bCs/>
          <w:sz w:val="12"/>
          <w:szCs w:val="12"/>
          <w:shd w:val="clear" w:color="auto" w:fill="FFFFFF"/>
        </w:rPr>
        <w:t xml:space="preserve">9 339 848,03 руб. - приобретение  квартир для детей-сирот и для отдельных категорий граждан. Стоимость отнесена в казну на счет 108.51. Из них квартиры, общей стоимостью 4 896 866,65 руб. переданы в социальный </w:t>
      </w:r>
      <w:proofErr w:type="spellStart"/>
      <w:proofErr w:type="gramStart"/>
      <w:r w:rsidRPr="0060647E">
        <w:rPr>
          <w:rFonts w:cs="Times New Roman"/>
          <w:bCs/>
          <w:sz w:val="12"/>
          <w:szCs w:val="12"/>
          <w:shd w:val="clear" w:color="auto" w:fill="FFFFFF"/>
        </w:rPr>
        <w:t>найм</w:t>
      </w:r>
      <w:proofErr w:type="spellEnd"/>
      <w:r w:rsidRPr="0060647E">
        <w:rPr>
          <w:rFonts w:cs="Times New Roman"/>
          <w:bCs/>
          <w:sz w:val="12"/>
          <w:szCs w:val="12"/>
          <w:shd w:val="clear" w:color="auto" w:fill="FFFFFF"/>
        </w:rPr>
        <w:t xml:space="preserve"> </w:t>
      </w:r>
      <w:r w:rsidR="0040024F">
        <w:rPr>
          <w:rFonts w:cs="Times New Roman"/>
          <w:bCs/>
          <w:sz w:val="12"/>
          <w:szCs w:val="12"/>
          <w:shd w:val="clear" w:color="auto" w:fill="FFFFFF"/>
        </w:rPr>
        <w:t xml:space="preserve"> </w:t>
      </w:r>
      <w:r w:rsidRPr="0060647E">
        <w:rPr>
          <w:rFonts w:cs="Times New Roman"/>
          <w:bCs/>
          <w:sz w:val="12"/>
          <w:szCs w:val="12"/>
          <w:shd w:val="clear" w:color="auto" w:fill="FFFFFF"/>
        </w:rPr>
        <w:t>и</w:t>
      </w:r>
      <w:proofErr w:type="gramEnd"/>
      <w:r w:rsidRPr="0060647E">
        <w:rPr>
          <w:rFonts w:cs="Times New Roman"/>
          <w:bCs/>
          <w:sz w:val="12"/>
          <w:szCs w:val="12"/>
          <w:shd w:val="clear" w:color="auto" w:fill="FFFFFF"/>
        </w:rPr>
        <w:t xml:space="preserve"> отнесены на </w:t>
      </w:r>
      <w:proofErr w:type="spellStart"/>
      <w:r w:rsidRPr="0060647E">
        <w:rPr>
          <w:rFonts w:cs="Times New Roman"/>
          <w:bCs/>
          <w:sz w:val="12"/>
          <w:szCs w:val="12"/>
          <w:shd w:val="clear" w:color="auto" w:fill="FFFFFF"/>
        </w:rPr>
        <w:t>забалансовый</w:t>
      </w:r>
      <w:proofErr w:type="spellEnd"/>
      <w:r w:rsidRPr="0060647E">
        <w:rPr>
          <w:rFonts w:cs="Times New Roman"/>
          <w:bCs/>
          <w:sz w:val="12"/>
          <w:szCs w:val="12"/>
          <w:shd w:val="clear" w:color="auto" w:fill="FFFFFF"/>
        </w:rPr>
        <w:t xml:space="preserve"> счет 26.51;</w:t>
      </w:r>
    </w:p>
    <w:p w:rsidR="00006ABE" w:rsidRDefault="0060647E" w:rsidP="00006ABE">
      <w:pPr>
        <w:spacing w:line="240" w:lineRule="auto"/>
        <w:rPr>
          <w:rFonts w:cs="Times New Roman"/>
          <w:sz w:val="12"/>
          <w:szCs w:val="12"/>
        </w:rPr>
      </w:pPr>
      <w:r w:rsidRPr="0060647E">
        <w:rPr>
          <w:rFonts w:cs="Times New Roman"/>
          <w:bCs/>
          <w:sz w:val="12"/>
          <w:szCs w:val="12"/>
          <w:shd w:val="clear" w:color="auto" w:fill="FFFFFF"/>
        </w:rPr>
        <w:t>- на сумму 116 000,00 руб. – на основании постановления администрации МО Адамовский район водопровод принят на баланс</w:t>
      </w:r>
      <w:r w:rsidRPr="0060647E">
        <w:rPr>
          <w:rFonts w:cs="Times New Roman"/>
          <w:sz w:val="12"/>
          <w:szCs w:val="12"/>
        </w:rPr>
        <w:t xml:space="preserve"> Многофункционального центра отдела образования на счет 101.12.</w:t>
      </w:r>
      <w:r w:rsidRPr="0060647E">
        <w:rPr>
          <w:rFonts w:cs="Times New Roman"/>
          <w:bCs/>
          <w:sz w:val="12"/>
          <w:szCs w:val="12"/>
          <w:shd w:val="clear" w:color="auto" w:fill="FFFFFF"/>
        </w:rPr>
        <w:t xml:space="preserve"> </w:t>
      </w:r>
    </w:p>
    <w:p w:rsidR="00006ABE" w:rsidRDefault="0060647E" w:rsidP="00006ABE">
      <w:pPr>
        <w:spacing w:line="240" w:lineRule="auto"/>
        <w:rPr>
          <w:rFonts w:cs="Times New Roman"/>
          <w:sz w:val="12"/>
          <w:szCs w:val="12"/>
        </w:rPr>
      </w:pPr>
      <w:proofErr w:type="gramStart"/>
      <w:r w:rsidRPr="0060647E">
        <w:rPr>
          <w:rFonts w:cs="Times New Roman"/>
          <w:bCs/>
          <w:sz w:val="12"/>
          <w:szCs w:val="12"/>
          <w:shd w:val="clear" w:color="auto" w:fill="FFFFFF"/>
        </w:rPr>
        <w:t xml:space="preserve">В форме 0503296 «Сведения об исполнении судебных решений по денежным обязательствам бюджета» отражена сумма 692 544,94 руб. </w:t>
      </w:r>
      <w:r w:rsidRPr="0060647E">
        <w:rPr>
          <w:rFonts w:cs="Times New Roman"/>
          <w:sz w:val="12"/>
          <w:szCs w:val="12"/>
        </w:rPr>
        <w:t>Администрацией Адамовского района</w:t>
      </w:r>
      <w:r w:rsidRPr="0060647E">
        <w:rPr>
          <w:rFonts w:cs="Times New Roman"/>
          <w:bCs/>
          <w:sz w:val="12"/>
          <w:szCs w:val="12"/>
          <w:shd w:val="clear" w:color="auto" w:fill="FFFFFF"/>
        </w:rPr>
        <w:t xml:space="preserve"> из бюджета были возмещены исковые требования в сумме 599 036,94 руб. и расходы на оплату государственной пошлины в сумме 3 508,00 руб. по постановлению № 18АП-14040/2023 в рамках дела А47-56/2022 ИП </w:t>
      </w:r>
      <w:proofErr w:type="spellStart"/>
      <w:r w:rsidRPr="0060647E">
        <w:rPr>
          <w:rFonts w:cs="Times New Roman"/>
          <w:bCs/>
          <w:sz w:val="12"/>
          <w:szCs w:val="12"/>
          <w:shd w:val="clear" w:color="auto" w:fill="FFFFFF"/>
        </w:rPr>
        <w:t>Парыгин</w:t>
      </w:r>
      <w:proofErr w:type="spellEnd"/>
      <w:r w:rsidRPr="0060647E">
        <w:rPr>
          <w:rFonts w:cs="Times New Roman"/>
          <w:bCs/>
          <w:sz w:val="12"/>
          <w:szCs w:val="12"/>
          <w:shd w:val="clear" w:color="auto" w:fill="FFFFFF"/>
        </w:rPr>
        <w:t xml:space="preserve"> В.А.;</w:t>
      </w:r>
      <w:proofErr w:type="gramEnd"/>
      <w:r w:rsidRPr="0060647E">
        <w:rPr>
          <w:rFonts w:cs="Times New Roman"/>
          <w:bCs/>
          <w:sz w:val="12"/>
          <w:szCs w:val="12"/>
          <w:shd w:val="clear" w:color="auto" w:fill="FFFFFF"/>
        </w:rPr>
        <w:t xml:space="preserve"> 80 000,00 руб. оплачено за судебную экспертизу  Арбитражному суду Оренбургской области. Отделом культуры исполнено решение суда на 10 000,00 руб. (выплата сотруднику).</w:t>
      </w:r>
    </w:p>
    <w:p w:rsidR="00006ABE" w:rsidRDefault="0060647E" w:rsidP="00006ABE">
      <w:pPr>
        <w:spacing w:line="240" w:lineRule="auto"/>
        <w:rPr>
          <w:rFonts w:cs="Times New Roman"/>
          <w:sz w:val="12"/>
          <w:szCs w:val="12"/>
        </w:rPr>
      </w:pPr>
      <w:r w:rsidRPr="0060647E">
        <w:rPr>
          <w:rFonts w:cs="Times New Roman"/>
          <w:sz w:val="12"/>
          <w:szCs w:val="12"/>
        </w:rPr>
        <w:t>На 01.01.2023 года не исполненные денежные обязательства по исполнению судебных решений отсутствуют.</w:t>
      </w:r>
    </w:p>
    <w:p w:rsidR="0060647E" w:rsidRPr="00C17C89" w:rsidRDefault="0060647E" w:rsidP="00006ABE">
      <w:pPr>
        <w:spacing w:line="240" w:lineRule="auto"/>
        <w:rPr>
          <w:rFonts w:cs="Times New Roman"/>
          <w:b/>
          <w:sz w:val="12"/>
          <w:szCs w:val="12"/>
        </w:rPr>
      </w:pPr>
      <w:r w:rsidRPr="00C17C89">
        <w:rPr>
          <w:b/>
          <w:sz w:val="12"/>
          <w:szCs w:val="12"/>
        </w:rPr>
        <w:t>Не составлялись следующие  формы отчетов  по причине отсутствия показателей:</w:t>
      </w:r>
    </w:p>
    <w:p w:rsidR="0060647E" w:rsidRPr="0060647E" w:rsidRDefault="0060647E" w:rsidP="0060647E">
      <w:pPr>
        <w:spacing w:line="240" w:lineRule="auto"/>
        <w:rPr>
          <w:rFonts w:cs="Times New Roman"/>
          <w:sz w:val="12"/>
          <w:szCs w:val="12"/>
        </w:rPr>
      </w:pPr>
      <w:r w:rsidRPr="0060647E">
        <w:rPr>
          <w:rFonts w:cs="Times New Roman"/>
          <w:sz w:val="12"/>
          <w:szCs w:val="12"/>
        </w:rPr>
        <w:t>-ф.503325 « Сведения по консолидируемым расчетам» по счетам  бюджетного учета: 30404000, 40120241, 40110189, 40141151, 40149151, 40140161, 40141161, 40149161, 20711541, 20711641,  20711000, 20721000, 20721541, 20721641, 20731000, 20731541, 20731641, 30111000, 30111710, 30111810, 30121710, 30121810, 30121000, 30131710, 30131810, 30131000, 20651000, 20654561, 20654661, 20654000, 20561000, 30251000, 30251831, 30254831, 30254000, 30406000, 30305831.</w:t>
      </w:r>
    </w:p>
    <w:p w:rsidR="0060647E" w:rsidRPr="0060647E" w:rsidRDefault="0060647E" w:rsidP="0060647E">
      <w:pPr>
        <w:spacing w:line="240" w:lineRule="auto"/>
        <w:rPr>
          <w:rFonts w:cs="Times New Roman"/>
          <w:sz w:val="12"/>
          <w:szCs w:val="12"/>
        </w:rPr>
      </w:pPr>
      <w:r w:rsidRPr="0060647E">
        <w:rPr>
          <w:rFonts w:cs="Times New Roman"/>
          <w:sz w:val="12"/>
          <w:szCs w:val="12"/>
        </w:rPr>
        <w:t>-</w:t>
      </w:r>
      <w:r w:rsidR="00CD6685">
        <w:rPr>
          <w:rFonts w:cs="Times New Roman"/>
          <w:sz w:val="12"/>
          <w:szCs w:val="12"/>
        </w:rPr>
        <w:t xml:space="preserve"> </w:t>
      </w:r>
      <w:r w:rsidRPr="0060647E">
        <w:rPr>
          <w:rFonts w:cs="Times New Roman"/>
          <w:sz w:val="12"/>
          <w:szCs w:val="12"/>
        </w:rPr>
        <w:t>ф. 0503167 «Сведения  о целевых  иностранных кредитах», т.к. иностранные кредиты не привлекались.</w:t>
      </w:r>
    </w:p>
    <w:p w:rsidR="0060647E" w:rsidRPr="0060647E" w:rsidRDefault="0060647E" w:rsidP="0060647E">
      <w:pPr>
        <w:spacing w:line="240" w:lineRule="auto"/>
        <w:rPr>
          <w:rFonts w:cs="Times New Roman"/>
          <w:sz w:val="12"/>
          <w:szCs w:val="12"/>
        </w:rPr>
      </w:pPr>
      <w:r w:rsidRPr="0060647E">
        <w:rPr>
          <w:rFonts w:cs="Times New Roman"/>
          <w:sz w:val="12"/>
          <w:szCs w:val="12"/>
        </w:rPr>
        <w:lastRenderedPageBreak/>
        <w:t>-</w:t>
      </w:r>
      <w:r w:rsidR="00CD6685">
        <w:rPr>
          <w:rFonts w:cs="Times New Roman"/>
          <w:sz w:val="12"/>
          <w:szCs w:val="12"/>
        </w:rPr>
        <w:t xml:space="preserve"> </w:t>
      </w:r>
      <w:r w:rsidRPr="0060647E">
        <w:rPr>
          <w:rFonts w:cs="Times New Roman"/>
          <w:sz w:val="12"/>
          <w:szCs w:val="12"/>
        </w:rPr>
        <w:t>ф. 0503184 «Справка  о суммах  консолидируемых  поступлений, подлежащих зачислению  на счет бюджета».</w:t>
      </w:r>
    </w:p>
    <w:p w:rsidR="0060647E" w:rsidRPr="0060647E" w:rsidRDefault="0060647E" w:rsidP="0060647E">
      <w:pPr>
        <w:spacing w:line="240" w:lineRule="auto"/>
        <w:rPr>
          <w:rFonts w:eastAsia="CIDFont+F1" w:cs="Times New Roman"/>
          <w:sz w:val="12"/>
          <w:szCs w:val="12"/>
        </w:rPr>
      </w:pPr>
      <w:r w:rsidRPr="0060647E">
        <w:rPr>
          <w:rFonts w:eastAsia="CIDFont+F1" w:cs="Times New Roman"/>
          <w:sz w:val="12"/>
          <w:szCs w:val="12"/>
        </w:rPr>
        <w:t xml:space="preserve"> - ф. 0503169 «</w:t>
      </w:r>
      <w:r w:rsidRPr="0060647E">
        <w:rPr>
          <w:rFonts w:cs="Times New Roman"/>
          <w:sz w:val="12"/>
          <w:szCs w:val="12"/>
        </w:rPr>
        <w:t>Сведения о дебиторской и кредиторской задолженности» п</w:t>
      </w:r>
      <w:r w:rsidRPr="0060647E">
        <w:rPr>
          <w:rFonts w:eastAsia="CIDFont+F1" w:cs="Times New Roman"/>
          <w:sz w:val="12"/>
          <w:szCs w:val="12"/>
        </w:rPr>
        <w:t>о виду деятельности «деятельность со средствами во временном распоряжении»;</w:t>
      </w:r>
    </w:p>
    <w:p w:rsidR="00C17C89" w:rsidRDefault="0060647E" w:rsidP="00C17C89">
      <w:pPr>
        <w:autoSpaceDE w:val="0"/>
        <w:autoSpaceDN w:val="0"/>
        <w:adjustRightInd w:val="0"/>
        <w:spacing w:line="240" w:lineRule="auto"/>
        <w:rPr>
          <w:rFonts w:eastAsia="CIDFont+F1" w:cs="Times New Roman"/>
          <w:sz w:val="12"/>
          <w:szCs w:val="12"/>
        </w:rPr>
      </w:pPr>
      <w:r w:rsidRPr="0060647E">
        <w:rPr>
          <w:rFonts w:eastAsia="CIDFont+F1" w:cs="Times New Roman"/>
          <w:sz w:val="12"/>
          <w:szCs w:val="12"/>
        </w:rPr>
        <w:t>- ф. 0503174 «Сведения о доходах бюджет</w:t>
      </w:r>
      <w:r w:rsidR="00C17C89">
        <w:rPr>
          <w:rFonts w:eastAsia="CIDFont+F1" w:cs="Times New Roman"/>
          <w:sz w:val="12"/>
          <w:szCs w:val="12"/>
        </w:rPr>
        <w:t xml:space="preserve">а от перечисления части прибыли </w:t>
      </w:r>
      <w:r w:rsidRPr="0060647E">
        <w:rPr>
          <w:rFonts w:eastAsia="CIDFont+F1" w:cs="Times New Roman"/>
          <w:sz w:val="12"/>
          <w:szCs w:val="12"/>
        </w:rPr>
        <w:t>(дивидендов) государственных (муниципальных) унитарных предприятий,</w:t>
      </w:r>
      <w:r w:rsidR="00C17C89">
        <w:rPr>
          <w:rFonts w:eastAsia="CIDFont+F1" w:cs="Times New Roman"/>
          <w:sz w:val="12"/>
          <w:szCs w:val="12"/>
        </w:rPr>
        <w:t xml:space="preserve"> </w:t>
      </w:r>
      <w:r w:rsidRPr="0060647E">
        <w:rPr>
          <w:rFonts w:eastAsia="CIDFont+F1" w:cs="Times New Roman"/>
          <w:sz w:val="12"/>
          <w:szCs w:val="12"/>
        </w:rPr>
        <w:t>иных организаций с государственным участием в капитале».</w:t>
      </w:r>
    </w:p>
    <w:p w:rsidR="00090FA6" w:rsidRDefault="00090FA6" w:rsidP="006B6B5C">
      <w:pPr>
        <w:tabs>
          <w:tab w:val="left" w:pos="2775"/>
        </w:tabs>
        <w:spacing w:line="240" w:lineRule="auto"/>
        <w:ind w:left="709" w:firstLine="0"/>
        <w:rPr>
          <w:rFonts w:cs="Times New Roman"/>
          <w:b/>
          <w:sz w:val="12"/>
          <w:szCs w:val="12"/>
        </w:rPr>
      </w:pPr>
      <w:bookmarkStart w:id="28" w:name="_GoBack"/>
      <w:bookmarkEnd w:id="28"/>
    </w:p>
    <w:p w:rsidR="00090FA6" w:rsidRDefault="00090FA6" w:rsidP="006B6B5C">
      <w:pPr>
        <w:tabs>
          <w:tab w:val="left" w:pos="2775"/>
        </w:tabs>
        <w:spacing w:line="240" w:lineRule="auto"/>
        <w:ind w:left="709" w:firstLine="0"/>
        <w:rPr>
          <w:rFonts w:cs="Times New Roman"/>
          <w:b/>
          <w:sz w:val="12"/>
          <w:szCs w:val="12"/>
        </w:rPr>
      </w:pPr>
    </w:p>
    <w:p w:rsidR="00CF3AB7" w:rsidRDefault="00CF3AB7" w:rsidP="006B6B5C">
      <w:pPr>
        <w:tabs>
          <w:tab w:val="left" w:pos="2775"/>
        </w:tabs>
        <w:spacing w:line="240" w:lineRule="auto"/>
        <w:ind w:left="709" w:firstLine="0"/>
        <w:rPr>
          <w:rFonts w:cs="Times New Roman"/>
          <w:b/>
          <w:sz w:val="12"/>
          <w:szCs w:val="12"/>
        </w:rPr>
      </w:pPr>
    </w:p>
    <w:p w:rsidR="006B6B5C" w:rsidRPr="00BC4C54" w:rsidRDefault="006B6B5C" w:rsidP="006B6B5C">
      <w:pPr>
        <w:tabs>
          <w:tab w:val="left" w:pos="2775"/>
        </w:tabs>
        <w:spacing w:line="240" w:lineRule="auto"/>
        <w:ind w:left="709" w:firstLine="0"/>
        <w:rPr>
          <w:rFonts w:cs="Times New Roman"/>
          <w:b/>
          <w:sz w:val="12"/>
          <w:szCs w:val="12"/>
        </w:rPr>
      </w:pPr>
      <w:r w:rsidRPr="00BC4C54">
        <w:rPr>
          <w:rFonts w:cs="Times New Roman"/>
          <w:b/>
          <w:sz w:val="12"/>
          <w:szCs w:val="12"/>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6B6B5C" w:rsidRPr="00BC4C54" w:rsidRDefault="006B6B5C" w:rsidP="006B6B5C">
      <w:pPr>
        <w:tabs>
          <w:tab w:val="left" w:pos="2775"/>
        </w:tabs>
        <w:spacing w:line="240" w:lineRule="auto"/>
        <w:rPr>
          <w:rFonts w:cs="Times New Roman"/>
          <w:b/>
          <w:sz w:val="12"/>
          <w:szCs w:val="12"/>
        </w:rPr>
      </w:pPr>
      <w:r w:rsidRPr="00BC4C54">
        <w:rPr>
          <w:rFonts w:cs="Times New Roman"/>
          <w:b/>
          <w:sz w:val="12"/>
          <w:szCs w:val="12"/>
        </w:rPr>
        <w:t xml:space="preserve">Редакция: Администрация муниципального образования Адамовский район Оренбургской области </w:t>
      </w:r>
    </w:p>
    <w:p w:rsidR="006B6B5C" w:rsidRPr="00BC4C54" w:rsidRDefault="006B6B5C" w:rsidP="006B6B5C">
      <w:pPr>
        <w:tabs>
          <w:tab w:val="left" w:pos="2775"/>
        </w:tabs>
        <w:spacing w:line="240" w:lineRule="auto"/>
        <w:rPr>
          <w:rFonts w:cs="Times New Roman"/>
          <w:b/>
          <w:sz w:val="12"/>
          <w:szCs w:val="12"/>
        </w:rPr>
      </w:pPr>
      <w:r w:rsidRPr="00BC4C54">
        <w:rPr>
          <w:rFonts w:cs="Times New Roman"/>
          <w:b/>
          <w:sz w:val="12"/>
          <w:szCs w:val="12"/>
        </w:rPr>
        <w:t xml:space="preserve">Главный редактор: Глава муниципального образования Адамовский район Оренбургской области С.В. </w:t>
      </w:r>
      <w:proofErr w:type="spellStart"/>
      <w:r w:rsidRPr="00BC4C54">
        <w:rPr>
          <w:rFonts w:cs="Times New Roman"/>
          <w:b/>
          <w:sz w:val="12"/>
          <w:szCs w:val="12"/>
        </w:rPr>
        <w:t>Чехович</w:t>
      </w:r>
      <w:proofErr w:type="spellEnd"/>
    </w:p>
    <w:p w:rsidR="006B6B5C" w:rsidRPr="00BC4C54" w:rsidRDefault="006B6B5C" w:rsidP="006B6B5C">
      <w:pPr>
        <w:tabs>
          <w:tab w:val="left" w:pos="2775"/>
        </w:tabs>
        <w:spacing w:line="240" w:lineRule="auto"/>
        <w:rPr>
          <w:rFonts w:cs="Times New Roman"/>
          <w:b/>
          <w:sz w:val="12"/>
          <w:szCs w:val="12"/>
        </w:rPr>
      </w:pPr>
      <w:r w:rsidRPr="00BC4C54">
        <w:rPr>
          <w:rFonts w:cs="Times New Roman"/>
          <w:b/>
          <w:sz w:val="12"/>
          <w:szCs w:val="12"/>
        </w:rPr>
        <w:t>Отпечатано в Администрации муниципального образования Адамовский район Оренбургской области</w:t>
      </w:r>
    </w:p>
    <w:p w:rsidR="006B6B5C" w:rsidRPr="00BC4C54" w:rsidRDefault="006B6B5C" w:rsidP="006B6B5C">
      <w:pPr>
        <w:tabs>
          <w:tab w:val="left" w:pos="2775"/>
        </w:tabs>
        <w:spacing w:line="240" w:lineRule="auto"/>
        <w:rPr>
          <w:rFonts w:cs="Times New Roman"/>
          <w:b/>
          <w:sz w:val="12"/>
          <w:szCs w:val="12"/>
        </w:rPr>
      </w:pPr>
      <w:r w:rsidRPr="00BC4C54">
        <w:rPr>
          <w:rFonts w:cs="Times New Roman"/>
          <w:b/>
          <w:sz w:val="12"/>
          <w:szCs w:val="12"/>
        </w:rPr>
        <w:t>462830, Оренбургская область, п. Адамовка, ул. Советская, д.81. Телефон: (35365)2-13-38</w:t>
      </w:r>
    </w:p>
    <w:p w:rsidR="006B6B5C" w:rsidRPr="00BC4C54" w:rsidRDefault="006B6B5C" w:rsidP="006B6B5C">
      <w:pPr>
        <w:tabs>
          <w:tab w:val="left" w:pos="2775"/>
        </w:tabs>
        <w:spacing w:line="240" w:lineRule="auto"/>
        <w:rPr>
          <w:rFonts w:cs="Times New Roman"/>
          <w:b/>
          <w:sz w:val="12"/>
          <w:szCs w:val="12"/>
        </w:rPr>
      </w:pPr>
      <w:r w:rsidRPr="00BC4C54">
        <w:rPr>
          <w:rFonts w:cs="Times New Roman"/>
          <w:b/>
          <w:sz w:val="12"/>
          <w:szCs w:val="12"/>
        </w:rPr>
        <w:t xml:space="preserve">Тираж: 15 экземпляров. Бесплатно. </w:t>
      </w:r>
    </w:p>
    <w:sectPr w:rsidR="006B6B5C" w:rsidRPr="00BC4C54" w:rsidSect="00CF3AB7">
      <w:headerReference w:type="even" r:id="rId12"/>
      <w:headerReference w:type="default" r:id="rId13"/>
      <w:headerReference w:type="first" r:id="rId14"/>
      <w:pgSz w:w="11906" w:h="16838"/>
      <w:pgMar w:top="567" w:right="851" w:bottom="851"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D12" w:rsidRDefault="00F17D12" w:rsidP="00B56384">
      <w:pPr>
        <w:spacing w:line="240" w:lineRule="auto"/>
      </w:pPr>
      <w:r>
        <w:separator/>
      </w:r>
    </w:p>
  </w:endnote>
  <w:endnote w:type="continuationSeparator" w:id="0">
    <w:p w:rsidR="00F17D12" w:rsidRDefault="00F17D12"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IDFont+F1">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D12" w:rsidRDefault="00F17D12" w:rsidP="00B56384">
      <w:pPr>
        <w:spacing w:line="240" w:lineRule="auto"/>
      </w:pPr>
      <w:r>
        <w:separator/>
      </w:r>
    </w:p>
  </w:footnote>
  <w:footnote w:type="continuationSeparator" w:id="0">
    <w:p w:rsidR="00F17D12" w:rsidRDefault="00F17D12"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86" w:rsidRDefault="00492F8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86" w:rsidRPr="00FE5390" w:rsidRDefault="00492F86" w:rsidP="00FE5390">
    <w:pPr>
      <w:pStyle w:val="a5"/>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86" w:rsidRDefault="00492F86">
    <w:pPr>
      <w:pStyle w:val="a5"/>
      <w:tabs>
        <w:tab w:val="clear" w:pos="4677"/>
        <w:tab w:val="clear" w:pos="9355"/>
        <w:tab w:val="left" w:pos="6940"/>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multilevel"/>
    <w:tmpl w:val="00000002"/>
    <w:name w:val="WW8Num2"/>
    <w:lvl w:ilvl="0">
      <w:start w:val="1"/>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67771160"/>
    <w:multiLevelType w:val="hybridMultilevel"/>
    <w:tmpl w:val="DAB4C072"/>
    <w:lvl w:ilvl="0" w:tplc="F4E8EAEA">
      <w:start w:val="1"/>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0"/>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6ABE"/>
    <w:rsid w:val="00006FDA"/>
    <w:rsid w:val="00010432"/>
    <w:rsid w:val="00015510"/>
    <w:rsid w:val="000301AA"/>
    <w:rsid w:val="00042D57"/>
    <w:rsid w:val="000551F4"/>
    <w:rsid w:val="00063AA7"/>
    <w:rsid w:val="00070BD2"/>
    <w:rsid w:val="00090FA6"/>
    <w:rsid w:val="000B2375"/>
    <w:rsid w:val="000C5B92"/>
    <w:rsid w:val="000F174C"/>
    <w:rsid w:val="00102725"/>
    <w:rsid w:val="001110CF"/>
    <w:rsid w:val="00134655"/>
    <w:rsid w:val="001634F5"/>
    <w:rsid w:val="001745A2"/>
    <w:rsid w:val="0019281D"/>
    <w:rsid w:val="001D30FD"/>
    <w:rsid w:val="001D4BFD"/>
    <w:rsid w:val="001D4E02"/>
    <w:rsid w:val="00230704"/>
    <w:rsid w:val="002315E4"/>
    <w:rsid w:val="002452E1"/>
    <w:rsid w:val="00272783"/>
    <w:rsid w:val="0027602B"/>
    <w:rsid w:val="00277EDC"/>
    <w:rsid w:val="002C57E6"/>
    <w:rsid w:val="002D16BB"/>
    <w:rsid w:val="002D4F28"/>
    <w:rsid w:val="00302BDC"/>
    <w:rsid w:val="00315525"/>
    <w:rsid w:val="0032043B"/>
    <w:rsid w:val="00321645"/>
    <w:rsid w:val="00346799"/>
    <w:rsid w:val="00347DDE"/>
    <w:rsid w:val="00350C5D"/>
    <w:rsid w:val="00394A1D"/>
    <w:rsid w:val="003B195E"/>
    <w:rsid w:val="003C2F68"/>
    <w:rsid w:val="003D5FD9"/>
    <w:rsid w:val="003F7E9E"/>
    <w:rsid w:val="0040024F"/>
    <w:rsid w:val="00401D52"/>
    <w:rsid w:val="00473DB0"/>
    <w:rsid w:val="00477932"/>
    <w:rsid w:val="0048178C"/>
    <w:rsid w:val="00486FBE"/>
    <w:rsid w:val="00490591"/>
    <w:rsid w:val="00492F86"/>
    <w:rsid w:val="00497D8C"/>
    <w:rsid w:val="004A32F9"/>
    <w:rsid w:val="004A5D8F"/>
    <w:rsid w:val="004A6B21"/>
    <w:rsid w:val="004E4268"/>
    <w:rsid w:val="004F6DA0"/>
    <w:rsid w:val="00501B0D"/>
    <w:rsid w:val="005116E3"/>
    <w:rsid w:val="00523B67"/>
    <w:rsid w:val="00525134"/>
    <w:rsid w:val="005300FC"/>
    <w:rsid w:val="0053143E"/>
    <w:rsid w:val="0053718F"/>
    <w:rsid w:val="0054528D"/>
    <w:rsid w:val="00545E81"/>
    <w:rsid w:val="00547110"/>
    <w:rsid w:val="00554771"/>
    <w:rsid w:val="00554D02"/>
    <w:rsid w:val="00554E77"/>
    <w:rsid w:val="00560E85"/>
    <w:rsid w:val="00563E6F"/>
    <w:rsid w:val="005743CA"/>
    <w:rsid w:val="00576931"/>
    <w:rsid w:val="00594AE1"/>
    <w:rsid w:val="005969BC"/>
    <w:rsid w:val="00596DE4"/>
    <w:rsid w:val="005C628D"/>
    <w:rsid w:val="005E4604"/>
    <w:rsid w:val="005E6309"/>
    <w:rsid w:val="005E7D76"/>
    <w:rsid w:val="00600200"/>
    <w:rsid w:val="0060647E"/>
    <w:rsid w:val="00611237"/>
    <w:rsid w:val="0061647B"/>
    <w:rsid w:val="006168BC"/>
    <w:rsid w:val="00623DBD"/>
    <w:rsid w:val="00625FD7"/>
    <w:rsid w:val="006275EE"/>
    <w:rsid w:val="00637655"/>
    <w:rsid w:val="006548AC"/>
    <w:rsid w:val="0067197C"/>
    <w:rsid w:val="00686277"/>
    <w:rsid w:val="006870E1"/>
    <w:rsid w:val="0068767A"/>
    <w:rsid w:val="006B00E5"/>
    <w:rsid w:val="006B6B5C"/>
    <w:rsid w:val="006B73BE"/>
    <w:rsid w:val="006D484C"/>
    <w:rsid w:val="00706024"/>
    <w:rsid w:val="007247CC"/>
    <w:rsid w:val="007656F6"/>
    <w:rsid w:val="00765A39"/>
    <w:rsid w:val="007870BA"/>
    <w:rsid w:val="007A2675"/>
    <w:rsid w:val="007A7E96"/>
    <w:rsid w:val="007B284F"/>
    <w:rsid w:val="007B303C"/>
    <w:rsid w:val="007D21EF"/>
    <w:rsid w:val="007F5393"/>
    <w:rsid w:val="007F6671"/>
    <w:rsid w:val="0080551A"/>
    <w:rsid w:val="00812EEA"/>
    <w:rsid w:val="00817B55"/>
    <w:rsid w:val="00832FC3"/>
    <w:rsid w:val="00862219"/>
    <w:rsid w:val="008659FA"/>
    <w:rsid w:val="00870F9E"/>
    <w:rsid w:val="00893378"/>
    <w:rsid w:val="008A0546"/>
    <w:rsid w:val="008A0C68"/>
    <w:rsid w:val="008A102E"/>
    <w:rsid w:val="008A75B4"/>
    <w:rsid w:val="008C54D5"/>
    <w:rsid w:val="008E760B"/>
    <w:rsid w:val="00906013"/>
    <w:rsid w:val="0091195E"/>
    <w:rsid w:val="0094045F"/>
    <w:rsid w:val="00944677"/>
    <w:rsid w:val="0095442F"/>
    <w:rsid w:val="00955424"/>
    <w:rsid w:val="00960424"/>
    <w:rsid w:val="009733C1"/>
    <w:rsid w:val="00974F57"/>
    <w:rsid w:val="0098338E"/>
    <w:rsid w:val="00993337"/>
    <w:rsid w:val="009A270F"/>
    <w:rsid w:val="009B2A7F"/>
    <w:rsid w:val="009B5E92"/>
    <w:rsid w:val="009D2E34"/>
    <w:rsid w:val="009D4DD4"/>
    <w:rsid w:val="00A14639"/>
    <w:rsid w:val="00A17DFA"/>
    <w:rsid w:val="00A2195A"/>
    <w:rsid w:val="00A328E4"/>
    <w:rsid w:val="00A43F5A"/>
    <w:rsid w:val="00A53835"/>
    <w:rsid w:val="00A53BD0"/>
    <w:rsid w:val="00A57960"/>
    <w:rsid w:val="00A63BA7"/>
    <w:rsid w:val="00A819EF"/>
    <w:rsid w:val="00A8668B"/>
    <w:rsid w:val="00A9373E"/>
    <w:rsid w:val="00A956DD"/>
    <w:rsid w:val="00AA3CA3"/>
    <w:rsid w:val="00AC1502"/>
    <w:rsid w:val="00AE7464"/>
    <w:rsid w:val="00AF0A3B"/>
    <w:rsid w:val="00AF2033"/>
    <w:rsid w:val="00B111FB"/>
    <w:rsid w:val="00B1163B"/>
    <w:rsid w:val="00B2364D"/>
    <w:rsid w:val="00B25FE4"/>
    <w:rsid w:val="00B349BC"/>
    <w:rsid w:val="00B369D5"/>
    <w:rsid w:val="00B45BBF"/>
    <w:rsid w:val="00B5013B"/>
    <w:rsid w:val="00B56384"/>
    <w:rsid w:val="00B63510"/>
    <w:rsid w:val="00B73E20"/>
    <w:rsid w:val="00B82444"/>
    <w:rsid w:val="00B9021B"/>
    <w:rsid w:val="00B93D63"/>
    <w:rsid w:val="00B95172"/>
    <w:rsid w:val="00BB1475"/>
    <w:rsid w:val="00BB58BF"/>
    <w:rsid w:val="00BC4C54"/>
    <w:rsid w:val="00BC5F97"/>
    <w:rsid w:val="00BD08F3"/>
    <w:rsid w:val="00BE3BDE"/>
    <w:rsid w:val="00BE742A"/>
    <w:rsid w:val="00C0248E"/>
    <w:rsid w:val="00C17C89"/>
    <w:rsid w:val="00C20A72"/>
    <w:rsid w:val="00C21B68"/>
    <w:rsid w:val="00C33E02"/>
    <w:rsid w:val="00C709C2"/>
    <w:rsid w:val="00C75874"/>
    <w:rsid w:val="00C76187"/>
    <w:rsid w:val="00C879E8"/>
    <w:rsid w:val="00C87EDC"/>
    <w:rsid w:val="00C930F3"/>
    <w:rsid w:val="00C95119"/>
    <w:rsid w:val="00CA0518"/>
    <w:rsid w:val="00CB31A4"/>
    <w:rsid w:val="00CB6B51"/>
    <w:rsid w:val="00CC0222"/>
    <w:rsid w:val="00CD2DEF"/>
    <w:rsid w:val="00CD6685"/>
    <w:rsid w:val="00CE7638"/>
    <w:rsid w:val="00CF3AB7"/>
    <w:rsid w:val="00D065F2"/>
    <w:rsid w:val="00D16BC5"/>
    <w:rsid w:val="00D251C7"/>
    <w:rsid w:val="00D534A4"/>
    <w:rsid w:val="00D56237"/>
    <w:rsid w:val="00D57DA5"/>
    <w:rsid w:val="00D86167"/>
    <w:rsid w:val="00D93E69"/>
    <w:rsid w:val="00DB0297"/>
    <w:rsid w:val="00DD6AAC"/>
    <w:rsid w:val="00DE0A0B"/>
    <w:rsid w:val="00E00030"/>
    <w:rsid w:val="00E26F33"/>
    <w:rsid w:val="00E560A3"/>
    <w:rsid w:val="00E62EFC"/>
    <w:rsid w:val="00E73FFF"/>
    <w:rsid w:val="00E81948"/>
    <w:rsid w:val="00E859C4"/>
    <w:rsid w:val="00EB1472"/>
    <w:rsid w:val="00EB512B"/>
    <w:rsid w:val="00EE0710"/>
    <w:rsid w:val="00EF38A3"/>
    <w:rsid w:val="00F02B03"/>
    <w:rsid w:val="00F03F20"/>
    <w:rsid w:val="00F0693D"/>
    <w:rsid w:val="00F14A56"/>
    <w:rsid w:val="00F17D12"/>
    <w:rsid w:val="00F204AC"/>
    <w:rsid w:val="00F267DA"/>
    <w:rsid w:val="00F4249C"/>
    <w:rsid w:val="00F546CE"/>
    <w:rsid w:val="00F740E0"/>
    <w:rsid w:val="00F75247"/>
    <w:rsid w:val="00F76DDA"/>
    <w:rsid w:val="00F83295"/>
    <w:rsid w:val="00FC3406"/>
    <w:rsid w:val="00FC5CDA"/>
    <w:rsid w:val="00FD5194"/>
    <w:rsid w:val="00FE5390"/>
    <w:rsid w:val="00FE5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nhideWhenUsed/>
    <w:qFormat/>
    <w:rsid w:val="005E460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812EEA"/>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0551A"/>
    <w:pPr>
      <w:spacing w:line="240" w:lineRule="auto"/>
    </w:pPr>
    <w:rPr>
      <w:rFonts w:ascii="Tahoma" w:hAnsi="Tahoma" w:cs="Tahoma"/>
      <w:sz w:val="16"/>
      <w:szCs w:val="16"/>
    </w:rPr>
  </w:style>
  <w:style w:type="character" w:customStyle="1" w:styleId="a4">
    <w:name w:val="Текст выноски Знак"/>
    <w:basedOn w:val="a0"/>
    <w:link w:val="a3"/>
    <w:rsid w:val="0080551A"/>
    <w:rPr>
      <w:rFonts w:ascii="Tahoma" w:hAnsi="Tahoma" w:cs="Tahoma"/>
      <w:sz w:val="16"/>
      <w:szCs w:val="16"/>
    </w:rPr>
  </w:style>
  <w:style w:type="paragraph" w:styleId="a5">
    <w:name w:val="header"/>
    <w:basedOn w:val="a"/>
    <w:link w:val="a6"/>
    <w:uiPriority w:val="99"/>
    <w:unhideWhenUsed/>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rsid w:val="00B56384"/>
  </w:style>
  <w:style w:type="paragraph" w:styleId="a7">
    <w:name w:val="footer"/>
    <w:basedOn w:val="a"/>
    <w:link w:val="a8"/>
    <w:unhideWhenUsed/>
    <w:rsid w:val="00B56384"/>
    <w:pPr>
      <w:tabs>
        <w:tab w:val="center" w:pos="4677"/>
        <w:tab w:val="right" w:pos="9355"/>
      </w:tabs>
      <w:spacing w:line="240" w:lineRule="auto"/>
    </w:pPr>
  </w:style>
  <w:style w:type="character" w:customStyle="1" w:styleId="a8">
    <w:name w:val="Нижний колонтитул Знак"/>
    <w:basedOn w:val="a0"/>
    <w:link w:val="a7"/>
    <w:rsid w:val="00B56384"/>
  </w:style>
  <w:style w:type="paragraph" w:styleId="a9">
    <w:name w:val="List Paragraph"/>
    <w:basedOn w:val="a"/>
    <w:link w:val="aa"/>
    <w:uiPriority w:val="34"/>
    <w:qFormat/>
    <w:rsid w:val="001D30FD"/>
    <w:pPr>
      <w:ind w:left="720"/>
      <w:contextualSpacing/>
    </w:pPr>
  </w:style>
  <w:style w:type="character" w:styleId="ab">
    <w:name w:val="page number"/>
    <w:basedOn w:val="a0"/>
    <w:rsid w:val="00832FC3"/>
  </w:style>
  <w:style w:type="character" w:customStyle="1" w:styleId="10">
    <w:name w:val="Заголовок 1 Знак"/>
    <w:basedOn w:val="a0"/>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rsid w:val="0095442F"/>
    <w:rPr>
      <w:rFonts w:cs="Times New Roman"/>
      <w:vertAlign w:val="superscript"/>
    </w:rPr>
  </w:style>
  <w:style w:type="paragraph" w:styleId="22">
    <w:name w:val="Body Text Indent 2"/>
    <w:aliases w:val=" Знак1 Знак Знак, Знак1 Знак, Знак1,Знак1"/>
    <w:basedOn w:val="a"/>
    <w:link w:val="210"/>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nhideWhenUsed/>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rsid w:val="0095442F"/>
    <w:rPr>
      <w:color w:val="0000FF"/>
      <w:u w:val="single"/>
    </w:rPr>
  </w:style>
  <w:style w:type="paragraph" w:customStyle="1" w:styleId="ConsPlusCell">
    <w:name w:val="ConsPlusCell"/>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w:basedOn w:val="a"/>
    <w:link w:val="1b"/>
    <w:uiPriority w:val="99"/>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basedOn w:val="a0"/>
    <w:uiPriority w:val="99"/>
    <w:rsid w:val="0095442F"/>
  </w:style>
  <w:style w:type="character" w:customStyle="1" w:styleId="1b">
    <w:name w:val="Основной текст Знак1"/>
    <w:aliases w:val="Основной текст1 Знак1,Основной текст Знак Знак Знак1,bt Знак"/>
    <w:link w:val="af6"/>
    <w:uiPriority w:val="99"/>
    <w:rsid w:val="0095442F"/>
    <w:rPr>
      <w:rFonts w:eastAsia="Times New Roman" w:cs="Times New Roman"/>
      <w:b/>
      <w:sz w:val="40"/>
      <w:szCs w:val="20"/>
      <w:u w:val="single"/>
      <w:lang w:val="x-none" w:eastAsia="x-none"/>
    </w:rPr>
  </w:style>
  <w:style w:type="paragraph" w:styleId="af8">
    <w:name w:val="Normal (Web)"/>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nhideWhenUsed/>
    <w:rsid w:val="0095442F"/>
    <w:rPr>
      <w:color w:val="800080"/>
      <w:u w:val="single"/>
    </w:rPr>
  </w:style>
  <w:style w:type="paragraph" w:customStyle="1" w:styleId="1d">
    <w:name w:val="Абзац списка1"/>
    <w:basedOn w:val="a"/>
    <w:link w:val="1e"/>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uiPriority w:val="5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rsid w:val="0095442F"/>
  </w:style>
  <w:style w:type="character" w:styleId="afc">
    <w:name w:val="annotation reference"/>
    <w:uiPriority w:val="99"/>
    <w:rsid w:val="0095442F"/>
    <w:rPr>
      <w:sz w:val="16"/>
      <w:szCs w:val="16"/>
    </w:rPr>
  </w:style>
  <w:style w:type="paragraph" w:styleId="afd">
    <w:name w:val="annotation text"/>
    <w:basedOn w:val="a"/>
    <w:link w:val="afe"/>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uiPriority w:val="11"/>
    <w:rsid w:val="0095442F"/>
    <w:rPr>
      <w:b/>
      <w:bCs/>
      <w:iCs/>
      <w:kern w:val="24"/>
      <w:szCs w:val="28"/>
      <w:lang w:val="x-none" w:eastAsia="x-none"/>
    </w:rPr>
  </w:style>
  <w:style w:type="paragraph" w:styleId="aff2">
    <w:name w:val="Subtitle"/>
    <w:basedOn w:val="a"/>
    <w:link w:val="aff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99"/>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uiPriority w:val="99"/>
    <w:rsid w:val="0095442F"/>
  </w:style>
  <w:style w:type="paragraph" w:customStyle="1" w:styleId="ConsPlusNormal">
    <w:name w:val="ConsPlusNormal"/>
    <w:link w:val="ConsPlusNormal0"/>
    <w:uiPriority w:val="99"/>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uiPriority w:val="99"/>
    <w:rsid w:val="0095442F"/>
    <w:rPr>
      <w:rFonts w:eastAsia="Times New Roman" w:cs="Times New Roman"/>
      <w:sz w:val="20"/>
      <w:szCs w:val="20"/>
      <w:lang w:val="x-none" w:eastAsia="x-none"/>
    </w:rPr>
  </w:style>
  <w:style w:type="character" w:styleId="afff">
    <w:name w:val="endnote reference"/>
    <w:uiPriority w:val="99"/>
    <w:rsid w:val="0095442F"/>
    <w:rPr>
      <w:vertAlign w:val="superscript"/>
    </w:rPr>
  </w:style>
  <w:style w:type="paragraph" w:styleId="afff0">
    <w:name w:val="Document Map"/>
    <w:basedOn w:val="a"/>
    <w:link w:val="afff1"/>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rsid w:val="0095442F"/>
    <w:rPr>
      <w:b/>
      <w:bCs/>
    </w:rPr>
  </w:style>
  <w:style w:type="character" w:customStyle="1" w:styleId="afff3">
    <w:name w:val="Тема примечания Знак"/>
    <w:basedOn w:val="afe"/>
    <w:link w:val="afff2"/>
    <w:uiPriority w:val="99"/>
    <w:rsid w:val="0095442F"/>
    <w:rPr>
      <w:rFonts w:eastAsia="Times New Roman" w:cs="Times New Roman"/>
      <w:b/>
      <w:bCs/>
      <w:sz w:val="20"/>
      <w:szCs w:val="20"/>
      <w:lang w:val="x-none" w:eastAsia="x-none"/>
    </w:rPr>
  </w:style>
  <w:style w:type="character" w:customStyle="1" w:styleId="afff4">
    <w:name w:val="Знак Знак"/>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rsid w:val="0095442F"/>
    <w:rPr>
      <w:rFonts w:ascii="Calibri" w:eastAsia="Calibri" w:hAnsi="Calibri" w:cs="Times New Roman"/>
      <w:szCs w:val="28"/>
      <w:lang w:eastAsia="ru-RU"/>
    </w:rPr>
  </w:style>
  <w:style w:type="character" w:customStyle="1" w:styleId="afff7">
    <w:name w:val="Цветовое выделение"/>
    <w:rsid w:val="0095442F"/>
    <w:rPr>
      <w:b/>
      <w:color w:val="26282F"/>
    </w:rPr>
  </w:style>
  <w:style w:type="character" w:customStyle="1" w:styleId="afff8">
    <w:name w:val="Гипертекстовая ссылка"/>
    <w:rsid w:val="0095442F"/>
    <w:rPr>
      <w:rFonts w:cs="Times New Roman"/>
      <w:b/>
      <w:color w:val="106BBE"/>
    </w:rPr>
  </w:style>
  <w:style w:type="paragraph" w:customStyle="1" w:styleId="afff9">
    <w:name w:val="Нормальный (таблица)"/>
    <w:basedOn w:val="a"/>
    <w:next w:val="a"/>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rsid w:val="0095442F"/>
    <w:rPr>
      <w:sz w:val="27"/>
      <w:szCs w:val="27"/>
      <w:shd w:val="clear" w:color="auto" w:fill="FFFFFF"/>
    </w:rPr>
  </w:style>
  <w:style w:type="character" w:customStyle="1" w:styleId="131">
    <w:name w:val="Основной текст (13)_"/>
    <w:link w:val="132"/>
    <w:rsid w:val="0095442F"/>
    <w:rPr>
      <w:sz w:val="27"/>
      <w:szCs w:val="27"/>
      <w:shd w:val="clear" w:color="auto" w:fill="FFFFFF"/>
    </w:rPr>
  </w:style>
  <w:style w:type="character" w:customStyle="1" w:styleId="100">
    <w:name w:val="Основной текст (10)_"/>
    <w:link w:val="101"/>
    <w:rsid w:val="0095442F"/>
    <w:rPr>
      <w:sz w:val="23"/>
      <w:szCs w:val="23"/>
      <w:shd w:val="clear" w:color="auto" w:fill="FFFFFF"/>
    </w:rPr>
  </w:style>
  <w:style w:type="paragraph" w:customStyle="1" w:styleId="132">
    <w:name w:val="Основной текст (13)"/>
    <w:basedOn w:val="a"/>
    <w:link w:val="131"/>
    <w:rsid w:val="0095442F"/>
    <w:pPr>
      <w:shd w:val="clear" w:color="auto" w:fill="FFFFFF"/>
      <w:spacing w:line="322" w:lineRule="exact"/>
      <w:ind w:firstLine="0"/>
    </w:pPr>
    <w:rPr>
      <w:sz w:val="27"/>
      <w:szCs w:val="27"/>
    </w:rPr>
  </w:style>
  <w:style w:type="paragraph" w:customStyle="1" w:styleId="101">
    <w:name w:val="Основной текст (10)"/>
    <w:basedOn w:val="a"/>
    <w:link w:val="100"/>
    <w:rsid w:val="0095442F"/>
    <w:pPr>
      <w:shd w:val="clear" w:color="auto" w:fill="FFFFFF"/>
      <w:spacing w:line="278" w:lineRule="exact"/>
      <w:ind w:hanging="320"/>
      <w:jc w:val="right"/>
    </w:pPr>
    <w:rPr>
      <w:sz w:val="23"/>
      <w:szCs w:val="23"/>
    </w:rPr>
  </w:style>
  <w:style w:type="character" w:customStyle="1" w:styleId="52">
    <w:name w:val="Заголовок №5_"/>
    <w:link w:val="53"/>
    <w:rsid w:val="0095442F"/>
    <w:rPr>
      <w:sz w:val="27"/>
      <w:szCs w:val="27"/>
      <w:shd w:val="clear" w:color="auto" w:fill="FFFFFF"/>
    </w:rPr>
  </w:style>
  <w:style w:type="paragraph" w:customStyle="1" w:styleId="53">
    <w:name w:val="Заголовок №5"/>
    <w:basedOn w:val="a"/>
    <w:link w:val="52"/>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link w:val="a9"/>
    <w:uiPriority w:val="34"/>
    <w:locked/>
    <w:rsid w:val="0095442F"/>
  </w:style>
  <w:style w:type="character" w:customStyle="1" w:styleId="150">
    <w:name w:val="Основной текст (15)_"/>
    <w:link w:val="151"/>
    <w:rsid w:val="0095442F"/>
    <w:rPr>
      <w:sz w:val="18"/>
      <w:szCs w:val="18"/>
      <w:shd w:val="clear" w:color="auto" w:fill="FFFFFF"/>
    </w:rPr>
  </w:style>
  <w:style w:type="paragraph" w:customStyle="1" w:styleId="151">
    <w:name w:val="Основной текст (15)"/>
    <w:basedOn w:val="a"/>
    <w:link w:val="150"/>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rsid w:val="002315E4"/>
    <w:rPr>
      <w:sz w:val="27"/>
      <w:szCs w:val="27"/>
      <w:shd w:val="clear" w:color="auto" w:fill="FFFFFF"/>
    </w:rPr>
  </w:style>
  <w:style w:type="paragraph" w:customStyle="1" w:styleId="63">
    <w:name w:val="Заголовок №6"/>
    <w:basedOn w:val="a"/>
    <w:link w:val="62"/>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5E4604"/>
    <w:rPr>
      <w:rFonts w:asciiTheme="majorHAnsi" w:eastAsiaTheme="majorEastAsia" w:hAnsiTheme="majorHAnsi" w:cstheme="majorBidi"/>
      <w:b/>
      <w:bCs/>
      <w:i/>
      <w:iCs/>
      <w:color w:val="4F81BD" w:themeColor="accent1"/>
    </w:rPr>
  </w:style>
  <w:style w:type="numbering" w:customStyle="1" w:styleId="37">
    <w:name w:val="Нет списка3"/>
    <w:next w:val="a2"/>
    <w:uiPriority w:val="99"/>
    <w:semiHidden/>
    <w:rsid w:val="00BC5F97"/>
  </w:style>
  <w:style w:type="character" w:customStyle="1" w:styleId="Absatz-Standardschriftart">
    <w:name w:val="Absatz-Standardschriftart"/>
    <w:rsid w:val="00BC5F97"/>
  </w:style>
  <w:style w:type="character" w:customStyle="1" w:styleId="WW-Absatz-Standardschriftart">
    <w:name w:val="WW-Absatz-Standardschriftart"/>
    <w:rsid w:val="00BC5F97"/>
  </w:style>
  <w:style w:type="character" w:customStyle="1" w:styleId="WW-Absatz-Standardschriftart1">
    <w:name w:val="WW-Absatz-Standardschriftart1"/>
    <w:rsid w:val="00BC5F97"/>
  </w:style>
  <w:style w:type="character" w:customStyle="1" w:styleId="WW-Absatz-Standardschriftart11">
    <w:name w:val="WW-Absatz-Standardschriftart11"/>
    <w:rsid w:val="00BC5F97"/>
  </w:style>
  <w:style w:type="character" w:customStyle="1" w:styleId="38">
    <w:name w:val="Основной шрифт абзаца3"/>
    <w:rsid w:val="00BC5F97"/>
  </w:style>
  <w:style w:type="character" w:customStyle="1" w:styleId="WW-Absatz-Standardschriftart111">
    <w:name w:val="WW-Absatz-Standardschriftart111"/>
    <w:rsid w:val="00BC5F97"/>
  </w:style>
  <w:style w:type="character" w:customStyle="1" w:styleId="WW-Absatz-Standardschriftart1111">
    <w:name w:val="WW-Absatz-Standardschriftart1111"/>
    <w:rsid w:val="00BC5F97"/>
  </w:style>
  <w:style w:type="character" w:customStyle="1" w:styleId="WW-Absatz-Standardschriftart11111">
    <w:name w:val="WW-Absatz-Standardschriftart11111"/>
    <w:rsid w:val="00BC5F97"/>
  </w:style>
  <w:style w:type="character" w:customStyle="1" w:styleId="WW-Absatz-Standardschriftart111111">
    <w:name w:val="WW-Absatz-Standardschriftart111111"/>
    <w:rsid w:val="00BC5F97"/>
  </w:style>
  <w:style w:type="character" w:customStyle="1" w:styleId="WW-Absatz-Standardschriftart1111111">
    <w:name w:val="WW-Absatz-Standardschriftart1111111"/>
    <w:rsid w:val="00BC5F97"/>
  </w:style>
  <w:style w:type="character" w:customStyle="1" w:styleId="WW-Absatz-Standardschriftart11111111">
    <w:name w:val="WW-Absatz-Standardschriftart11111111"/>
    <w:rsid w:val="00BC5F97"/>
  </w:style>
  <w:style w:type="character" w:customStyle="1" w:styleId="WW-Absatz-Standardschriftart111111111">
    <w:name w:val="WW-Absatz-Standardschriftart111111111"/>
    <w:rsid w:val="00BC5F97"/>
  </w:style>
  <w:style w:type="character" w:customStyle="1" w:styleId="2a">
    <w:name w:val="Основной шрифт абзаца2"/>
    <w:rsid w:val="00BC5F97"/>
  </w:style>
  <w:style w:type="character" w:customStyle="1" w:styleId="WW-Absatz-Standardschriftart1111111111">
    <w:name w:val="WW-Absatz-Standardschriftart1111111111"/>
    <w:rsid w:val="00BC5F97"/>
  </w:style>
  <w:style w:type="character" w:customStyle="1" w:styleId="WW8Num2z0">
    <w:name w:val="WW8Num2z0"/>
    <w:rsid w:val="00BC5F97"/>
    <w:rPr>
      <w:rFonts w:ascii="Symbol" w:hAnsi="Symbol"/>
    </w:rPr>
  </w:style>
  <w:style w:type="character" w:customStyle="1" w:styleId="WW8Num2z1">
    <w:name w:val="WW8Num2z1"/>
    <w:rsid w:val="00BC5F97"/>
    <w:rPr>
      <w:rFonts w:ascii="Courier New" w:hAnsi="Courier New" w:cs="Courier New"/>
    </w:rPr>
  </w:style>
  <w:style w:type="character" w:customStyle="1" w:styleId="WW8Num2z2">
    <w:name w:val="WW8Num2z2"/>
    <w:rsid w:val="00BC5F97"/>
    <w:rPr>
      <w:rFonts w:ascii="Wingdings" w:hAnsi="Wingdings"/>
    </w:rPr>
  </w:style>
  <w:style w:type="character" w:customStyle="1" w:styleId="WW8Num4z0">
    <w:name w:val="WW8Num4z0"/>
    <w:rsid w:val="00BC5F97"/>
    <w:rPr>
      <w:rFonts w:ascii="Times New Roman" w:hAnsi="Times New Roman" w:cs="Times New Roman"/>
    </w:rPr>
  </w:style>
  <w:style w:type="character" w:customStyle="1" w:styleId="WW8Num5z0">
    <w:name w:val="WW8Num5z0"/>
    <w:rsid w:val="00BC5F97"/>
    <w:rPr>
      <w:rFonts w:ascii="Symbol" w:hAnsi="Symbol"/>
    </w:rPr>
  </w:style>
  <w:style w:type="character" w:customStyle="1" w:styleId="WW8Num5z1">
    <w:name w:val="WW8Num5z1"/>
    <w:rsid w:val="00BC5F97"/>
    <w:rPr>
      <w:rFonts w:ascii="Courier New" w:hAnsi="Courier New" w:cs="Courier New"/>
    </w:rPr>
  </w:style>
  <w:style w:type="character" w:customStyle="1" w:styleId="WW8Num5z2">
    <w:name w:val="WW8Num5z2"/>
    <w:rsid w:val="00BC5F97"/>
    <w:rPr>
      <w:rFonts w:ascii="Wingdings" w:hAnsi="Wingdings"/>
    </w:rPr>
  </w:style>
  <w:style w:type="character" w:customStyle="1" w:styleId="1f6">
    <w:name w:val="Основной шрифт абзаца1"/>
    <w:rsid w:val="00BC5F97"/>
  </w:style>
  <w:style w:type="character" w:customStyle="1" w:styleId="hl41">
    <w:name w:val="hl41"/>
    <w:rsid w:val="00BC5F97"/>
    <w:rPr>
      <w:b/>
      <w:bCs/>
      <w:sz w:val="20"/>
      <w:szCs w:val="20"/>
    </w:rPr>
  </w:style>
  <w:style w:type="character" w:customStyle="1" w:styleId="afffc">
    <w:name w:val="Символ нумерации"/>
    <w:rsid w:val="00BC5F97"/>
  </w:style>
  <w:style w:type="character" w:customStyle="1" w:styleId="afffd">
    <w:name w:val="Маркеры списка"/>
    <w:rsid w:val="00BC5F97"/>
    <w:rPr>
      <w:rFonts w:ascii="StarSymbol" w:eastAsia="StarSymbol" w:hAnsi="StarSymbol" w:cs="StarSymbol"/>
      <w:sz w:val="18"/>
      <w:szCs w:val="18"/>
    </w:rPr>
  </w:style>
  <w:style w:type="paragraph" w:customStyle="1" w:styleId="afffe">
    <w:name w:val="Заголовок"/>
    <w:basedOn w:val="a"/>
    <w:next w:val="af6"/>
    <w:rsid w:val="00BC5F97"/>
    <w:pPr>
      <w:keepNext/>
      <w:widowControl w:val="0"/>
      <w:suppressAutoHyphens/>
      <w:autoSpaceDE w:val="0"/>
      <w:spacing w:before="240" w:after="120" w:line="240" w:lineRule="auto"/>
      <w:ind w:firstLine="0"/>
      <w:jc w:val="left"/>
    </w:pPr>
    <w:rPr>
      <w:rFonts w:ascii="Arial" w:eastAsia="Arial Unicode MS" w:hAnsi="Arial" w:cs="Tahoma"/>
      <w:szCs w:val="28"/>
      <w:lang w:eastAsia="ar-SA"/>
    </w:rPr>
  </w:style>
  <w:style w:type="paragraph" w:styleId="affff">
    <w:name w:val="List"/>
    <w:basedOn w:val="af6"/>
    <w:rsid w:val="00BC5F97"/>
    <w:pPr>
      <w:widowControl w:val="0"/>
      <w:suppressAutoHyphens/>
      <w:autoSpaceDE w:val="0"/>
      <w:jc w:val="both"/>
    </w:pPr>
    <w:rPr>
      <w:rFonts w:cs="Tahoma"/>
      <w:b w:val="0"/>
      <w:sz w:val="20"/>
      <w:u w:val="none"/>
      <w:lang w:val="ru-RU" w:eastAsia="ar-SA"/>
    </w:rPr>
  </w:style>
  <w:style w:type="paragraph" w:customStyle="1" w:styleId="39">
    <w:name w:val="Название3"/>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a">
    <w:name w:val="Указатель3"/>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b">
    <w:name w:val="Название2"/>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c">
    <w:name w:val="Указатель2"/>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7">
    <w:name w:val="Название1"/>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1f8">
    <w:name w:val="Указатель1"/>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FR2">
    <w:name w:val="FR2"/>
    <w:rsid w:val="00BC5F97"/>
    <w:pPr>
      <w:widowControl w:val="0"/>
      <w:suppressAutoHyphens/>
      <w:autoSpaceDE w:val="0"/>
      <w:spacing w:before="320" w:line="240" w:lineRule="auto"/>
      <w:ind w:firstLine="0"/>
      <w:jc w:val="left"/>
    </w:pPr>
    <w:rPr>
      <w:rFonts w:ascii="Arial" w:eastAsia="Arial" w:hAnsi="Arial" w:cs="Arial"/>
      <w:sz w:val="22"/>
      <w:lang w:eastAsia="ar-SA"/>
    </w:rPr>
  </w:style>
  <w:style w:type="paragraph" w:customStyle="1" w:styleId="ConsTitle">
    <w:name w:val="ConsTitle"/>
    <w:rsid w:val="00BC5F97"/>
    <w:pPr>
      <w:widowControl w:val="0"/>
      <w:suppressAutoHyphens/>
      <w:autoSpaceDE w:val="0"/>
      <w:spacing w:line="240" w:lineRule="auto"/>
      <w:ind w:right="19772" w:firstLine="0"/>
      <w:jc w:val="left"/>
    </w:pPr>
    <w:rPr>
      <w:rFonts w:ascii="Arial" w:eastAsia="Arial" w:hAnsi="Arial" w:cs="Arial"/>
      <w:b/>
      <w:bCs/>
      <w:sz w:val="16"/>
      <w:szCs w:val="16"/>
      <w:lang w:eastAsia="ar-SA"/>
    </w:rPr>
  </w:style>
  <w:style w:type="paragraph" w:customStyle="1" w:styleId="214">
    <w:name w:val="Основной текст с отступом 21"/>
    <w:basedOn w:val="a"/>
    <w:rsid w:val="00BC5F97"/>
    <w:pPr>
      <w:widowControl w:val="0"/>
      <w:suppressAutoHyphens/>
      <w:autoSpaceDE w:val="0"/>
      <w:spacing w:after="120" w:line="480" w:lineRule="auto"/>
      <w:ind w:left="283" w:firstLine="0"/>
      <w:jc w:val="left"/>
    </w:pPr>
    <w:rPr>
      <w:rFonts w:eastAsia="Times New Roman" w:cs="Times New Roman"/>
      <w:sz w:val="20"/>
      <w:szCs w:val="20"/>
      <w:lang w:eastAsia="ar-SA"/>
    </w:rPr>
  </w:style>
  <w:style w:type="paragraph" w:customStyle="1" w:styleId="affff0">
    <w:name w:val="Содержимое таблицы"/>
    <w:basedOn w:val="a"/>
    <w:rsid w:val="00BC5F97"/>
    <w:pPr>
      <w:widowControl w:val="0"/>
      <w:suppressLineNumbers/>
      <w:suppressAutoHyphens/>
      <w:autoSpaceDE w:val="0"/>
      <w:spacing w:line="240" w:lineRule="auto"/>
      <w:ind w:firstLine="0"/>
      <w:jc w:val="left"/>
    </w:pPr>
    <w:rPr>
      <w:rFonts w:eastAsia="Times New Roman" w:cs="Times New Roman"/>
      <w:sz w:val="20"/>
      <w:szCs w:val="20"/>
      <w:lang w:eastAsia="ar-SA"/>
    </w:rPr>
  </w:style>
  <w:style w:type="paragraph" w:customStyle="1" w:styleId="affff1">
    <w:name w:val="Заголовок таблицы"/>
    <w:basedOn w:val="affff0"/>
    <w:rsid w:val="00BC5F97"/>
    <w:pPr>
      <w:jc w:val="center"/>
    </w:pPr>
    <w:rPr>
      <w:b/>
      <w:bCs/>
    </w:rPr>
  </w:style>
  <w:style w:type="paragraph" w:customStyle="1" w:styleId="affff2">
    <w:name w:val="Содержимое врезки"/>
    <w:basedOn w:val="af6"/>
    <w:rsid w:val="00BC5F97"/>
    <w:pPr>
      <w:widowControl w:val="0"/>
      <w:suppressAutoHyphens/>
      <w:autoSpaceDE w:val="0"/>
      <w:jc w:val="both"/>
    </w:pPr>
    <w:rPr>
      <w:b w:val="0"/>
      <w:sz w:val="20"/>
      <w:u w:val="none"/>
      <w:lang w:val="ru-RU" w:eastAsia="ar-SA"/>
    </w:rPr>
  </w:style>
  <w:style w:type="paragraph" w:customStyle="1" w:styleId="font5">
    <w:name w:val="font5"/>
    <w:basedOn w:val="a"/>
    <w:rsid w:val="00BC5F97"/>
    <w:pPr>
      <w:spacing w:before="100" w:beforeAutospacing="1" w:after="100" w:afterAutospacing="1" w:line="240" w:lineRule="auto"/>
      <w:ind w:firstLine="0"/>
      <w:jc w:val="left"/>
    </w:pPr>
    <w:rPr>
      <w:rFonts w:eastAsia="Times New Roman" w:cs="Times New Roman"/>
      <w:b/>
      <w:bCs/>
      <w:sz w:val="20"/>
      <w:szCs w:val="20"/>
      <w:lang w:eastAsia="ru-RU"/>
    </w:rPr>
  </w:style>
  <w:style w:type="paragraph" w:customStyle="1" w:styleId="font6">
    <w:name w:val="font6"/>
    <w:basedOn w:val="a"/>
    <w:rsid w:val="00BC5F97"/>
    <w:pPr>
      <w:spacing w:before="100" w:beforeAutospacing="1" w:after="100" w:afterAutospacing="1" w:line="240" w:lineRule="auto"/>
      <w:ind w:firstLine="0"/>
      <w:jc w:val="left"/>
    </w:pPr>
    <w:rPr>
      <w:rFonts w:ascii="Tahoma" w:eastAsia="Times New Roman" w:hAnsi="Tahoma" w:cs="Tahoma"/>
      <w:color w:val="000000"/>
      <w:sz w:val="16"/>
      <w:szCs w:val="16"/>
      <w:lang w:eastAsia="ru-RU"/>
    </w:rPr>
  </w:style>
  <w:style w:type="paragraph" w:customStyle="1" w:styleId="font7">
    <w:name w:val="font7"/>
    <w:basedOn w:val="a"/>
    <w:rsid w:val="00BC5F97"/>
    <w:pPr>
      <w:spacing w:before="100" w:beforeAutospacing="1" w:after="100" w:afterAutospacing="1" w:line="240" w:lineRule="auto"/>
      <w:ind w:firstLine="0"/>
      <w:jc w:val="left"/>
    </w:pPr>
    <w:rPr>
      <w:rFonts w:ascii="Tahoma" w:eastAsia="Times New Roman" w:hAnsi="Tahoma" w:cs="Tahoma"/>
      <w:b/>
      <w:bCs/>
      <w:color w:val="000000"/>
      <w:sz w:val="16"/>
      <w:szCs w:val="16"/>
      <w:lang w:eastAsia="ru-RU"/>
    </w:rPr>
  </w:style>
  <w:style w:type="paragraph" w:customStyle="1" w:styleId="xl22">
    <w:name w:val="xl22"/>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BC5F9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BC5F9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BC5F9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BC5F9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BC5F9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BC5F9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BC5F9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BC5F9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BC5F9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BC5F9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BC5F9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BC5F9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BC5F9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BC5F9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BC5F9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BC5F9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BC5F9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BC5F9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BC5F9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BC5F9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BC5F9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BC5F9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BC5F9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BC5F9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BC5F9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BC5F9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BC5F9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tandard">
    <w:name w:val="Standard"/>
    <w:rsid w:val="00BC5F97"/>
    <w:pPr>
      <w:widowControl w:val="0"/>
      <w:suppressAutoHyphens/>
      <w:overflowPunct w:val="0"/>
      <w:autoSpaceDE w:val="0"/>
      <w:autoSpaceDN w:val="0"/>
      <w:spacing w:line="240" w:lineRule="auto"/>
      <w:ind w:firstLine="0"/>
      <w:jc w:val="left"/>
      <w:textAlignment w:val="baseline"/>
    </w:pPr>
    <w:rPr>
      <w:rFonts w:ascii="Calibri" w:eastAsia="Times New Roman" w:hAnsi="Calibri" w:cs="Times New Roman"/>
      <w:kern w:val="3"/>
      <w:sz w:val="22"/>
      <w:lang w:eastAsia="ru-RU"/>
    </w:rPr>
  </w:style>
  <w:style w:type="numbering" w:customStyle="1" w:styleId="42">
    <w:name w:val="Нет списка4"/>
    <w:next w:val="a2"/>
    <w:uiPriority w:val="99"/>
    <w:semiHidden/>
    <w:rsid w:val="005E6309"/>
  </w:style>
  <w:style w:type="numbering" w:customStyle="1" w:styleId="54">
    <w:name w:val="Нет списка5"/>
    <w:next w:val="a2"/>
    <w:uiPriority w:val="99"/>
    <w:semiHidden/>
    <w:rsid w:val="00C76187"/>
  </w:style>
  <w:style w:type="paragraph" w:customStyle="1" w:styleId="FR1">
    <w:name w:val="FR1"/>
    <w:rsid w:val="005300FC"/>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numbering" w:customStyle="1" w:styleId="64">
    <w:name w:val="Нет списка6"/>
    <w:next w:val="a2"/>
    <w:uiPriority w:val="99"/>
    <w:semiHidden/>
    <w:unhideWhenUsed/>
    <w:rsid w:val="00BC4C54"/>
  </w:style>
  <w:style w:type="numbering" w:customStyle="1" w:styleId="72">
    <w:name w:val="Нет списка7"/>
    <w:next w:val="a2"/>
    <w:uiPriority w:val="99"/>
    <w:semiHidden/>
    <w:rsid w:val="0027602B"/>
  </w:style>
  <w:style w:type="paragraph" w:customStyle="1" w:styleId="ConsPlusDocList">
    <w:name w:val="ConsPlusDocList"/>
    <w:rsid w:val="00CA0518"/>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CA0518"/>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CA0518"/>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CA0518"/>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A0518"/>
    <w:rPr>
      <w:rFonts w:ascii="Arial" w:eastAsia="Times New Roman" w:hAnsi="Arial" w:cs="Arial"/>
      <w:sz w:val="20"/>
      <w:szCs w:val="20"/>
      <w:lang w:eastAsia="ru-RU"/>
    </w:rPr>
  </w:style>
  <w:style w:type="character" w:customStyle="1" w:styleId="50">
    <w:name w:val="Заголовок 5 Знак"/>
    <w:basedOn w:val="a0"/>
    <w:link w:val="5"/>
    <w:uiPriority w:val="9"/>
    <w:rsid w:val="00812EEA"/>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812EEA"/>
    <w:rPr>
      <w:rFonts w:ascii="Arial" w:eastAsia="Arial" w:hAnsi="Arial" w:cs="Arial"/>
      <w:sz w:val="40"/>
      <w:szCs w:val="40"/>
    </w:rPr>
  </w:style>
  <w:style w:type="character" w:customStyle="1" w:styleId="Heading2Char">
    <w:name w:val="Heading 2 Char"/>
    <w:basedOn w:val="a0"/>
    <w:uiPriority w:val="9"/>
    <w:rsid w:val="00812EEA"/>
    <w:rPr>
      <w:rFonts w:ascii="Arial" w:eastAsia="Arial" w:hAnsi="Arial" w:cs="Arial"/>
      <w:sz w:val="34"/>
    </w:rPr>
  </w:style>
  <w:style w:type="character" w:customStyle="1" w:styleId="Heading3Char">
    <w:name w:val="Heading 3 Char"/>
    <w:basedOn w:val="a0"/>
    <w:uiPriority w:val="9"/>
    <w:rsid w:val="00812EEA"/>
    <w:rPr>
      <w:rFonts w:ascii="Arial" w:eastAsia="Arial" w:hAnsi="Arial" w:cs="Arial"/>
      <w:sz w:val="30"/>
      <w:szCs w:val="30"/>
    </w:rPr>
  </w:style>
  <w:style w:type="character" w:customStyle="1" w:styleId="Heading4Char">
    <w:name w:val="Heading 4 Char"/>
    <w:basedOn w:val="a0"/>
    <w:uiPriority w:val="9"/>
    <w:rsid w:val="00812EEA"/>
    <w:rPr>
      <w:rFonts w:ascii="Arial" w:eastAsia="Arial" w:hAnsi="Arial" w:cs="Arial"/>
      <w:b/>
      <w:bCs/>
      <w:sz w:val="26"/>
      <w:szCs w:val="26"/>
    </w:rPr>
  </w:style>
  <w:style w:type="character" w:customStyle="1" w:styleId="Heading5Char">
    <w:name w:val="Heading 5 Char"/>
    <w:basedOn w:val="a0"/>
    <w:uiPriority w:val="9"/>
    <w:rsid w:val="00812EEA"/>
    <w:rPr>
      <w:rFonts w:ascii="Arial" w:eastAsia="Arial" w:hAnsi="Arial" w:cs="Arial"/>
      <w:b/>
      <w:bCs/>
      <w:sz w:val="24"/>
      <w:szCs w:val="24"/>
    </w:rPr>
  </w:style>
  <w:style w:type="character" w:customStyle="1" w:styleId="Heading6Char">
    <w:name w:val="Heading 6 Char"/>
    <w:basedOn w:val="a0"/>
    <w:uiPriority w:val="9"/>
    <w:rsid w:val="00812EEA"/>
    <w:rPr>
      <w:rFonts w:ascii="Arial" w:eastAsia="Arial" w:hAnsi="Arial" w:cs="Arial"/>
      <w:b/>
      <w:bCs/>
      <w:sz w:val="22"/>
      <w:szCs w:val="22"/>
    </w:rPr>
  </w:style>
  <w:style w:type="character" w:customStyle="1" w:styleId="Heading7Char">
    <w:name w:val="Heading 7 Char"/>
    <w:basedOn w:val="a0"/>
    <w:uiPriority w:val="9"/>
    <w:rsid w:val="00812EEA"/>
    <w:rPr>
      <w:rFonts w:ascii="Arial" w:eastAsia="Arial" w:hAnsi="Arial" w:cs="Arial"/>
      <w:b/>
      <w:bCs/>
      <w:i/>
      <w:iCs/>
      <w:sz w:val="22"/>
      <w:szCs w:val="22"/>
    </w:rPr>
  </w:style>
  <w:style w:type="character" w:customStyle="1" w:styleId="Heading8Char">
    <w:name w:val="Heading 8 Char"/>
    <w:basedOn w:val="a0"/>
    <w:uiPriority w:val="9"/>
    <w:rsid w:val="00812EEA"/>
    <w:rPr>
      <w:rFonts w:ascii="Arial" w:eastAsia="Arial" w:hAnsi="Arial" w:cs="Arial"/>
      <w:i/>
      <w:iCs/>
      <w:sz w:val="22"/>
      <w:szCs w:val="22"/>
    </w:rPr>
  </w:style>
  <w:style w:type="character" w:customStyle="1" w:styleId="Heading9Char">
    <w:name w:val="Heading 9 Char"/>
    <w:basedOn w:val="a0"/>
    <w:uiPriority w:val="9"/>
    <w:rsid w:val="00812EEA"/>
    <w:rPr>
      <w:rFonts w:ascii="Arial" w:eastAsia="Arial" w:hAnsi="Arial" w:cs="Arial"/>
      <w:i/>
      <w:iCs/>
      <w:sz w:val="21"/>
      <w:szCs w:val="21"/>
    </w:rPr>
  </w:style>
  <w:style w:type="character" w:customStyle="1" w:styleId="TitleChar">
    <w:name w:val="Title Char"/>
    <w:basedOn w:val="a0"/>
    <w:uiPriority w:val="10"/>
    <w:rsid w:val="00812EEA"/>
    <w:rPr>
      <w:sz w:val="48"/>
      <w:szCs w:val="48"/>
    </w:rPr>
  </w:style>
  <w:style w:type="character" w:customStyle="1" w:styleId="SubtitleChar">
    <w:name w:val="Subtitle Char"/>
    <w:basedOn w:val="a0"/>
    <w:uiPriority w:val="11"/>
    <w:rsid w:val="00812EEA"/>
    <w:rPr>
      <w:sz w:val="24"/>
      <w:szCs w:val="24"/>
    </w:rPr>
  </w:style>
  <w:style w:type="character" w:customStyle="1" w:styleId="QuoteChar">
    <w:name w:val="Quote Char"/>
    <w:uiPriority w:val="29"/>
    <w:rsid w:val="00812EEA"/>
    <w:rPr>
      <w:i/>
    </w:rPr>
  </w:style>
  <w:style w:type="character" w:customStyle="1" w:styleId="IntenseQuoteChar">
    <w:name w:val="Intense Quote Char"/>
    <w:uiPriority w:val="30"/>
    <w:rsid w:val="00812EEA"/>
    <w:rPr>
      <w:i/>
    </w:rPr>
  </w:style>
  <w:style w:type="character" w:customStyle="1" w:styleId="HeaderChar">
    <w:name w:val="Header Char"/>
    <w:basedOn w:val="a0"/>
    <w:uiPriority w:val="99"/>
    <w:rsid w:val="00812EEA"/>
  </w:style>
  <w:style w:type="character" w:customStyle="1" w:styleId="FooterChar">
    <w:name w:val="Footer Char"/>
    <w:basedOn w:val="a0"/>
    <w:uiPriority w:val="99"/>
    <w:rsid w:val="00812EEA"/>
  </w:style>
  <w:style w:type="character" w:customStyle="1" w:styleId="CaptionChar">
    <w:name w:val="Caption Char"/>
    <w:uiPriority w:val="99"/>
    <w:rsid w:val="00812EEA"/>
  </w:style>
  <w:style w:type="table" w:customStyle="1" w:styleId="TableGridLight">
    <w:name w:val="Table Grid Light"/>
    <w:basedOn w:val="a1"/>
    <w:uiPriority w:val="59"/>
    <w:rsid w:val="00812EEA"/>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12EEA"/>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812EEA"/>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812EEA"/>
    <w:rPr>
      <w:sz w:val="18"/>
    </w:rPr>
  </w:style>
  <w:style w:type="character" w:customStyle="1" w:styleId="EndnoteTextChar">
    <w:name w:val="Endnote Text Char"/>
    <w:uiPriority w:val="99"/>
    <w:rsid w:val="00812EEA"/>
    <w:rPr>
      <w:sz w:val="20"/>
    </w:rPr>
  </w:style>
  <w:style w:type="paragraph" w:styleId="affff3">
    <w:name w:val="table of figures"/>
    <w:basedOn w:val="a"/>
    <w:next w:val="a"/>
    <w:uiPriority w:val="99"/>
    <w:unhideWhenUsed/>
    <w:rsid w:val="00812EEA"/>
    <w:pPr>
      <w:spacing w:line="259" w:lineRule="auto"/>
      <w:ind w:firstLine="0"/>
      <w:jc w:val="left"/>
    </w:pPr>
    <w:rPr>
      <w:rFonts w:asciiTheme="minorHAnsi" w:eastAsiaTheme="minorEastAsia" w:hAnsiTheme="minorHAnsi"/>
      <w:sz w:val="22"/>
    </w:rPr>
  </w:style>
  <w:style w:type="paragraph" w:styleId="affff4">
    <w:name w:val="caption"/>
    <w:basedOn w:val="a"/>
    <w:next w:val="a"/>
    <w:unhideWhenUsed/>
    <w:qFormat/>
    <w:rsid w:val="00812EEA"/>
    <w:pPr>
      <w:spacing w:after="200" w:line="240" w:lineRule="auto"/>
      <w:ind w:firstLine="0"/>
      <w:jc w:val="left"/>
    </w:pPr>
    <w:rPr>
      <w:rFonts w:asciiTheme="minorHAnsi" w:eastAsiaTheme="minorEastAsia" w:hAnsiTheme="minorHAnsi"/>
      <w:i/>
      <w:iCs/>
      <w:color w:val="1F497D" w:themeColor="text2"/>
      <w:sz w:val="18"/>
      <w:szCs w:val="18"/>
    </w:rPr>
  </w:style>
  <w:style w:type="character" w:styleId="affff5">
    <w:name w:val="Strong"/>
    <w:basedOn w:val="a0"/>
    <w:uiPriority w:val="22"/>
    <w:qFormat/>
    <w:rsid w:val="00812EEA"/>
    <w:rPr>
      <w:b/>
      <w:bCs/>
      <w:color w:val="auto"/>
    </w:rPr>
  </w:style>
  <w:style w:type="paragraph" w:styleId="2d">
    <w:name w:val="Quote"/>
    <w:basedOn w:val="a"/>
    <w:next w:val="a"/>
    <w:link w:val="2e"/>
    <w:uiPriority w:val="29"/>
    <w:qFormat/>
    <w:rsid w:val="00812EEA"/>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e">
    <w:name w:val="Цитата 2 Знак"/>
    <w:basedOn w:val="a0"/>
    <w:link w:val="2d"/>
    <w:uiPriority w:val="29"/>
    <w:rsid w:val="00812EEA"/>
    <w:rPr>
      <w:rFonts w:asciiTheme="minorHAnsi" w:eastAsiaTheme="minorEastAsia" w:hAnsiTheme="minorHAnsi"/>
      <w:i/>
      <w:iCs/>
      <w:color w:val="404040" w:themeColor="text1" w:themeTint="BF"/>
      <w:sz w:val="22"/>
    </w:rPr>
  </w:style>
  <w:style w:type="paragraph" w:styleId="affff6">
    <w:name w:val="Intense Quote"/>
    <w:basedOn w:val="a"/>
    <w:next w:val="a"/>
    <w:link w:val="affff7"/>
    <w:uiPriority w:val="30"/>
    <w:qFormat/>
    <w:rsid w:val="00812EEA"/>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7">
    <w:name w:val="Выделенная цитата Знак"/>
    <w:basedOn w:val="a0"/>
    <w:link w:val="affff6"/>
    <w:uiPriority w:val="30"/>
    <w:rsid w:val="00812EEA"/>
    <w:rPr>
      <w:rFonts w:asciiTheme="minorHAnsi" w:eastAsiaTheme="minorEastAsia" w:hAnsiTheme="minorHAnsi"/>
      <w:i/>
      <w:iCs/>
      <w:color w:val="4F81BD" w:themeColor="accent1"/>
      <w:sz w:val="22"/>
    </w:rPr>
  </w:style>
  <w:style w:type="character" w:styleId="affff8">
    <w:name w:val="Subtle Emphasis"/>
    <w:basedOn w:val="a0"/>
    <w:uiPriority w:val="19"/>
    <w:qFormat/>
    <w:rsid w:val="00812EEA"/>
    <w:rPr>
      <w:i/>
      <w:iCs/>
      <w:color w:val="404040" w:themeColor="text1" w:themeTint="BF"/>
    </w:rPr>
  </w:style>
  <w:style w:type="character" w:styleId="affff9">
    <w:name w:val="Intense Emphasis"/>
    <w:basedOn w:val="a0"/>
    <w:uiPriority w:val="21"/>
    <w:qFormat/>
    <w:rsid w:val="00812EEA"/>
    <w:rPr>
      <w:i/>
      <w:iCs/>
      <w:color w:val="4F81BD" w:themeColor="accent1"/>
    </w:rPr>
  </w:style>
  <w:style w:type="character" w:styleId="affffa">
    <w:name w:val="Subtle Reference"/>
    <w:basedOn w:val="a0"/>
    <w:uiPriority w:val="31"/>
    <w:qFormat/>
    <w:rsid w:val="00812EEA"/>
    <w:rPr>
      <w:smallCaps/>
      <w:color w:val="404040" w:themeColor="text1" w:themeTint="BF"/>
    </w:rPr>
  </w:style>
  <w:style w:type="character" w:styleId="affffb">
    <w:name w:val="Intense Reference"/>
    <w:basedOn w:val="a0"/>
    <w:uiPriority w:val="32"/>
    <w:qFormat/>
    <w:rsid w:val="00812EEA"/>
    <w:rPr>
      <w:b/>
      <w:bCs/>
      <w:smallCaps/>
      <w:color w:val="4F81BD" w:themeColor="accent1"/>
      <w:spacing w:val="5"/>
    </w:rPr>
  </w:style>
  <w:style w:type="character" w:styleId="affffc">
    <w:name w:val="Book Title"/>
    <w:basedOn w:val="a0"/>
    <w:uiPriority w:val="33"/>
    <w:qFormat/>
    <w:rsid w:val="00812EEA"/>
    <w:rPr>
      <w:b/>
      <w:bCs/>
      <w:i/>
      <w:iCs/>
      <w:spacing w:val="5"/>
    </w:rPr>
  </w:style>
  <w:style w:type="paragraph" w:styleId="affffd">
    <w:name w:val="TOC Heading"/>
    <w:basedOn w:val="1"/>
    <w:next w:val="a"/>
    <w:uiPriority w:val="39"/>
    <w:unhideWhenUsed/>
    <w:qFormat/>
    <w:rsid w:val="00812EEA"/>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eastAsia="en-US"/>
    </w:rPr>
  </w:style>
  <w:style w:type="character" w:customStyle="1" w:styleId="ng-scope">
    <w:name w:val="ng-scope"/>
    <w:basedOn w:val="a0"/>
    <w:rsid w:val="00812EEA"/>
  </w:style>
  <w:style w:type="paragraph" w:customStyle="1" w:styleId="TableParagraph">
    <w:name w:val="Table Paragraph"/>
    <w:basedOn w:val="a"/>
    <w:uiPriority w:val="1"/>
    <w:qFormat/>
    <w:rsid w:val="00812EEA"/>
    <w:pPr>
      <w:widowControl w:val="0"/>
      <w:spacing w:line="240" w:lineRule="auto"/>
      <w:ind w:firstLine="0"/>
      <w:jc w:val="left"/>
    </w:pPr>
    <w:rPr>
      <w:rFonts w:eastAsia="Times New Roman" w:cs="Times New Roman"/>
      <w:sz w:val="22"/>
    </w:rPr>
  </w:style>
  <w:style w:type="table" w:customStyle="1" w:styleId="TableNormal1">
    <w:name w:val="Table Normal1"/>
    <w:uiPriority w:val="2"/>
    <w:semiHidden/>
    <w:unhideWhenUsed/>
    <w:qFormat/>
    <w:rsid w:val="00812EEA"/>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812EEA"/>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12EEA"/>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2f">
    <w:name w:val="Знак2 Знак Знак Знак Знак Знак"/>
    <w:basedOn w:val="a"/>
    <w:uiPriority w:val="99"/>
    <w:rsid w:val="00E560A3"/>
    <w:pPr>
      <w:spacing w:after="160" w:line="240" w:lineRule="exact"/>
      <w:ind w:firstLine="0"/>
    </w:pPr>
    <w:rPr>
      <w:rFonts w:ascii="Verdana" w:eastAsia="Times New Roman" w:hAnsi="Verdana" w:cs="Verdana"/>
      <w:sz w:val="20"/>
      <w:szCs w:val="20"/>
      <w:lang w:val="en-US"/>
    </w:rPr>
  </w:style>
  <w:style w:type="paragraph" w:customStyle="1" w:styleId="affffe">
    <w:name w:val="Таблицы (моноширинный)"/>
    <w:basedOn w:val="a"/>
    <w:next w:val="a"/>
    <w:rsid w:val="00E560A3"/>
    <w:pPr>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uiPriority w:val="99"/>
    <w:locked/>
    <w:rsid w:val="00E560A3"/>
    <w:rPr>
      <w:rFonts w:ascii="Courier New" w:eastAsia="Times New Roman" w:hAnsi="Courier New" w:cs="Courier New"/>
      <w:sz w:val="20"/>
      <w:szCs w:val="20"/>
      <w:lang w:eastAsia="ru-RU"/>
    </w:rPr>
  </w:style>
  <w:style w:type="paragraph" w:customStyle="1" w:styleId="s1">
    <w:name w:val="s_1"/>
    <w:basedOn w:val="a"/>
    <w:uiPriority w:val="99"/>
    <w:rsid w:val="00E560A3"/>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3">
    <w:name w:val="s_3"/>
    <w:basedOn w:val="a"/>
    <w:uiPriority w:val="99"/>
    <w:rsid w:val="00E560A3"/>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fffff">
    <w:name w:val="Знак Знак Знак Знак Знак Знак"/>
    <w:basedOn w:val="a"/>
    <w:uiPriority w:val="99"/>
    <w:rsid w:val="00E560A3"/>
    <w:pPr>
      <w:spacing w:after="160" w:line="240" w:lineRule="exact"/>
      <w:ind w:firstLine="0"/>
      <w:jc w:val="left"/>
    </w:pPr>
    <w:rPr>
      <w:rFonts w:ascii="Verdana" w:eastAsia="Times New Roman" w:hAnsi="Verdana" w:cs="Times New Roman"/>
      <w:sz w:val="20"/>
      <w:szCs w:val="20"/>
      <w:lang w:val="en-US"/>
    </w:rPr>
  </w:style>
  <w:style w:type="paragraph" w:customStyle="1" w:styleId="afffff0">
    <w:name w:val="Знак Знак Знак Знак"/>
    <w:basedOn w:val="a"/>
    <w:rsid w:val="00E560A3"/>
    <w:pPr>
      <w:spacing w:after="160" w:line="240" w:lineRule="exact"/>
      <w:ind w:firstLine="0"/>
      <w:jc w:val="left"/>
    </w:pPr>
    <w:rPr>
      <w:rFonts w:ascii="Verdana" w:eastAsia="Times New Roman" w:hAnsi="Verdana" w:cs="Times New Roman"/>
      <w:sz w:val="20"/>
      <w:szCs w:val="20"/>
      <w:lang w:val="en-US"/>
    </w:rPr>
  </w:style>
  <w:style w:type="paragraph" w:styleId="afffff1">
    <w:name w:val="Revision"/>
    <w:hidden/>
    <w:uiPriority w:val="99"/>
    <w:semiHidden/>
    <w:rsid w:val="0098338E"/>
    <w:pPr>
      <w:spacing w:line="240" w:lineRule="auto"/>
      <w:ind w:firstLine="0"/>
      <w:jc w:val="left"/>
    </w:pPr>
    <w:rPr>
      <w:rFonts w:eastAsia="Times New Roman" w:cs="Times New Roman"/>
      <w:sz w:val="20"/>
      <w:szCs w:val="20"/>
      <w:lang w:eastAsia="ru-RU"/>
    </w:rPr>
  </w:style>
  <w:style w:type="character" w:customStyle="1" w:styleId="WW8Num1z0">
    <w:name w:val="WW8Num1z0"/>
    <w:rsid w:val="00974F57"/>
    <w:rPr>
      <w:rFonts w:hint="default"/>
    </w:rPr>
  </w:style>
  <w:style w:type="character" w:customStyle="1" w:styleId="WW8Num3z0">
    <w:name w:val="WW8Num3z0"/>
    <w:rsid w:val="00974F57"/>
    <w:rPr>
      <w:rFonts w:ascii="Symbol" w:eastAsia="Times New Roman" w:hAnsi="Symbol" w:cs="Times New Roman" w:hint="default"/>
    </w:rPr>
  </w:style>
  <w:style w:type="character" w:customStyle="1" w:styleId="WW8Num3z1">
    <w:name w:val="WW8Num3z1"/>
    <w:rsid w:val="00974F57"/>
    <w:rPr>
      <w:rFonts w:ascii="Courier New" w:hAnsi="Courier New" w:cs="Courier New" w:hint="default"/>
    </w:rPr>
  </w:style>
  <w:style w:type="character" w:customStyle="1" w:styleId="WW8Num3z2">
    <w:name w:val="WW8Num3z2"/>
    <w:rsid w:val="00974F57"/>
    <w:rPr>
      <w:rFonts w:ascii="Wingdings" w:hAnsi="Wingdings" w:cs="Wingdings" w:hint="default"/>
    </w:rPr>
  </w:style>
  <w:style w:type="character" w:customStyle="1" w:styleId="WW8Num3z3">
    <w:name w:val="WW8Num3z3"/>
    <w:rsid w:val="00974F57"/>
    <w:rPr>
      <w:rFonts w:ascii="Symbol" w:hAnsi="Symbol" w:cs="Symbol" w:hint="default"/>
    </w:rPr>
  </w:style>
  <w:style w:type="character" w:customStyle="1" w:styleId="3b">
    <w:name w:val="Заголовок №3_"/>
    <w:rsid w:val="00974F57"/>
    <w:rPr>
      <w:sz w:val="26"/>
      <w:szCs w:val="26"/>
      <w:shd w:val="clear" w:color="auto" w:fill="FFFFFF"/>
    </w:rPr>
  </w:style>
  <w:style w:type="character" w:customStyle="1" w:styleId="320">
    <w:name w:val="Заголовок №3 (2)_"/>
    <w:rsid w:val="00974F57"/>
    <w:rPr>
      <w:sz w:val="26"/>
      <w:szCs w:val="26"/>
      <w:shd w:val="clear" w:color="auto" w:fill="FFFFFF"/>
    </w:rPr>
  </w:style>
  <w:style w:type="character" w:customStyle="1" w:styleId="afffff2">
    <w:name w:val="Активная гиперссылка"/>
    <w:rsid w:val="00974F57"/>
    <w:rPr>
      <w:color w:val="008000"/>
      <w:u w:val="single"/>
    </w:rPr>
  </w:style>
  <w:style w:type="character" w:customStyle="1" w:styleId="afffff3">
    <w:name w:val="Выделение для Базового Поиска"/>
    <w:rsid w:val="00974F57"/>
    <w:rPr>
      <w:color w:val="0058A9"/>
    </w:rPr>
  </w:style>
  <w:style w:type="character" w:customStyle="1" w:styleId="afffff4">
    <w:name w:val="Выделение для Базового Поиска (курсив)"/>
    <w:rsid w:val="00974F57"/>
    <w:rPr>
      <w:i/>
      <w:iCs/>
      <w:color w:val="0058A9"/>
    </w:rPr>
  </w:style>
  <w:style w:type="character" w:customStyle="1" w:styleId="afffff5">
    <w:name w:val="Найденные слова"/>
    <w:rsid w:val="00974F57"/>
    <w:rPr>
      <w:b/>
      <w:bCs/>
      <w:color w:val="FFFFFF"/>
      <w:shd w:val="clear" w:color="auto" w:fill="FF0000"/>
    </w:rPr>
  </w:style>
  <w:style w:type="character" w:customStyle="1" w:styleId="afffff6">
    <w:name w:val="Утратил силу"/>
    <w:rsid w:val="00974F57"/>
    <w:rPr>
      <w:color w:val="808000"/>
    </w:rPr>
  </w:style>
  <w:style w:type="character" w:customStyle="1" w:styleId="afffff7">
    <w:name w:val="Не вступил в силу"/>
    <w:rsid w:val="00974F57"/>
    <w:rPr>
      <w:color w:val="008080"/>
    </w:rPr>
  </w:style>
  <w:style w:type="character" w:customStyle="1" w:styleId="afffff8">
    <w:name w:val="Опечатки"/>
    <w:rsid w:val="00974F57"/>
    <w:rPr>
      <w:color w:val="FF0000"/>
    </w:rPr>
  </w:style>
  <w:style w:type="character" w:customStyle="1" w:styleId="afffff9">
    <w:name w:val="Продолжение ссылки"/>
    <w:rsid w:val="00974F57"/>
  </w:style>
  <w:style w:type="paragraph" w:customStyle="1" w:styleId="afffffa">
    <w:name w:val="Знак Знак Знак Знак Знак Знак Знак"/>
    <w:basedOn w:val="a"/>
    <w:rsid w:val="00974F57"/>
    <w:pPr>
      <w:suppressAutoHyphens/>
      <w:spacing w:after="160" w:line="240" w:lineRule="exact"/>
      <w:ind w:firstLine="0"/>
      <w:jc w:val="left"/>
    </w:pPr>
    <w:rPr>
      <w:rFonts w:eastAsia="SimSun" w:cs="Times New Roman"/>
      <w:b/>
      <w:bCs/>
      <w:color w:val="000000"/>
      <w:szCs w:val="28"/>
      <w:lang w:val="en-US" w:eastAsia="zh-CN"/>
    </w:rPr>
  </w:style>
  <w:style w:type="paragraph" w:customStyle="1" w:styleId="afffffb">
    <w:name w:val="Колонтитул"/>
    <w:basedOn w:val="a"/>
    <w:rsid w:val="00974F57"/>
    <w:pPr>
      <w:suppressLineNumbers/>
      <w:tabs>
        <w:tab w:val="center" w:pos="4819"/>
        <w:tab w:val="right" w:pos="9638"/>
      </w:tabs>
      <w:suppressAutoHyphens/>
      <w:spacing w:line="240" w:lineRule="auto"/>
      <w:ind w:firstLine="0"/>
      <w:jc w:val="left"/>
    </w:pPr>
    <w:rPr>
      <w:rFonts w:eastAsia="Times New Roman" w:cs="Times New Roman"/>
      <w:color w:val="000080"/>
      <w:sz w:val="36"/>
      <w:szCs w:val="20"/>
      <w:lang w:eastAsia="zh-CN"/>
    </w:rPr>
  </w:style>
  <w:style w:type="paragraph" w:customStyle="1" w:styleId="3c">
    <w:name w:val="Заголовок №3"/>
    <w:basedOn w:val="a"/>
    <w:rsid w:val="00974F57"/>
    <w:pPr>
      <w:shd w:val="clear" w:color="auto" w:fill="FFFFFF"/>
      <w:suppressAutoHyphens/>
      <w:spacing w:before="1020" w:line="317" w:lineRule="exact"/>
      <w:ind w:firstLine="0"/>
      <w:jc w:val="right"/>
      <w:outlineLvl w:val="2"/>
    </w:pPr>
    <w:rPr>
      <w:rFonts w:eastAsia="Times New Roman" w:cs="Times New Roman"/>
      <w:color w:val="000000"/>
      <w:sz w:val="26"/>
      <w:szCs w:val="26"/>
      <w:lang w:eastAsia="zh-CN"/>
    </w:rPr>
  </w:style>
  <w:style w:type="paragraph" w:customStyle="1" w:styleId="321">
    <w:name w:val="Заголовок №3 (2)"/>
    <w:basedOn w:val="a"/>
    <w:rsid w:val="00974F57"/>
    <w:pPr>
      <w:shd w:val="clear" w:color="auto" w:fill="FFFFFF"/>
      <w:suppressAutoHyphens/>
      <w:spacing w:line="320" w:lineRule="exact"/>
      <w:ind w:firstLine="0"/>
      <w:jc w:val="center"/>
      <w:outlineLvl w:val="2"/>
    </w:pPr>
    <w:rPr>
      <w:rFonts w:eastAsia="Times New Roman" w:cs="Times New Roman"/>
      <w:color w:val="000000"/>
      <w:sz w:val="26"/>
      <w:szCs w:val="26"/>
      <w:lang w:eastAsia="zh-CN"/>
    </w:rPr>
  </w:style>
  <w:style w:type="paragraph" w:customStyle="1" w:styleId="afffffc">
    <w:name w:val="Внимание"/>
    <w:basedOn w:val="a"/>
    <w:next w:val="a"/>
    <w:rsid w:val="00974F57"/>
    <w:pPr>
      <w:widowControl w:val="0"/>
      <w:suppressAutoHyphens/>
      <w:autoSpaceDE w:val="0"/>
      <w:spacing w:before="240" w:after="240" w:line="240" w:lineRule="auto"/>
      <w:ind w:left="420" w:right="420" w:firstLine="300"/>
    </w:pPr>
    <w:rPr>
      <w:rFonts w:eastAsia="Times New Roman" w:cs="Times New Roman"/>
      <w:color w:val="000000"/>
      <w:sz w:val="24"/>
      <w:szCs w:val="24"/>
      <w:shd w:val="clear" w:color="auto" w:fill="F5F3DA"/>
      <w:lang w:eastAsia="zh-CN"/>
    </w:rPr>
  </w:style>
  <w:style w:type="paragraph" w:customStyle="1" w:styleId="afffffd">
    <w:name w:val="Внимание: криминал!!"/>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e">
    <w:name w:val="Внимание: недобросовестность!"/>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
    <w:name w:val="Заголовок группы контролов"/>
    <w:basedOn w:val="a"/>
    <w:next w:val="a"/>
    <w:rsid w:val="00974F57"/>
    <w:pPr>
      <w:widowControl w:val="0"/>
      <w:suppressAutoHyphens/>
      <w:autoSpaceDE w:val="0"/>
      <w:spacing w:line="240" w:lineRule="auto"/>
      <w:ind w:firstLine="720"/>
    </w:pPr>
    <w:rPr>
      <w:rFonts w:eastAsia="Times New Roman" w:cs="Times New Roman"/>
      <w:b/>
      <w:bCs/>
      <w:color w:val="000000"/>
      <w:sz w:val="24"/>
      <w:szCs w:val="24"/>
      <w:lang w:eastAsia="zh-CN"/>
    </w:rPr>
  </w:style>
  <w:style w:type="paragraph" w:customStyle="1" w:styleId="affffff0">
    <w:name w:val="Заголовок для информации об изменениях"/>
    <w:basedOn w:val="1"/>
    <w:next w:val="a"/>
    <w:rsid w:val="00974F57"/>
    <w:pPr>
      <w:keepNext w:val="0"/>
      <w:keepLines w:val="0"/>
      <w:widowControl w:val="0"/>
      <w:suppressAutoHyphens/>
      <w:autoSpaceDE w:val="0"/>
      <w:spacing w:before="0"/>
      <w:outlineLvl w:val="9"/>
    </w:pPr>
    <w:rPr>
      <w:rFonts w:ascii="Cambria" w:hAnsi="Cambria" w:cs="Cambria"/>
      <w:caps w:val="0"/>
      <w:color w:val="000000"/>
      <w:kern w:val="2"/>
      <w:sz w:val="32"/>
      <w:szCs w:val="32"/>
      <w:shd w:val="clear" w:color="auto" w:fill="FFFFFF"/>
      <w:lang w:val="x-none" w:eastAsia="zh-CN"/>
    </w:rPr>
  </w:style>
  <w:style w:type="paragraph" w:customStyle="1" w:styleId="affffff1">
    <w:name w:val="Заголовок распахивающейся части диалога"/>
    <w:basedOn w:val="a"/>
    <w:next w:val="a"/>
    <w:rsid w:val="00974F57"/>
    <w:pPr>
      <w:widowControl w:val="0"/>
      <w:suppressAutoHyphens/>
      <w:autoSpaceDE w:val="0"/>
      <w:spacing w:line="240" w:lineRule="auto"/>
      <w:ind w:firstLine="720"/>
    </w:pPr>
    <w:rPr>
      <w:rFonts w:eastAsia="Times New Roman" w:cs="Times New Roman"/>
      <w:i/>
      <w:iCs/>
      <w:color w:val="000080"/>
      <w:sz w:val="24"/>
      <w:szCs w:val="24"/>
      <w:lang w:eastAsia="zh-CN"/>
    </w:rPr>
  </w:style>
  <w:style w:type="paragraph" w:customStyle="1" w:styleId="affffff2">
    <w:name w:val="Заголовок статьи"/>
    <w:basedOn w:val="a"/>
    <w:next w:val="a"/>
    <w:rsid w:val="00974F57"/>
    <w:pPr>
      <w:widowControl w:val="0"/>
      <w:suppressAutoHyphens/>
      <w:autoSpaceDE w:val="0"/>
      <w:spacing w:line="240" w:lineRule="auto"/>
      <w:ind w:left="2321" w:hanging="1601"/>
    </w:pPr>
    <w:rPr>
      <w:rFonts w:eastAsia="Times New Roman" w:cs="Times New Roman"/>
      <w:color w:val="000000"/>
      <w:sz w:val="24"/>
      <w:szCs w:val="24"/>
      <w:lang w:eastAsia="zh-CN"/>
    </w:rPr>
  </w:style>
  <w:style w:type="paragraph" w:customStyle="1" w:styleId="affffff3">
    <w:name w:val="Заголовок ЭР (левое окно)"/>
    <w:basedOn w:val="a"/>
    <w:next w:val="a"/>
    <w:rsid w:val="00974F57"/>
    <w:pPr>
      <w:widowControl w:val="0"/>
      <w:suppressAutoHyphens/>
      <w:autoSpaceDE w:val="0"/>
      <w:spacing w:before="300" w:after="250" w:line="240" w:lineRule="auto"/>
      <w:ind w:firstLine="0"/>
      <w:jc w:val="center"/>
    </w:pPr>
    <w:rPr>
      <w:rFonts w:eastAsia="Times New Roman" w:cs="Times New Roman"/>
      <w:b/>
      <w:bCs/>
      <w:color w:val="26282F"/>
      <w:szCs w:val="28"/>
      <w:lang w:eastAsia="zh-CN"/>
    </w:rPr>
  </w:style>
  <w:style w:type="paragraph" w:customStyle="1" w:styleId="affffff4">
    <w:name w:val="Заголовок ЭР (правое окно)"/>
    <w:basedOn w:val="affffff3"/>
    <w:next w:val="a"/>
    <w:rsid w:val="00974F57"/>
    <w:pPr>
      <w:spacing w:after="0"/>
      <w:jc w:val="left"/>
    </w:pPr>
  </w:style>
  <w:style w:type="paragraph" w:customStyle="1" w:styleId="affffff5">
    <w:name w:val="Нормальный (справка)"/>
    <w:basedOn w:val="a"/>
    <w:next w:val="a"/>
    <w:rsid w:val="00974F57"/>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6">
    <w:name w:val="Комментарий"/>
    <w:basedOn w:val="affffff5"/>
    <w:next w:val="a"/>
    <w:rsid w:val="00974F57"/>
    <w:pPr>
      <w:spacing w:before="75"/>
      <w:jc w:val="both"/>
    </w:pPr>
    <w:rPr>
      <w:i/>
      <w:iCs/>
      <w:vanish/>
      <w:color w:val="800080"/>
      <w:shd w:val="clear" w:color="auto" w:fill="C0C0C0"/>
    </w:rPr>
  </w:style>
  <w:style w:type="paragraph" w:customStyle="1" w:styleId="affffff7">
    <w:name w:val="Информация о версии"/>
    <w:basedOn w:val="affffff6"/>
    <w:next w:val="a"/>
    <w:rsid w:val="00974F57"/>
    <w:rPr>
      <w:color w:val="000080"/>
    </w:rPr>
  </w:style>
  <w:style w:type="paragraph" w:customStyle="1" w:styleId="affffff8">
    <w:name w:val="Текст информации об изменениях"/>
    <w:basedOn w:val="a"/>
    <w:next w:val="a"/>
    <w:rsid w:val="00974F57"/>
    <w:pPr>
      <w:widowControl w:val="0"/>
      <w:suppressAutoHyphens/>
      <w:autoSpaceDE w:val="0"/>
      <w:spacing w:line="240" w:lineRule="auto"/>
      <w:ind w:firstLine="720"/>
    </w:pPr>
    <w:rPr>
      <w:rFonts w:eastAsia="Times New Roman" w:cs="Times New Roman"/>
      <w:color w:val="000000"/>
      <w:sz w:val="20"/>
      <w:szCs w:val="20"/>
      <w:lang w:eastAsia="zh-CN"/>
    </w:rPr>
  </w:style>
  <w:style w:type="paragraph" w:customStyle="1" w:styleId="affffff9">
    <w:name w:val="Информация об изменениях"/>
    <w:basedOn w:val="affffff8"/>
    <w:next w:val="a"/>
    <w:rsid w:val="00974F57"/>
    <w:pPr>
      <w:spacing w:before="180"/>
      <w:ind w:left="360" w:right="360" w:firstLine="0"/>
    </w:pPr>
    <w:rPr>
      <w:shd w:val="clear" w:color="auto" w:fill="EDEFF3"/>
    </w:rPr>
  </w:style>
  <w:style w:type="paragraph" w:customStyle="1" w:styleId="affffffa">
    <w:name w:val="Нормальный (лев. подпись)"/>
    <w:basedOn w:val="afff9"/>
    <w:next w:val="a"/>
    <w:rsid w:val="00974F57"/>
    <w:pPr>
      <w:suppressAutoHyphens/>
      <w:autoSpaceDN/>
      <w:adjustRightInd/>
      <w:jc w:val="left"/>
    </w:pPr>
    <w:rPr>
      <w:rFonts w:ascii="Times New Roman" w:hAnsi="Times New Roman" w:cs="Times New Roman"/>
      <w:color w:val="000000"/>
      <w:lang w:eastAsia="zh-CN"/>
    </w:rPr>
  </w:style>
  <w:style w:type="paragraph" w:customStyle="1" w:styleId="affffffb">
    <w:name w:val="Колонтитул (левый)"/>
    <w:basedOn w:val="affffffa"/>
    <w:next w:val="a"/>
    <w:rsid w:val="00974F57"/>
    <w:rPr>
      <w:sz w:val="12"/>
      <w:szCs w:val="12"/>
    </w:rPr>
  </w:style>
  <w:style w:type="paragraph" w:customStyle="1" w:styleId="affffffc">
    <w:name w:val="Нормальный (прав. подпись)"/>
    <w:basedOn w:val="afff9"/>
    <w:next w:val="a"/>
    <w:rsid w:val="00974F57"/>
    <w:pPr>
      <w:suppressAutoHyphens/>
      <w:autoSpaceDN/>
      <w:adjustRightInd/>
      <w:jc w:val="right"/>
    </w:pPr>
    <w:rPr>
      <w:rFonts w:ascii="Times New Roman" w:hAnsi="Times New Roman" w:cs="Times New Roman"/>
      <w:color w:val="000000"/>
      <w:lang w:eastAsia="zh-CN"/>
    </w:rPr>
  </w:style>
  <w:style w:type="paragraph" w:customStyle="1" w:styleId="affffffd">
    <w:name w:val="Колонтитул (правый)"/>
    <w:basedOn w:val="affffffc"/>
    <w:next w:val="a"/>
    <w:rsid w:val="00974F57"/>
    <w:rPr>
      <w:sz w:val="12"/>
      <w:szCs w:val="12"/>
    </w:rPr>
  </w:style>
  <w:style w:type="paragraph" w:customStyle="1" w:styleId="affffffe">
    <w:name w:val="Комментарий пользователя"/>
    <w:basedOn w:val="affffff6"/>
    <w:next w:val="a"/>
    <w:rsid w:val="00974F57"/>
    <w:pPr>
      <w:jc w:val="left"/>
    </w:pPr>
    <w:rPr>
      <w:color w:val="000000"/>
    </w:rPr>
  </w:style>
  <w:style w:type="paragraph" w:customStyle="1" w:styleId="afffffff">
    <w:name w:val="Куда обратиться?"/>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0">
    <w:name w:val="Моноширинный"/>
    <w:basedOn w:val="a"/>
    <w:next w:val="a"/>
    <w:rsid w:val="00974F57"/>
    <w:pPr>
      <w:widowControl w:val="0"/>
      <w:suppressAutoHyphens/>
      <w:autoSpaceDE w:val="0"/>
      <w:spacing w:line="240" w:lineRule="auto"/>
      <w:ind w:firstLine="0"/>
      <w:jc w:val="left"/>
    </w:pPr>
    <w:rPr>
      <w:rFonts w:ascii="Courier New" w:eastAsia="Times New Roman" w:hAnsi="Courier New" w:cs="Courier New"/>
      <w:color w:val="000000"/>
      <w:sz w:val="24"/>
      <w:szCs w:val="24"/>
      <w:lang w:eastAsia="zh-CN"/>
    </w:rPr>
  </w:style>
  <w:style w:type="paragraph" w:customStyle="1" w:styleId="afffffff1">
    <w:name w:val="Напишите нам"/>
    <w:basedOn w:val="a"/>
    <w:next w:val="a"/>
    <w:rsid w:val="00974F57"/>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afffffff2">
    <w:name w:val="Необходимые документы"/>
    <w:basedOn w:val="a"/>
    <w:next w:val="a"/>
    <w:rsid w:val="00974F57"/>
    <w:pPr>
      <w:widowControl w:val="0"/>
      <w:suppressAutoHyphens/>
      <w:autoSpaceDE w:val="0"/>
      <w:spacing w:line="240" w:lineRule="auto"/>
      <w:ind w:left="118" w:firstLine="0"/>
    </w:pPr>
    <w:rPr>
      <w:rFonts w:eastAsia="Times New Roman" w:cs="Times New Roman"/>
      <w:color w:val="000000"/>
      <w:sz w:val="24"/>
      <w:szCs w:val="24"/>
      <w:lang w:eastAsia="zh-CN"/>
    </w:rPr>
  </w:style>
  <w:style w:type="paragraph" w:customStyle="1" w:styleId="OEM">
    <w:name w:val="Нормальный (OEM)"/>
    <w:basedOn w:val="afffffff0"/>
    <w:next w:val="a"/>
    <w:rsid w:val="00974F57"/>
  </w:style>
  <w:style w:type="paragraph" w:customStyle="1" w:styleId="afffffff3">
    <w:name w:val="Нормальный (аннотация)"/>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4">
    <w:name w:val="Объект"/>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5">
    <w:name w:val="Оглавление"/>
    <w:basedOn w:val="afffffff0"/>
    <w:next w:val="a"/>
    <w:rsid w:val="00974F57"/>
    <w:rPr>
      <w:vanish/>
      <w:shd w:val="clear" w:color="auto" w:fill="C0C0C0"/>
    </w:rPr>
  </w:style>
  <w:style w:type="paragraph" w:customStyle="1" w:styleId="afffffff6">
    <w:name w:val="Подвал для информации об изменениях"/>
    <w:basedOn w:val="1"/>
    <w:next w:val="a"/>
    <w:rsid w:val="00974F57"/>
    <w:pPr>
      <w:keepNext w:val="0"/>
      <w:keepLines w:val="0"/>
      <w:widowControl w:val="0"/>
      <w:suppressAutoHyphens/>
      <w:autoSpaceDE w:val="0"/>
      <w:spacing w:before="75"/>
      <w:outlineLvl w:val="9"/>
    </w:pPr>
    <w:rPr>
      <w:rFonts w:ascii="Cambria" w:hAnsi="Cambria" w:cs="Cambria"/>
      <w:b w:val="0"/>
      <w:bCs w:val="0"/>
      <w:caps w:val="0"/>
      <w:color w:val="000000"/>
      <w:kern w:val="2"/>
      <w:sz w:val="20"/>
      <w:szCs w:val="20"/>
      <w:lang w:val="x-none" w:eastAsia="zh-CN"/>
    </w:rPr>
  </w:style>
  <w:style w:type="paragraph" w:customStyle="1" w:styleId="afffffff7">
    <w:name w:val="Подзаголовок для информации об изменениях"/>
    <w:basedOn w:val="affffff8"/>
    <w:next w:val="a"/>
    <w:rsid w:val="00974F57"/>
    <w:rPr>
      <w:b/>
      <w:bCs/>
      <w:color w:val="000080"/>
    </w:rPr>
  </w:style>
  <w:style w:type="paragraph" w:customStyle="1" w:styleId="afffffff8">
    <w:name w:val="Подчёркнуный текст"/>
    <w:basedOn w:val="a"/>
    <w:next w:val="a"/>
    <w:rsid w:val="00974F57"/>
    <w:pPr>
      <w:widowControl w:val="0"/>
      <w:pBdr>
        <w:top w:val="none" w:sz="0" w:space="0" w:color="000000"/>
        <w:left w:val="none" w:sz="0" w:space="0" w:color="000000"/>
        <w:bottom w:val="single" w:sz="4" w:space="0" w:color="000000"/>
        <w:right w:val="none" w:sz="0" w:space="0" w:color="000000"/>
      </w:pBdr>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9">
    <w:name w:val="Пример."/>
    <w:basedOn w:val="a"/>
    <w:next w:val="a"/>
    <w:rsid w:val="00974F57"/>
    <w:pPr>
      <w:widowControl w:val="0"/>
      <w:suppressAutoHyphens/>
      <w:autoSpaceDE w:val="0"/>
      <w:spacing w:line="240" w:lineRule="auto"/>
      <w:ind w:left="118" w:firstLine="602"/>
    </w:pPr>
    <w:rPr>
      <w:rFonts w:eastAsia="Times New Roman" w:cs="Times New Roman"/>
      <w:color w:val="000000"/>
      <w:sz w:val="24"/>
      <w:szCs w:val="24"/>
      <w:lang w:eastAsia="zh-CN"/>
    </w:rPr>
  </w:style>
  <w:style w:type="paragraph" w:customStyle="1" w:styleId="afffffffa">
    <w:name w:val="Примечание."/>
    <w:basedOn w:val="affffff6"/>
    <w:next w:val="a"/>
    <w:rsid w:val="00974F57"/>
  </w:style>
  <w:style w:type="paragraph" w:customStyle="1" w:styleId="afffffffb">
    <w:name w:val="Словарная статья"/>
    <w:basedOn w:val="a"/>
    <w:next w:val="a"/>
    <w:rsid w:val="00974F57"/>
    <w:pPr>
      <w:widowControl w:val="0"/>
      <w:suppressAutoHyphens/>
      <w:autoSpaceDE w:val="0"/>
      <w:spacing w:line="240" w:lineRule="auto"/>
      <w:ind w:right="118" w:firstLine="0"/>
    </w:pPr>
    <w:rPr>
      <w:rFonts w:eastAsia="Times New Roman" w:cs="Times New Roman"/>
      <w:color w:val="000000"/>
      <w:sz w:val="24"/>
      <w:szCs w:val="24"/>
      <w:lang w:eastAsia="zh-CN"/>
    </w:rPr>
  </w:style>
  <w:style w:type="paragraph" w:customStyle="1" w:styleId="afffffffc">
    <w:name w:val="Ссылка на официальную публикацию"/>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d">
    <w:name w:val="Текст в таблице"/>
    <w:basedOn w:val="afff9"/>
    <w:next w:val="a"/>
    <w:rsid w:val="00974F57"/>
    <w:pPr>
      <w:suppressAutoHyphens/>
      <w:autoSpaceDN/>
      <w:adjustRightInd/>
      <w:ind w:firstLine="720"/>
    </w:pPr>
    <w:rPr>
      <w:rFonts w:ascii="Times New Roman" w:hAnsi="Times New Roman" w:cs="Times New Roman"/>
      <w:color w:val="000000"/>
      <w:lang w:eastAsia="zh-CN"/>
    </w:rPr>
  </w:style>
  <w:style w:type="paragraph" w:customStyle="1" w:styleId="afffffffe">
    <w:name w:val="Текст ЭР (см. также)"/>
    <w:basedOn w:val="a"/>
    <w:next w:val="a"/>
    <w:rsid w:val="00974F57"/>
    <w:pPr>
      <w:widowControl w:val="0"/>
      <w:suppressAutoHyphens/>
      <w:autoSpaceDE w:val="0"/>
      <w:spacing w:before="200" w:line="240" w:lineRule="auto"/>
      <w:ind w:firstLine="0"/>
      <w:jc w:val="left"/>
    </w:pPr>
    <w:rPr>
      <w:rFonts w:eastAsia="Times New Roman" w:cs="Times New Roman"/>
      <w:color w:val="000000"/>
      <w:sz w:val="22"/>
      <w:lang w:eastAsia="zh-CN"/>
    </w:rPr>
  </w:style>
  <w:style w:type="paragraph" w:customStyle="1" w:styleId="affffffff">
    <w:name w:val="Технический комментарий"/>
    <w:basedOn w:val="a"/>
    <w:next w:val="a"/>
    <w:rsid w:val="00974F57"/>
    <w:pPr>
      <w:widowControl w:val="0"/>
      <w:suppressAutoHyphens/>
      <w:autoSpaceDE w:val="0"/>
      <w:spacing w:line="240" w:lineRule="auto"/>
      <w:ind w:firstLine="0"/>
      <w:jc w:val="left"/>
    </w:pPr>
    <w:rPr>
      <w:rFonts w:eastAsia="Times New Roman" w:cs="Times New Roman"/>
      <w:color w:val="000000"/>
      <w:sz w:val="24"/>
      <w:szCs w:val="24"/>
      <w:shd w:val="clear" w:color="auto" w:fill="FFFF00"/>
      <w:lang w:eastAsia="zh-CN"/>
    </w:rPr>
  </w:style>
  <w:style w:type="paragraph" w:customStyle="1" w:styleId="affffffff0">
    <w:name w:val="Формула"/>
    <w:basedOn w:val="a"/>
    <w:next w:val="a"/>
    <w:rsid w:val="00974F57"/>
    <w:pPr>
      <w:widowControl w:val="0"/>
      <w:suppressAutoHyphens/>
      <w:autoSpaceDE w:val="0"/>
      <w:spacing w:before="240" w:after="240" w:line="240" w:lineRule="auto"/>
      <w:ind w:left="420" w:right="420" w:firstLine="300"/>
    </w:pPr>
    <w:rPr>
      <w:rFonts w:eastAsia="Times New Roman" w:cs="Times New Roman"/>
      <w:color w:val="000000"/>
      <w:sz w:val="24"/>
      <w:szCs w:val="24"/>
      <w:shd w:val="clear" w:color="auto" w:fill="F5F3DA"/>
      <w:lang w:eastAsia="zh-CN"/>
    </w:rPr>
  </w:style>
  <w:style w:type="paragraph" w:customStyle="1" w:styleId="affffffff1">
    <w:name w:val="Центрированный (таблица)"/>
    <w:basedOn w:val="afff9"/>
    <w:next w:val="a"/>
    <w:rsid w:val="00974F57"/>
    <w:pPr>
      <w:suppressAutoHyphens/>
      <w:autoSpaceDN/>
      <w:adjustRightInd/>
      <w:jc w:val="center"/>
    </w:pPr>
    <w:rPr>
      <w:rFonts w:ascii="Times New Roman" w:hAnsi="Times New Roman" w:cs="Times New Roman"/>
      <w:color w:val="000000"/>
      <w:lang w:eastAsia="zh-CN"/>
    </w:rPr>
  </w:style>
  <w:style w:type="paragraph" w:customStyle="1" w:styleId="-">
    <w:name w:val="ЭР-содержание (правое окно)"/>
    <w:basedOn w:val="a"/>
    <w:next w:val="a"/>
    <w:rsid w:val="00974F57"/>
    <w:pPr>
      <w:widowControl w:val="0"/>
      <w:suppressAutoHyphens/>
      <w:autoSpaceDE w:val="0"/>
      <w:spacing w:before="300" w:line="240" w:lineRule="auto"/>
      <w:ind w:firstLine="0"/>
      <w:jc w:val="left"/>
    </w:pPr>
    <w:rPr>
      <w:rFonts w:eastAsia="Times New Roman" w:cs="Times New Roman"/>
      <w:color w:val="000000"/>
      <w:sz w:val="26"/>
      <w:szCs w:val="26"/>
      <w:lang w:eastAsia="zh-CN"/>
    </w:rPr>
  </w:style>
  <w:style w:type="paragraph" w:customStyle="1" w:styleId="1f9">
    <w:name w:val="Знак1 Знак Знак Знак"/>
    <w:basedOn w:val="a"/>
    <w:rsid w:val="00974F57"/>
    <w:pPr>
      <w:suppressAutoHyphens/>
      <w:spacing w:line="240" w:lineRule="auto"/>
      <w:ind w:firstLine="0"/>
      <w:jc w:val="left"/>
    </w:pPr>
    <w:rPr>
      <w:rFonts w:ascii="Verdana" w:eastAsia="Times New Roman" w:hAnsi="Verdana" w:cs="Verdana"/>
      <w:color w:val="000000"/>
      <w:sz w:val="20"/>
      <w:szCs w:val="20"/>
      <w:lang w:val="en-US" w:eastAsia="zh-CN"/>
    </w:rPr>
  </w:style>
  <w:style w:type="numbering" w:customStyle="1" w:styleId="82">
    <w:name w:val="Нет списка8"/>
    <w:next w:val="a2"/>
    <w:uiPriority w:val="99"/>
    <w:semiHidden/>
    <w:rsid w:val="00BB1475"/>
  </w:style>
  <w:style w:type="numbering" w:customStyle="1" w:styleId="92">
    <w:name w:val="Нет списка9"/>
    <w:next w:val="a2"/>
    <w:semiHidden/>
    <w:rsid w:val="00BE742A"/>
  </w:style>
  <w:style w:type="paragraph" w:styleId="affffffff2">
    <w:name w:val="Block Text"/>
    <w:basedOn w:val="a"/>
    <w:rsid w:val="00BE742A"/>
    <w:pPr>
      <w:spacing w:line="240" w:lineRule="auto"/>
      <w:ind w:left="-284" w:right="-1" w:firstLine="284"/>
    </w:pPr>
    <w:rPr>
      <w:rFonts w:eastAsia="Times New Roman" w:cs="Times New Roman"/>
      <w:szCs w:val="20"/>
      <w:lang w:eastAsia="ru-RU"/>
    </w:rPr>
  </w:style>
  <w:style w:type="paragraph" w:customStyle="1" w:styleId="1fa">
    <w:name w:val="Знак Знак Знак Знак1"/>
    <w:basedOn w:val="a"/>
    <w:rsid w:val="00BE742A"/>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0">
    <w:name w:val="Основной текст (2)_"/>
    <w:basedOn w:val="a0"/>
    <w:link w:val="2f1"/>
    <w:locked/>
    <w:rsid w:val="0060647E"/>
    <w:rPr>
      <w:b/>
      <w:bCs/>
      <w:sz w:val="19"/>
      <w:szCs w:val="19"/>
      <w:shd w:val="clear" w:color="auto" w:fill="FFFFFF"/>
    </w:rPr>
  </w:style>
  <w:style w:type="paragraph" w:customStyle="1" w:styleId="2f1">
    <w:name w:val="Основной текст (2)"/>
    <w:basedOn w:val="a"/>
    <w:link w:val="2f0"/>
    <w:rsid w:val="0060647E"/>
    <w:pPr>
      <w:shd w:val="clear" w:color="auto" w:fill="FFFFFF"/>
      <w:spacing w:line="222" w:lineRule="exact"/>
      <w:ind w:firstLine="220"/>
    </w:pPr>
    <w:rPr>
      <w:b/>
      <w:bCs/>
      <w:sz w:val="19"/>
      <w:szCs w:val="19"/>
    </w:rPr>
  </w:style>
  <w:style w:type="character" w:customStyle="1" w:styleId="2f2">
    <w:name w:val="Основной текст (2) + Не полужирный"/>
    <w:basedOn w:val="2f0"/>
    <w:uiPriority w:val="99"/>
    <w:rsid w:val="0060647E"/>
    <w:rPr>
      <w:b/>
      <w:bCs/>
      <w:sz w:val="19"/>
      <w:szCs w:val="19"/>
      <w:shd w:val="clear" w:color="auto" w:fill="FFFFFF"/>
    </w:rPr>
  </w:style>
  <w:style w:type="character" w:customStyle="1" w:styleId="affffffff3">
    <w:name w:val="Основной текст + Полужирный"/>
    <w:uiPriority w:val="99"/>
    <w:rsid w:val="0060647E"/>
    <w:rPr>
      <w:rFonts w:ascii="Times New Roman" w:hAnsi="Times New Roman" w:cs="Times New Roman" w:hint="default"/>
      <w:b/>
      <w:bCs/>
      <w:spacing w:val="0"/>
      <w:sz w:val="19"/>
      <w:szCs w:val="19"/>
    </w:rPr>
  </w:style>
  <w:style w:type="character" w:customStyle="1" w:styleId="markedcontent">
    <w:name w:val="markedcontent"/>
    <w:basedOn w:val="a0"/>
    <w:rsid w:val="006064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nhideWhenUsed/>
    <w:qFormat/>
    <w:rsid w:val="005E460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812EEA"/>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0551A"/>
    <w:pPr>
      <w:spacing w:line="240" w:lineRule="auto"/>
    </w:pPr>
    <w:rPr>
      <w:rFonts w:ascii="Tahoma" w:hAnsi="Tahoma" w:cs="Tahoma"/>
      <w:sz w:val="16"/>
      <w:szCs w:val="16"/>
    </w:rPr>
  </w:style>
  <w:style w:type="character" w:customStyle="1" w:styleId="a4">
    <w:name w:val="Текст выноски Знак"/>
    <w:basedOn w:val="a0"/>
    <w:link w:val="a3"/>
    <w:rsid w:val="0080551A"/>
    <w:rPr>
      <w:rFonts w:ascii="Tahoma" w:hAnsi="Tahoma" w:cs="Tahoma"/>
      <w:sz w:val="16"/>
      <w:szCs w:val="16"/>
    </w:rPr>
  </w:style>
  <w:style w:type="paragraph" w:styleId="a5">
    <w:name w:val="header"/>
    <w:basedOn w:val="a"/>
    <w:link w:val="a6"/>
    <w:uiPriority w:val="99"/>
    <w:unhideWhenUsed/>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rsid w:val="00B56384"/>
  </w:style>
  <w:style w:type="paragraph" w:styleId="a7">
    <w:name w:val="footer"/>
    <w:basedOn w:val="a"/>
    <w:link w:val="a8"/>
    <w:unhideWhenUsed/>
    <w:rsid w:val="00B56384"/>
    <w:pPr>
      <w:tabs>
        <w:tab w:val="center" w:pos="4677"/>
        <w:tab w:val="right" w:pos="9355"/>
      </w:tabs>
      <w:spacing w:line="240" w:lineRule="auto"/>
    </w:pPr>
  </w:style>
  <w:style w:type="character" w:customStyle="1" w:styleId="a8">
    <w:name w:val="Нижний колонтитул Знак"/>
    <w:basedOn w:val="a0"/>
    <w:link w:val="a7"/>
    <w:rsid w:val="00B56384"/>
  </w:style>
  <w:style w:type="paragraph" w:styleId="a9">
    <w:name w:val="List Paragraph"/>
    <w:basedOn w:val="a"/>
    <w:link w:val="aa"/>
    <w:uiPriority w:val="34"/>
    <w:qFormat/>
    <w:rsid w:val="001D30FD"/>
    <w:pPr>
      <w:ind w:left="720"/>
      <w:contextualSpacing/>
    </w:pPr>
  </w:style>
  <w:style w:type="character" w:styleId="ab">
    <w:name w:val="page number"/>
    <w:basedOn w:val="a0"/>
    <w:rsid w:val="00832FC3"/>
  </w:style>
  <w:style w:type="character" w:customStyle="1" w:styleId="10">
    <w:name w:val="Заголовок 1 Знак"/>
    <w:basedOn w:val="a0"/>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rsid w:val="0095442F"/>
    <w:rPr>
      <w:rFonts w:cs="Times New Roman"/>
      <w:vertAlign w:val="superscript"/>
    </w:rPr>
  </w:style>
  <w:style w:type="paragraph" w:styleId="22">
    <w:name w:val="Body Text Indent 2"/>
    <w:aliases w:val=" Знак1 Знак Знак, Знак1 Знак, Знак1,Знак1"/>
    <w:basedOn w:val="a"/>
    <w:link w:val="210"/>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nhideWhenUsed/>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rsid w:val="0095442F"/>
    <w:rPr>
      <w:color w:val="0000FF"/>
      <w:u w:val="single"/>
    </w:rPr>
  </w:style>
  <w:style w:type="paragraph" w:customStyle="1" w:styleId="ConsPlusCell">
    <w:name w:val="ConsPlusCell"/>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w:basedOn w:val="a"/>
    <w:link w:val="1b"/>
    <w:uiPriority w:val="99"/>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basedOn w:val="a0"/>
    <w:uiPriority w:val="99"/>
    <w:rsid w:val="0095442F"/>
  </w:style>
  <w:style w:type="character" w:customStyle="1" w:styleId="1b">
    <w:name w:val="Основной текст Знак1"/>
    <w:aliases w:val="Основной текст1 Знак1,Основной текст Знак Знак Знак1,bt Знак"/>
    <w:link w:val="af6"/>
    <w:uiPriority w:val="99"/>
    <w:rsid w:val="0095442F"/>
    <w:rPr>
      <w:rFonts w:eastAsia="Times New Roman" w:cs="Times New Roman"/>
      <w:b/>
      <w:sz w:val="40"/>
      <w:szCs w:val="20"/>
      <w:u w:val="single"/>
      <w:lang w:val="x-none" w:eastAsia="x-none"/>
    </w:rPr>
  </w:style>
  <w:style w:type="paragraph" w:styleId="af8">
    <w:name w:val="Normal (Web)"/>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nhideWhenUsed/>
    <w:rsid w:val="0095442F"/>
    <w:rPr>
      <w:color w:val="800080"/>
      <w:u w:val="single"/>
    </w:rPr>
  </w:style>
  <w:style w:type="paragraph" w:customStyle="1" w:styleId="1d">
    <w:name w:val="Абзац списка1"/>
    <w:basedOn w:val="a"/>
    <w:link w:val="1e"/>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uiPriority w:val="5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rsid w:val="0095442F"/>
  </w:style>
  <w:style w:type="character" w:styleId="afc">
    <w:name w:val="annotation reference"/>
    <w:uiPriority w:val="99"/>
    <w:rsid w:val="0095442F"/>
    <w:rPr>
      <w:sz w:val="16"/>
      <w:szCs w:val="16"/>
    </w:rPr>
  </w:style>
  <w:style w:type="paragraph" w:styleId="afd">
    <w:name w:val="annotation text"/>
    <w:basedOn w:val="a"/>
    <w:link w:val="afe"/>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uiPriority w:val="11"/>
    <w:rsid w:val="0095442F"/>
    <w:rPr>
      <w:b/>
      <w:bCs/>
      <w:iCs/>
      <w:kern w:val="24"/>
      <w:szCs w:val="28"/>
      <w:lang w:val="x-none" w:eastAsia="x-none"/>
    </w:rPr>
  </w:style>
  <w:style w:type="paragraph" w:styleId="aff2">
    <w:name w:val="Subtitle"/>
    <w:basedOn w:val="a"/>
    <w:link w:val="aff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99"/>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uiPriority w:val="99"/>
    <w:rsid w:val="0095442F"/>
  </w:style>
  <w:style w:type="paragraph" w:customStyle="1" w:styleId="ConsPlusNormal">
    <w:name w:val="ConsPlusNormal"/>
    <w:link w:val="ConsPlusNormal0"/>
    <w:uiPriority w:val="99"/>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uiPriority w:val="99"/>
    <w:rsid w:val="0095442F"/>
    <w:rPr>
      <w:rFonts w:eastAsia="Times New Roman" w:cs="Times New Roman"/>
      <w:sz w:val="20"/>
      <w:szCs w:val="20"/>
      <w:lang w:val="x-none" w:eastAsia="x-none"/>
    </w:rPr>
  </w:style>
  <w:style w:type="character" w:styleId="afff">
    <w:name w:val="endnote reference"/>
    <w:uiPriority w:val="99"/>
    <w:rsid w:val="0095442F"/>
    <w:rPr>
      <w:vertAlign w:val="superscript"/>
    </w:rPr>
  </w:style>
  <w:style w:type="paragraph" w:styleId="afff0">
    <w:name w:val="Document Map"/>
    <w:basedOn w:val="a"/>
    <w:link w:val="afff1"/>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rsid w:val="0095442F"/>
    <w:rPr>
      <w:b/>
      <w:bCs/>
    </w:rPr>
  </w:style>
  <w:style w:type="character" w:customStyle="1" w:styleId="afff3">
    <w:name w:val="Тема примечания Знак"/>
    <w:basedOn w:val="afe"/>
    <w:link w:val="afff2"/>
    <w:uiPriority w:val="99"/>
    <w:rsid w:val="0095442F"/>
    <w:rPr>
      <w:rFonts w:eastAsia="Times New Roman" w:cs="Times New Roman"/>
      <w:b/>
      <w:bCs/>
      <w:sz w:val="20"/>
      <w:szCs w:val="20"/>
      <w:lang w:val="x-none" w:eastAsia="x-none"/>
    </w:rPr>
  </w:style>
  <w:style w:type="character" w:customStyle="1" w:styleId="afff4">
    <w:name w:val="Знак Знак"/>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rsid w:val="0095442F"/>
    <w:rPr>
      <w:rFonts w:ascii="Calibri" w:eastAsia="Calibri" w:hAnsi="Calibri" w:cs="Times New Roman"/>
      <w:szCs w:val="28"/>
      <w:lang w:eastAsia="ru-RU"/>
    </w:rPr>
  </w:style>
  <w:style w:type="character" w:customStyle="1" w:styleId="afff7">
    <w:name w:val="Цветовое выделение"/>
    <w:rsid w:val="0095442F"/>
    <w:rPr>
      <w:b/>
      <w:color w:val="26282F"/>
    </w:rPr>
  </w:style>
  <w:style w:type="character" w:customStyle="1" w:styleId="afff8">
    <w:name w:val="Гипертекстовая ссылка"/>
    <w:rsid w:val="0095442F"/>
    <w:rPr>
      <w:rFonts w:cs="Times New Roman"/>
      <w:b/>
      <w:color w:val="106BBE"/>
    </w:rPr>
  </w:style>
  <w:style w:type="paragraph" w:customStyle="1" w:styleId="afff9">
    <w:name w:val="Нормальный (таблица)"/>
    <w:basedOn w:val="a"/>
    <w:next w:val="a"/>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rsid w:val="0095442F"/>
    <w:rPr>
      <w:sz w:val="27"/>
      <w:szCs w:val="27"/>
      <w:shd w:val="clear" w:color="auto" w:fill="FFFFFF"/>
    </w:rPr>
  </w:style>
  <w:style w:type="character" w:customStyle="1" w:styleId="131">
    <w:name w:val="Основной текст (13)_"/>
    <w:link w:val="132"/>
    <w:rsid w:val="0095442F"/>
    <w:rPr>
      <w:sz w:val="27"/>
      <w:szCs w:val="27"/>
      <w:shd w:val="clear" w:color="auto" w:fill="FFFFFF"/>
    </w:rPr>
  </w:style>
  <w:style w:type="character" w:customStyle="1" w:styleId="100">
    <w:name w:val="Основной текст (10)_"/>
    <w:link w:val="101"/>
    <w:rsid w:val="0095442F"/>
    <w:rPr>
      <w:sz w:val="23"/>
      <w:szCs w:val="23"/>
      <w:shd w:val="clear" w:color="auto" w:fill="FFFFFF"/>
    </w:rPr>
  </w:style>
  <w:style w:type="paragraph" w:customStyle="1" w:styleId="132">
    <w:name w:val="Основной текст (13)"/>
    <w:basedOn w:val="a"/>
    <w:link w:val="131"/>
    <w:rsid w:val="0095442F"/>
    <w:pPr>
      <w:shd w:val="clear" w:color="auto" w:fill="FFFFFF"/>
      <w:spacing w:line="322" w:lineRule="exact"/>
      <w:ind w:firstLine="0"/>
    </w:pPr>
    <w:rPr>
      <w:sz w:val="27"/>
      <w:szCs w:val="27"/>
    </w:rPr>
  </w:style>
  <w:style w:type="paragraph" w:customStyle="1" w:styleId="101">
    <w:name w:val="Основной текст (10)"/>
    <w:basedOn w:val="a"/>
    <w:link w:val="100"/>
    <w:rsid w:val="0095442F"/>
    <w:pPr>
      <w:shd w:val="clear" w:color="auto" w:fill="FFFFFF"/>
      <w:spacing w:line="278" w:lineRule="exact"/>
      <w:ind w:hanging="320"/>
      <w:jc w:val="right"/>
    </w:pPr>
    <w:rPr>
      <w:sz w:val="23"/>
      <w:szCs w:val="23"/>
    </w:rPr>
  </w:style>
  <w:style w:type="character" w:customStyle="1" w:styleId="52">
    <w:name w:val="Заголовок №5_"/>
    <w:link w:val="53"/>
    <w:rsid w:val="0095442F"/>
    <w:rPr>
      <w:sz w:val="27"/>
      <w:szCs w:val="27"/>
      <w:shd w:val="clear" w:color="auto" w:fill="FFFFFF"/>
    </w:rPr>
  </w:style>
  <w:style w:type="paragraph" w:customStyle="1" w:styleId="53">
    <w:name w:val="Заголовок №5"/>
    <w:basedOn w:val="a"/>
    <w:link w:val="52"/>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link w:val="a9"/>
    <w:uiPriority w:val="34"/>
    <w:locked/>
    <w:rsid w:val="0095442F"/>
  </w:style>
  <w:style w:type="character" w:customStyle="1" w:styleId="150">
    <w:name w:val="Основной текст (15)_"/>
    <w:link w:val="151"/>
    <w:rsid w:val="0095442F"/>
    <w:rPr>
      <w:sz w:val="18"/>
      <w:szCs w:val="18"/>
      <w:shd w:val="clear" w:color="auto" w:fill="FFFFFF"/>
    </w:rPr>
  </w:style>
  <w:style w:type="paragraph" w:customStyle="1" w:styleId="151">
    <w:name w:val="Основной текст (15)"/>
    <w:basedOn w:val="a"/>
    <w:link w:val="150"/>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rsid w:val="002315E4"/>
    <w:rPr>
      <w:sz w:val="27"/>
      <w:szCs w:val="27"/>
      <w:shd w:val="clear" w:color="auto" w:fill="FFFFFF"/>
    </w:rPr>
  </w:style>
  <w:style w:type="paragraph" w:customStyle="1" w:styleId="63">
    <w:name w:val="Заголовок №6"/>
    <w:basedOn w:val="a"/>
    <w:link w:val="62"/>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5E4604"/>
    <w:rPr>
      <w:rFonts w:asciiTheme="majorHAnsi" w:eastAsiaTheme="majorEastAsia" w:hAnsiTheme="majorHAnsi" w:cstheme="majorBidi"/>
      <w:b/>
      <w:bCs/>
      <w:i/>
      <w:iCs/>
      <w:color w:val="4F81BD" w:themeColor="accent1"/>
    </w:rPr>
  </w:style>
  <w:style w:type="numbering" w:customStyle="1" w:styleId="37">
    <w:name w:val="Нет списка3"/>
    <w:next w:val="a2"/>
    <w:uiPriority w:val="99"/>
    <w:semiHidden/>
    <w:rsid w:val="00BC5F97"/>
  </w:style>
  <w:style w:type="character" w:customStyle="1" w:styleId="Absatz-Standardschriftart">
    <w:name w:val="Absatz-Standardschriftart"/>
    <w:rsid w:val="00BC5F97"/>
  </w:style>
  <w:style w:type="character" w:customStyle="1" w:styleId="WW-Absatz-Standardschriftart">
    <w:name w:val="WW-Absatz-Standardschriftart"/>
    <w:rsid w:val="00BC5F97"/>
  </w:style>
  <w:style w:type="character" w:customStyle="1" w:styleId="WW-Absatz-Standardschriftart1">
    <w:name w:val="WW-Absatz-Standardschriftart1"/>
    <w:rsid w:val="00BC5F97"/>
  </w:style>
  <w:style w:type="character" w:customStyle="1" w:styleId="WW-Absatz-Standardschriftart11">
    <w:name w:val="WW-Absatz-Standardschriftart11"/>
    <w:rsid w:val="00BC5F97"/>
  </w:style>
  <w:style w:type="character" w:customStyle="1" w:styleId="38">
    <w:name w:val="Основной шрифт абзаца3"/>
    <w:rsid w:val="00BC5F97"/>
  </w:style>
  <w:style w:type="character" w:customStyle="1" w:styleId="WW-Absatz-Standardschriftart111">
    <w:name w:val="WW-Absatz-Standardschriftart111"/>
    <w:rsid w:val="00BC5F97"/>
  </w:style>
  <w:style w:type="character" w:customStyle="1" w:styleId="WW-Absatz-Standardschriftart1111">
    <w:name w:val="WW-Absatz-Standardschriftart1111"/>
    <w:rsid w:val="00BC5F97"/>
  </w:style>
  <w:style w:type="character" w:customStyle="1" w:styleId="WW-Absatz-Standardschriftart11111">
    <w:name w:val="WW-Absatz-Standardschriftart11111"/>
    <w:rsid w:val="00BC5F97"/>
  </w:style>
  <w:style w:type="character" w:customStyle="1" w:styleId="WW-Absatz-Standardschriftart111111">
    <w:name w:val="WW-Absatz-Standardschriftart111111"/>
    <w:rsid w:val="00BC5F97"/>
  </w:style>
  <w:style w:type="character" w:customStyle="1" w:styleId="WW-Absatz-Standardschriftart1111111">
    <w:name w:val="WW-Absatz-Standardschriftart1111111"/>
    <w:rsid w:val="00BC5F97"/>
  </w:style>
  <w:style w:type="character" w:customStyle="1" w:styleId="WW-Absatz-Standardschriftart11111111">
    <w:name w:val="WW-Absatz-Standardschriftart11111111"/>
    <w:rsid w:val="00BC5F97"/>
  </w:style>
  <w:style w:type="character" w:customStyle="1" w:styleId="WW-Absatz-Standardschriftart111111111">
    <w:name w:val="WW-Absatz-Standardschriftart111111111"/>
    <w:rsid w:val="00BC5F97"/>
  </w:style>
  <w:style w:type="character" w:customStyle="1" w:styleId="2a">
    <w:name w:val="Основной шрифт абзаца2"/>
    <w:rsid w:val="00BC5F97"/>
  </w:style>
  <w:style w:type="character" w:customStyle="1" w:styleId="WW-Absatz-Standardschriftart1111111111">
    <w:name w:val="WW-Absatz-Standardschriftart1111111111"/>
    <w:rsid w:val="00BC5F97"/>
  </w:style>
  <w:style w:type="character" w:customStyle="1" w:styleId="WW8Num2z0">
    <w:name w:val="WW8Num2z0"/>
    <w:rsid w:val="00BC5F97"/>
    <w:rPr>
      <w:rFonts w:ascii="Symbol" w:hAnsi="Symbol"/>
    </w:rPr>
  </w:style>
  <w:style w:type="character" w:customStyle="1" w:styleId="WW8Num2z1">
    <w:name w:val="WW8Num2z1"/>
    <w:rsid w:val="00BC5F97"/>
    <w:rPr>
      <w:rFonts w:ascii="Courier New" w:hAnsi="Courier New" w:cs="Courier New"/>
    </w:rPr>
  </w:style>
  <w:style w:type="character" w:customStyle="1" w:styleId="WW8Num2z2">
    <w:name w:val="WW8Num2z2"/>
    <w:rsid w:val="00BC5F97"/>
    <w:rPr>
      <w:rFonts w:ascii="Wingdings" w:hAnsi="Wingdings"/>
    </w:rPr>
  </w:style>
  <w:style w:type="character" w:customStyle="1" w:styleId="WW8Num4z0">
    <w:name w:val="WW8Num4z0"/>
    <w:rsid w:val="00BC5F97"/>
    <w:rPr>
      <w:rFonts w:ascii="Times New Roman" w:hAnsi="Times New Roman" w:cs="Times New Roman"/>
    </w:rPr>
  </w:style>
  <w:style w:type="character" w:customStyle="1" w:styleId="WW8Num5z0">
    <w:name w:val="WW8Num5z0"/>
    <w:rsid w:val="00BC5F97"/>
    <w:rPr>
      <w:rFonts w:ascii="Symbol" w:hAnsi="Symbol"/>
    </w:rPr>
  </w:style>
  <w:style w:type="character" w:customStyle="1" w:styleId="WW8Num5z1">
    <w:name w:val="WW8Num5z1"/>
    <w:rsid w:val="00BC5F97"/>
    <w:rPr>
      <w:rFonts w:ascii="Courier New" w:hAnsi="Courier New" w:cs="Courier New"/>
    </w:rPr>
  </w:style>
  <w:style w:type="character" w:customStyle="1" w:styleId="WW8Num5z2">
    <w:name w:val="WW8Num5z2"/>
    <w:rsid w:val="00BC5F97"/>
    <w:rPr>
      <w:rFonts w:ascii="Wingdings" w:hAnsi="Wingdings"/>
    </w:rPr>
  </w:style>
  <w:style w:type="character" w:customStyle="1" w:styleId="1f6">
    <w:name w:val="Основной шрифт абзаца1"/>
    <w:rsid w:val="00BC5F97"/>
  </w:style>
  <w:style w:type="character" w:customStyle="1" w:styleId="hl41">
    <w:name w:val="hl41"/>
    <w:rsid w:val="00BC5F97"/>
    <w:rPr>
      <w:b/>
      <w:bCs/>
      <w:sz w:val="20"/>
      <w:szCs w:val="20"/>
    </w:rPr>
  </w:style>
  <w:style w:type="character" w:customStyle="1" w:styleId="afffc">
    <w:name w:val="Символ нумерации"/>
    <w:rsid w:val="00BC5F97"/>
  </w:style>
  <w:style w:type="character" w:customStyle="1" w:styleId="afffd">
    <w:name w:val="Маркеры списка"/>
    <w:rsid w:val="00BC5F97"/>
    <w:rPr>
      <w:rFonts w:ascii="StarSymbol" w:eastAsia="StarSymbol" w:hAnsi="StarSymbol" w:cs="StarSymbol"/>
      <w:sz w:val="18"/>
      <w:szCs w:val="18"/>
    </w:rPr>
  </w:style>
  <w:style w:type="paragraph" w:customStyle="1" w:styleId="afffe">
    <w:name w:val="Заголовок"/>
    <w:basedOn w:val="a"/>
    <w:next w:val="af6"/>
    <w:rsid w:val="00BC5F97"/>
    <w:pPr>
      <w:keepNext/>
      <w:widowControl w:val="0"/>
      <w:suppressAutoHyphens/>
      <w:autoSpaceDE w:val="0"/>
      <w:spacing w:before="240" w:after="120" w:line="240" w:lineRule="auto"/>
      <w:ind w:firstLine="0"/>
      <w:jc w:val="left"/>
    </w:pPr>
    <w:rPr>
      <w:rFonts w:ascii="Arial" w:eastAsia="Arial Unicode MS" w:hAnsi="Arial" w:cs="Tahoma"/>
      <w:szCs w:val="28"/>
      <w:lang w:eastAsia="ar-SA"/>
    </w:rPr>
  </w:style>
  <w:style w:type="paragraph" w:styleId="affff">
    <w:name w:val="List"/>
    <w:basedOn w:val="af6"/>
    <w:rsid w:val="00BC5F97"/>
    <w:pPr>
      <w:widowControl w:val="0"/>
      <w:suppressAutoHyphens/>
      <w:autoSpaceDE w:val="0"/>
      <w:jc w:val="both"/>
    </w:pPr>
    <w:rPr>
      <w:rFonts w:cs="Tahoma"/>
      <w:b w:val="0"/>
      <w:sz w:val="20"/>
      <w:u w:val="none"/>
      <w:lang w:val="ru-RU" w:eastAsia="ar-SA"/>
    </w:rPr>
  </w:style>
  <w:style w:type="paragraph" w:customStyle="1" w:styleId="39">
    <w:name w:val="Название3"/>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a">
    <w:name w:val="Указатель3"/>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b">
    <w:name w:val="Название2"/>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c">
    <w:name w:val="Указатель2"/>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7">
    <w:name w:val="Название1"/>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1f8">
    <w:name w:val="Указатель1"/>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FR2">
    <w:name w:val="FR2"/>
    <w:rsid w:val="00BC5F97"/>
    <w:pPr>
      <w:widowControl w:val="0"/>
      <w:suppressAutoHyphens/>
      <w:autoSpaceDE w:val="0"/>
      <w:spacing w:before="320" w:line="240" w:lineRule="auto"/>
      <w:ind w:firstLine="0"/>
      <w:jc w:val="left"/>
    </w:pPr>
    <w:rPr>
      <w:rFonts w:ascii="Arial" w:eastAsia="Arial" w:hAnsi="Arial" w:cs="Arial"/>
      <w:sz w:val="22"/>
      <w:lang w:eastAsia="ar-SA"/>
    </w:rPr>
  </w:style>
  <w:style w:type="paragraph" w:customStyle="1" w:styleId="ConsTitle">
    <w:name w:val="ConsTitle"/>
    <w:rsid w:val="00BC5F97"/>
    <w:pPr>
      <w:widowControl w:val="0"/>
      <w:suppressAutoHyphens/>
      <w:autoSpaceDE w:val="0"/>
      <w:spacing w:line="240" w:lineRule="auto"/>
      <w:ind w:right="19772" w:firstLine="0"/>
      <w:jc w:val="left"/>
    </w:pPr>
    <w:rPr>
      <w:rFonts w:ascii="Arial" w:eastAsia="Arial" w:hAnsi="Arial" w:cs="Arial"/>
      <w:b/>
      <w:bCs/>
      <w:sz w:val="16"/>
      <w:szCs w:val="16"/>
      <w:lang w:eastAsia="ar-SA"/>
    </w:rPr>
  </w:style>
  <w:style w:type="paragraph" w:customStyle="1" w:styleId="214">
    <w:name w:val="Основной текст с отступом 21"/>
    <w:basedOn w:val="a"/>
    <w:rsid w:val="00BC5F97"/>
    <w:pPr>
      <w:widowControl w:val="0"/>
      <w:suppressAutoHyphens/>
      <w:autoSpaceDE w:val="0"/>
      <w:spacing w:after="120" w:line="480" w:lineRule="auto"/>
      <w:ind w:left="283" w:firstLine="0"/>
      <w:jc w:val="left"/>
    </w:pPr>
    <w:rPr>
      <w:rFonts w:eastAsia="Times New Roman" w:cs="Times New Roman"/>
      <w:sz w:val="20"/>
      <w:szCs w:val="20"/>
      <w:lang w:eastAsia="ar-SA"/>
    </w:rPr>
  </w:style>
  <w:style w:type="paragraph" w:customStyle="1" w:styleId="affff0">
    <w:name w:val="Содержимое таблицы"/>
    <w:basedOn w:val="a"/>
    <w:rsid w:val="00BC5F97"/>
    <w:pPr>
      <w:widowControl w:val="0"/>
      <w:suppressLineNumbers/>
      <w:suppressAutoHyphens/>
      <w:autoSpaceDE w:val="0"/>
      <w:spacing w:line="240" w:lineRule="auto"/>
      <w:ind w:firstLine="0"/>
      <w:jc w:val="left"/>
    </w:pPr>
    <w:rPr>
      <w:rFonts w:eastAsia="Times New Roman" w:cs="Times New Roman"/>
      <w:sz w:val="20"/>
      <w:szCs w:val="20"/>
      <w:lang w:eastAsia="ar-SA"/>
    </w:rPr>
  </w:style>
  <w:style w:type="paragraph" w:customStyle="1" w:styleId="affff1">
    <w:name w:val="Заголовок таблицы"/>
    <w:basedOn w:val="affff0"/>
    <w:rsid w:val="00BC5F97"/>
    <w:pPr>
      <w:jc w:val="center"/>
    </w:pPr>
    <w:rPr>
      <w:b/>
      <w:bCs/>
    </w:rPr>
  </w:style>
  <w:style w:type="paragraph" w:customStyle="1" w:styleId="affff2">
    <w:name w:val="Содержимое врезки"/>
    <w:basedOn w:val="af6"/>
    <w:rsid w:val="00BC5F97"/>
    <w:pPr>
      <w:widowControl w:val="0"/>
      <w:suppressAutoHyphens/>
      <w:autoSpaceDE w:val="0"/>
      <w:jc w:val="both"/>
    </w:pPr>
    <w:rPr>
      <w:b w:val="0"/>
      <w:sz w:val="20"/>
      <w:u w:val="none"/>
      <w:lang w:val="ru-RU" w:eastAsia="ar-SA"/>
    </w:rPr>
  </w:style>
  <w:style w:type="paragraph" w:customStyle="1" w:styleId="font5">
    <w:name w:val="font5"/>
    <w:basedOn w:val="a"/>
    <w:rsid w:val="00BC5F97"/>
    <w:pPr>
      <w:spacing w:before="100" w:beforeAutospacing="1" w:after="100" w:afterAutospacing="1" w:line="240" w:lineRule="auto"/>
      <w:ind w:firstLine="0"/>
      <w:jc w:val="left"/>
    </w:pPr>
    <w:rPr>
      <w:rFonts w:eastAsia="Times New Roman" w:cs="Times New Roman"/>
      <w:b/>
      <w:bCs/>
      <w:sz w:val="20"/>
      <w:szCs w:val="20"/>
      <w:lang w:eastAsia="ru-RU"/>
    </w:rPr>
  </w:style>
  <w:style w:type="paragraph" w:customStyle="1" w:styleId="font6">
    <w:name w:val="font6"/>
    <w:basedOn w:val="a"/>
    <w:rsid w:val="00BC5F97"/>
    <w:pPr>
      <w:spacing w:before="100" w:beforeAutospacing="1" w:after="100" w:afterAutospacing="1" w:line="240" w:lineRule="auto"/>
      <w:ind w:firstLine="0"/>
      <w:jc w:val="left"/>
    </w:pPr>
    <w:rPr>
      <w:rFonts w:ascii="Tahoma" w:eastAsia="Times New Roman" w:hAnsi="Tahoma" w:cs="Tahoma"/>
      <w:color w:val="000000"/>
      <w:sz w:val="16"/>
      <w:szCs w:val="16"/>
      <w:lang w:eastAsia="ru-RU"/>
    </w:rPr>
  </w:style>
  <w:style w:type="paragraph" w:customStyle="1" w:styleId="font7">
    <w:name w:val="font7"/>
    <w:basedOn w:val="a"/>
    <w:rsid w:val="00BC5F97"/>
    <w:pPr>
      <w:spacing w:before="100" w:beforeAutospacing="1" w:after="100" w:afterAutospacing="1" w:line="240" w:lineRule="auto"/>
      <w:ind w:firstLine="0"/>
      <w:jc w:val="left"/>
    </w:pPr>
    <w:rPr>
      <w:rFonts w:ascii="Tahoma" w:eastAsia="Times New Roman" w:hAnsi="Tahoma" w:cs="Tahoma"/>
      <w:b/>
      <w:bCs/>
      <w:color w:val="000000"/>
      <w:sz w:val="16"/>
      <w:szCs w:val="16"/>
      <w:lang w:eastAsia="ru-RU"/>
    </w:rPr>
  </w:style>
  <w:style w:type="paragraph" w:customStyle="1" w:styleId="xl22">
    <w:name w:val="xl22"/>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BC5F9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BC5F9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BC5F9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BC5F9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BC5F9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BC5F9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BC5F9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BC5F9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BC5F9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BC5F9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BC5F9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BC5F9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BC5F9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BC5F9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BC5F9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BC5F9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BC5F9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BC5F9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BC5F9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BC5F9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BC5F9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BC5F9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BC5F9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BC5F9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BC5F9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BC5F9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BC5F9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tandard">
    <w:name w:val="Standard"/>
    <w:rsid w:val="00BC5F97"/>
    <w:pPr>
      <w:widowControl w:val="0"/>
      <w:suppressAutoHyphens/>
      <w:overflowPunct w:val="0"/>
      <w:autoSpaceDE w:val="0"/>
      <w:autoSpaceDN w:val="0"/>
      <w:spacing w:line="240" w:lineRule="auto"/>
      <w:ind w:firstLine="0"/>
      <w:jc w:val="left"/>
      <w:textAlignment w:val="baseline"/>
    </w:pPr>
    <w:rPr>
      <w:rFonts w:ascii="Calibri" w:eastAsia="Times New Roman" w:hAnsi="Calibri" w:cs="Times New Roman"/>
      <w:kern w:val="3"/>
      <w:sz w:val="22"/>
      <w:lang w:eastAsia="ru-RU"/>
    </w:rPr>
  </w:style>
  <w:style w:type="numbering" w:customStyle="1" w:styleId="42">
    <w:name w:val="Нет списка4"/>
    <w:next w:val="a2"/>
    <w:uiPriority w:val="99"/>
    <w:semiHidden/>
    <w:rsid w:val="005E6309"/>
  </w:style>
  <w:style w:type="numbering" w:customStyle="1" w:styleId="54">
    <w:name w:val="Нет списка5"/>
    <w:next w:val="a2"/>
    <w:uiPriority w:val="99"/>
    <w:semiHidden/>
    <w:rsid w:val="00C76187"/>
  </w:style>
  <w:style w:type="paragraph" w:customStyle="1" w:styleId="FR1">
    <w:name w:val="FR1"/>
    <w:rsid w:val="005300FC"/>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numbering" w:customStyle="1" w:styleId="64">
    <w:name w:val="Нет списка6"/>
    <w:next w:val="a2"/>
    <w:uiPriority w:val="99"/>
    <w:semiHidden/>
    <w:unhideWhenUsed/>
    <w:rsid w:val="00BC4C54"/>
  </w:style>
  <w:style w:type="numbering" w:customStyle="1" w:styleId="72">
    <w:name w:val="Нет списка7"/>
    <w:next w:val="a2"/>
    <w:uiPriority w:val="99"/>
    <w:semiHidden/>
    <w:rsid w:val="0027602B"/>
  </w:style>
  <w:style w:type="paragraph" w:customStyle="1" w:styleId="ConsPlusDocList">
    <w:name w:val="ConsPlusDocList"/>
    <w:rsid w:val="00CA0518"/>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CA0518"/>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CA0518"/>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CA0518"/>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A0518"/>
    <w:rPr>
      <w:rFonts w:ascii="Arial" w:eastAsia="Times New Roman" w:hAnsi="Arial" w:cs="Arial"/>
      <w:sz w:val="20"/>
      <w:szCs w:val="20"/>
      <w:lang w:eastAsia="ru-RU"/>
    </w:rPr>
  </w:style>
  <w:style w:type="character" w:customStyle="1" w:styleId="50">
    <w:name w:val="Заголовок 5 Знак"/>
    <w:basedOn w:val="a0"/>
    <w:link w:val="5"/>
    <w:uiPriority w:val="9"/>
    <w:rsid w:val="00812EEA"/>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812EEA"/>
    <w:rPr>
      <w:rFonts w:ascii="Arial" w:eastAsia="Arial" w:hAnsi="Arial" w:cs="Arial"/>
      <w:sz w:val="40"/>
      <w:szCs w:val="40"/>
    </w:rPr>
  </w:style>
  <w:style w:type="character" w:customStyle="1" w:styleId="Heading2Char">
    <w:name w:val="Heading 2 Char"/>
    <w:basedOn w:val="a0"/>
    <w:uiPriority w:val="9"/>
    <w:rsid w:val="00812EEA"/>
    <w:rPr>
      <w:rFonts w:ascii="Arial" w:eastAsia="Arial" w:hAnsi="Arial" w:cs="Arial"/>
      <w:sz w:val="34"/>
    </w:rPr>
  </w:style>
  <w:style w:type="character" w:customStyle="1" w:styleId="Heading3Char">
    <w:name w:val="Heading 3 Char"/>
    <w:basedOn w:val="a0"/>
    <w:uiPriority w:val="9"/>
    <w:rsid w:val="00812EEA"/>
    <w:rPr>
      <w:rFonts w:ascii="Arial" w:eastAsia="Arial" w:hAnsi="Arial" w:cs="Arial"/>
      <w:sz w:val="30"/>
      <w:szCs w:val="30"/>
    </w:rPr>
  </w:style>
  <w:style w:type="character" w:customStyle="1" w:styleId="Heading4Char">
    <w:name w:val="Heading 4 Char"/>
    <w:basedOn w:val="a0"/>
    <w:uiPriority w:val="9"/>
    <w:rsid w:val="00812EEA"/>
    <w:rPr>
      <w:rFonts w:ascii="Arial" w:eastAsia="Arial" w:hAnsi="Arial" w:cs="Arial"/>
      <w:b/>
      <w:bCs/>
      <w:sz w:val="26"/>
      <w:szCs w:val="26"/>
    </w:rPr>
  </w:style>
  <w:style w:type="character" w:customStyle="1" w:styleId="Heading5Char">
    <w:name w:val="Heading 5 Char"/>
    <w:basedOn w:val="a0"/>
    <w:uiPriority w:val="9"/>
    <w:rsid w:val="00812EEA"/>
    <w:rPr>
      <w:rFonts w:ascii="Arial" w:eastAsia="Arial" w:hAnsi="Arial" w:cs="Arial"/>
      <w:b/>
      <w:bCs/>
      <w:sz w:val="24"/>
      <w:szCs w:val="24"/>
    </w:rPr>
  </w:style>
  <w:style w:type="character" w:customStyle="1" w:styleId="Heading6Char">
    <w:name w:val="Heading 6 Char"/>
    <w:basedOn w:val="a0"/>
    <w:uiPriority w:val="9"/>
    <w:rsid w:val="00812EEA"/>
    <w:rPr>
      <w:rFonts w:ascii="Arial" w:eastAsia="Arial" w:hAnsi="Arial" w:cs="Arial"/>
      <w:b/>
      <w:bCs/>
      <w:sz w:val="22"/>
      <w:szCs w:val="22"/>
    </w:rPr>
  </w:style>
  <w:style w:type="character" w:customStyle="1" w:styleId="Heading7Char">
    <w:name w:val="Heading 7 Char"/>
    <w:basedOn w:val="a0"/>
    <w:uiPriority w:val="9"/>
    <w:rsid w:val="00812EEA"/>
    <w:rPr>
      <w:rFonts w:ascii="Arial" w:eastAsia="Arial" w:hAnsi="Arial" w:cs="Arial"/>
      <w:b/>
      <w:bCs/>
      <w:i/>
      <w:iCs/>
      <w:sz w:val="22"/>
      <w:szCs w:val="22"/>
    </w:rPr>
  </w:style>
  <w:style w:type="character" w:customStyle="1" w:styleId="Heading8Char">
    <w:name w:val="Heading 8 Char"/>
    <w:basedOn w:val="a0"/>
    <w:uiPriority w:val="9"/>
    <w:rsid w:val="00812EEA"/>
    <w:rPr>
      <w:rFonts w:ascii="Arial" w:eastAsia="Arial" w:hAnsi="Arial" w:cs="Arial"/>
      <w:i/>
      <w:iCs/>
      <w:sz w:val="22"/>
      <w:szCs w:val="22"/>
    </w:rPr>
  </w:style>
  <w:style w:type="character" w:customStyle="1" w:styleId="Heading9Char">
    <w:name w:val="Heading 9 Char"/>
    <w:basedOn w:val="a0"/>
    <w:uiPriority w:val="9"/>
    <w:rsid w:val="00812EEA"/>
    <w:rPr>
      <w:rFonts w:ascii="Arial" w:eastAsia="Arial" w:hAnsi="Arial" w:cs="Arial"/>
      <w:i/>
      <w:iCs/>
      <w:sz w:val="21"/>
      <w:szCs w:val="21"/>
    </w:rPr>
  </w:style>
  <w:style w:type="character" w:customStyle="1" w:styleId="TitleChar">
    <w:name w:val="Title Char"/>
    <w:basedOn w:val="a0"/>
    <w:uiPriority w:val="10"/>
    <w:rsid w:val="00812EEA"/>
    <w:rPr>
      <w:sz w:val="48"/>
      <w:szCs w:val="48"/>
    </w:rPr>
  </w:style>
  <w:style w:type="character" w:customStyle="1" w:styleId="SubtitleChar">
    <w:name w:val="Subtitle Char"/>
    <w:basedOn w:val="a0"/>
    <w:uiPriority w:val="11"/>
    <w:rsid w:val="00812EEA"/>
    <w:rPr>
      <w:sz w:val="24"/>
      <w:szCs w:val="24"/>
    </w:rPr>
  </w:style>
  <w:style w:type="character" w:customStyle="1" w:styleId="QuoteChar">
    <w:name w:val="Quote Char"/>
    <w:uiPriority w:val="29"/>
    <w:rsid w:val="00812EEA"/>
    <w:rPr>
      <w:i/>
    </w:rPr>
  </w:style>
  <w:style w:type="character" w:customStyle="1" w:styleId="IntenseQuoteChar">
    <w:name w:val="Intense Quote Char"/>
    <w:uiPriority w:val="30"/>
    <w:rsid w:val="00812EEA"/>
    <w:rPr>
      <w:i/>
    </w:rPr>
  </w:style>
  <w:style w:type="character" w:customStyle="1" w:styleId="HeaderChar">
    <w:name w:val="Header Char"/>
    <w:basedOn w:val="a0"/>
    <w:uiPriority w:val="99"/>
    <w:rsid w:val="00812EEA"/>
  </w:style>
  <w:style w:type="character" w:customStyle="1" w:styleId="FooterChar">
    <w:name w:val="Footer Char"/>
    <w:basedOn w:val="a0"/>
    <w:uiPriority w:val="99"/>
    <w:rsid w:val="00812EEA"/>
  </w:style>
  <w:style w:type="character" w:customStyle="1" w:styleId="CaptionChar">
    <w:name w:val="Caption Char"/>
    <w:uiPriority w:val="99"/>
    <w:rsid w:val="00812EEA"/>
  </w:style>
  <w:style w:type="table" w:customStyle="1" w:styleId="TableGridLight">
    <w:name w:val="Table Grid Light"/>
    <w:basedOn w:val="a1"/>
    <w:uiPriority w:val="59"/>
    <w:rsid w:val="00812EEA"/>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12EEA"/>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812EEA"/>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812EEA"/>
    <w:rPr>
      <w:sz w:val="18"/>
    </w:rPr>
  </w:style>
  <w:style w:type="character" w:customStyle="1" w:styleId="EndnoteTextChar">
    <w:name w:val="Endnote Text Char"/>
    <w:uiPriority w:val="99"/>
    <w:rsid w:val="00812EEA"/>
    <w:rPr>
      <w:sz w:val="20"/>
    </w:rPr>
  </w:style>
  <w:style w:type="paragraph" w:styleId="affff3">
    <w:name w:val="table of figures"/>
    <w:basedOn w:val="a"/>
    <w:next w:val="a"/>
    <w:uiPriority w:val="99"/>
    <w:unhideWhenUsed/>
    <w:rsid w:val="00812EEA"/>
    <w:pPr>
      <w:spacing w:line="259" w:lineRule="auto"/>
      <w:ind w:firstLine="0"/>
      <w:jc w:val="left"/>
    </w:pPr>
    <w:rPr>
      <w:rFonts w:asciiTheme="minorHAnsi" w:eastAsiaTheme="minorEastAsia" w:hAnsiTheme="minorHAnsi"/>
      <w:sz w:val="22"/>
    </w:rPr>
  </w:style>
  <w:style w:type="paragraph" w:styleId="affff4">
    <w:name w:val="caption"/>
    <w:basedOn w:val="a"/>
    <w:next w:val="a"/>
    <w:unhideWhenUsed/>
    <w:qFormat/>
    <w:rsid w:val="00812EEA"/>
    <w:pPr>
      <w:spacing w:after="200" w:line="240" w:lineRule="auto"/>
      <w:ind w:firstLine="0"/>
      <w:jc w:val="left"/>
    </w:pPr>
    <w:rPr>
      <w:rFonts w:asciiTheme="minorHAnsi" w:eastAsiaTheme="minorEastAsia" w:hAnsiTheme="minorHAnsi"/>
      <w:i/>
      <w:iCs/>
      <w:color w:val="1F497D" w:themeColor="text2"/>
      <w:sz w:val="18"/>
      <w:szCs w:val="18"/>
    </w:rPr>
  </w:style>
  <w:style w:type="character" w:styleId="affff5">
    <w:name w:val="Strong"/>
    <w:basedOn w:val="a0"/>
    <w:uiPriority w:val="22"/>
    <w:qFormat/>
    <w:rsid w:val="00812EEA"/>
    <w:rPr>
      <w:b/>
      <w:bCs/>
      <w:color w:val="auto"/>
    </w:rPr>
  </w:style>
  <w:style w:type="paragraph" w:styleId="2d">
    <w:name w:val="Quote"/>
    <w:basedOn w:val="a"/>
    <w:next w:val="a"/>
    <w:link w:val="2e"/>
    <w:uiPriority w:val="29"/>
    <w:qFormat/>
    <w:rsid w:val="00812EEA"/>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e">
    <w:name w:val="Цитата 2 Знак"/>
    <w:basedOn w:val="a0"/>
    <w:link w:val="2d"/>
    <w:uiPriority w:val="29"/>
    <w:rsid w:val="00812EEA"/>
    <w:rPr>
      <w:rFonts w:asciiTheme="minorHAnsi" w:eastAsiaTheme="minorEastAsia" w:hAnsiTheme="minorHAnsi"/>
      <w:i/>
      <w:iCs/>
      <w:color w:val="404040" w:themeColor="text1" w:themeTint="BF"/>
      <w:sz w:val="22"/>
    </w:rPr>
  </w:style>
  <w:style w:type="paragraph" w:styleId="affff6">
    <w:name w:val="Intense Quote"/>
    <w:basedOn w:val="a"/>
    <w:next w:val="a"/>
    <w:link w:val="affff7"/>
    <w:uiPriority w:val="30"/>
    <w:qFormat/>
    <w:rsid w:val="00812EEA"/>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7">
    <w:name w:val="Выделенная цитата Знак"/>
    <w:basedOn w:val="a0"/>
    <w:link w:val="affff6"/>
    <w:uiPriority w:val="30"/>
    <w:rsid w:val="00812EEA"/>
    <w:rPr>
      <w:rFonts w:asciiTheme="minorHAnsi" w:eastAsiaTheme="minorEastAsia" w:hAnsiTheme="minorHAnsi"/>
      <w:i/>
      <w:iCs/>
      <w:color w:val="4F81BD" w:themeColor="accent1"/>
      <w:sz w:val="22"/>
    </w:rPr>
  </w:style>
  <w:style w:type="character" w:styleId="affff8">
    <w:name w:val="Subtle Emphasis"/>
    <w:basedOn w:val="a0"/>
    <w:uiPriority w:val="19"/>
    <w:qFormat/>
    <w:rsid w:val="00812EEA"/>
    <w:rPr>
      <w:i/>
      <w:iCs/>
      <w:color w:val="404040" w:themeColor="text1" w:themeTint="BF"/>
    </w:rPr>
  </w:style>
  <w:style w:type="character" w:styleId="affff9">
    <w:name w:val="Intense Emphasis"/>
    <w:basedOn w:val="a0"/>
    <w:uiPriority w:val="21"/>
    <w:qFormat/>
    <w:rsid w:val="00812EEA"/>
    <w:rPr>
      <w:i/>
      <w:iCs/>
      <w:color w:val="4F81BD" w:themeColor="accent1"/>
    </w:rPr>
  </w:style>
  <w:style w:type="character" w:styleId="affffa">
    <w:name w:val="Subtle Reference"/>
    <w:basedOn w:val="a0"/>
    <w:uiPriority w:val="31"/>
    <w:qFormat/>
    <w:rsid w:val="00812EEA"/>
    <w:rPr>
      <w:smallCaps/>
      <w:color w:val="404040" w:themeColor="text1" w:themeTint="BF"/>
    </w:rPr>
  </w:style>
  <w:style w:type="character" w:styleId="affffb">
    <w:name w:val="Intense Reference"/>
    <w:basedOn w:val="a0"/>
    <w:uiPriority w:val="32"/>
    <w:qFormat/>
    <w:rsid w:val="00812EEA"/>
    <w:rPr>
      <w:b/>
      <w:bCs/>
      <w:smallCaps/>
      <w:color w:val="4F81BD" w:themeColor="accent1"/>
      <w:spacing w:val="5"/>
    </w:rPr>
  </w:style>
  <w:style w:type="character" w:styleId="affffc">
    <w:name w:val="Book Title"/>
    <w:basedOn w:val="a0"/>
    <w:uiPriority w:val="33"/>
    <w:qFormat/>
    <w:rsid w:val="00812EEA"/>
    <w:rPr>
      <w:b/>
      <w:bCs/>
      <w:i/>
      <w:iCs/>
      <w:spacing w:val="5"/>
    </w:rPr>
  </w:style>
  <w:style w:type="paragraph" w:styleId="affffd">
    <w:name w:val="TOC Heading"/>
    <w:basedOn w:val="1"/>
    <w:next w:val="a"/>
    <w:uiPriority w:val="39"/>
    <w:unhideWhenUsed/>
    <w:qFormat/>
    <w:rsid w:val="00812EEA"/>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eastAsia="en-US"/>
    </w:rPr>
  </w:style>
  <w:style w:type="character" w:customStyle="1" w:styleId="ng-scope">
    <w:name w:val="ng-scope"/>
    <w:basedOn w:val="a0"/>
    <w:rsid w:val="00812EEA"/>
  </w:style>
  <w:style w:type="paragraph" w:customStyle="1" w:styleId="TableParagraph">
    <w:name w:val="Table Paragraph"/>
    <w:basedOn w:val="a"/>
    <w:uiPriority w:val="1"/>
    <w:qFormat/>
    <w:rsid w:val="00812EEA"/>
    <w:pPr>
      <w:widowControl w:val="0"/>
      <w:spacing w:line="240" w:lineRule="auto"/>
      <w:ind w:firstLine="0"/>
      <w:jc w:val="left"/>
    </w:pPr>
    <w:rPr>
      <w:rFonts w:eastAsia="Times New Roman" w:cs="Times New Roman"/>
      <w:sz w:val="22"/>
    </w:rPr>
  </w:style>
  <w:style w:type="table" w:customStyle="1" w:styleId="TableNormal1">
    <w:name w:val="Table Normal1"/>
    <w:uiPriority w:val="2"/>
    <w:semiHidden/>
    <w:unhideWhenUsed/>
    <w:qFormat/>
    <w:rsid w:val="00812EEA"/>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812EEA"/>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12EEA"/>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2f">
    <w:name w:val="Знак2 Знак Знак Знак Знак Знак"/>
    <w:basedOn w:val="a"/>
    <w:uiPriority w:val="99"/>
    <w:rsid w:val="00E560A3"/>
    <w:pPr>
      <w:spacing w:after="160" w:line="240" w:lineRule="exact"/>
      <w:ind w:firstLine="0"/>
    </w:pPr>
    <w:rPr>
      <w:rFonts w:ascii="Verdana" w:eastAsia="Times New Roman" w:hAnsi="Verdana" w:cs="Verdana"/>
      <w:sz w:val="20"/>
      <w:szCs w:val="20"/>
      <w:lang w:val="en-US"/>
    </w:rPr>
  </w:style>
  <w:style w:type="paragraph" w:customStyle="1" w:styleId="affffe">
    <w:name w:val="Таблицы (моноширинный)"/>
    <w:basedOn w:val="a"/>
    <w:next w:val="a"/>
    <w:rsid w:val="00E560A3"/>
    <w:pPr>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uiPriority w:val="99"/>
    <w:locked/>
    <w:rsid w:val="00E560A3"/>
    <w:rPr>
      <w:rFonts w:ascii="Courier New" w:eastAsia="Times New Roman" w:hAnsi="Courier New" w:cs="Courier New"/>
      <w:sz w:val="20"/>
      <w:szCs w:val="20"/>
      <w:lang w:eastAsia="ru-RU"/>
    </w:rPr>
  </w:style>
  <w:style w:type="paragraph" w:customStyle="1" w:styleId="s1">
    <w:name w:val="s_1"/>
    <w:basedOn w:val="a"/>
    <w:uiPriority w:val="99"/>
    <w:rsid w:val="00E560A3"/>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3">
    <w:name w:val="s_3"/>
    <w:basedOn w:val="a"/>
    <w:uiPriority w:val="99"/>
    <w:rsid w:val="00E560A3"/>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fffff">
    <w:name w:val="Знак Знак Знак Знак Знак Знак"/>
    <w:basedOn w:val="a"/>
    <w:uiPriority w:val="99"/>
    <w:rsid w:val="00E560A3"/>
    <w:pPr>
      <w:spacing w:after="160" w:line="240" w:lineRule="exact"/>
      <w:ind w:firstLine="0"/>
      <w:jc w:val="left"/>
    </w:pPr>
    <w:rPr>
      <w:rFonts w:ascii="Verdana" w:eastAsia="Times New Roman" w:hAnsi="Verdana" w:cs="Times New Roman"/>
      <w:sz w:val="20"/>
      <w:szCs w:val="20"/>
      <w:lang w:val="en-US"/>
    </w:rPr>
  </w:style>
  <w:style w:type="paragraph" w:customStyle="1" w:styleId="afffff0">
    <w:name w:val="Знак Знак Знак Знак"/>
    <w:basedOn w:val="a"/>
    <w:rsid w:val="00E560A3"/>
    <w:pPr>
      <w:spacing w:after="160" w:line="240" w:lineRule="exact"/>
      <w:ind w:firstLine="0"/>
      <w:jc w:val="left"/>
    </w:pPr>
    <w:rPr>
      <w:rFonts w:ascii="Verdana" w:eastAsia="Times New Roman" w:hAnsi="Verdana" w:cs="Times New Roman"/>
      <w:sz w:val="20"/>
      <w:szCs w:val="20"/>
      <w:lang w:val="en-US"/>
    </w:rPr>
  </w:style>
  <w:style w:type="paragraph" w:styleId="afffff1">
    <w:name w:val="Revision"/>
    <w:hidden/>
    <w:uiPriority w:val="99"/>
    <w:semiHidden/>
    <w:rsid w:val="0098338E"/>
    <w:pPr>
      <w:spacing w:line="240" w:lineRule="auto"/>
      <w:ind w:firstLine="0"/>
      <w:jc w:val="left"/>
    </w:pPr>
    <w:rPr>
      <w:rFonts w:eastAsia="Times New Roman" w:cs="Times New Roman"/>
      <w:sz w:val="20"/>
      <w:szCs w:val="20"/>
      <w:lang w:eastAsia="ru-RU"/>
    </w:rPr>
  </w:style>
  <w:style w:type="character" w:customStyle="1" w:styleId="WW8Num1z0">
    <w:name w:val="WW8Num1z0"/>
    <w:rsid w:val="00974F57"/>
    <w:rPr>
      <w:rFonts w:hint="default"/>
    </w:rPr>
  </w:style>
  <w:style w:type="character" w:customStyle="1" w:styleId="WW8Num3z0">
    <w:name w:val="WW8Num3z0"/>
    <w:rsid w:val="00974F57"/>
    <w:rPr>
      <w:rFonts w:ascii="Symbol" w:eastAsia="Times New Roman" w:hAnsi="Symbol" w:cs="Times New Roman" w:hint="default"/>
    </w:rPr>
  </w:style>
  <w:style w:type="character" w:customStyle="1" w:styleId="WW8Num3z1">
    <w:name w:val="WW8Num3z1"/>
    <w:rsid w:val="00974F57"/>
    <w:rPr>
      <w:rFonts w:ascii="Courier New" w:hAnsi="Courier New" w:cs="Courier New" w:hint="default"/>
    </w:rPr>
  </w:style>
  <w:style w:type="character" w:customStyle="1" w:styleId="WW8Num3z2">
    <w:name w:val="WW8Num3z2"/>
    <w:rsid w:val="00974F57"/>
    <w:rPr>
      <w:rFonts w:ascii="Wingdings" w:hAnsi="Wingdings" w:cs="Wingdings" w:hint="default"/>
    </w:rPr>
  </w:style>
  <w:style w:type="character" w:customStyle="1" w:styleId="WW8Num3z3">
    <w:name w:val="WW8Num3z3"/>
    <w:rsid w:val="00974F57"/>
    <w:rPr>
      <w:rFonts w:ascii="Symbol" w:hAnsi="Symbol" w:cs="Symbol" w:hint="default"/>
    </w:rPr>
  </w:style>
  <w:style w:type="character" w:customStyle="1" w:styleId="3b">
    <w:name w:val="Заголовок №3_"/>
    <w:rsid w:val="00974F57"/>
    <w:rPr>
      <w:sz w:val="26"/>
      <w:szCs w:val="26"/>
      <w:shd w:val="clear" w:color="auto" w:fill="FFFFFF"/>
    </w:rPr>
  </w:style>
  <w:style w:type="character" w:customStyle="1" w:styleId="320">
    <w:name w:val="Заголовок №3 (2)_"/>
    <w:rsid w:val="00974F57"/>
    <w:rPr>
      <w:sz w:val="26"/>
      <w:szCs w:val="26"/>
      <w:shd w:val="clear" w:color="auto" w:fill="FFFFFF"/>
    </w:rPr>
  </w:style>
  <w:style w:type="character" w:customStyle="1" w:styleId="afffff2">
    <w:name w:val="Активная гиперссылка"/>
    <w:rsid w:val="00974F57"/>
    <w:rPr>
      <w:color w:val="008000"/>
      <w:u w:val="single"/>
    </w:rPr>
  </w:style>
  <w:style w:type="character" w:customStyle="1" w:styleId="afffff3">
    <w:name w:val="Выделение для Базового Поиска"/>
    <w:rsid w:val="00974F57"/>
    <w:rPr>
      <w:color w:val="0058A9"/>
    </w:rPr>
  </w:style>
  <w:style w:type="character" w:customStyle="1" w:styleId="afffff4">
    <w:name w:val="Выделение для Базового Поиска (курсив)"/>
    <w:rsid w:val="00974F57"/>
    <w:rPr>
      <w:i/>
      <w:iCs/>
      <w:color w:val="0058A9"/>
    </w:rPr>
  </w:style>
  <w:style w:type="character" w:customStyle="1" w:styleId="afffff5">
    <w:name w:val="Найденные слова"/>
    <w:rsid w:val="00974F57"/>
    <w:rPr>
      <w:b/>
      <w:bCs/>
      <w:color w:val="FFFFFF"/>
      <w:shd w:val="clear" w:color="auto" w:fill="FF0000"/>
    </w:rPr>
  </w:style>
  <w:style w:type="character" w:customStyle="1" w:styleId="afffff6">
    <w:name w:val="Утратил силу"/>
    <w:rsid w:val="00974F57"/>
    <w:rPr>
      <w:color w:val="808000"/>
    </w:rPr>
  </w:style>
  <w:style w:type="character" w:customStyle="1" w:styleId="afffff7">
    <w:name w:val="Не вступил в силу"/>
    <w:rsid w:val="00974F57"/>
    <w:rPr>
      <w:color w:val="008080"/>
    </w:rPr>
  </w:style>
  <w:style w:type="character" w:customStyle="1" w:styleId="afffff8">
    <w:name w:val="Опечатки"/>
    <w:rsid w:val="00974F57"/>
    <w:rPr>
      <w:color w:val="FF0000"/>
    </w:rPr>
  </w:style>
  <w:style w:type="character" w:customStyle="1" w:styleId="afffff9">
    <w:name w:val="Продолжение ссылки"/>
    <w:rsid w:val="00974F57"/>
  </w:style>
  <w:style w:type="paragraph" w:customStyle="1" w:styleId="afffffa">
    <w:name w:val="Знак Знак Знак Знак Знак Знак Знак"/>
    <w:basedOn w:val="a"/>
    <w:rsid w:val="00974F57"/>
    <w:pPr>
      <w:suppressAutoHyphens/>
      <w:spacing w:after="160" w:line="240" w:lineRule="exact"/>
      <w:ind w:firstLine="0"/>
      <w:jc w:val="left"/>
    </w:pPr>
    <w:rPr>
      <w:rFonts w:eastAsia="SimSun" w:cs="Times New Roman"/>
      <w:b/>
      <w:bCs/>
      <w:color w:val="000000"/>
      <w:szCs w:val="28"/>
      <w:lang w:val="en-US" w:eastAsia="zh-CN"/>
    </w:rPr>
  </w:style>
  <w:style w:type="paragraph" w:customStyle="1" w:styleId="afffffb">
    <w:name w:val="Колонтитул"/>
    <w:basedOn w:val="a"/>
    <w:rsid w:val="00974F57"/>
    <w:pPr>
      <w:suppressLineNumbers/>
      <w:tabs>
        <w:tab w:val="center" w:pos="4819"/>
        <w:tab w:val="right" w:pos="9638"/>
      </w:tabs>
      <w:suppressAutoHyphens/>
      <w:spacing w:line="240" w:lineRule="auto"/>
      <w:ind w:firstLine="0"/>
      <w:jc w:val="left"/>
    </w:pPr>
    <w:rPr>
      <w:rFonts w:eastAsia="Times New Roman" w:cs="Times New Roman"/>
      <w:color w:val="000080"/>
      <w:sz w:val="36"/>
      <w:szCs w:val="20"/>
      <w:lang w:eastAsia="zh-CN"/>
    </w:rPr>
  </w:style>
  <w:style w:type="paragraph" w:customStyle="1" w:styleId="3c">
    <w:name w:val="Заголовок №3"/>
    <w:basedOn w:val="a"/>
    <w:rsid w:val="00974F57"/>
    <w:pPr>
      <w:shd w:val="clear" w:color="auto" w:fill="FFFFFF"/>
      <w:suppressAutoHyphens/>
      <w:spacing w:before="1020" w:line="317" w:lineRule="exact"/>
      <w:ind w:firstLine="0"/>
      <w:jc w:val="right"/>
      <w:outlineLvl w:val="2"/>
    </w:pPr>
    <w:rPr>
      <w:rFonts w:eastAsia="Times New Roman" w:cs="Times New Roman"/>
      <w:color w:val="000000"/>
      <w:sz w:val="26"/>
      <w:szCs w:val="26"/>
      <w:lang w:eastAsia="zh-CN"/>
    </w:rPr>
  </w:style>
  <w:style w:type="paragraph" w:customStyle="1" w:styleId="321">
    <w:name w:val="Заголовок №3 (2)"/>
    <w:basedOn w:val="a"/>
    <w:rsid w:val="00974F57"/>
    <w:pPr>
      <w:shd w:val="clear" w:color="auto" w:fill="FFFFFF"/>
      <w:suppressAutoHyphens/>
      <w:spacing w:line="320" w:lineRule="exact"/>
      <w:ind w:firstLine="0"/>
      <w:jc w:val="center"/>
      <w:outlineLvl w:val="2"/>
    </w:pPr>
    <w:rPr>
      <w:rFonts w:eastAsia="Times New Roman" w:cs="Times New Roman"/>
      <w:color w:val="000000"/>
      <w:sz w:val="26"/>
      <w:szCs w:val="26"/>
      <w:lang w:eastAsia="zh-CN"/>
    </w:rPr>
  </w:style>
  <w:style w:type="paragraph" w:customStyle="1" w:styleId="afffffc">
    <w:name w:val="Внимание"/>
    <w:basedOn w:val="a"/>
    <w:next w:val="a"/>
    <w:rsid w:val="00974F57"/>
    <w:pPr>
      <w:widowControl w:val="0"/>
      <w:suppressAutoHyphens/>
      <w:autoSpaceDE w:val="0"/>
      <w:spacing w:before="240" w:after="240" w:line="240" w:lineRule="auto"/>
      <w:ind w:left="420" w:right="420" w:firstLine="300"/>
    </w:pPr>
    <w:rPr>
      <w:rFonts w:eastAsia="Times New Roman" w:cs="Times New Roman"/>
      <w:color w:val="000000"/>
      <w:sz w:val="24"/>
      <w:szCs w:val="24"/>
      <w:shd w:val="clear" w:color="auto" w:fill="F5F3DA"/>
      <w:lang w:eastAsia="zh-CN"/>
    </w:rPr>
  </w:style>
  <w:style w:type="paragraph" w:customStyle="1" w:styleId="afffffd">
    <w:name w:val="Внимание: криминал!!"/>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e">
    <w:name w:val="Внимание: недобросовестность!"/>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
    <w:name w:val="Заголовок группы контролов"/>
    <w:basedOn w:val="a"/>
    <w:next w:val="a"/>
    <w:rsid w:val="00974F57"/>
    <w:pPr>
      <w:widowControl w:val="0"/>
      <w:suppressAutoHyphens/>
      <w:autoSpaceDE w:val="0"/>
      <w:spacing w:line="240" w:lineRule="auto"/>
      <w:ind w:firstLine="720"/>
    </w:pPr>
    <w:rPr>
      <w:rFonts w:eastAsia="Times New Roman" w:cs="Times New Roman"/>
      <w:b/>
      <w:bCs/>
      <w:color w:val="000000"/>
      <w:sz w:val="24"/>
      <w:szCs w:val="24"/>
      <w:lang w:eastAsia="zh-CN"/>
    </w:rPr>
  </w:style>
  <w:style w:type="paragraph" w:customStyle="1" w:styleId="affffff0">
    <w:name w:val="Заголовок для информации об изменениях"/>
    <w:basedOn w:val="1"/>
    <w:next w:val="a"/>
    <w:rsid w:val="00974F57"/>
    <w:pPr>
      <w:keepNext w:val="0"/>
      <w:keepLines w:val="0"/>
      <w:widowControl w:val="0"/>
      <w:suppressAutoHyphens/>
      <w:autoSpaceDE w:val="0"/>
      <w:spacing w:before="0"/>
      <w:outlineLvl w:val="9"/>
    </w:pPr>
    <w:rPr>
      <w:rFonts w:ascii="Cambria" w:hAnsi="Cambria" w:cs="Cambria"/>
      <w:caps w:val="0"/>
      <w:color w:val="000000"/>
      <w:kern w:val="2"/>
      <w:sz w:val="32"/>
      <w:szCs w:val="32"/>
      <w:shd w:val="clear" w:color="auto" w:fill="FFFFFF"/>
      <w:lang w:val="x-none" w:eastAsia="zh-CN"/>
    </w:rPr>
  </w:style>
  <w:style w:type="paragraph" w:customStyle="1" w:styleId="affffff1">
    <w:name w:val="Заголовок распахивающейся части диалога"/>
    <w:basedOn w:val="a"/>
    <w:next w:val="a"/>
    <w:rsid w:val="00974F57"/>
    <w:pPr>
      <w:widowControl w:val="0"/>
      <w:suppressAutoHyphens/>
      <w:autoSpaceDE w:val="0"/>
      <w:spacing w:line="240" w:lineRule="auto"/>
      <w:ind w:firstLine="720"/>
    </w:pPr>
    <w:rPr>
      <w:rFonts w:eastAsia="Times New Roman" w:cs="Times New Roman"/>
      <w:i/>
      <w:iCs/>
      <w:color w:val="000080"/>
      <w:sz w:val="24"/>
      <w:szCs w:val="24"/>
      <w:lang w:eastAsia="zh-CN"/>
    </w:rPr>
  </w:style>
  <w:style w:type="paragraph" w:customStyle="1" w:styleId="affffff2">
    <w:name w:val="Заголовок статьи"/>
    <w:basedOn w:val="a"/>
    <w:next w:val="a"/>
    <w:rsid w:val="00974F57"/>
    <w:pPr>
      <w:widowControl w:val="0"/>
      <w:suppressAutoHyphens/>
      <w:autoSpaceDE w:val="0"/>
      <w:spacing w:line="240" w:lineRule="auto"/>
      <w:ind w:left="2321" w:hanging="1601"/>
    </w:pPr>
    <w:rPr>
      <w:rFonts w:eastAsia="Times New Roman" w:cs="Times New Roman"/>
      <w:color w:val="000000"/>
      <w:sz w:val="24"/>
      <w:szCs w:val="24"/>
      <w:lang w:eastAsia="zh-CN"/>
    </w:rPr>
  </w:style>
  <w:style w:type="paragraph" w:customStyle="1" w:styleId="affffff3">
    <w:name w:val="Заголовок ЭР (левое окно)"/>
    <w:basedOn w:val="a"/>
    <w:next w:val="a"/>
    <w:rsid w:val="00974F57"/>
    <w:pPr>
      <w:widowControl w:val="0"/>
      <w:suppressAutoHyphens/>
      <w:autoSpaceDE w:val="0"/>
      <w:spacing w:before="300" w:after="250" w:line="240" w:lineRule="auto"/>
      <w:ind w:firstLine="0"/>
      <w:jc w:val="center"/>
    </w:pPr>
    <w:rPr>
      <w:rFonts w:eastAsia="Times New Roman" w:cs="Times New Roman"/>
      <w:b/>
      <w:bCs/>
      <w:color w:val="26282F"/>
      <w:szCs w:val="28"/>
      <w:lang w:eastAsia="zh-CN"/>
    </w:rPr>
  </w:style>
  <w:style w:type="paragraph" w:customStyle="1" w:styleId="affffff4">
    <w:name w:val="Заголовок ЭР (правое окно)"/>
    <w:basedOn w:val="affffff3"/>
    <w:next w:val="a"/>
    <w:rsid w:val="00974F57"/>
    <w:pPr>
      <w:spacing w:after="0"/>
      <w:jc w:val="left"/>
    </w:pPr>
  </w:style>
  <w:style w:type="paragraph" w:customStyle="1" w:styleId="affffff5">
    <w:name w:val="Нормальный (справка)"/>
    <w:basedOn w:val="a"/>
    <w:next w:val="a"/>
    <w:rsid w:val="00974F57"/>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6">
    <w:name w:val="Комментарий"/>
    <w:basedOn w:val="affffff5"/>
    <w:next w:val="a"/>
    <w:rsid w:val="00974F57"/>
    <w:pPr>
      <w:spacing w:before="75"/>
      <w:jc w:val="both"/>
    </w:pPr>
    <w:rPr>
      <w:i/>
      <w:iCs/>
      <w:vanish/>
      <w:color w:val="800080"/>
      <w:shd w:val="clear" w:color="auto" w:fill="C0C0C0"/>
    </w:rPr>
  </w:style>
  <w:style w:type="paragraph" w:customStyle="1" w:styleId="affffff7">
    <w:name w:val="Информация о версии"/>
    <w:basedOn w:val="affffff6"/>
    <w:next w:val="a"/>
    <w:rsid w:val="00974F57"/>
    <w:rPr>
      <w:color w:val="000080"/>
    </w:rPr>
  </w:style>
  <w:style w:type="paragraph" w:customStyle="1" w:styleId="affffff8">
    <w:name w:val="Текст информации об изменениях"/>
    <w:basedOn w:val="a"/>
    <w:next w:val="a"/>
    <w:rsid w:val="00974F57"/>
    <w:pPr>
      <w:widowControl w:val="0"/>
      <w:suppressAutoHyphens/>
      <w:autoSpaceDE w:val="0"/>
      <w:spacing w:line="240" w:lineRule="auto"/>
      <w:ind w:firstLine="720"/>
    </w:pPr>
    <w:rPr>
      <w:rFonts w:eastAsia="Times New Roman" w:cs="Times New Roman"/>
      <w:color w:val="000000"/>
      <w:sz w:val="20"/>
      <w:szCs w:val="20"/>
      <w:lang w:eastAsia="zh-CN"/>
    </w:rPr>
  </w:style>
  <w:style w:type="paragraph" w:customStyle="1" w:styleId="affffff9">
    <w:name w:val="Информация об изменениях"/>
    <w:basedOn w:val="affffff8"/>
    <w:next w:val="a"/>
    <w:rsid w:val="00974F57"/>
    <w:pPr>
      <w:spacing w:before="180"/>
      <w:ind w:left="360" w:right="360" w:firstLine="0"/>
    </w:pPr>
    <w:rPr>
      <w:shd w:val="clear" w:color="auto" w:fill="EDEFF3"/>
    </w:rPr>
  </w:style>
  <w:style w:type="paragraph" w:customStyle="1" w:styleId="affffffa">
    <w:name w:val="Нормальный (лев. подпись)"/>
    <w:basedOn w:val="afff9"/>
    <w:next w:val="a"/>
    <w:rsid w:val="00974F57"/>
    <w:pPr>
      <w:suppressAutoHyphens/>
      <w:autoSpaceDN/>
      <w:adjustRightInd/>
      <w:jc w:val="left"/>
    </w:pPr>
    <w:rPr>
      <w:rFonts w:ascii="Times New Roman" w:hAnsi="Times New Roman" w:cs="Times New Roman"/>
      <w:color w:val="000000"/>
      <w:lang w:eastAsia="zh-CN"/>
    </w:rPr>
  </w:style>
  <w:style w:type="paragraph" w:customStyle="1" w:styleId="affffffb">
    <w:name w:val="Колонтитул (левый)"/>
    <w:basedOn w:val="affffffa"/>
    <w:next w:val="a"/>
    <w:rsid w:val="00974F57"/>
    <w:rPr>
      <w:sz w:val="12"/>
      <w:szCs w:val="12"/>
    </w:rPr>
  </w:style>
  <w:style w:type="paragraph" w:customStyle="1" w:styleId="affffffc">
    <w:name w:val="Нормальный (прав. подпись)"/>
    <w:basedOn w:val="afff9"/>
    <w:next w:val="a"/>
    <w:rsid w:val="00974F57"/>
    <w:pPr>
      <w:suppressAutoHyphens/>
      <w:autoSpaceDN/>
      <w:adjustRightInd/>
      <w:jc w:val="right"/>
    </w:pPr>
    <w:rPr>
      <w:rFonts w:ascii="Times New Roman" w:hAnsi="Times New Roman" w:cs="Times New Roman"/>
      <w:color w:val="000000"/>
      <w:lang w:eastAsia="zh-CN"/>
    </w:rPr>
  </w:style>
  <w:style w:type="paragraph" w:customStyle="1" w:styleId="affffffd">
    <w:name w:val="Колонтитул (правый)"/>
    <w:basedOn w:val="affffffc"/>
    <w:next w:val="a"/>
    <w:rsid w:val="00974F57"/>
    <w:rPr>
      <w:sz w:val="12"/>
      <w:szCs w:val="12"/>
    </w:rPr>
  </w:style>
  <w:style w:type="paragraph" w:customStyle="1" w:styleId="affffffe">
    <w:name w:val="Комментарий пользователя"/>
    <w:basedOn w:val="affffff6"/>
    <w:next w:val="a"/>
    <w:rsid w:val="00974F57"/>
    <w:pPr>
      <w:jc w:val="left"/>
    </w:pPr>
    <w:rPr>
      <w:color w:val="000000"/>
    </w:rPr>
  </w:style>
  <w:style w:type="paragraph" w:customStyle="1" w:styleId="afffffff">
    <w:name w:val="Куда обратиться?"/>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0">
    <w:name w:val="Моноширинный"/>
    <w:basedOn w:val="a"/>
    <w:next w:val="a"/>
    <w:rsid w:val="00974F57"/>
    <w:pPr>
      <w:widowControl w:val="0"/>
      <w:suppressAutoHyphens/>
      <w:autoSpaceDE w:val="0"/>
      <w:spacing w:line="240" w:lineRule="auto"/>
      <w:ind w:firstLine="0"/>
      <w:jc w:val="left"/>
    </w:pPr>
    <w:rPr>
      <w:rFonts w:ascii="Courier New" w:eastAsia="Times New Roman" w:hAnsi="Courier New" w:cs="Courier New"/>
      <w:color w:val="000000"/>
      <w:sz w:val="24"/>
      <w:szCs w:val="24"/>
      <w:lang w:eastAsia="zh-CN"/>
    </w:rPr>
  </w:style>
  <w:style w:type="paragraph" w:customStyle="1" w:styleId="afffffff1">
    <w:name w:val="Напишите нам"/>
    <w:basedOn w:val="a"/>
    <w:next w:val="a"/>
    <w:rsid w:val="00974F57"/>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afffffff2">
    <w:name w:val="Необходимые документы"/>
    <w:basedOn w:val="a"/>
    <w:next w:val="a"/>
    <w:rsid w:val="00974F57"/>
    <w:pPr>
      <w:widowControl w:val="0"/>
      <w:suppressAutoHyphens/>
      <w:autoSpaceDE w:val="0"/>
      <w:spacing w:line="240" w:lineRule="auto"/>
      <w:ind w:left="118" w:firstLine="0"/>
    </w:pPr>
    <w:rPr>
      <w:rFonts w:eastAsia="Times New Roman" w:cs="Times New Roman"/>
      <w:color w:val="000000"/>
      <w:sz w:val="24"/>
      <w:szCs w:val="24"/>
      <w:lang w:eastAsia="zh-CN"/>
    </w:rPr>
  </w:style>
  <w:style w:type="paragraph" w:customStyle="1" w:styleId="OEM">
    <w:name w:val="Нормальный (OEM)"/>
    <w:basedOn w:val="afffffff0"/>
    <w:next w:val="a"/>
    <w:rsid w:val="00974F57"/>
  </w:style>
  <w:style w:type="paragraph" w:customStyle="1" w:styleId="afffffff3">
    <w:name w:val="Нормальный (аннотация)"/>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4">
    <w:name w:val="Объект"/>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5">
    <w:name w:val="Оглавление"/>
    <w:basedOn w:val="afffffff0"/>
    <w:next w:val="a"/>
    <w:rsid w:val="00974F57"/>
    <w:rPr>
      <w:vanish/>
      <w:shd w:val="clear" w:color="auto" w:fill="C0C0C0"/>
    </w:rPr>
  </w:style>
  <w:style w:type="paragraph" w:customStyle="1" w:styleId="afffffff6">
    <w:name w:val="Подвал для информации об изменениях"/>
    <w:basedOn w:val="1"/>
    <w:next w:val="a"/>
    <w:rsid w:val="00974F57"/>
    <w:pPr>
      <w:keepNext w:val="0"/>
      <w:keepLines w:val="0"/>
      <w:widowControl w:val="0"/>
      <w:suppressAutoHyphens/>
      <w:autoSpaceDE w:val="0"/>
      <w:spacing w:before="75"/>
      <w:outlineLvl w:val="9"/>
    </w:pPr>
    <w:rPr>
      <w:rFonts w:ascii="Cambria" w:hAnsi="Cambria" w:cs="Cambria"/>
      <w:b w:val="0"/>
      <w:bCs w:val="0"/>
      <w:caps w:val="0"/>
      <w:color w:val="000000"/>
      <w:kern w:val="2"/>
      <w:sz w:val="20"/>
      <w:szCs w:val="20"/>
      <w:lang w:val="x-none" w:eastAsia="zh-CN"/>
    </w:rPr>
  </w:style>
  <w:style w:type="paragraph" w:customStyle="1" w:styleId="afffffff7">
    <w:name w:val="Подзаголовок для информации об изменениях"/>
    <w:basedOn w:val="affffff8"/>
    <w:next w:val="a"/>
    <w:rsid w:val="00974F57"/>
    <w:rPr>
      <w:b/>
      <w:bCs/>
      <w:color w:val="000080"/>
    </w:rPr>
  </w:style>
  <w:style w:type="paragraph" w:customStyle="1" w:styleId="afffffff8">
    <w:name w:val="Подчёркнуный текст"/>
    <w:basedOn w:val="a"/>
    <w:next w:val="a"/>
    <w:rsid w:val="00974F57"/>
    <w:pPr>
      <w:widowControl w:val="0"/>
      <w:pBdr>
        <w:top w:val="none" w:sz="0" w:space="0" w:color="000000"/>
        <w:left w:val="none" w:sz="0" w:space="0" w:color="000000"/>
        <w:bottom w:val="single" w:sz="4" w:space="0" w:color="000000"/>
        <w:right w:val="none" w:sz="0" w:space="0" w:color="000000"/>
      </w:pBdr>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9">
    <w:name w:val="Пример."/>
    <w:basedOn w:val="a"/>
    <w:next w:val="a"/>
    <w:rsid w:val="00974F57"/>
    <w:pPr>
      <w:widowControl w:val="0"/>
      <w:suppressAutoHyphens/>
      <w:autoSpaceDE w:val="0"/>
      <w:spacing w:line="240" w:lineRule="auto"/>
      <w:ind w:left="118" w:firstLine="602"/>
    </w:pPr>
    <w:rPr>
      <w:rFonts w:eastAsia="Times New Roman" w:cs="Times New Roman"/>
      <w:color w:val="000000"/>
      <w:sz w:val="24"/>
      <w:szCs w:val="24"/>
      <w:lang w:eastAsia="zh-CN"/>
    </w:rPr>
  </w:style>
  <w:style w:type="paragraph" w:customStyle="1" w:styleId="afffffffa">
    <w:name w:val="Примечание."/>
    <w:basedOn w:val="affffff6"/>
    <w:next w:val="a"/>
    <w:rsid w:val="00974F57"/>
  </w:style>
  <w:style w:type="paragraph" w:customStyle="1" w:styleId="afffffffb">
    <w:name w:val="Словарная статья"/>
    <w:basedOn w:val="a"/>
    <w:next w:val="a"/>
    <w:rsid w:val="00974F57"/>
    <w:pPr>
      <w:widowControl w:val="0"/>
      <w:suppressAutoHyphens/>
      <w:autoSpaceDE w:val="0"/>
      <w:spacing w:line="240" w:lineRule="auto"/>
      <w:ind w:right="118" w:firstLine="0"/>
    </w:pPr>
    <w:rPr>
      <w:rFonts w:eastAsia="Times New Roman" w:cs="Times New Roman"/>
      <w:color w:val="000000"/>
      <w:sz w:val="24"/>
      <w:szCs w:val="24"/>
      <w:lang w:eastAsia="zh-CN"/>
    </w:rPr>
  </w:style>
  <w:style w:type="paragraph" w:customStyle="1" w:styleId="afffffffc">
    <w:name w:val="Ссылка на официальную публикацию"/>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d">
    <w:name w:val="Текст в таблице"/>
    <w:basedOn w:val="afff9"/>
    <w:next w:val="a"/>
    <w:rsid w:val="00974F57"/>
    <w:pPr>
      <w:suppressAutoHyphens/>
      <w:autoSpaceDN/>
      <w:adjustRightInd/>
      <w:ind w:firstLine="720"/>
    </w:pPr>
    <w:rPr>
      <w:rFonts w:ascii="Times New Roman" w:hAnsi="Times New Roman" w:cs="Times New Roman"/>
      <w:color w:val="000000"/>
      <w:lang w:eastAsia="zh-CN"/>
    </w:rPr>
  </w:style>
  <w:style w:type="paragraph" w:customStyle="1" w:styleId="afffffffe">
    <w:name w:val="Текст ЭР (см. также)"/>
    <w:basedOn w:val="a"/>
    <w:next w:val="a"/>
    <w:rsid w:val="00974F57"/>
    <w:pPr>
      <w:widowControl w:val="0"/>
      <w:suppressAutoHyphens/>
      <w:autoSpaceDE w:val="0"/>
      <w:spacing w:before="200" w:line="240" w:lineRule="auto"/>
      <w:ind w:firstLine="0"/>
      <w:jc w:val="left"/>
    </w:pPr>
    <w:rPr>
      <w:rFonts w:eastAsia="Times New Roman" w:cs="Times New Roman"/>
      <w:color w:val="000000"/>
      <w:sz w:val="22"/>
      <w:lang w:eastAsia="zh-CN"/>
    </w:rPr>
  </w:style>
  <w:style w:type="paragraph" w:customStyle="1" w:styleId="affffffff">
    <w:name w:val="Технический комментарий"/>
    <w:basedOn w:val="a"/>
    <w:next w:val="a"/>
    <w:rsid w:val="00974F57"/>
    <w:pPr>
      <w:widowControl w:val="0"/>
      <w:suppressAutoHyphens/>
      <w:autoSpaceDE w:val="0"/>
      <w:spacing w:line="240" w:lineRule="auto"/>
      <w:ind w:firstLine="0"/>
      <w:jc w:val="left"/>
    </w:pPr>
    <w:rPr>
      <w:rFonts w:eastAsia="Times New Roman" w:cs="Times New Roman"/>
      <w:color w:val="000000"/>
      <w:sz w:val="24"/>
      <w:szCs w:val="24"/>
      <w:shd w:val="clear" w:color="auto" w:fill="FFFF00"/>
      <w:lang w:eastAsia="zh-CN"/>
    </w:rPr>
  </w:style>
  <w:style w:type="paragraph" w:customStyle="1" w:styleId="affffffff0">
    <w:name w:val="Формула"/>
    <w:basedOn w:val="a"/>
    <w:next w:val="a"/>
    <w:rsid w:val="00974F57"/>
    <w:pPr>
      <w:widowControl w:val="0"/>
      <w:suppressAutoHyphens/>
      <w:autoSpaceDE w:val="0"/>
      <w:spacing w:before="240" w:after="240" w:line="240" w:lineRule="auto"/>
      <w:ind w:left="420" w:right="420" w:firstLine="300"/>
    </w:pPr>
    <w:rPr>
      <w:rFonts w:eastAsia="Times New Roman" w:cs="Times New Roman"/>
      <w:color w:val="000000"/>
      <w:sz w:val="24"/>
      <w:szCs w:val="24"/>
      <w:shd w:val="clear" w:color="auto" w:fill="F5F3DA"/>
      <w:lang w:eastAsia="zh-CN"/>
    </w:rPr>
  </w:style>
  <w:style w:type="paragraph" w:customStyle="1" w:styleId="affffffff1">
    <w:name w:val="Центрированный (таблица)"/>
    <w:basedOn w:val="afff9"/>
    <w:next w:val="a"/>
    <w:rsid w:val="00974F57"/>
    <w:pPr>
      <w:suppressAutoHyphens/>
      <w:autoSpaceDN/>
      <w:adjustRightInd/>
      <w:jc w:val="center"/>
    </w:pPr>
    <w:rPr>
      <w:rFonts w:ascii="Times New Roman" w:hAnsi="Times New Roman" w:cs="Times New Roman"/>
      <w:color w:val="000000"/>
      <w:lang w:eastAsia="zh-CN"/>
    </w:rPr>
  </w:style>
  <w:style w:type="paragraph" w:customStyle="1" w:styleId="-">
    <w:name w:val="ЭР-содержание (правое окно)"/>
    <w:basedOn w:val="a"/>
    <w:next w:val="a"/>
    <w:rsid w:val="00974F57"/>
    <w:pPr>
      <w:widowControl w:val="0"/>
      <w:suppressAutoHyphens/>
      <w:autoSpaceDE w:val="0"/>
      <w:spacing w:before="300" w:line="240" w:lineRule="auto"/>
      <w:ind w:firstLine="0"/>
      <w:jc w:val="left"/>
    </w:pPr>
    <w:rPr>
      <w:rFonts w:eastAsia="Times New Roman" w:cs="Times New Roman"/>
      <w:color w:val="000000"/>
      <w:sz w:val="26"/>
      <w:szCs w:val="26"/>
      <w:lang w:eastAsia="zh-CN"/>
    </w:rPr>
  </w:style>
  <w:style w:type="paragraph" w:customStyle="1" w:styleId="1f9">
    <w:name w:val="Знак1 Знак Знак Знак"/>
    <w:basedOn w:val="a"/>
    <w:rsid w:val="00974F57"/>
    <w:pPr>
      <w:suppressAutoHyphens/>
      <w:spacing w:line="240" w:lineRule="auto"/>
      <w:ind w:firstLine="0"/>
      <w:jc w:val="left"/>
    </w:pPr>
    <w:rPr>
      <w:rFonts w:ascii="Verdana" w:eastAsia="Times New Roman" w:hAnsi="Verdana" w:cs="Verdana"/>
      <w:color w:val="000000"/>
      <w:sz w:val="20"/>
      <w:szCs w:val="20"/>
      <w:lang w:val="en-US" w:eastAsia="zh-CN"/>
    </w:rPr>
  </w:style>
  <w:style w:type="numbering" w:customStyle="1" w:styleId="82">
    <w:name w:val="Нет списка8"/>
    <w:next w:val="a2"/>
    <w:uiPriority w:val="99"/>
    <w:semiHidden/>
    <w:rsid w:val="00BB1475"/>
  </w:style>
  <w:style w:type="numbering" w:customStyle="1" w:styleId="92">
    <w:name w:val="Нет списка9"/>
    <w:next w:val="a2"/>
    <w:semiHidden/>
    <w:rsid w:val="00BE742A"/>
  </w:style>
  <w:style w:type="paragraph" w:styleId="affffffff2">
    <w:name w:val="Block Text"/>
    <w:basedOn w:val="a"/>
    <w:rsid w:val="00BE742A"/>
    <w:pPr>
      <w:spacing w:line="240" w:lineRule="auto"/>
      <w:ind w:left="-284" w:right="-1" w:firstLine="284"/>
    </w:pPr>
    <w:rPr>
      <w:rFonts w:eastAsia="Times New Roman" w:cs="Times New Roman"/>
      <w:szCs w:val="20"/>
      <w:lang w:eastAsia="ru-RU"/>
    </w:rPr>
  </w:style>
  <w:style w:type="paragraph" w:customStyle="1" w:styleId="1fa">
    <w:name w:val="Знак Знак Знак Знак1"/>
    <w:basedOn w:val="a"/>
    <w:rsid w:val="00BE742A"/>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0">
    <w:name w:val="Основной текст (2)_"/>
    <w:basedOn w:val="a0"/>
    <w:link w:val="2f1"/>
    <w:locked/>
    <w:rsid w:val="0060647E"/>
    <w:rPr>
      <w:b/>
      <w:bCs/>
      <w:sz w:val="19"/>
      <w:szCs w:val="19"/>
      <w:shd w:val="clear" w:color="auto" w:fill="FFFFFF"/>
    </w:rPr>
  </w:style>
  <w:style w:type="paragraph" w:customStyle="1" w:styleId="2f1">
    <w:name w:val="Основной текст (2)"/>
    <w:basedOn w:val="a"/>
    <w:link w:val="2f0"/>
    <w:rsid w:val="0060647E"/>
    <w:pPr>
      <w:shd w:val="clear" w:color="auto" w:fill="FFFFFF"/>
      <w:spacing w:line="222" w:lineRule="exact"/>
      <w:ind w:firstLine="220"/>
    </w:pPr>
    <w:rPr>
      <w:b/>
      <w:bCs/>
      <w:sz w:val="19"/>
      <w:szCs w:val="19"/>
    </w:rPr>
  </w:style>
  <w:style w:type="character" w:customStyle="1" w:styleId="2f2">
    <w:name w:val="Основной текст (2) + Не полужирный"/>
    <w:basedOn w:val="2f0"/>
    <w:uiPriority w:val="99"/>
    <w:rsid w:val="0060647E"/>
    <w:rPr>
      <w:b/>
      <w:bCs/>
      <w:sz w:val="19"/>
      <w:szCs w:val="19"/>
      <w:shd w:val="clear" w:color="auto" w:fill="FFFFFF"/>
    </w:rPr>
  </w:style>
  <w:style w:type="character" w:customStyle="1" w:styleId="affffffff3">
    <w:name w:val="Основной текст + Полужирный"/>
    <w:uiPriority w:val="99"/>
    <w:rsid w:val="0060647E"/>
    <w:rPr>
      <w:rFonts w:ascii="Times New Roman" w:hAnsi="Times New Roman" w:cs="Times New Roman" w:hint="default"/>
      <w:b/>
      <w:bCs/>
      <w:spacing w:val="0"/>
      <w:sz w:val="19"/>
      <w:szCs w:val="19"/>
    </w:rPr>
  </w:style>
  <w:style w:type="character" w:customStyle="1" w:styleId="markedcontent">
    <w:name w:val="markedcontent"/>
    <w:basedOn w:val="a0"/>
    <w:rsid w:val="00606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50185&amp;dst=345&amp;field=134&amp;date=02.02.202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1C73E-A170-4423-8D3D-D05B6D559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19213</Words>
  <Characters>109517</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Пастухова ТВ</cp:lastModifiedBy>
  <cp:revision>20</cp:revision>
  <cp:lastPrinted>2024-03-20T11:49:00Z</cp:lastPrinted>
  <dcterms:created xsi:type="dcterms:W3CDTF">2024-04-02T07:17:00Z</dcterms:created>
  <dcterms:modified xsi:type="dcterms:W3CDTF">2024-05-06T10:01:00Z</dcterms:modified>
</cp:coreProperties>
</file>