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EE" w:rsidRPr="004556C3" w:rsidRDefault="00997CEE" w:rsidP="00997CEE">
      <w:pPr>
        <w:ind w:right="-1"/>
        <w:rPr>
          <w:sz w:val="24"/>
          <w:szCs w:val="24"/>
        </w:rPr>
      </w:pPr>
      <w:bookmarkStart w:id="0" w:name="_GoBack"/>
      <w:bookmarkEnd w:id="0"/>
    </w:p>
    <w:p w:rsidR="00013419" w:rsidRPr="004556C3" w:rsidRDefault="00013419" w:rsidP="00013419">
      <w:pPr>
        <w:ind w:right="-1"/>
        <w:jc w:val="center"/>
        <w:rPr>
          <w:b/>
          <w:sz w:val="24"/>
          <w:szCs w:val="24"/>
        </w:rPr>
      </w:pPr>
      <w:r w:rsidRPr="004556C3">
        <w:rPr>
          <w:b/>
          <w:sz w:val="24"/>
          <w:szCs w:val="24"/>
        </w:rPr>
        <w:t>Годовой отчет</w:t>
      </w:r>
    </w:p>
    <w:p w:rsidR="00013419" w:rsidRPr="004556C3" w:rsidRDefault="00013419" w:rsidP="00013419">
      <w:pPr>
        <w:ind w:right="-1"/>
        <w:jc w:val="center"/>
        <w:rPr>
          <w:b/>
          <w:sz w:val="24"/>
          <w:szCs w:val="24"/>
        </w:rPr>
      </w:pPr>
      <w:r w:rsidRPr="004556C3">
        <w:rPr>
          <w:b/>
          <w:sz w:val="24"/>
          <w:szCs w:val="24"/>
        </w:rPr>
        <w:t xml:space="preserve">«О ходе реализации муниципальной </w:t>
      </w:r>
      <w:r w:rsidR="00405B7E" w:rsidRPr="004556C3">
        <w:rPr>
          <w:b/>
          <w:sz w:val="24"/>
          <w:szCs w:val="24"/>
        </w:rPr>
        <w:t>под</w:t>
      </w:r>
      <w:r w:rsidRPr="004556C3">
        <w:rPr>
          <w:b/>
          <w:sz w:val="24"/>
          <w:szCs w:val="24"/>
        </w:rPr>
        <w:t>программы «</w:t>
      </w:r>
      <w:r w:rsidR="00277807" w:rsidRPr="004556C3">
        <w:rPr>
          <w:b/>
          <w:sz w:val="24"/>
          <w:szCs w:val="24"/>
        </w:rPr>
        <w:t xml:space="preserve"> Реализация молодежной политики</w:t>
      </w:r>
      <w:r w:rsidR="002D4638" w:rsidRPr="004556C3">
        <w:rPr>
          <w:b/>
          <w:sz w:val="24"/>
          <w:szCs w:val="24"/>
        </w:rPr>
        <w:t xml:space="preserve"> на территории муниципального образования Адамовский район Оренбургской области</w:t>
      </w:r>
      <w:r w:rsidR="003D42C8" w:rsidRPr="004556C3">
        <w:rPr>
          <w:b/>
          <w:sz w:val="24"/>
          <w:szCs w:val="24"/>
        </w:rPr>
        <w:t>»</w:t>
      </w:r>
      <w:r w:rsidR="00405B7E" w:rsidRPr="004556C3">
        <w:rPr>
          <w:b/>
          <w:sz w:val="24"/>
          <w:szCs w:val="24"/>
        </w:rPr>
        <w:t xml:space="preserve"> </w:t>
      </w:r>
      <w:r w:rsidR="00253094">
        <w:rPr>
          <w:b/>
          <w:sz w:val="24"/>
          <w:szCs w:val="24"/>
        </w:rPr>
        <w:t>в 2022</w:t>
      </w:r>
      <w:r w:rsidRPr="004556C3">
        <w:rPr>
          <w:b/>
          <w:sz w:val="24"/>
          <w:szCs w:val="24"/>
        </w:rPr>
        <w:t xml:space="preserve"> году</w:t>
      </w:r>
    </w:p>
    <w:p w:rsidR="00013419" w:rsidRPr="004556C3" w:rsidRDefault="00013419" w:rsidP="00013419">
      <w:pPr>
        <w:ind w:right="-1"/>
        <w:rPr>
          <w:sz w:val="24"/>
          <w:szCs w:val="24"/>
        </w:rPr>
      </w:pPr>
    </w:p>
    <w:p w:rsidR="00013419" w:rsidRPr="004556C3" w:rsidRDefault="00013419" w:rsidP="00013419">
      <w:pPr>
        <w:jc w:val="both"/>
        <w:rPr>
          <w:sz w:val="24"/>
          <w:szCs w:val="24"/>
        </w:rPr>
      </w:pPr>
      <w:r w:rsidRPr="004556C3">
        <w:rPr>
          <w:sz w:val="24"/>
          <w:szCs w:val="24"/>
        </w:rPr>
        <w:t xml:space="preserve">            Муниципальная </w:t>
      </w:r>
      <w:r w:rsidR="00405B7E" w:rsidRPr="004556C3">
        <w:rPr>
          <w:sz w:val="24"/>
          <w:szCs w:val="24"/>
        </w:rPr>
        <w:t>под</w:t>
      </w:r>
      <w:r w:rsidRPr="004556C3">
        <w:rPr>
          <w:sz w:val="24"/>
          <w:szCs w:val="24"/>
        </w:rPr>
        <w:t xml:space="preserve">программа </w:t>
      </w:r>
      <w:r w:rsidR="00955FE9" w:rsidRPr="004556C3">
        <w:rPr>
          <w:sz w:val="24"/>
          <w:szCs w:val="24"/>
        </w:rPr>
        <w:t xml:space="preserve">«Реализация молодежной политики на территории муниципального образования Адамовский район Оренбургской области» </w:t>
      </w:r>
      <w:r w:rsidRPr="004556C3">
        <w:rPr>
          <w:sz w:val="24"/>
          <w:szCs w:val="24"/>
        </w:rPr>
        <w:t>утверждена постановлением администрации муниципального образов</w:t>
      </w:r>
      <w:r w:rsidR="00955FE9" w:rsidRPr="004556C3">
        <w:rPr>
          <w:sz w:val="24"/>
          <w:szCs w:val="24"/>
        </w:rPr>
        <w:t xml:space="preserve">ания Адамовский район </w:t>
      </w:r>
      <w:r w:rsidR="00AE12BC">
        <w:rPr>
          <w:sz w:val="24"/>
          <w:szCs w:val="24"/>
        </w:rPr>
        <w:t xml:space="preserve"> 31.10.2018 № 1045-п </w:t>
      </w:r>
      <w:r w:rsidRPr="004556C3">
        <w:rPr>
          <w:sz w:val="24"/>
          <w:szCs w:val="24"/>
        </w:rPr>
        <w:t>(далее - Программа).</w:t>
      </w:r>
    </w:p>
    <w:p w:rsidR="00013419" w:rsidRPr="004556C3" w:rsidRDefault="00013419" w:rsidP="00013419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  <w:t xml:space="preserve">Основной целью программы является </w:t>
      </w:r>
      <w:r w:rsidR="00955FE9" w:rsidRPr="004556C3">
        <w:rPr>
          <w:sz w:val="24"/>
          <w:szCs w:val="24"/>
        </w:rPr>
        <w:t xml:space="preserve">создание условий и гарантий </w:t>
      </w:r>
      <w:r w:rsidR="002B088D" w:rsidRPr="004556C3">
        <w:rPr>
          <w:sz w:val="24"/>
          <w:szCs w:val="24"/>
        </w:rPr>
        <w:t xml:space="preserve">самореализации молодых граждан, а также </w:t>
      </w:r>
      <w:r w:rsidR="00955FE9" w:rsidRPr="004556C3">
        <w:rPr>
          <w:sz w:val="24"/>
          <w:szCs w:val="24"/>
        </w:rPr>
        <w:t xml:space="preserve"> создание долгосрочной и гарантированной системы поддержки молодых семей в решении жилищной проблемы.</w:t>
      </w:r>
    </w:p>
    <w:p w:rsidR="00013419" w:rsidRPr="004556C3" w:rsidRDefault="00013419" w:rsidP="00013419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  <w:t>Срок реализ</w:t>
      </w:r>
      <w:r w:rsidR="00AD5236" w:rsidRPr="004556C3">
        <w:rPr>
          <w:sz w:val="24"/>
          <w:szCs w:val="24"/>
        </w:rPr>
        <w:t>ации программы – 20</w:t>
      </w:r>
      <w:r w:rsidR="00405B7E" w:rsidRPr="004556C3">
        <w:rPr>
          <w:sz w:val="24"/>
          <w:szCs w:val="24"/>
        </w:rPr>
        <w:t>19- 2024</w:t>
      </w:r>
      <w:r w:rsidRPr="004556C3">
        <w:rPr>
          <w:sz w:val="24"/>
          <w:szCs w:val="24"/>
        </w:rPr>
        <w:t xml:space="preserve"> годы.</w:t>
      </w:r>
    </w:p>
    <w:p w:rsidR="002B088D" w:rsidRPr="004556C3" w:rsidRDefault="00013419" w:rsidP="00013419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  <w:t>Ожидаемые конечные результ</w:t>
      </w:r>
      <w:r w:rsidR="00405B7E" w:rsidRPr="004556C3">
        <w:rPr>
          <w:sz w:val="24"/>
          <w:szCs w:val="24"/>
        </w:rPr>
        <w:t xml:space="preserve">аты реализации программы: </w:t>
      </w:r>
      <w:r w:rsidR="00DE099B" w:rsidRPr="004556C3">
        <w:rPr>
          <w:sz w:val="24"/>
          <w:szCs w:val="24"/>
        </w:rPr>
        <w:t xml:space="preserve">увеличение доли молодежи Адамовского района, вовлеченной в социально значимую деятельность; увеличение доли молодежи, охваченной мероприятиями по реализации информационной политики в молодежной сфере. </w:t>
      </w:r>
    </w:p>
    <w:p w:rsidR="00013419" w:rsidRPr="004556C3" w:rsidRDefault="002B088D" w:rsidP="00013419">
      <w:pPr>
        <w:tabs>
          <w:tab w:val="left" w:pos="709"/>
        </w:tabs>
        <w:ind w:right="-1"/>
        <w:jc w:val="both"/>
        <w:rPr>
          <w:sz w:val="24"/>
          <w:szCs w:val="24"/>
        </w:rPr>
      </w:pPr>
      <w:r w:rsidRPr="004556C3">
        <w:rPr>
          <w:sz w:val="24"/>
          <w:szCs w:val="24"/>
        </w:rPr>
        <w:tab/>
      </w:r>
      <w:r w:rsidR="00DE099B" w:rsidRPr="004556C3">
        <w:rPr>
          <w:sz w:val="24"/>
          <w:szCs w:val="24"/>
        </w:rPr>
        <w:t>К</w:t>
      </w:r>
      <w:r w:rsidR="00405B7E" w:rsidRPr="004556C3">
        <w:rPr>
          <w:sz w:val="24"/>
          <w:szCs w:val="24"/>
        </w:rPr>
        <w:t xml:space="preserve"> 2024</w:t>
      </w:r>
      <w:r w:rsidR="005D70B9" w:rsidRPr="004556C3">
        <w:rPr>
          <w:sz w:val="24"/>
          <w:szCs w:val="24"/>
        </w:rPr>
        <w:t xml:space="preserve"> году 77</w:t>
      </w:r>
      <w:r w:rsidR="00013419" w:rsidRPr="004556C3">
        <w:rPr>
          <w:sz w:val="24"/>
          <w:szCs w:val="24"/>
        </w:rPr>
        <w:t xml:space="preserve"> молодых семей улучшат жилищные условия, что будет способствовать положительной демографической тенденции в районе и повысит уровень рождаемости.</w:t>
      </w:r>
      <w:r w:rsidRPr="004556C3">
        <w:rPr>
          <w:sz w:val="24"/>
          <w:szCs w:val="24"/>
        </w:rPr>
        <w:t xml:space="preserve"> </w:t>
      </w:r>
      <w:r w:rsidR="00013419" w:rsidRPr="004556C3">
        <w:rPr>
          <w:sz w:val="24"/>
          <w:szCs w:val="24"/>
        </w:rPr>
        <w:t xml:space="preserve">Выполнение мероприятий </w:t>
      </w:r>
      <w:r w:rsidRPr="004556C3">
        <w:rPr>
          <w:sz w:val="24"/>
          <w:szCs w:val="24"/>
        </w:rPr>
        <w:t>под</w:t>
      </w:r>
      <w:r w:rsidR="00013419" w:rsidRPr="004556C3">
        <w:rPr>
          <w:sz w:val="24"/>
          <w:szCs w:val="24"/>
        </w:rPr>
        <w:t>программы позволяет обеспечить укрепление семейных отношений и снижение социальной напряженности, развитие и закрепление положительных демографических тенденций в обществе, создание долгосрочной, гарантированной системы муниципальной поддержки молодых семей в решении жилищной проблемы. Весь период действия программы проводится консультирование молодых семей, прием и проверка пакета документов, принятие Администрацией решения о включении (не включении) молодой семьи в число участниц программы, формирование списка молодых семей - участниц программы, формирование списка молодых семей - участниц программы, изъявивших желание получить социальную выплату в планируемом году, и представление его до 1 июня  в Департамент молодежной политики Оренбургской области для формирования сводного списка молодых семей - претендентов на участие в подпрограмме, распределение средств бюджета Адамовского района, а также получение средств областного и федерального бюджетов на счет Администрации, выдача Администрацией свидетельств молодым семьям на приобретение (строительство) жилья.</w:t>
      </w:r>
    </w:p>
    <w:p w:rsidR="003E3E87" w:rsidRPr="004556C3" w:rsidRDefault="00253094" w:rsidP="004556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81282">
        <w:rPr>
          <w:sz w:val="24"/>
          <w:szCs w:val="24"/>
        </w:rPr>
        <w:t>феврале</w:t>
      </w:r>
      <w:r>
        <w:rPr>
          <w:sz w:val="24"/>
          <w:szCs w:val="24"/>
        </w:rPr>
        <w:t xml:space="preserve"> 202</w:t>
      </w:r>
      <w:r w:rsidR="00E81282">
        <w:rPr>
          <w:sz w:val="24"/>
          <w:szCs w:val="24"/>
        </w:rPr>
        <w:t>2 года 12</w:t>
      </w:r>
      <w:r w:rsidR="003E3E87" w:rsidRPr="004556C3">
        <w:rPr>
          <w:sz w:val="24"/>
          <w:szCs w:val="24"/>
        </w:rPr>
        <w:t xml:space="preserve">- ти  молодым семьям Адамовского района были вручены свидетельства на улучшение жилищных условий.     </w:t>
      </w:r>
    </w:p>
    <w:p w:rsidR="002952C1" w:rsidRPr="004556C3" w:rsidRDefault="003E3E87" w:rsidP="004556C3">
      <w:pPr>
        <w:ind w:firstLine="708"/>
        <w:jc w:val="both"/>
        <w:rPr>
          <w:sz w:val="24"/>
          <w:szCs w:val="24"/>
        </w:rPr>
      </w:pPr>
      <w:r w:rsidRPr="004556C3">
        <w:rPr>
          <w:sz w:val="24"/>
          <w:szCs w:val="24"/>
        </w:rPr>
        <w:t xml:space="preserve">Объем софинансирования мероприятий </w:t>
      </w:r>
      <w:r w:rsidR="006C72EF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подпрограммы в 2022</w:t>
      </w:r>
      <w:r w:rsidR="00F44658" w:rsidRPr="004556C3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 xml:space="preserve">году </w:t>
      </w:r>
      <w:r w:rsidR="006C72EF">
        <w:rPr>
          <w:sz w:val="24"/>
          <w:szCs w:val="24"/>
        </w:rPr>
        <w:t xml:space="preserve"> составил </w:t>
      </w:r>
      <w:r w:rsidR="006C72EF" w:rsidRPr="006C72EF">
        <w:rPr>
          <w:sz w:val="24"/>
          <w:szCs w:val="24"/>
        </w:rPr>
        <w:t xml:space="preserve"> </w:t>
      </w:r>
      <w:r w:rsidR="00E81282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7057,20</w:t>
      </w:r>
      <w:r w:rsidR="006C72EF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тыс., рублей</w:t>
      </w:r>
      <w:r w:rsidR="006C72EF">
        <w:rPr>
          <w:sz w:val="24"/>
          <w:szCs w:val="24"/>
        </w:rPr>
        <w:t xml:space="preserve">, </w:t>
      </w:r>
      <w:r w:rsidR="000F5107">
        <w:rPr>
          <w:sz w:val="24"/>
          <w:szCs w:val="24"/>
        </w:rPr>
        <w:t xml:space="preserve"> в том числе </w:t>
      </w:r>
      <w:r w:rsidR="00F44658">
        <w:rPr>
          <w:sz w:val="24"/>
          <w:szCs w:val="24"/>
        </w:rPr>
        <w:t xml:space="preserve"> бюджет</w:t>
      </w:r>
      <w:r w:rsidRPr="004556C3">
        <w:rPr>
          <w:sz w:val="24"/>
          <w:szCs w:val="24"/>
        </w:rPr>
        <w:t xml:space="preserve">  муниципального образования Адамовский район составил  </w:t>
      </w:r>
      <w:r w:rsidR="00E81282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>2320,00</w:t>
      </w:r>
      <w:r w:rsidRPr="004556C3">
        <w:rPr>
          <w:sz w:val="24"/>
          <w:szCs w:val="24"/>
        </w:rPr>
        <w:t xml:space="preserve"> </w:t>
      </w:r>
      <w:r w:rsidR="00F44658">
        <w:rPr>
          <w:sz w:val="24"/>
          <w:szCs w:val="24"/>
        </w:rPr>
        <w:t xml:space="preserve">тыс., </w:t>
      </w:r>
      <w:r w:rsidRPr="004556C3">
        <w:rPr>
          <w:sz w:val="24"/>
          <w:szCs w:val="24"/>
        </w:rPr>
        <w:t xml:space="preserve">рублей.  </w:t>
      </w:r>
    </w:p>
    <w:p w:rsidR="004556C3" w:rsidRDefault="00F44658" w:rsidP="004556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56C3" w:rsidRDefault="004556C3" w:rsidP="004556C3">
      <w:pPr>
        <w:ind w:firstLine="708"/>
        <w:jc w:val="both"/>
        <w:rPr>
          <w:sz w:val="24"/>
          <w:szCs w:val="24"/>
        </w:rPr>
      </w:pPr>
    </w:p>
    <w:p w:rsidR="004556C3" w:rsidRDefault="004556C3" w:rsidP="004556C3">
      <w:pPr>
        <w:ind w:firstLine="708"/>
        <w:jc w:val="both"/>
        <w:rPr>
          <w:sz w:val="24"/>
          <w:szCs w:val="24"/>
        </w:rPr>
      </w:pPr>
    </w:p>
    <w:p w:rsidR="004556C3" w:rsidRDefault="004556C3" w:rsidP="004556C3">
      <w:pPr>
        <w:ind w:firstLine="708"/>
        <w:jc w:val="both"/>
        <w:rPr>
          <w:sz w:val="24"/>
          <w:szCs w:val="24"/>
        </w:rPr>
      </w:pPr>
    </w:p>
    <w:p w:rsidR="00013419" w:rsidRPr="004556C3" w:rsidRDefault="002952FC" w:rsidP="00013419">
      <w:pPr>
        <w:rPr>
          <w:sz w:val="24"/>
          <w:szCs w:val="24"/>
        </w:rPr>
      </w:pPr>
      <w:r w:rsidRPr="004556C3">
        <w:rPr>
          <w:sz w:val="24"/>
          <w:szCs w:val="24"/>
        </w:rPr>
        <w:t>Главный</w:t>
      </w:r>
      <w:r w:rsidR="00013419" w:rsidRPr="004556C3">
        <w:rPr>
          <w:sz w:val="24"/>
          <w:szCs w:val="24"/>
        </w:rPr>
        <w:t xml:space="preserve"> специалист по делам молодежи     </w:t>
      </w:r>
      <w:r w:rsidR="004556C3">
        <w:rPr>
          <w:sz w:val="24"/>
          <w:szCs w:val="24"/>
        </w:rPr>
        <w:t xml:space="preserve">                         </w:t>
      </w:r>
      <w:r w:rsidR="00013419" w:rsidRPr="004556C3">
        <w:rPr>
          <w:sz w:val="24"/>
          <w:szCs w:val="24"/>
        </w:rPr>
        <w:t xml:space="preserve">                                    В.Р. Гулагина</w:t>
      </w:r>
    </w:p>
    <w:p w:rsidR="00013419" w:rsidRDefault="00013419" w:rsidP="00013419">
      <w:pPr>
        <w:rPr>
          <w:sz w:val="24"/>
          <w:szCs w:val="24"/>
        </w:rPr>
      </w:pPr>
    </w:p>
    <w:p w:rsidR="00013419" w:rsidRDefault="00013419" w:rsidP="00013419">
      <w:pPr>
        <w:rPr>
          <w:sz w:val="24"/>
          <w:szCs w:val="24"/>
        </w:rPr>
      </w:pPr>
    </w:p>
    <w:p w:rsidR="00997CEE" w:rsidRPr="00B43743" w:rsidRDefault="00997CEE" w:rsidP="00B43743">
      <w:pPr>
        <w:rPr>
          <w:sz w:val="24"/>
          <w:szCs w:val="24"/>
        </w:rPr>
        <w:sectPr w:rsidR="00997CEE" w:rsidRPr="00B43743" w:rsidSect="00997CEE">
          <w:pgSz w:w="11906" w:h="16838"/>
          <w:pgMar w:top="284" w:right="707" w:bottom="993" w:left="1560" w:header="709" w:footer="709" w:gutter="0"/>
          <w:cols w:space="708"/>
          <w:docGrid w:linePitch="360"/>
        </w:sectPr>
      </w:pPr>
    </w:p>
    <w:p w:rsidR="00E715A4" w:rsidRDefault="00E715A4" w:rsidP="008A164B">
      <w:pPr>
        <w:jc w:val="center"/>
        <w:rPr>
          <w:sz w:val="24"/>
          <w:szCs w:val="24"/>
        </w:rPr>
      </w:pPr>
    </w:p>
    <w:p w:rsidR="00761042" w:rsidRDefault="00761042" w:rsidP="008A164B">
      <w:pPr>
        <w:jc w:val="center"/>
        <w:rPr>
          <w:b/>
          <w:sz w:val="24"/>
          <w:szCs w:val="24"/>
        </w:rPr>
      </w:pPr>
    </w:p>
    <w:p w:rsidR="00761042" w:rsidRDefault="00761042" w:rsidP="00414E70">
      <w:pPr>
        <w:jc w:val="center"/>
        <w:rPr>
          <w:b/>
          <w:sz w:val="24"/>
          <w:szCs w:val="24"/>
        </w:rPr>
      </w:pPr>
    </w:p>
    <w:p w:rsidR="00445564" w:rsidRDefault="00445564" w:rsidP="00414E70">
      <w:pPr>
        <w:jc w:val="center"/>
        <w:rPr>
          <w:b/>
          <w:sz w:val="24"/>
          <w:szCs w:val="24"/>
        </w:rPr>
      </w:pPr>
    </w:p>
    <w:p w:rsidR="00445564" w:rsidRDefault="00445564" w:rsidP="00414E70">
      <w:pPr>
        <w:jc w:val="center"/>
        <w:rPr>
          <w:b/>
          <w:sz w:val="24"/>
          <w:szCs w:val="24"/>
        </w:rPr>
      </w:pPr>
    </w:p>
    <w:p w:rsidR="00445564" w:rsidRPr="00445564" w:rsidRDefault="00171962" w:rsidP="0041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445564" w:rsidRPr="00445564" w:rsidRDefault="00445564" w:rsidP="00414E70">
      <w:pPr>
        <w:jc w:val="center"/>
        <w:rPr>
          <w:b/>
          <w:sz w:val="24"/>
          <w:szCs w:val="24"/>
        </w:rPr>
      </w:pPr>
      <w:r w:rsidRPr="00445564">
        <w:rPr>
          <w:b/>
          <w:sz w:val="24"/>
          <w:szCs w:val="24"/>
        </w:rPr>
        <w:t>о достижении значений показателей (индикаторов) муниципальной программы «Реализация молодежной политики на территории муниципального образования Адамовский</w:t>
      </w:r>
      <w:r w:rsidR="000F3AD5">
        <w:rPr>
          <w:b/>
          <w:sz w:val="24"/>
          <w:szCs w:val="24"/>
        </w:rPr>
        <w:t xml:space="preserve"> райо</w:t>
      </w:r>
      <w:r w:rsidR="00F44658">
        <w:rPr>
          <w:b/>
          <w:sz w:val="24"/>
          <w:szCs w:val="24"/>
        </w:rPr>
        <w:t>н Оренбургской области»  за 2022</w:t>
      </w:r>
      <w:r w:rsidR="000F3AD5">
        <w:rPr>
          <w:b/>
          <w:sz w:val="24"/>
          <w:szCs w:val="24"/>
        </w:rPr>
        <w:t xml:space="preserve"> год</w:t>
      </w:r>
      <w:r w:rsidRPr="00445564">
        <w:rPr>
          <w:b/>
          <w:sz w:val="24"/>
          <w:szCs w:val="24"/>
        </w:rPr>
        <w:t xml:space="preserve">. </w:t>
      </w:r>
    </w:p>
    <w:p w:rsidR="00445564" w:rsidRPr="00445564" w:rsidRDefault="00445564" w:rsidP="00414E70">
      <w:pPr>
        <w:rPr>
          <w:sz w:val="24"/>
          <w:szCs w:val="24"/>
        </w:rPr>
      </w:pPr>
    </w:p>
    <w:tbl>
      <w:tblPr>
        <w:tblW w:w="4971" w:type="pct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"/>
        <w:gridCol w:w="4821"/>
        <w:gridCol w:w="1276"/>
        <w:gridCol w:w="1554"/>
        <w:gridCol w:w="132"/>
        <w:gridCol w:w="878"/>
        <w:gridCol w:w="50"/>
        <w:gridCol w:w="1393"/>
        <w:gridCol w:w="38"/>
        <w:gridCol w:w="3785"/>
      </w:tblGrid>
      <w:tr w:rsidR="00445564" w:rsidRPr="00445564" w:rsidTr="00F54A4E">
        <w:trPr>
          <w:trHeight w:val="552"/>
          <w:tblCellSpacing w:w="5" w:type="nil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 xml:space="preserve">N </w:t>
            </w:r>
            <w:r w:rsidRPr="00445564">
              <w:rPr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1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 xml:space="preserve">Обоснование отклонений значений  показателя </w:t>
            </w:r>
            <w:r w:rsidRPr="00445564">
              <w:rPr>
                <w:b/>
                <w:sz w:val="24"/>
                <w:szCs w:val="24"/>
              </w:rPr>
              <w:br/>
              <w:t>(индикатора) на конец отчетного  года (при наличии)</w:t>
            </w:r>
          </w:p>
        </w:tc>
      </w:tr>
      <w:tr w:rsidR="00445564" w:rsidRPr="00445564" w:rsidTr="00F54A4E">
        <w:trPr>
          <w:trHeight w:val="418"/>
          <w:tblCellSpacing w:w="5" w:type="nil"/>
        </w:trPr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  <w:tc>
          <w:tcPr>
            <w:tcW w:w="1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Год предшествующий отчетному (текущему) году</w:t>
            </w:r>
          </w:p>
        </w:tc>
        <w:tc>
          <w:tcPr>
            <w:tcW w:w="7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Отчетный год</w:t>
            </w:r>
          </w:p>
        </w:tc>
        <w:tc>
          <w:tcPr>
            <w:tcW w:w="1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</w:tr>
      <w:tr w:rsidR="00445564" w:rsidRPr="00445564" w:rsidTr="00F54A4E">
        <w:trPr>
          <w:cantSplit/>
          <w:trHeight w:val="1134"/>
          <w:tblCellSpacing w:w="5" w:type="nil"/>
        </w:trPr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  <w:tc>
          <w:tcPr>
            <w:tcW w:w="1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4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445564">
              <w:rPr>
                <w:b/>
                <w:sz w:val="24"/>
                <w:szCs w:val="24"/>
              </w:rPr>
              <w:t>Факт на отчетную дату</w:t>
            </w:r>
          </w:p>
        </w:tc>
        <w:tc>
          <w:tcPr>
            <w:tcW w:w="1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445564" w:rsidRDefault="00445564" w:rsidP="00414E70">
            <w:pPr>
              <w:rPr>
                <w:sz w:val="24"/>
                <w:szCs w:val="24"/>
              </w:rPr>
            </w:pPr>
          </w:p>
        </w:tc>
      </w:tr>
      <w:tr w:rsidR="00445564" w:rsidRPr="00445564" w:rsidTr="000F3AD5">
        <w:trPr>
          <w:trHeight w:val="400"/>
          <w:tblCellSpacing w:w="5" w:type="nil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32" w:rsidRDefault="00445564" w:rsidP="00414E70">
            <w:pPr>
              <w:jc w:val="center"/>
              <w:rPr>
                <w:b/>
                <w:sz w:val="24"/>
                <w:szCs w:val="24"/>
              </w:rPr>
            </w:pPr>
            <w:r w:rsidRPr="00C97232">
              <w:rPr>
                <w:b/>
                <w:sz w:val="24"/>
                <w:szCs w:val="24"/>
              </w:rPr>
              <w:t>Муниципальная программа</w:t>
            </w:r>
            <w:r w:rsidR="00AA3EE4" w:rsidRPr="00C97232">
              <w:rPr>
                <w:b/>
                <w:sz w:val="24"/>
                <w:szCs w:val="24"/>
              </w:rPr>
              <w:t xml:space="preserve"> «Реализация молодежной политики на территории муниципального образования </w:t>
            </w:r>
          </w:p>
          <w:p w:rsidR="00445564" w:rsidRPr="00C97232" w:rsidRDefault="00AA3EE4" w:rsidP="00414E70">
            <w:pPr>
              <w:jc w:val="center"/>
              <w:rPr>
                <w:b/>
                <w:sz w:val="24"/>
                <w:szCs w:val="24"/>
              </w:rPr>
            </w:pPr>
            <w:r w:rsidRPr="00C97232">
              <w:rPr>
                <w:b/>
                <w:sz w:val="24"/>
                <w:szCs w:val="24"/>
              </w:rPr>
              <w:t xml:space="preserve">Адамовский район Оренбургской области»  </w:t>
            </w:r>
          </w:p>
        </w:tc>
      </w:tr>
      <w:tr w:rsidR="004455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1.</w:t>
            </w:r>
          </w:p>
        </w:tc>
        <w:tc>
          <w:tcPr>
            <w:tcW w:w="1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A856CF" w:rsidRDefault="00472764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A856CF">
              <w:rPr>
                <w:sz w:val="24"/>
                <w:szCs w:val="24"/>
              </w:rPr>
              <w:t>Доля  молодых людей, участвующих в мероприятиях по формированию позитивного отношения к здоровому образу жизни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3B2F44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25</w:t>
            </w:r>
          </w:p>
        </w:tc>
        <w:tc>
          <w:tcPr>
            <w:tcW w:w="36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D01F57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D01F57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-</w:t>
            </w:r>
          </w:p>
        </w:tc>
      </w:tr>
      <w:tr w:rsidR="004455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72764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 xml:space="preserve"> 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8802DB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чел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-</w:t>
            </w:r>
          </w:p>
        </w:tc>
      </w:tr>
      <w:tr w:rsidR="004455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72764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 xml:space="preserve"> Доля граждан, вовлеченных в добровольческую деятельность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564" w:rsidRPr="008A0AA5" w:rsidRDefault="004455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-</w:t>
            </w:r>
          </w:p>
        </w:tc>
      </w:tr>
      <w:tr w:rsidR="00472764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B0576A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B0576A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947333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764" w:rsidRPr="008A0AA5" w:rsidRDefault="00472764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B0576A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Доля студентов, вовлеченных в клубное студенческое движение, от общего числа студентов муниципального образования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947333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B0576A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 xml:space="preserve">Доля молодых людей, вовлеченных в мероприятия военно-патриотической направленности, в общем количестве </w:t>
            </w:r>
            <w:r w:rsidRPr="008A0AA5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947333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597C25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76A" w:rsidRPr="008A0AA5" w:rsidRDefault="00B0576A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8802DB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7F2D1E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%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536569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536569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536569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DB2640" w:rsidRPr="008A0AA5" w:rsidTr="00201470">
        <w:trPr>
          <w:trHeight w:val="400"/>
          <w:tblCellSpacing w:w="5" w:type="nil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2640" w:rsidRPr="00C97232" w:rsidRDefault="00AA3EE4" w:rsidP="00414E7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C97232">
              <w:rPr>
                <w:b/>
                <w:sz w:val="24"/>
                <w:szCs w:val="24"/>
              </w:rPr>
              <w:t>Подпрограмма «Обеспечение жильем молодых семей в Адамовском районе Оренбургской области»</w:t>
            </w:r>
          </w:p>
        </w:tc>
      </w:tr>
      <w:tr w:rsidR="008802DB" w:rsidRPr="008A0AA5" w:rsidTr="00201470">
        <w:trPr>
          <w:trHeight w:val="400"/>
          <w:tblCellSpacing w:w="5" w:type="nil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7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A0AA5">
              <w:rPr>
                <w:sz w:val="24"/>
                <w:szCs w:val="24"/>
              </w:rPr>
              <w:t>Количество молодых семей, улучшивших жилищные условия с помощью предоставляемых социальных выплат в рамках Подпрограммы</w:t>
            </w:r>
          </w:p>
          <w:p w:rsidR="008802DB" w:rsidRPr="008A0AA5" w:rsidRDefault="008802DB" w:rsidP="00414E7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925619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196BC7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196BC7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196BC7" w:rsidP="004A5D90">
            <w:pPr>
              <w:shd w:val="clear" w:color="auto" w:fill="FFFFFF" w:themeFill="background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2DB" w:rsidRPr="008A0AA5" w:rsidRDefault="008802DB" w:rsidP="00414E7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</w:tbl>
    <w:p w:rsidR="00445564" w:rsidRPr="008A0AA5" w:rsidRDefault="00445564" w:rsidP="00414E70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8A0AA5" w:rsidRDefault="00445564" w:rsidP="00414E70">
      <w:pPr>
        <w:jc w:val="right"/>
        <w:rPr>
          <w:sz w:val="24"/>
          <w:szCs w:val="24"/>
        </w:rPr>
      </w:pPr>
    </w:p>
    <w:p w:rsidR="00445564" w:rsidRPr="008A0AA5" w:rsidRDefault="00445564" w:rsidP="00414E70">
      <w:pPr>
        <w:jc w:val="right"/>
        <w:rPr>
          <w:sz w:val="24"/>
          <w:szCs w:val="24"/>
        </w:rPr>
      </w:pPr>
    </w:p>
    <w:p w:rsidR="00445564" w:rsidRPr="00445564" w:rsidRDefault="00445564" w:rsidP="00414E70">
      <w:pPr>
        <w:jc w:val="right"/>
        <w:rPr>
          <w:sz w:val="24"/>
          <w:szCs w:val="24"/>
        </w:rPr>
      </w:pPr>
    </w:p>
    <w:p w:rsidR="00445564" w:rsidRPr="00445564" w:rsidRDefault="00445564" w:rsidP="00414E70">
      <w:pPr>
        <w:jc w:val="right"/>
        <w:rPr>
          <w:sz w:val="24"/>
          <w:szCs w:val="24"/>
        </w:rPr>
      </w:pPr>
    </w:p>
    <w:p w:rsidR="00445564" w:rsidRPr="00445564" w:rsidRDefault="00445564" w:rsidP="00414E70">
      <w:pPr>
        <w:jc w:val="right"/>
        <w:rPr>
          <w:sz w:val="24"/>
          <w:szCs w:val="24"/>
        </w:rPr>
      </w:pPr>
    </w:p>
    <w:p w:rsidR="00445564" w:rsidRPr="00445564" w:rsidRDefault="00445564" w:rsidP="00414E70">
      <w:pPr>
        <w:jc w:val="right"/>
        <w:rPr>
          <w:sz w:val="24"/>
          <w:szCs w:val="24"/>
        </w:rPr>
      </w:pPr>
    </w:p>
    <w:p w:rsidR="00445564" w:rsidRPr="00445564" w:rsidRDefault="00445564" w:rsidP="00D65EFB">
      <w:pPr>
        <w:shd w:val="clear" w:color="auto" w:fill="FFFFFF" w:themeFill="background1"/>
        <w:jc w:val="right"/>
        <w:rPr>
          <w:sz w:val="24"/>
          <w:szCs w:val="24"/>
        </w:rPr>
      </w:pPr>
    </w:p>
    <w:p w:rsidR="00445564" w:rsidRPr="00445564" w:rsidRDefault="00445564" w:rsidP="00D65EFB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630316" w:rsidRDefault="00630316" w:rsidP="00445564">
      <w:pPr>
        <w:jc w:val="center"/>
        <w:rPr>
          <w:b/>
          <w:sz w:val="24"/>
          <w:szCs w:val="24"/>
        </w:rPr>
      </w:pPr>
    </w:p>
    <w:p w:rsidR="00445564" w:rsidRPr="00445564" w:rsidRDefault="00445564" w:rsidP="00445564">
      <w:pPr>
        <w:jc w:val="center"/>
        <w:rPr>
          <w:b/>
          <w:sz w:val="24"/>
          <w:szCs w:val="24"/>
        </w:rPr>
      </w:pPr>
      <w:r w:rsidRPr="00445564">
        <w:rPr>
          <w:b/>
          <w:sz w:val="24"/>
          <w:szCs w:val="24"/>
        </w:rPr>
        <w:t>ОТЧЕТ</w:t>
      </w:r>
    </w:p>
    <w:p w:rsidR="00445564" w:rsidRPr="00445564" w:rsidRDefault="00445564" w:rsidP="00445564">
      <w:pPr>
        <w:jc w:val="center"/>
        <w:rPr>
          <w:b/>
          <w:sz w:val="24"/>
          <w:szCs w:val="24"/>
        </w:rPr>
      </w:pPr>
      <w:r w:rsidRPr="00445564">
        <w:rPr>
          <w:b/>
          <w:sz w:val="24"/>
          <w:szCs w:val="24"/>
        </w:rPr>
        <w:t xml:space="preserve">об использовании бюджетных ассигнований местного бюджета на реализацию муниципальной программы «Реализация молодежной политики на территории муниципального образования Адамовский район Оренбургской области» за </w:t>
      </w:r>
      <w:r w:rsidR="00617977">
        <w:rPr>
          <w:b/>
          <w:sz w:val="24"/>
          <w:szCs w:val="24"/>
        </w:rPr>
        <w:t xml:space="preserve"> </w:t>
      </w:r>
      <w:r w:rsidR="00F44658">
        <w:rPr>
          <w:b/>
          <w:sz w:val="24"/>
          <w:szCs w:val="24"/>
        </w:rPr>
        <w:t>2022</w:t>
      </w:r>
      <w:r w:rsidR="00321C59">
        <w:rPr>
          <w:b/>
          <w:sz w:val="24"/>
          <w:szCs w:val="24"/>
        </w:rPr>
        <w:t xml:space="preserve"> год</w:t>
      </w:r>
      <w:r w:rsidRPr="00445564">
        <w:rPr>
          <w:b/>
          <w:sz w:val="24"/>
          <w:szCs w:val="24"/>
        </w:rPr>
        <w:t xml:space="preserve"> </w:t>
      </w:r>
    </w:p>
    <w:p w:rsidR="00445564" w:rsidRPr="00445564" w:rsidRDefault="00445564" w:rsidP="00445564">
      <w:pPr>
        <w:rPr>
          <w:sz w:val="24"/>
          <w:szCs w:val="24"/>
        </w:rPr>
      </w:pPr>
    </w:p>
    <w:tbl>
      <w:tblPr>
        <w:tblW w:w="5252" w:type="pct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3340"/>
        <w:gridCol w:w="2090"/>
        <w:gridCol w:w="662"/>
        <w:gridCol w:w="779"/>
        <w:gridCol w:w="792"/>
        <w:gridCol w:w="1423"/>
        <w:gridCol w:w="1546"/>
        <w:gridCol w:w="1271"/>
        <w:gridCol w:w="1432"/>
      </w:tblGrid>
      <w:tr w:rsidR="00445564" w:rsidRPr="00445564" w:rsidTr="000F3AD5">
        <w:trPr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Наименование муниципальной  программы, подпрограммы, основного мероприятия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 xml:space="preserve">Код бюджетной  </w:t>
            </w:r>
            <w:r w:rsidRPr="00C03CF2">
              <w:rPr>
                <w:b/>
                <w:sz w:val="22"/>
                <w:szCs w:val="22"/>
              </w:rPr>
              <w:br/>
            </w:r>
            <w:hyperlink r:id="rId6" w:history="1">
              <w:r w:rsidRPr="00C03CF2">
                <w:rPr>
                  <w:b/>
                  <w:color w:val="0000FF"/>
                  <w:sz w:val="22"/>
                  <w:szCs w:val="22"/>
                  <w:u w:val="single"/>
                </w:rPr>
                <w:t>классификации</w:t>
              </w:r>
            </w:hyperlink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30314B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Расходы (</w:t>
            </w:r>
            <w:r w:rsidR="0030314B" w:rsidRPr="00C03CF2">
              <w:rPr>
                <w:b/>
                <w:sz w:val="22"/>
                <w:szCs w:val="22"/>
              </w:rPr>
              <w:t>тыс.рублей</w:t>
            </w:r>
            <w:r w:rsidRPr="00C03CF2">
              <w:rPr>
                <w:b/>
                <w:sz w:val="22"/>
                <w:szCs w:val="22"/>
              </w:rPr>
              <w:t>)</w:t>
            </w:r>
          </w:p>
        </w:tc>
      </w:tr>
      <w:tr w:rsidR="00445564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ind w:left="-110" w:right="-85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Рз Пр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ind w:left="-73" w:right="-70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Утверждено сводной бюджетной росписью на 1 января  отчетного года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ind w:left="-80" w:right="-70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Утверждено сводной бюджетной росписью на отчетную дату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ind w:left="-80" w:right="-76"/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Утверждено в муниципальной программе на отчетную дату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C03CF2" w:rsidRDefault="00445564" w:rsidP="00445564">
            <w:pPr>
              <w:jc w:val="center"/>
              <w:rPr>
                <w:b/>
                <w:sz w:val="22"/>
                <w:szCs w:val="22"/>
              </w:rPr>
            </w:pPr>
            <w:r w:rsidRPr="00C03CF2">
              <w:rPr>
                <w:b/>
                <w:sz w:val="22"/>
                <w:szCs w:val="22"/>
              </w:rPr>
              <w:t>Кассовое исполнение</w:t>
            </w:r>
          </w:p>
        </w:tc>
      </w:tr>
      <w:tr w:rsidR="00445564" w:rsidRPr="00445564" w:rsidTr="00C03CF2">
        <w:trPr>
          <w:trHeight w:val="509"/>
          <w:tblCellSpacing w:w="5" w:type="nil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4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5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6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9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445564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10</w:t>
            </w:r>
          </w:p>
        </w:tc>
      </w:tr>
      <w:tr w:rsidR="00AF40ED" w:rsidRPr="00445564" w:rsidTr="00C03CF2">
        <w:trPr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Муниципальная программа      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всего    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Х  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C130F0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7377,20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C130F0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7362,50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973FAB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7362,50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F40ED" w:rsidRDefault="00AF40ED" w:rsidP="00973FAB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7362,50</w:t>
            </w:r>
          </w:p>
        </w:tc>
      </w:tr>
      <w:tr w:rsidR="00AF40ED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137B3" w:rsidRDefault="00AF40ED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C130F0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 xml:space="preserve"> 7077,2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AF13F5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7266,7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0ED" w:rsidRPr="00AF40ED" w:rsidRDefault="00AF40ED" w:rsidP="00973FAB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7266,7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ED" w:rsidRPr="00AF40ED" w:rsidRDefault="00AF40ED" w:rsidP="00973FAB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7266,7</w:t>
            </w:r>
          </w:p>
        </w:tc>
      </w:tr>
      <w:tr w:rsidR="00445564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AF13F5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FC49FA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1011A5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137B3" w:rsidRDefault="00445564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X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64" w:rsidRPr="00AF40ED" w:rsidRDefault="00C130F0" w:rsidP="00AF13F5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300,00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64" w:rsidRPr="00AF40ED" w:rsidRDefault="00C130F0" w:rsidP="00AF13F5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95,8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64" w:rsidRPr="00AF40ED" w:rsidRDefault="00C130F0" w:rsidP="00AF13F5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95,8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64" w:rsidRPr="00AF40ED" w:rsidRDefault="00C130F0" w:rsidP="00AF13F5">
            <w:pPr>
              <w:rPr>
                <w:sz w:val="24"/>
                <w:szCs w:val="24"/>
              </w:rPr>
            </w:pPr>
            <w:r w:rsidRPr="00AF40ED">
              <w:rPr>
                <w:sz w:val="24"/>
                <w:szCs w:val="24"/>
              </w:rPr>
              <w:t>95,8</w:t>
            </w:r>
          </w:p>
        </w:tc>
      </w:tr>
      <w:tr w:rsidR="00C81938" w:rsidRPr="00445564" w:rsidTr="00C03CF2">
        <w:trPr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38" w:rsidRPr="00A137B3" w:rsidRDefault="00C81938" w:rsidP="00AF13F5">
            <w:pPr>
              <w:ind w:left="-75" w:right="-8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Мероприятие 1 Популяризация здорового образа жизни среди молодежи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38" w:rsidRPr="00A137B3" w:rsidRDefault="00C8193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1.1 Организация профилактической работы с подростками и молодёжью по предупреждению табачной, наркотической и иных видов зависимости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901840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5E2D0E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  <w:r w:rsidR="00C81938" w:rsidRPr="00A137B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5E2D0E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</w:t>
            </w:r>
            <w:r w:rsidR="005E2D0E" w:rsidRPr="00A137B3">
              <w:rPr>
                <w:sz w:val="24"/>
                <w:szCs w:val="24"/>
              </w:rPr>
              <w:t>1200120450</w:t>
            </w:r>
            <w:r w:rsidRPr="00A137B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9C1ABA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5,00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</w:t>
            </w:r>
          </w:p>
        </w:tc>
      </w:tr>
      <w:tr w:rsidR="00C81938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AF13F5">
            <w:pPr>
              <w:ind w:left="-75" w:right="-8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C8193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901840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5E2D0E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5E2D0E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1200120450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8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5E6AE1" w:rsidRPr="00445564" w:rsidTr="00C03CF2">
        <w:trPr>
          <w:trHeight w:val="693"/>
          <w:tblCellSpacing w:w="5" w:type="nil"/>
        </w:trPr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Мероприятие 2 Вовлечение </w:t>
            </w:r>
            <w:r w:rsidRPr="00A137B3">
              <w:rPr>
                <w:sz w:val="24"/>
                <w:szCs w:val="24"/>
              </w:rPr>
              <w:lastRenderedPageBreak/>
              <w:t>молодежи в социальную активную деятельность, развитие детского и молодежного движения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2.1 Развитие добровольческого движения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</w:t>
            </w:r>
            <w:r w:rsidRPr="00A137B3">
              <w:rPr>
                <w:sz w:val="24"/>
                <w:szCs w:val="24"/>
              </w:rPr>
              <w:lastRenderedPageBreak/>
              <w:t xml:space="preserve">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F49A4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0707 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F49A4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1200220460  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AF40ED" w:rsidP="00AF13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</w:tr>
      <w:tr w:rsidR="005E6AE1" w:rsidRPr="00445564" w:rsidTr="00C03CF2">
        <w:trPr>
          <w:trHeight w:val="693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F49A4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1200220460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AF40ED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jc w:val="center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</w:tr>
      <w:tr w:rsidR="005E6AE1" w:rsidRPr="00445564" w:rsidTr="00C03CF2">
        <w:trPr>
          <w:trHeight w:val="835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2.2 Организация и проведение культурно массовых мероприятий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12002204470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E6AE1" w:rsidRPr="00A137B3">
              <w:rPr>
                <w:sz w:val="24"/>
                <w:szCs w:val="24"/>
              </w:rPr>
              <w:t>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</w:tr>
      <w:tr w:rsidR="005E6AE1" w:rsidRPr="00445564" w:rsidTr="00C03CF2">
        <w:trPr>
          <w:trHeight w:val="835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12002204470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0A311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E6AE1" w:rsidRPr="00445564" w:rsidTr="00C03CF2">
        <w:trPr>
          <w:trHeight w:val="968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2.3 Участие в школьных мероприятиях и награждение активистов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</w:tr>
      <w:tr w:rsidR="005E6AE1" w:rsidRPr="00445564" w:rsidTr="00C03CF2">
        <w:trPr>
          <w:trHeight w:val="968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63C7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63C7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63C7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63C7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5E6AE1" w:rsidRPr="00445564" w:rsidTr="00C03CF2">
        <w:trPr>
          <w:trHeight w:val="593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2.4 Участие в зональных и областных мероприятиях.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1200220490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20,00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</w:tr>
      <w:tr w:rsidR="005E6AE1" w:rsidRPr="00445564" w:rsidTr="00C03CF2">
        <w:trPr>
          <w:trHeight w:val="593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5E6AE1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1200220490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E1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 w:rsidR="006E76A3" w:rsidRPr="00445564" w:rsidTr="00C03CF2">
        <w:trPr>
          <w:trHeight w:val="586"/>
          <w:tblCellSpacing w:w="5" w:type="nil"/>
        </w:trPr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Мероприятие 3 Создание условий </w:t>
            </w:r>
            <w:r w:rsidRPr="00A137B3">
              <w:rPr>
                <w:sz w:val="24"/>
                <w:szCs w:val="24"/>
              </w:rPr>
              <w:lastRenderedPageBreak/>
              <w:t xml:space="preserve">для развития гражданских и военно-патриотических качеств молодежи. Формирование 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 xml:space="preserve">3.1 Организация и проведение мероприятий среди молодежи </w:t>
            </w:r>
            <w:r w:rsidRPr="00A137B3">
              <w:rPr>
                <w:sz w:val="24"/>
                <w:szCs w:val="24"/>
              </w:rPr>
              <w:lastRenderedPageBreak/>
              <w:t>допризывного и призывного возраста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 xml:space="preserve"> Администрация муниципального </w:t>
            </w:r>
            <w:r w:rsidRPr="00A137B3">
              <w:rPr>
                <w:sz w:val="24"/>
                <w:szCs w:val="24"/>
              </w:rPr>
              <w:lastRenderedPageBreak/>
              <w:t xml:space="preserve">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  <w:r w:rsidR="006E76A3" w:rsidRPr="00A137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 </w:t>
            </w:r>
            <w:r w:rsidR="00147958" w:rsidRPr="00A137B3">
              <w:rPr>
                <w:sz w:val="24"/>
                <w:szCs w:val="24"/>
              </w:rPr>
              <w:t>12003</w:t>
            </w:r>
            <w:r w:rsidR="00147958" w:rsidRPr="00A137B3">
              <w:rPr>
                <w:sz w:val="24"/>
                <w:szCs w:val="24"/>
              </w:rPr>
              <w:lastRenderedPageBreak/>
              <w:t>20510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0,00</w:t>
            </w:r>
          </w:p>
        </w:tc>
      </w:tr>
      <w:tr w:rsidR="006E76A3" w:rsidRPr="00445564" w:rsidTr="00C03CF2">
        <w:trPr>
          <w:trHeight w:val="1182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14795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 1200320510</w:t>
            </w:r>
            <w:r w:rsidRPr="00A137B3">
              <w:rPr>
                <w:sz w:val="24"/>
                <w:szCs w:val="24"/>
              </w:rPr>
              <w:tab/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E76A3" w:rsidRPr="00445564" w:rsidTr="00C03CF2">
        <w:trPr>
          <w:trHeight w:val="1546"/>
          <w:tblCellSpacing w:w="5" w:type="nil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политико-правовой культуры и повышение качества подготовки допризывной молодежи.</w:t>
            </w:r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3.2 Организация и проведение  мероприятий военно-патриотической направленности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1200320520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</w:tr>
      <w:tr w:rsidR="006E76A3" w:rsidRPr="00445564" w:rsidTr="00C03CF2">
        <w:trPr>
          <w:trHeight w:val="1074"/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337F97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1200320520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22D9C" w:rsidRPr="00A137B3">
              <w:rPr>
                <w:sz w:val="24"/>
                <w:szCs w:val="24"/>
              </w:rPr>
              <w:t>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7F0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9,5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6E76A3" w:rsidRPr="00445564" w:rsidTr="00C03CF2">
        <w:trPr>
          <w:tblCellSpacing w:w="5" w:type="nil"/>
        </w:trPr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Мероприятие 4 Формирование механизмов поддержки и реабилитации молодежи, находящейся в трудной жизненной ситуации</w:t>
            </w:r>
          </w:p>
        </w:tc>
        <w:tc>
          <w:tcPr>
            <w:tcW w:w="10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4.1 Организация, проведение и командирование подростков, оказавшихся в трудной жизненной ситуации в ДОЛ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622D9C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</w:t>
            </w:r>
            <w:r w:rsidR="00622D9C" w:rsidRPr="00A137B3">
              <w:rPr>
                <w:sz w:val="24"/>
                <w:szCs w:val="24"/>
              </w:rPr>
              <w:t xml:space="preserve"> </w:t>
            </w:r>
            <w:r w:rsidR="00D11A18" w:rsidRPr="00A137B3">
              <w:rPr>
                <w:sz w:val="24"/>
                <w:szCs w:val="24"/>
              </w:rPr>
              <w:t>1200420530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1A18" w:rsidRPr="00A137B3">
              <w:rPr>
                <w:sz w:val="24"/>
                <w:szCs w:val="24"/>
              </w:rPr>
              <w:t>0,00</w:t>
            </w:r>
          </w:p>
        </w:tc>
      </w:tr>
      <w:tr w:rsidR="006E76A3" w:rsidRPr="00445564" w:rsidTr="00C03CF2">
        <w:trPr>
          <w:tblCellSpacing w:w="5" w:type="nil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ind w:left="-75" w:right="-76"/>
              <w:rPr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AF13F5">
            <w:pPr>
              <w:rPr>
                <w:sz w:val="24"/>
                <w:szCs w:val="24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E76A3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Отдел образования администрации муниципального образования Адамовский район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075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622D9C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0707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D11A18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1200420530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A3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7F0DE6" w:rsidRPr="00445564" w:rsidTr="00C03CF2">
        <w:trPr>
          <w:tblCellSpacing w:w="5" w:type="nil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ind w:left="-75" w:right="-76"/>
              <w:rPr>
                <w:b/>
                <w:sz w:val="24"/>
                <w:szCs w:val="24"/>
              </w:rPr>
            </w:pPr>
            <w:r w:rsidRPr="00A137B3">
              <w:rPr>
                <w:b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b/>
                <w:sz w:val="24"/>
                <w:szCs w:val="24"/>
              </w:rPr>
            </w:pPr>
            <w:r w:rsidRPr="00A137B3">
              <w:rPr>
                <w:b/>
                <w:sz w:val="24"/>
                <w:szCs w:val="24"/>
              </w:rPr>
              <w:t>«Обеспечение жильем молодых семей в Адамовском районе Оренбургской области»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Х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>
            <w:pPr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>
            <w:pPr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7F0DE6" w:rsidRDefault="007F0DE6">
            <w:pPr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</w:tr>
      <w:tr w:rsidR="007F0DE6" w:rsidRPr="00445564" w:rsidTr="00C03CF2">
        <w:trPr>
          <w:tblCellSpacing w:w="5" w:type="nil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ind w:left="-75" w:right="-76"/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 Мероприятие 1.1</w:t>
            </w: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Реализация мероприятий по обеспечению жильём молодых семей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9E3342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 xml:space="preserve">Администрация муниципального образования Адамовский район      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111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</w:rPr>
            </w:pPr>
            <w:r w:rsidRPr="00A137B3">
              <w:rPr>
                <w:sz w:val="24"/>
                <w:szCs w:val="24"/>
              </w:rPr>
              <w:t>1003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A137B3" w:rsidRDefault="007F0DE6" w:rsidP="00AF13F5">
            <w:pPr>
              <w:rPr>
                <w:sz w:val="24"/>
                <w:szCs w:val="24"/>
                <w:lang w:val="en-US"/>
              </w:rPr>
            </w:pPr>
            <w:r w:rsidRPr="00A137B3">
              <w:rPr>
                <w:sz w:val="24"/>
                <w:szCs w:val="24"/>
              </w:rPr>
              <w:t>12101</w:t>
            </w:r>
            <w:r w:rsidRPr="00A137B3">
              <w:rPr>
                <w:sz w:val="24"/>
                <w:szCs w:val="24"/>
                <w:lang w:val="en-US"/>
              </w:rPr>
              <w:t>L4970</w:t>
            </w: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A137B3" w:rsidRDefault="007F0DE6" w:rsidP="00AF13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>
            <w:pPr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DE6" w:rsidRPr="007F0DE6" w:rsidRDefault="007F0DE6">
            <w:pPr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E6" w:rsidRPr="007F0DE6" w:rsidRDefault="007F0DE6">
            <w:pPr>
              <w:rPr>
                <w:sz w:val="24"/>
                <w:szCs w:val="24"/>
              </w:rPr>
            </w:pPr>
            <w:r w:rsidRPr="007F0DE6">
              <w:rPr>
                <w:sz w:val="24"/>
                <w:szCs w:val="24"/>
              </w:rPr>
              <w:t>7057,20</w:t>
            </w:r>
          </w:p>
        </w:tc>
      </w:tr>
    </w:tbl>
    <w:p w:rsidR="00445564" w:rsidRPr="00445564" w:rsidRDefault="00445564" w:rsidP="00445564">
      <w:pPr>
        <w:rPr>
          <w:b/>
        </w:rPr>
      </w:pPr>
    </w:p>
    <w:p w:rsidR="00445564" w:rsidRPr="00445564" w:rsidRDefault="00445564" w:rsidP="00445564">
      <w:pPr>
        <w:rPr>
          <w:b/>
        </w:rPr>
      </w:pPr>
    </w:p>
    <w:p w:rsidR="00445564" w:rsidRPr="00445564" w:rsidRDefault="00445564" w:rsidP="00445564">
      <w:pPr>
        <w:rPr>
          <w:b/>
        </w:rPr>
      </w:pPr>
    </w:p>
    <w:p w:rsidR="008A164B" w:rsidRDefault="00A137B3" w:rsidP="005F5841">
      <w:pPr>
        <w:jc w:val="right"/>
        <w:rPr>
          <w:sz w:val="24"/>
          <w:szCs w:val="24"/>
        </w:rPr>
      </w:pPr>
      <w:r>
        <w:rPr>
          <w:b/>
        </w:rPr>
        <w:lastRenderedPageBreak/>
        <w:t xml:space="preserve"> </w:t>
      </w:r>
    </w:p>
    <w:p w:rsidR="008A164B" w:rsidRDefault="008A164B" w:rsidP="005F5841">
      <w:pPr>
        <w:jc w:val="right"/>
        <w:rPr>
          <w:sz w:val="24"/>
          <w:szCs w:val="24"/>
        </w:rPr>
      </w:pPr>
    </w:p>
    <w:p w:rsidR="00FD310C" w:rsidRDefault="00A137B3" w:rsidP="003247A8">
      <w:r>
        <w:rPr>
          <w:sz w:val="24"/>
          <w:szCs w:val="24"/>
        </w:rPr>
        <w:t xml:space="preserve"> </w:t>
      </w:r>
      <w:r w:rsidR="003247A8">
        <w:rPr>
          <w:sz w:val="24"/>
          <w:szCs w:val="24"/>
        </w:rPr>
        <w:t xml:space="preserve"> </w:t>
      </w:r>
    </w:p>
    <w:p w:rsidR="0042438F" w:rsidRPr="0042438F" w:rsidRDefault="0042438F" w:rsidP="0042438F">
      <w:pPr>
        <w:widowControl w:val="0"/>
        <w:autoSpaceDE w:val="0"/>
        <w:autoSpaceDN w:val="0"/>
        <w:adjustRightInd w:val="0"/>
        <w:ind w:firstLine="720"/>
        <w:outlineLvl w:val="1"/>
        <w:rPr>
          <w:b/>
          <w:sz w:val="24"/>
          <w:szCs w:val="24"/>
        </w:rPr>
      </w:pPr>
    </w:p>
    <w:p w:rsidR="0042438F" w:rsidRPr="0042438F" w:rsidRDefault="0042438F" w:rsidP="0042438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2438F">
        <w:rPr>
          <w:b/>
          <w:sz w:val="24"/>
          <w:szCs w:val="24"/>
        </w:rPr>
        <w:t>Отчет</w:t>
      </w:r>
    </w:p>
    <w:p w:rsidR="0042438F" w:rsidRPr="0042438F" w:rsidRDefault="0042438F" w:rsidP="0042438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42438F">
        <w:rPr>
          <w:b/>
          <w:sz w:val="24"/>
          <w:szCs w:val="24"/>
        </w:rPr>
        <w:t xml:space="preserve">о ходе выполнения плана реализации муниципальной программы </w:t>
      </w:r>
      <w:r w:rsidR="004C7BA7" w:rsidRPr="004C7BA7">
        <w:rPr>
          <w:b/>
          <w:sz w:val="24"/>
          <w:szCs w:val="24"/>
        </w:rPr>
        <w:t>«Реализация молодежной политики на территории муниципального образования Адамовский район Оренбургск</w:t>
      </w:r>
      <w:r w:rsidR="00F44658">
        <w:rPr>
          <w:b/>
          <w:sz w:val="24"/>
          <w:szCs w:val="24"/>
        </w:rPr>
        <w:t>ой области» за  2022</w:t>
      </w:r>
      <w:r w:rsidR="004C7BA7" w:rsidRPr="004C7BA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</w:p>
    <w:p w:rsidR="0042438F" w:rsidRPr="0042438F" w:rsidRDefault="0042438F" w:rsidP="0042438F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677"/>
        <w:gridCol w:w="1470"/>
        <w:gridCol w:w="1225"/>
        <w:gridCol w:w="1225"/>
        <w:gridCol w:w="2142"/>
        <w:gridCol w:w="2204"/>
        <w:gridCol w:w="2139"/>
      </w:tblGrid>
      <w:tr w:rsidR="0042438F" w:rsidRPr="0042438F" w:rsidTr="009E3342">
        <w:tc>
          <w:tcPr>
            <w:tcW w:w="208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№ п/п</w:t>
            </w:r>
          </w:p>
        </w:tc>
        <w:tc>
          <w:tcPr>
            <w:tcW w:w="1251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0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7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План</w:t>
            </w:r>
          </w:p>
        </w:tc>
        <w:tc>
          <w:tcPr>
            <w:tcW w:w="417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Факт</w:t>
            </w:r>
          </w:p>
        </w:tc>
        <w:tc>
          <w:tcPr>
            <w:tcW w:w="729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50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28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Примечание</w:t>
            </w:r>
          </w:p>
        </w:tc>
      </w:tr>
      <w:tr w:rsidR="0042438F" w:rsidRPr="0042438F" w:rsidTr="009E3342">
        <w:tc>
          <w:tcPr>
            <w:tcW w:w="208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4</w:t>
            </w:r>
          </w:p>
        </w:tc>
        <w:tc>
          <w:tcPr>
            <w:tcW w:w="417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7</w:t>
            </w:r>
          </w:p>
        </w:tc>
        <w:tc>
          <w:tcPr>
            <w:tcW w:w="728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2438F">
              <w:rPr>
                <w:sz w:val="24"/>
                <w:szCs w:val="24"/>
              </w:rPr>
              <w:t>8</w:t>
            </w:r>
          </w:p>
        </w:tc>
      </w:tr>
      <w:tr w:rsidR="0042438F" w:rsidRPr="0042438F" w:rsidTr="009E3342">
        <w:tc>
          <w:tcPr>
            <w:tcW w:w="208" w:type="pct"/>
          </w:tcPr>
          <w:p w:rsidR="0042438F" w:rsidRPr="0042438F" w:rsidRDefault="0001455F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42438F" w:rsidRPr="0042438F" w:rsidRDefault="0042438F" w:rsidP="0042438F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42438F">
              <w:rPr>
                <w:b/>
                <w:sz w:val="24"/>
                <w:szCs w:val="24"/>
              </w:rPr>
              <w:t>Муниципальная программа</w:t>
            </w:r>
            <w:r w:rsidR="00E5311A" w:rsidRPr="00A35C2E">
              <w:rPr>
                <w:b/>
                <w:sz w:val="24"/>
                <w:szCs w:val="24"/>
              </w:rPr>
              <w:t xml:space="preserve"> «Реализация молодежной политики на территории муниципального образования Адамовский район Оренбургской области»</w:t>
            </w:r>
          </w:p>
        </w:tc>
        <w:tc>
          <w:tcPr>
            <w:tcW w:w="500" w:type="pct"/>
          </w:tcPr>
          <w:p w:rsidR="0042438F" w:rsidRPr="0042438F" w:rsidRDefault="00DA432D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тыс., рублей 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</w:tcPr>
          <w:p w:rsidR="0042438F" w:rsidRPr="0042438F" w:rsidRDefault="007F0DE6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</w:tcPr>
          <w:p w:rsidR="0042438F" w:rsidRPr="0042438F" w:rsidRDefault="007F0DE6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</w:tcPr>
          <w:p w:rsidR="0042438F" w:rsidRPr="0042438F" w:rsidRDefault="007F0DE6" w:rsidP="00E531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</w:tcPr>
          <w:p w:rsidR="0042438F" w:rsidRPr="0042438F" w:rsidRDefault="00DA432D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>Исполнено согласно кассовому исполнению</w:t>
            </w:r>
            <w:r w:rsidR="00E5311A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</w:tcPr>
          <w:p w:rsidR="0042438F" w:rsidRPr="0042438F" w:rsidRDefault="00E5311A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 </w:t>
            </w:r>
            <w:r w:rsidR="008427BA" w:rsidRPr="00A35C2E">
              <w:rPr>
                <w:sz w:val="24"/>
                <w:szCs w:val="24"/>
              </w:rPr>
              <w:t>х</w:t>
            </w:r>
          </w:p>
        </w:tc>
      </w:tr>
      <w:tr w:rsidR="00C67EC7" w:rsidRPr="0042438F" w:rsidTr="009E3342">
        <w:trPr>
          <w:trHeight w:val="461"/>
        </w:trPr>
        <w:tc>
          <w:tcPr>
            <w:tcW w:w="208" w:type="pct"/>
          </w:tcPr>
          <w:p w:rsidR="00C67EC7" w:rsidRPr="0042438F" w:rsidRDefault="0001455F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</w:tcPr>
          <w:p w:rsidR="00C67EC7" w:rsidRPr="00A35C2E" w:rsidRDefault="00C67EC7" w:rsidP="009E3342">
            <w:pPr>
              <w:rPr>
                <w:b/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>Основное мероприятие 1</w:t>
            </w:r>
            <w:r w:rsidR="00A35C2E" w:rsidRPr="00A35C2E">
              <w:rPr>
                <w:sz w:val="24"/>
                <w:szCs w:val="24"/>
              </w:rPr>
              <w:t xml:space="preserve"> </w:t>
            </w:r>
            <w:r w:rsidR="00A35C2E" w:rsidRPr="00A35C2E">
              <w:rPr>
                <w:b/>
                <w:sz w:val="24"/>
                <w:szCs w:val="24"/>
              </w:rPr>
              <w:t>Популяризация здорового образа жизни среди молодежи</w:t>
            </w:r>
          </w:p>
        </w:tc>
        <w:tc>
          <w:tcPr>
            <w:tcW w:w="500" w:type="pct"/>
          </w:tcPr>
          <w:p w:rsidR="00C67EC7" w:rsidRPr="0042438F" w:rsidRDefault="00C67EC7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 xml:space="preserve"> </w:t>
            </w:r>
            <w:r w:rsidR="00DD3832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C67EC7" w:rsidRPr="0042438F" w:rsidRDefault="00DD3832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" w:type="pct"/>
          </w:tcPr>
          <w:p w:rsidR="00C67EC7" w:rsidRPr="0042438F" w:rsidRDefault="00DD3832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</w:tcPr>
          <w:p w:rsidR="00C67EC7" w:rsidRPr="0042438F" w:rsidRDefault="00DD3832" w:rsidP="008427B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</w:tcPr>
          <w:p w:rsidR="00C67EC7" w:rsidRPr="0042438F" w:rsidRDefault="00DD3832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</w:tcPr>
          <w:p w:rsidR="00C67EC7" w:rsidRPr="0042438F" w:rsidRDefault="00DD3832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C67EC7" w:rsidRPr="00A35C2E">
              <w:rPr>
                <w:sz w:val="24"/>
                <w:szCs w:val="24"/>
              </w:rPr>
              <w:t xml:space="preserve"> </w:t>
            </w:r>
          </w:p>
        </w:tc>
      </w:tr>
      <w:tr w:rsidR="00C67EC7" w:rsidRPr="0042438F" w:rsidTr="009E3342">
        <w:tc>
          <w:tcPr>
            <w:tcW w:w="208" w:type="pct"/>
          </w:tcPr>
          <w:p w:rsidR="00C67EC7" w:rsidRPr="0042438F" w:rsidRDefault="0001455F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</w:tcPr>
          <w:p w:rsidR="00C67EC7" w:rsidRPr="00A35C2E" w:rsidRDefault="00A35C2E" w:rsidP="00A35C2E">
            <w:pPr>
              <w:rPr>
                <w:sz w:val="24"/>
                <w:szCs w:val="24"/>
              </w:rPr>
            </w:pPr>
            <w:r w:rsidRPr="00A35C2E">
              <w:rPr>
                <w:sz w:val="24"/>
                <w:szCs w:val="24"/>
              </w:rPr>
              <w:t>Показатель «Доля  молодых людей, участвующих в мероприятиях по формированию позитивного отношения к здоровому образу жизни»</w:t>
            </w:r>
          </w:p>
        </w:tc>
        <w:tc>
          <w:tcPr>
            <w:tcW w:w="500" w:type="pct"/>
          </w:tcPr>
          <w:p w:rsidR="00C67EC7" w:rsidRPr="0042438F" w:rsidRDefault="008B7E47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7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9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C67EC7" w:rsidRPr="0042438F" w:rsidRDefault="008B7E47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C67EC7" w:rsidRPr="0042438F" w:rsidRDefault="008B7E47" w:rsidP="0042438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67EC7" w:rsidRPr="0042438F" w:rsidTr="008B7E47">
        <w:trPr>
          <w:trHeight w:val="1904"/>
        </w:trPr>
        <w:tc>
          <w:tcPr>
            <w:tcW w:w="208" w:type="pct"/>
          </w:tcPr>
          <w:p w:rsidR="00C67EC7" w:rsidRPr="0042438F" w:rsidRDefault="0001455F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1" w:type="pct"/>
          </w:tcPr>
          <w:p w:rsidR="0001455F" w:rsidRDefault="0001455F" w:rsidP="0001455F">
            <w:pPr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Контрольное событие</w:t>
            </w:r>
          </w:p>
          <w:p w:rsidR="008B7E47" w:rsidRPr="0001455F" w:rsidRDefault="00225EFB" w:rsidP="000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года</w:t>
            </w:r>
          </w:p>
          <w:p w:rsidR="00C67EC7" w:rsidRPr="00A35C2E" w:rsidRDefault="0001455F" w:rsidP="0001455F">
            <w:pPr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«Подведение мероприятий  посвященных Всемирному Дню борьбы со СПИДом»</w:t>
            </w:r>
          </w:p>
        </w:tc>
        <w:tc>
          <w:tcPr>
            <w:tcW w:w="500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17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29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C67EC7" w:rsidRPr="0042438F" w:rsidRDefault="00C67EC7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C67EC7" w:rsidRPr="0042438F" w:rsidTr="009E3342">
        <w:tc>
          <w:tcPr>
            <w:tcW w:w="208" w:type="pct"/>
          </w:tcPr>
          <w:p w:rsidR="00C67EC7" w:rsidRPr="0042438F" w:rsidRDefault="0001455F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</w:tcPr>
          <w:p w:rsidR="0001455F" w:rsidRPr="0001455F" w:rsidRDefault="0001455F" w:rsidP="000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1455F">
              <w:rPr>
                <w:sz w:val="24"/>
                <w:szCs w:val="24"/>
              </w:rPr>
              <w:t>Основное мероприятие 2</w:t>
            </w:r>
          </w:p>
          <w:p w:rsidR="00C67EC7" w:rsidRPr="00DD3832" w:rsidRDefault="0001455F" w:rsidP="0001455F">
            <w:pPr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lastRenderedPageBreak/>
              <w:t>«Вовлечение молодежи в социальную активную деятельность, развитие детского и молодежного движения»</w:t>
            </w:r>
          </w:p>
        </w:tc>
        <w:tc>
          <w:tcPr>
            <w:tcW w:w="500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9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50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C67EC7" w:rsidRPr="0042438F" w:rsidRDefault="0050265B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67EC7" w:rsidRPr="0042438F" w:rsidTr="009E3342">
        <w:tc>
          <w:tcPr>
            <w:tcW w:w="208" w:type="pct"/>
          </w:tcPr>
          <w:p w:rsidR="00C67EC7" w:rsidRPr="0042438F" w:rsidRDefault="0001455F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51" w:type="pct"/>
          </w:tcPr>
          <w:p w:rsidR="00C67EC7" w:rsidRPr="00A35C2E" w:rsidRDefault="0001455F" w:rsidP="009E3342">
            <w:pPr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      </w:r>
          </w:p>
        </w:tc>
        <w:tc>
          <w:tcPr>
            <w:tcW w:w="500" w:type="pct"/>
          </w:tcPr>
          <w:p w:rsidR="00C67EC7" w:rsidRPr="0042438F" w:rsidRDefault="00C02402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417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417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729" w:type="pct"/>
          </w:tcPr>
          <w:p w:rsidR="00C67EC7" w:rsidRPr="0042438F" w:rsidRDefault="00F44658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C67EC7" w:rsidRPr="0042438F" w:rsidRDefault="00C02402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C67EC7" w:rsidRPr="0042438F" w:rsidRDefault="00C02402" w:rsidP="0042438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51" w:type="pct"/>
          </w:tcPr>
          <w:p w:rsidR="0001455F" w:rsidRPr="0001455F" w:rsidRDefault="0001455F" w:rsidP="0001455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1455F">
              <w:rPr>
                <w:rFonts w:eastAsia="Calibri"/>
                <w:bCs/>
                <w:sz w:val="24"/>
                <w:szCs w:val="24"/>
                <w:lang w:eastAsia="en-US"/>
              </w:rPr>
              <w:t>Доля граждан, вовлеченных в добровольческую деятельность</w:t>
            </w:r>
          </w:p>
        </w:tc>
        <w:tc>
          <w:tcPr>
            <w:tcW w:w="500" w:type="pct"/>
          </w:tcPr>
          <w:p w:rsidR="0001455F" w:rsidRPr="0042438F" w:rsidRDefault="00C02402" w:rsidP="000145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C02402" w:rsidP="00384C9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01455F" w:rsidRPr="0042438F" w:rsidRDefault="00C02402" w:rsidP="00384C9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729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C02402" w:rsidP="00C0240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C02402" w:rsidP="0001455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251" w:type="pct"/>
          </w:tcPr>
          <w:p w:rsidR="0001455F" w:rsidRPr="0001455F" w:rsidRDefault="0001455F" w:rsidP="000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1455F">
              <w:rPr>
                <w:sz w:val="24"/>
                <w:szCs w:val="24"/>
              </w:rPr>
              <w:t>Контрольное событие</w:t>
            </w:r>
          </w:p>
          <w:p w:rsidR="0001455F" w:rsidRPr="00A35C2E" w:rsidRDefault="0001455F" w:rsidP="0001455F">
            <w:pPr>
              <w:rPr>
                <w:sz w:val="24"/>
                <w:szCs w:val="24"/>
              </w:rPr>
            </w:pPr>
            <w:r w:rsidRPr="0001455F">
              <w:rPr>
                <w:sz w:val="24"/>
                <w:szCs w:val="24"/>
              </w:rPr>
              <w:t>«Проведение Международного дня добровольцев»</w:t>
            </w:r>
          </w:p>
        </w:tc>
        <w:tc>
          <w:tcPr>
            <w:tcW w:w="500" w:type="pct"/>
          </w:tcPr>
          <w:p w:rsidR="0001455F" w:rsidRPr="0042438F" w:rsidRDefault="004363C1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4363C1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417" w:type="pct"/>
          </w:tcPr>
          <w:p w:rsidR="0001455F" w:rsidRPr="0042438F" w:rsidRDefault="004363C1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4C97">
              <w:rPr>
                <w:sz w:val="24"/>
                <w:szCs w:val="24"/>
              </w:rPr>
              <w:t>8</w:t>
            </w:r>
          </w:p>
        </w:tc>
        <w:tc>
          <w:tcPr>
            <w:tcW w:w="729" w:type="pct"/>
          </w:tcPr>
          <w:p w:rsidR="0001455F" w:rsidRPr="0042438F" w:rsidRDefault="004363C1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D4162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4363C1">
              <w:rPr>
                <w:sz w:val="24"/>
                <w:szCs w:val="24"/>
              </w:rPr>
              <w:t>полнено</w:t>
            </w:r>
          </w:p>
        </w:tc>
        <w:tc>
          <w:tcPr>
            <w:tcW w:w="728" w:type="pct"/>
          </w:tcPr>
          <w:p w:rsidR="0001455F" w:rsidRPr="0042438F" w:rsidRDefault="00D4162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1" w:type="pct"/>
          </w:tcPr>
          <w:p w:rsidR="0001455F" w:rsidRPr="00A35C2E" w:rsidRDefault="0001455F" w:rsidP="000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1455F">
              <w:rPr>
                <w:sz w:val="24"/>
                <w:szCs w:val="24"/>
              </w:rPr>
      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      </w:r>
          </w:p>
        </w:tc>
        <w:tc>
          <w:tcPr>
            <w:tcW w:w="500" w:type="pct"/>
          </w:tcPr>
          <w:p w:rsidR="0001455F" w:rsidRPr="0042438F" w:rsidRDefault="00D4162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D41624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4C97">
              <w:rPr>
                <w:sz w:val="24"/>
                <w:szCs w:val="24"/>
              </w:rPr>
              <w:t>9</w:t>
            </w:r>
          </w:p>
        </w:tc>
        <w:tc>
          <w:tcPr>
            <w:tcW w:w="417" w:type="pct"/>
          </w:tcPr>
          <w:p w:rsidR="0001455F" w:rsidRPr="0042438F" w:rsidRDefault="00D41624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4C97">
              <w:rPr>
                <w:sz w:val="24"/>
                <w:szCs w:val="24"/>
              </w:rPr>
              <w:t>9</w:t>
            </w:r>
          </w:p>
        </w:tc>
        <w:tc>
          <w:tcPr>
            <w:tcW w:w="729" w:type="pct"/>
          </w:tcPr>
          <w:p w:rsidR="0001455F" w:rsidRPr="0042438F" w:rsidRDefault="00D41624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D4162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D4162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1" w:type="pct"/>
          </w:tcPr>
          <w:p w:rsidR="0001455F" w:rsidRPr="00A35C2E" w:rsidRDefault="0001455F" w:rsidP="00014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6151" w:rsidRPr="00DC6151">
              <w:rPr>
                <w:sz w:val="24"/>
                <w:szCs w:val="24"/>
              </w:rPr>
              <w:t>Доля студентов, вовлеченных в клубное  студенческое движение, от общего числа студентов муниципального образования</w:t>
            </w:r>
          </w:p>
        </w:tc>
        <w:tc>
          <w:tcPr>
            <w:tcW w:w="500" w:type="pct"/>
          </w:tcPr>
          <w:p w:rsidR="0001455F" w:rsidRPr="0042438F" w:rsidRDefault="0001238A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01238A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01455F" w:rsidRPr="0042438F" w:rsidRDefault="0001238A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01238A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01238A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Pr="0042438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51" w:type="pct"/>
          </w:tcPr>
          <w:p w:rsidR="00DC6151" w:rsidRPr="00DC6151" w:rsidRDefault="0001455F" w:rsidP="00DC61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6151" w:rsidRPr="00DC6151">
              <w:rPr>
                <w:sz w:val="24"/>
                <w:szCs w:val="24"/>
              </w:rPr>
              <w:t xml:space="preserve">Контрольное событие </w:t>
            </w:r>
          </w:p>
          <w:p w:rsidR="0001455F" w:rsidRPr="00A35C2E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Отчет о проделанной работе на общественно-политическом Совете  при главе «О реализации мероприятий в рамках реализации программы»</w:t>
            </w:r>
          </w:p>
        </w:tc>
        <w:tc>
          <w:tcPr>
            <w:tcW w:w="500" w:type="pct"/>
          </w:tcPr>
          <w:p w:rsidR="0001455F" w:rsidRPr="0042438F" w:rsidRDefault="0001238A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9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01238A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исполнено </w:t>
            </w:r>
          </w:p>
        </w:tc>
        <w:tc>
          <w:tcPr>
            <w:tcW w:w="728" w:type="pct"/>
          </w:tcPr>
          <w:p w:rsidR="0001455F" w:rsidRPr="0042438F" w:rsidRDefault="0001238A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1" w:type="pct"/>
          </w:tcPr>
          <w:p w:rsidR="00DC6151" w:rsidRPr="00DC6151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Основное мероприятие 3</w:t>
            </w:r>
          </w:p>
          <w:p w:rsidR="0001455F" w:rsidRPr="00DD3832" w:rsidRDefault="00DC6151" w:rsidP="00DC6151">
            <w:pPr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 xml:space="preserve">«Создание условий для </w:t>
            </w:r>
            <w:r w:rsidRPr="00DD3832">
              <w:rPr>
                <w:b/>
                <w:sz w:val="24"/>
                <w:szCs w:val="24"/>
              </w:rPr>
              <w:lastRenderedPageBreak/>
              <w:t>развития гражданских и военно-патриотических качеств молодежи. Формирование политико-правовой культуры и повышение качества</w:t>
            </w:r>
          </w:p>
        </w:tc>
        <w:tc>
          <w:tcPr>
            <w:tcW w:w="500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9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50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251" w:type="pct"/>
          </w:tcPr>
          <w:p w:rsidR="00DC6151" w:rsidRPr="00DC6151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Показатель </w:t>
            </w:r>
          </w:p>
          <w:p w:rsidR="0001455F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«Доля молодых людей, вовлеченных в мероприятия военно-патриотической направленности, в общем количестве молодежи»</w:t>
            </w:r>
          </w:p>
        </w:tc>
        <w:tc>
          <w:tcPr>
            <w:tcW w:w="500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8505FB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01455F" w:rsidRPr="0042438F" w:rsidRDefault="008505FB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01455F" w:rsidRPr="0042438F" w:rsidRDefault="008505FB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51" w:type="pct"/>
          </w:tcPr>
          <w:p w:rsidR="00DC6151" w:rsidRPr="00DC6151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Контрольное событие</w:t>
            </w:r>
          </w:p>
          <w:p w:rsidR="0001455F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«Участие в областных слетах и мероприятиях»</w:t>
            </w:r>
          </w:p>
        </w:tc>
        <w:tc>
          <w:tcPr>
            <w:tcW w:w="500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8505FB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417" w:type="pct"/>
          </w:tcPr>
          <w:p w:rsidR="0001455F" w:rsidRPr="0042438F" w:rsidRDefault="008505FB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4C97">
              <w:rPr>
                <w:sz w:val="24"/>
                <w:szCs w:val="24"/>
              </w:rPr>
              <w:t>6</w:t>
            </w:r>
          </w:p>
        </w:tc>
        <w:tc>
          <w:tcPr>
            <w:tcW w:w="729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8505F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51" w:type="pct"/>
          </w:tcPr>
          <w:p w:rsidR="00DC6151" w:rsidRPr="00DC6151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Основное мероприятие 4</w:t>
            </w:r>
          </w:p>
          <w:p w:rsidR="0001455F" w:rsidRPr="00DD3832" w:rsidRDefault="00DC6151" w:rsidP="00DC6151">
            <w:pPr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>«Формирование механизмов поддержки и реабилитации молодежи, находящейся в трудной жизненной ситуации»</w:t>
            </w:r>
          </w:p>
        </w:tc>
        <w:tc>
          <w:tcPr>
            <w:tcW w:w="500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9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50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28" w:type="pct"/>
          </w:tcPr>
          <w:p w:rsidR="0001455F" w:rsidRPr="0042438F" w:rsidRDefault="0024157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51" w:type="pct"/>
          </w:tcPr>
          <w:p w:rsidR="00DC6151" w:rsidRPr="00DC6151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Показатель </w:t>
            </w:r>
          </w:p>
          <w:p w:rsidR="0001455F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>« 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поведения»</w:t>
            </w:r>
          </w:p>
        </w:tc>
        <w:tc>
          <w:tcPr>
            <w:tcW w:w="500" w:type="pct"/>
          </w:tcPr>
          <w:p w:rsidR="0001455F" w:rsidRPr="0042438F" w:rsidRDefault="008E170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9" w:type="pct"/>
          </w:tcPr>
          <w:p w:rsidR="0001455F" w:rsidRPr="0042438F" w:rsidRDefault="008E1704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8E170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8E1704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01455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51" w:type="pct"/>
          </w:tcPr>
          <w:p w:rsidR="00DC6151" w:rsidRPr="00DC6151" w:rsidRDefault="00DC6151" w:rsidP="00DC6151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Контрольное событие </w:t>
            </w:r>
          </w:p>
          <w:p w:rsidR="0001455F" w:rsidRDefault="00DC6151" w:rsidP="00B11EDB">
            <w:pPr>
              <w:rPr>
                <w:sz w:val="24"/>
                <w:szCs w:val="24"/>
              </w:rPr>
            </w:pPr>
            <w:r w:rsidRPr="00DC6151">
              <w:rPr>
                <w:sz w:val="24"/>
                <w:szCs w:val="24"/>
              </w:rPr>
              <w:t xml:space="preserve">«Участие детей и подростков, оказавшихся в трудной жизненной ситуации в профильных сменах на базе </w:t>
            </w:r>
            <w:r w:rsidR="00B11EDB">
              <w:rPr>
                <w:sz w:val="24"/>
                <w:szCs w:val="24"/>
              </w:rPr>
              <w:t>«Авангард»</w:t>
            </w:r>
          </w:p>
        </w:tc>
        <w:tc>
          <w:tcPr>
            <w:tcW w:w="500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9" w:type="pct"/>
          </w:tcPr>
          <w:p w:rsidR="0001455F" w:rsidRPr="0042438F" w:rsidRDefault="00B11EDB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DC6151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</w:tcPr>
          <w:p w:rsidR="0001455F" w:rsidRPr="00DD3832" w:rsidRDefault="00BF3C6C" w:rsidP="0001455F">
            <w:pPr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 xml:space="preserve">Подпрограмма «Обеспечение </w:t>
            </w:r>
            <w:r w:rsidRPr="00DD3832">
              <w:rPr>
                <w:b/>
                <w:sz w:val="24"/>
                <w:szCs w:val="24"/>
              </w:rPr>
              <w:lastRenderedPageBreak/>
              <w:t>жильем молодых семей в Адамовском районе Оренбургской области»</w:t>
            </w:r>
          </w:p>
        </w:tc>
        <w:tc>
          <w:tcPr>
            <w:tcW w:w="500" w:type="pct"/>
          </w:tcPr>
          <w:p w:rsidR="0001455F" w:rsidRPr="0042438F" w:rsidRDefault="007A7CB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тыс.рублей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7057,20</w:t>
            </w:r>
          </w:p>
        </w:tc>
        <w:tc>
          <w:tcPr>
            <w:tcW w:w="729" w:type="pct"/>
          </w:tcPr>
          <w:p w:rsidR="0001455F" w:rsidRPr="0042438F" w:rsidRDefault="007A7CBF" w:rsidP="00384C9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</w:t>
            </w:r>
            <w:r w:rsidR="00384C97">
              <w:rPr>
                <w:sz w:val="24"/>
                <w:szCs w:val="24"/>
              </w:rPr>
              <w:t>2</w:t>
            </w:r>
          </w:p>
        </w:tc>
        <w:tc>
          <w:tcPr>
            <w:tcW w:w="750" w:type="pct"/>
          </w:tcPr>
          <w:p w:rsidR="0001455F" w:rsidRPr="0042438F" w:rsidRDefault="007A7CBF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исполнено </w:t>
            </w:r>
            <w:r w:rsidR="00446A7A">
              <w:rPr>
                <w:sz w:val="24"/>
                <w:szCs w:val="24"/>
              </w:rPr>
              <w:t xml:space="preserve"> </w:t>
            </w:r>
            <w:r w:rsidR="00446A7A">
              <w:rPr>
                <w:sz w:val="24"/>
                <w:szCs w:val="24"/>
              </w:rPr>
              <w:lastRenderedPageBreak/>
              <w:t>согласно кассовому исполнению</w:t>
            </w:r>
          </w:p>
        </w:tc>
        <w:tc>
          <w:tcPr>
            <w:tcW w:w="728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7F48D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525B8">
              <w:rPr>
                <w:sz w:val="24"/>
                <w:szCs w:val="24"/>
              </w:rPr>
              <w:t>8</w:t>
            </w:r>
          </w:p>
        </w:tc>
        <w:tc>
          <w:tcPr>
            <w:tcW w:w="1251" w:type="pct"/>
          </w:tcPr>
          <w:p w:rsidR="00F525B8" w:rsidRPr="00DD3832" w:rsidRDefault="00F525B8" w:rsidP="00F525B8">
            <w:pPr>
              <w:rPr>
                <w:sz w:val="24"/>
                <w:szCs w:val="24"/>
              </w:rPr>
            </w:pPr>
            <w:r w:rsidRPr="00DD3832">
              <w:rPr>
                <w:sz w:val="24"/>
                <w:szCs w:val="24"/>
              </w:rPr>
              <w:t xml:space="preserve">Основное мероприятие  </w:t>
            </w:r>
          </w:p>
          <w:p w:rsidR="0001455F" w:rsidRPr="00DD3832" w:rsidRDefault="00F525B8" w:rsidP="00F525B8">
            <w:pPr>
              <w:rPr>
                <w:b/>
                <w:sz w:val="24"/>
                <w:szCs w:val="24"/>
              </w:rPr>
            </w:pPr>
            <w:r w:rsidRPr="00DD3832">
              <w:rPr>
                <w:b/>
                <w:sz w:val="24"/>
                <w:szCs w:val="24"/>
              </w:rPr>
              <w:t>«Создание гарантированной системы поддержки молодых семей в решении жилищной проблемы»</w:t>
            </w:r>
          </w:p>
        </w:tc>
        <w:tc>
          <w:tcPr>
            <w:tcW w:w="500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B11EDB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F525B8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51" w:type="pct"/>
          </w:tcPr>
          <w:p w:rsidR="00F525B8" w:rsidRPr="00F525B8" w:rsidRDefault="00F525B8" w:rsidP="00F525B8">
            <w:pPr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 xml:space="preserve">Мероприятие 1.1 </w:t>
            </w:r>
          </w:p>
          <w:p w:rsidR="0001455F" w:rsidRDefault="00F525B8" w:rsidP="00F525B8">
            <w:pPr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00" w:type="pct"/>
          </w:tcPr>
          <w:p w:rsidR="0001455F" w:rsidRPr="0042438F" w:rsidRDefault="00927F01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927F01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927F01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01455F" w:rsidRPr="0042438F" w:rsidTr="009E3342">
        <w:tc>
          <w:tcPr>
            <w:tcW w:w="208" w:type="pct"/>
          </w:tcPr>
          <w:p w:rsidR="0001455F" w:rsidRDefault="00F525B8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51" w:type="pct"/>
          </w:tcPr>
          <w:p w:rsidR="0001455F" w:rsidRDefault="00F525B8" w:rsidP="0001455F">
            <w:pPr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>Показатель «Количество молодых семей, улучшивших жилищные условия с помощью предоставляемых социальных выплат в рамках Подпрограммы»</w:t>
            </w:r>
          </w:p>
        </w:tc>
        <w:tc>
          <w:tcPr>
            <w:tcW w:w="500" w:type="pct"/>
          </w:tcPr>
          <w:p w:rsidR="0001455F" w:rsidRPr="0042438F" w:rsidRDefault="005B52B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01455F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750" w:type="pct"/>
          </w:tcPr>
          <w:p w:rsidR="0001455F" w:rsidRPr="0042438F" w:rsidRDefault="005B52B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01455F" w:rsidRPr="0042438F" w:rsidRDefault="005B52B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525B8" w:rsidRPr="0042438F" w:rsidTr="009E3342">
        <w:tc>
          <w:tcPr>
            <w:tcW w:w="208" w:type="pct"/>
          </w:tcPr>
          <w:p w:rsidR="00F525B8" w:rsidRDefault="00F525B8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51" w:type="pct"/>
          </w:tcPr>
          <w:p w:rsidR="00F525B8" w:rsidRPr="00F525B8" w:rsidRDefault="00F525B8" w:rsidP="00F525B8">
            <w:pPr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 xml:space="preserve">Контрольное событие </w:t>
            </w:r>
          </w:p>
          <w:p w:rsidR="00F525B8" w:rsidRPr="00F525B8" w:rsidRDefault="00F525B8" w:rsidP="00F525B8">
            <w:pPr>
              <w:rPr>
                <w:sz w:val="24"/>
                <w:szCs w:val="24"/>
              </w:rPr>
            </w:pPr>
            <w:r w:rsidRPr="00F525B8">
              <w:rPr>
                <w:sz w:val="24"/>
                <w:szCs w:val="24"/>
              </w:rPr>
              <w:t>«Вручение  молодым семьям свидетельств на приобретение (строительство) жилья»</w:t>
            </w:r>
          </w:p>
        </w:tc>
        <w:tc>
          <w:tcPr>
            <w:tcW w:w="500" w:type="pct"/>
          </w:tcPr>
          <w:p w:rsidR="00F525B8" w:rsidRPr="0042438F" w:rsidRDefault="005B52B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417" w:type="pct"/>
          </w:tcPr>
          <w:p w:rsidR="00F525B8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7" w:type="pct"/>
          </w:tcPr>
          <w:p w:rsidR="00F525B8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9" w:type="pct"/>
          </w:tcPr>
          <w:p w:rsidR="00F525B8" w:rsidRPr="0042438F" w:rsidRDefault="00384C97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 2022</w:t>
            </w:r>
          </w:p>
        </w:tc>
        <w:tc>
          <w:tcPr>
            <w:tcW w:w="750" w:type="pct"/>
          </w:tcPr>
          <w:p w:rsidR="00F525B8" w:rsidRPr="0042438F" w:rsidRDefault="005B52B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728" w:type="pct"/>
          </w:tcPr>
          <w:p w:rsidR="00F525B8" w:rsidRPr="0042438F" w:rsidRDefault="005B52B6" w:rsidP="0001455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42438F" w:rsidRPr="0042438F" w:rsidRDefault="0042438F" w:rsidP="0042438F">
      <w:pPr>
        <w:widowControl w:val="0"/>
        <w:autoSpaceDE w:val="0"/>
        <w:autoSpaceDN w:val="0"/>
        <w:adjustRightInd w:val="0"/>
        <w:ind w:firstLine="720"/>
        <w:outlineLvl w:val="1"/>
        <w:rPr>
          <w:rFonts w:ascii="Arial" w:hAnsi="Arial" w:cs="Arial"/>
          <w:sz w:val="24"/>
          <w:szCs w:val="24"/>
        </w:rPr>
      </w:pPr>
    </w:p>
    <w:p w:rsidR="00FD310C" w:rsidRDefault="00FD310C" w:rsidP="00FD310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FD310C" w:rsidSect="005F5841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D15D93" w:rsidRDefault="00FD310C" w:rsidP="00FD310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726A">
        <w:rPr>
          <w:rFonts w:ascii="Times New Roman" w:hAnsi="Times New Roman"/>
          <w:b/>
          <w:sz w:val="28"/>
          <w:szCs w:val="28"/>
        </w:rPr>
        <w:lastRenderedPageBreak/>
        <w:t>Оценка эффективности муниципальной программы</w:t>
      </w:r>
      <w:r w:rsidR="00D15D93" w:rsidRPr="00D15D93">
        <w:rPr>
          <w:rFonts w:ascii="Times New Roman" w:hAnsi="Times New Roman"/>
          <w:b/>
          <w:sz w:val="28"/>
          <w:szCs w:val="28"/>
        </w:rPr>
        <w:t xml:space="preserve">« Реализация </w:t>
      </w:r>
    </w:p>
    <w:p w:rsidR="00D15D93" w:rsidRDefault="00D15D93" w:rsidP="00FD310C">
      <w:pPr>
        <w:pStyle w:val="13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5D93">
        <w:rPr>
          <w:rFonts w:ascii="Times New Roman" w:hAnsi="Times New Roman"/>
          <w:b/>
          <w:sz w:val="28"/>
          <w:szCs w:val="28"/>
        </w:rPr>
        <w:t xml:space="preserve">молодежной политики на территории муниципального образования </w:t>
      </w:r>
    </w:p>
    <w:p w:rsidR="00FD310C" w:rsidRPr="00EB726A" w:rsidRDefault="00D15D93" w:rsidP="00FD310C">
      <w:pPr>
        <w:pStyle w:val="13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D15D93">
        <w:rPr>
          <w:rFonts w:ascii="Times New Roman" w:hAnsi="Times New Roman"/>
          <w:b/>
          <w:sz w:val="28"/>
          <w:szCs w:val="28"/>
        </w:rPr>
        <w:t>Адамовский район Оренбургской области»</w:t>
      </w:r>
      <w:r w:rsidR="00FD310C" w:rsidRPr="00EB726A">
        <w:rPr>
          <w:b/>
          <w:sz w:val="28"/>
          <w:szCs w:val="28"/>
        </w:rPr>
        <w:t xml:space="preserve"> </w:t>
      </w:r>
    </w:p>
    <w:p w:rsidR="00D15D93" w:rsidRDefault="00D15D93" w:rsidP="00040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подпрограммы </w:t>
      </w:r>
      <w:r w:rsidR="00D361BB" w:rsidRPr="00D361BB">
        <w:rPr>
          <w:b/>
          <w:sz w:val="28"/>
          <w:szCs w:val="28"/>
        </w:rPr>
        <w:t>«Обеспечение жильем молодых семей в</w:t>
      </w:r>
    </w:p>
    <w:p w:rsidR="00FD310C" w:rsidRDefault="00D361BB" w:rsidP="00040BD6">
      <w:pPr>
        <w:jc w:val="center"/>
        <w:rPr>
          <w:b/>
          <w:sz w:val="28"/>
          <w:szCs w:val="28"/>
        </w:rPr>
      </w:pPr>
      <w:r w:rsidRPr="00D361BB">
        <w:rPr>
          <w:b/>
          <w:sz w:val="28"/>
          <w:szCs w:val="28"/>
        </w:rPr>
        <w:t xml:space="preserve"> Адамовс</w:t>
      </w:r>
      <w:r w:rsidR="00040BD6">
        <w:rPr>
          <w:b/>
          <w:sz w:val="28"/>
          <w:szCs w:val="28"/>
        </w:rPr>
        <w:t>ком районе Оренбургской области</w:t>
      </w:r>
      <w:r w:rsidRPr="00D361BB">
        <w:rPr>
          <w:b/>
          <w:sz w:val="28"/>
          <w:szCs w:val="28"/>
        </w:rPr>
        <w:t>»</w:t>
      </w:r>
    </w:p>
    <w:p w:rsidR="00D361BB" w:rsidRDefault="00D361BB" w:rsidP="00D361BB">
      <w:pPr>
        <w:jc w:val="center"/>
        <w:rPr>
          <w:b/>
          <w:sz w:val="28"/>
          <w:szCs w:val="28"/>
        </w:rPr>
      </w:pPr>
    </w:p>
    <w:p w:rsidR="00F576DA" w:rsidRDefault="00F576DA" w:rsidP="00D361BB">
      <w:pPr>
        <w:jc w:val="center"/>
        <w:rPr>
          <w:b/>
          <w:sz w:val="28"/>
          <w:szCs w:val="28"/>
        </w:rPr>
      </w:pPr>
    </w:p>
    <w:p w:rsidR="0049725F" w:rsidRDefault="00C23AEC" w:rsidP="008E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Оценка степени реализации мероприятий</w:t>
      </w:r>
      <w:r w:rsidR="0049725F">
        <w:rPr>
          <w:b/>
          <w:sz w:val="28"/>
          <w:szCs w:val="28"/>
        </w:rPr>
        <w:t xml:space="preserve"> подпрограммы</w:t>
      </w:r>
    </w:p>
    <w:p w:rsidR="0049725F" w:rsidRDefault="0049725F" w:rsidP="008E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жильем молодых семей на территории</w:t>
      </w:r>
    </w:p>
    <w:p w:rsidR="00C23AEC" w:rsidRDefault="0049725F" w:rsidP="008E5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Адамовского района Оренбургской области»</w:t>
      </w:r>
    </w:p>
    <w:p w:rsidR="0049725F" w:rsidRDefault="0049725F" w:rsidP="007233ED">
      <w:pPr>
        <w:rPr>
          <w:b/>
          <w:sz w:val="28"/>
          <w:szCs w:val="28"/>
        </w:rPr>
      </w:pPr>
    </w:p>
    <w:p w:rsidR="0049725F" w:rsidRDefault="0049725F" w:rsidP="007233ED">
      <w:pPr>
        <w:rPr>
          <w:b/>
          <w:sz w:val="28"/>
          <w:szCs w:val="28"/>
        </w:rPr>
      </w:pPr>
    </w:p>
    <w:p w:rsidR="00CB1C02" w:rsidRPr="00CB1C02" w:rsidRDefault="00CB1C02" w:rsidP="00CB1C02">
      <w:pPr>
        <w:ind w:firstLine="709"/>
        <w:jc w:val="both"/>
        <w:rPr>
          <w:sz w:val="28"/>
          <w:szCs w:val="28"/>
        </w:rPr>
      </w:pPr>
      <w:r w:rsidRPr="00CB1C02">
        <w:rPr>
          <w:sz w:val="28"/>
          <w:szCs w:val="28"/>
        </w:rPr>
        <w:t>1. Оценка степени реализации мероприятий:</w:t>
      </w:r>
    </w:p>
    <w:p w:rsidR="00CB1C02" w:rsidRPr="00CB1C02" w:rsidRDefault="00CB1C02" w:rsidP="00CB1C02">
      <w:pPr>
        <w:spacing w:after="340"/>
        <w:ind w:right="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СР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м</w:t>
      </w:r>
      <w:r w:rsidRPr="00CB1C02">
        <w:rPr>
          <w:rFonts w:eastAsiaTheme="minorHAnsi" w:cstheme="minorBidi"/>
          <w:sz w:val="28"/>
          <w:szCs w:val="28"/>
          <w:lang w:eastAsia="en-US"/>
        </w:rPr>
        <w:t>=М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в</w:t>
      </w:r>
      <w:r w:rsidRPr="00CB1C02">
        <w:rPr>
          <w:rFonts w:eastAsiaTheme="minorHAnsi" w:cstheme="minorBidi"/>
          <w:sz w:val="28"/>
          <w:szCs w:val="28"/>
          <w:lang w:eastAsia="en-US"/>
        </w:rPr>
        <w:t>/М,</w:t>
      </w:r>
    </w:p>
    <w:p w:rsidR="00CB1C02" w:rsidRPr="00CB1C02" w:rsidRDefault="00CB1C02" w:rsidP="00CB1C02">
      <w:pPr>
        <w:ind w:left="6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где:</w:t>
      </w:r>
    </w:p>
    <w:p w:rsidR="00CB1C02" w:rsidRPr="00CB1C02" w:rsidRDefault="00CB1C02" w:rsidP="00CB1C02">
      <w:pPr>
        <w:ind w:left="6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СР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М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степень реализации мероприятий;</w:t>
      </w:r>
    </w:p>
    <w:p w:rsidR="00CB1C02" w:rsidRPr="00CB1C02" w:rsidRDefault="00CB1C02" w:rsidP="00CB1C02">
      <w:pPr>
        <w:ind w:left="60" w:right="4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М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в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CB1C02" w:rsidRPr="00CB1C02" w:rsidRDefault="00CB1C02" w:rsidP="00CB1C02">
      <w:pPr>
        <w:ind w:left="60" w:right="4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CB1C02" w:rsidRPr="00CB1C02" w:rsidRDefault="00CB1C02" w:rsidP="00CB1C02">
      <w:pPr>
        <w:ind w:firstLine="709"/>
        <w:jc w:val="center"/>
        <w:rPr>
          <w:sz w:val="28"/>
          <w:szCs w:val="28"/>
        </w:rPr>
      </w:pPr>
      <w:r w:rsidRPr="00CB1C02">
        <w:rPr>
          <w:sz w:val="28"/>
          <w:szCs w:val="28"/>
        </w:rPr>
        <w:t>100% = 1/1</w:t>
      </w:r>
    </w:p>
    <w:p w:rsidR="00CB1C02" w:rsidRPr="00CB1C02" w:rsidRDefault="00CB1C02" w:rsidP="00CB1C02">
      <w:pPr>
        <w:ind w:firstLine="709"/>
        <w:jc w:val="center"/>
        <w:rPr>
          <w:sz w:val="28"/>
          <w:szCs w:val="28"/>
        </w:rPr>
      </w:pPr>
    </w:p>
    <w:p w:rsidR="00CB1C02" w:rsidRPr="00CB1C02" w:rsidRDefault="00CB1C02" w:rsidP="00CB1C02">
      <w:pPr>
        <w:ind w:firstLine="709"/>
        <w:jc w:val="both"/>
        <w:rPr>
          <w:sz w:val="28"/>
          <w:szCs w:val="28"/>
        </w:rPr>
      </w:pPr>
      <w:r w:rsidRPr="00CB1C02">
        <w:rPr>
          <w:sz w:val="28"/>
          <w:szCs w:val="28"/>
        </w:rPr>
        <w:t>2. Оценка степени соответствия запланированному уровню затрат:</w:t>
      </w:r>
    </w:p>
    <w:p w:rsidR="00CB1C02" w:rsidRPr="00CB1C02" w:rsidRDefault="00CB1C02" w:rsidP="00CB1C02">
      <w:pPr>
        <w:tabs>
          <w:tab w:val="left" w:pos="1091"/>
        </w:tabs>
        <w:spacing w:after="297"/>
        <w:ind w:right="40" w:firstLine="60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     </w:t>
      </w:r>
    </w:p>
    <w:p w:rsidR="00CB1C02" w:rsidRPr="00CB1C02" w:rsidRDefault="00CB1C02" w:rsidP="00CB1C02">
      <w:pPr>
        <w:keepNext/>
        <w:keepLines/>
        <w:spacing w:after="225"/>
        <w:ind w:left="4220"/>
        <w:jc w:val="both"/>
        <w:outlineLvl w:val="2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СС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уз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= Зф/З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п</w:t>
      </w:r>
      <w:r w:rsidRPr="00CB1C02">
        <w:rPr>
          <w:rFonts w:eastAsiaTheme="minorHAnsi" w:cstheme="minorBidi"/>
          <w:sz w:val="28"/>
          <w:szCs w:val="28"/>
          <w:lang w:eastAsia="en-US"/>
        </w:rPr>
        <w:t>,</w:t>
      </w:r>
    </w:p>
    <w:p w:rsidR="00CB1C02" w:rsidRPr="00CB1C02" w:rsidRDefault="00CB1C02" w:rsidP="00CB1C02">
      <w:pPr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где:</w:t>
      </w:r>
    </w:p>
    <w:p w:rsidR="00CB1C02" w:rsidRPr="00CB1C02" w:rsidRDefault="00CB1C02" w:rsidP="00CB1C02">
      <w:pPr>
        <w:ind w:right="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         ССуз - степень соответствия запланированному уровню расходов;</w:t>
      </w:r>
    </w:p>
    <w:p w:rsidR="00CB1C02" w:rsidRPr="00CB1C02" w:rsidRDefault="00CB1C02" w:rsidP="00CB1C02">
      <w:pPr>
        <w:ind w:left="60" w:righ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З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п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предусмотренные муниципальной </w:t>
      </w:r>
      <w:r w:rsidR="00283B45">
        <w:rPr>
          <w:rFonts w:eastAsiaTheme="minorHAnsi" w:cstheme="minorBidi"/>
          <w:sz w:val="28"/>
          <w:szCs w:val="28"/>
          <w:lang w:eastAsia="en-US"/>
        </w:rPr>
        <w:t>под</w:t>
      </w:r>
      <w:r w:rsidRPr="00CB1C02">
        <w:rPr>
          <w:rFonts w:eastAsiaTheme="minorHAnsi" w:cstheme="minorBidi"/>
          <w:sz w:val="28"/>
          <w:szCs w:val="28"/>
          <w:lang w:eastAsia="en-US"/>
        </w:rPr>
        <w:t>программой в редакции на 31 декабря отчетного года расходы на реализацию программы в отчетном году;</w:t>
      </w:r>
    </w:p>
    <w:p w:rsidR="00CB1C02" w:rsidRPr="00CB1C02" w:rsidRDefault="00CB1C02" w:rsidP="00CB1C02">
      <w:pPr>
        <w:ind w:left="60" w:righ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Зф - фактически произведенные кассовые расходы на реализацию программы в отчетном году.</w:t>
      </w:r>
    </w:p>
    <w:p w:rsidR="00CB1C02" w:rsidRPr="00CB1C02" w:rsidRDefault="00CB1C02" w:rsidP="00CB1C02">
      <w:pPr>
        <w:ind w:left="60" w:righ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1=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2142A">
        <w:rPr>
          <w:rFonts w:eastAsiaTheme="minorHAnsi" w:cstheme="minorBidi"/>
          <w:sz w:val="28"/>
          <w:szCs w:val="28"/>
          <w:lang w:eastAsia="en-US"/>
        </w:rPr>
        <w:t>7057,2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B1C02">
        <w:rPr>
          <w:rFonts w:eastAsiaTheme="minorHAnsi" w:cstheme="minorBidi"/>
          <w:sz w:val="28"/>
          <w:szCs w:val="28"/>
          <w:lang w:eastAsia="en-US"/>
        </w:rPr>
        <w:t>/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72142A">
        <w:rPr>
          <w:rFonts w:eastAsiaTheme="minorHAnsi" w:cstheme="minorBidi"/>
          <w:sz w:val="28"/>
          <w:szCs w:val="28"/>
          <w:lang w:eastAsia="en-US"/>
        </w:rPr>
        <w:t>7057</w:t>
      </w:r>
      <w:r>
        <w:rPr>
          <w:rFonts w:eastAsiaTheme="minorHAnsi" w:cstheme="minorBidi"/>
          <w:sz w:val="28"/>
          <w:szCs w:val="28"/>
          <w:lang w:eastAsia="en-US"/>
        </w:rPr>
        <w:t>,2</w:t>
      </w:r>
    </w:p>
    <w:p w:rsidR="00CB1C02" w:rsidRPr="00CB1C02" w:rsidRDefault="00CB1C02" w:rsidP="00CB1C02">
      <w:pPr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CB1C02" w:rsidRPr="00CB1C02" w:rsidRDefault="00CB1C02" w:rsidP="00CB1C02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3. Оценка степени достижения целей и решения задач программы:</w:t>
      </w:r>
    </w:p>
    <w:p w:rsidR="00CB1C02" w:rsidRPr="00CB1C02" w:rsidRDefault="00CB1C02" w:rsidP="00CB1C02">
      <w:pPr>
        <w:spacing w:after="313"/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для показателей (индикаторов), желаемой тенденцией развития которых является увеличение значений:</w:t>
      </w:r>
    </w:p>
    <w:p w:rsidR="00CB1C02" w:rsidRPr="00CB1C02" w:rsidRDefault="00CB1C02" w:rsidP="00CB1C02">
      <w:pPr>
        <w:ind w:right="8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СДгппз = ЗПгпф /ЗПгпп ,</w:t>
      </w:r>
    </w:p>
    <w:p w:rsidR="00CB1C02" w:rsidRPr="00CB1C02" w:rsidRDefault="00CB1C02" w:rsidP="00CB1C02">
      <w:pPr>
        <w:spacing w:after="33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где:</w:t>
      </w:r>
    </w:p>
    <w:p w:rsidR="00CB1C02" w:rsidRPr="00CB1C02" w:rsidRDefault="00CB1C02" w:rsidP="00CB1C02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СДгппз - степень достижения планового значения показателя (индикатора), характеризующего цели и задачи муниципальной </w:t>
      </w:r>
      <w:r w:rsidR="00283B45">
        <w:rPr>
          <w:rFonts w:eastAsiaTheme="minorHAnsi" w:cstheme="minorBidi"/>
          <w:sz w:val="28"/>
          <w:szCs w:val="28"/>
          <w:lang w:eastAsia="en-US"/>
        </w:rPr>
        <w:t>под</w:t>
      </w:r>
      <w:r w:rsidRPr="00CB1C02">
        <w:rPr>
          <w:rFonts w:eastAsiaTheme="minorHAnsi" w:cstheme="minorBidi"/>
          <w:sz w:val="28"/>
          <w:szCs w:val="28"/>
          <w:lang w:eastAsia="en-US"/>
        </w:rPr>
        <w:t>программы;</w:t>
      </w:r>
    </w:p>
    <w:p w:rsidR="00CB1C02" w:rsidRPr="00CB1C02" w:rsidRDefault="00CB1C02" w:rsidP="00CB1C02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lastRenderedPageBreak/>
        <w:t>ЗПгпф -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CB1C02" w:rsidRPr="00CB1C02" w:rsidRDefault="00CB1C02" w:rsidP="00CB1C02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ЗПгпп - плановое значение показателя (индикатора), характеризующего цели и задачи муниципальной программы.</w:t>
      </w:r>
    </w:p>
    <w:p w:rsidR="00CB1C02" w:rsidRPr="00CB1C02" w:rsidRDefault="00CB1C02" w:rsidP="00CB1C02">
      <w:pPr>
        <w:ind w:right="8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B1C02" w:rsidRPr="00CB1C02" w:rsidRDefault="00CB1C02" w:rsidP="00CB1C02">
      <w:pPr>
        <w:ind w:right="80" w:firstLine="709"/>
        <w:jc w:val="both"/>
        <w:rPr>
          <w:rFonts w:eastAsiaTheme="minorHAnsi"/>
          <w:sz w:val="28"/>
          <w:szCs w:val="28"/>
          <w:lang w:eastAsia="en-US"/>
        </w:rPr>
      </w:pPr>
      <w:r w:rsidRPr="00CB1C02">
        <w:rPr>
          <w:rFonts w:eastAsiaTheme="minorHAnsi"/>
          <w:sz w:val="28"/>
          <w:szCs w:val="28"/>
          <w:lang w:eastAsia="en-US"/>
        </w:rPr>
        <w:t>- Количество молодых семей, улучшивших жи</w:t>
      </w:r>
      <w:r w:rsidR="00283B45">
        <w:rPr>
          <w:rFonts w:eastAsiaTheme="minorHAnsi"/>
          <w:sz w:val="28"/>
          <w:szCs w:val="28"/>
          <w:lang w:eastAsia="en-US"/>
        </w:rPr>
        <w:t>лищные условия в рамках под</w:t>
      </w:r>
      <w:r w:rsidRPr="00CB1C02">
        <w:rPr>
          <w:rFonts w:eastAsiaTheme="minorHAnsi"/>
          <w:sz w:val="28"/>
          <w:szCs w:val="28"/>
          <w:lang w:eastAsia="en-US"/>
        </w:rPr>
        <w:t xml:space="preserve">рограммы </w:t>
      </w:r>
    </w:p>
    <w:p w:rsidR="00CB1C02" w:rsidRPr="00CB1C02" w:rsidRDefault="00CB1C02" w:rsidP="00CB1C02">
      <w:pPr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1=</w:t>
      </w:r>
      <w:r w:rsidR="0072142A">
        <w:rPr>
          <w:rFonts w:eastAsiaTheme="minorHAnsi" w:cstheme="minorBidi"/>
          <w:sz w:val="28"/>
          <w:szCs w:val="28"/>
          <w:lang w:eastAsia="en-US"/>
        </w:rPr>
        <w:t>12</w:t>
      </w:r>
      <w:r w:rsidRPr="00CB1C02">
        <w:rPr>
          <w:rFonts w:eastAsiaTheme="minorHAnsi" w:cstheme="minorBidi"/>
          <w:sz w:val="28"/>
          <w:szCs w:val="28"/>
          <w:lang w:eastAsia="en-US"/>
        </w:rPr>
        <w:t>/</w:t>
      </w:r>
      <w:r w:rsidR="0072142A">
        <w:rPr>
          <w:rFonts w:eastAsiaTheme="minorHAnsi" w:cstheme="minorBidi"/>
          <w:sz w:val="28"/>
          <w:szCs w:val="28"/>
          <w:lang w:eastAsia="en-US"/>
        </w:rPr>
        <w:t>12</w:t>
      </w:r>
    </w:p>
    <w:p w:rsidR="00CB1C02" w:rsidRPr="00CB1C02" w:rsidRDefault="00CB1C02" w:rsidP="00CB1C02">
      <w:pPr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CB1C02" w:rsidRPr="00CB1C02" w:rsidRDefault="00CB1C02" w:rsidP="003D69D8">
      <w:pPr>
        <w:ind w:right="8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4. Степень реализации муниципальной </w:t>
      </w:r>
      <w:r w:rsidR="00283B45">
        <w:rPr>
          <w:rFonts w:eastAsiaTheme="minorHAnsi" w:cstheme="minorBidi"/>
          <w:sz w:val="28"/>
          <w:szCs w:val="28"/>
          <w:lang w:eastAsia="en-US"/>
        </w:rPr>
        <w:t>под</w:t>
      </w:r>
      <w:r w:rsidRPr="00CB1C02">
        <w:rPr>
          <w:rFonts w:eastAsiaTheme="minorHAnsi" w:cstheme="minorBidi"/>
          <w:sz w:val="28"/>
          <w:szCs w:val="28"/>
          <w:lang w:eastAsia="en-US"/>
        </w:rPr>
        <w:t>программы рассчитывается по формуле:</w:t>
      </w:r>
    </w:p>
    <w:p w:rsidR="00CB1C02" w:rsidRPr="00CB1C02" w:rsidRDefault="00CB1C02" w:rsidP="00CB1C02">
      <w:pPr>
        <w:tabs>
          <w:tab w:val="left" w:pos="1003"/>
          <w:tab w:val="left" w:pos="4840"/>
          <w:tab w:val="center" w:pos="5190"/>
        </w:tabs>
        <w:ind w:left="600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ab/>
        <w:t xml:space="preserve">                                                                  </w:t>
      </w:r>
      <w:r w:rsidRPr="00CB1C02">
        <w:rPr>
          <w:rFonts w:eastAsiaTheme="minorHAnsi" w:cstheme="minorBidi"/>
          <w:sz w:val="28"/>
          <w:szCs w:val="28"/>
          <w:lang w:val="en-US" w:eastAsia="en-US"/>
        </w:rPr>
        <w:t>N</w:t>
      </w:r>
    </w:p>
    <w:p w:rsidR="00CB1C02" w:rsidRPr="00CB1C02" w:rsidRDefault="00CB1C02" w:rsidP="00CB1C02">
      <w:pPr>
        <w:keepNext/>
        <w:keepLines/>
        <w:ind w:left="80"/>
        <w:jc w:val="center"/>
        <w:outlineLvl w:val="3"/>
        <w:rPr>
          <w:rFonts w:eastAsiaTheme="minorHAnsi" w:cstheme="minorBidi"/>
          <w:b/>
          <w:bCs/>
          <w:sz w:val="28"/>
          <w:szCs w:val="28"/>
          <w:shd w:val="clear" w:color="auto" w:fill="FFFFFF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СР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гп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= ∑СД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гппз</w:t>
      </w:r>
      <w:r w:rsidRPr="00CB1C02">
        <w:rPr>
          <w:rFonts w:eastAsiaTheme="minorHAnsi" w:cstheme="minorBidi"/>
          <w:sz w:val="28"/>
          <w:szCs w:val="28"/>
          <w:lang w:eastAsia="en-US"/>
        </w:rPr>
        <w:t>/</w:t>
      </w:r>
      <w:r w:rsidRPr="00CB1C02">
        <w:rPr>
          <w:rFonts w:eastAsiaTheme="minorHAnsi" w:cstheme="minorBidi"/>
          <w:sz w:val="28"/>
          <w:szCs w:val="28"/>
          <w:lang w:val="en-US" w:eastAsia="en-US"/>
        </w:rPr>
        <w:t>N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, </w:t>
      </w:r>
    </w:p>
    <w:p w:rsidR="00CB1C02" w:rsidRPr="00CB1C02" w:rsidRDefault="00CB1C02" w:rsidP="00CB1C02">
      <w:pPr>
        <w:keepNext/>
        <w:keepLines/>
        <w:ind w:left="80"/>
        <w:jc w:val="center"/>
        <w:outlineLvl w:val="3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val="en-US" w:eastAsia="en-US"/>
        </w:rPr>
        <w:t>l</w:t>
      </w:r>
    </w:p>
    <w:p w:rsidR="00CB1C02" w:rsidRPr="00CB1C02" w:rsidRDefault="00CB1C02" w:rsidP="00CB1C02">
      <w:pPr>
        <w:spacing w:after="100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где:</w:t>
      </w:r>
    </w:p>
    <w:p w:rsidR="00CB1C02" w:rsidRPr="00CB1C02" w:rsidRDefault="00CB1C02" w:rsidP="00CB1C02">
      <w:pPr>
        <w:spacing w:after="51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СР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ГП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CB1C02" w:rsidRPr="00CB1C02" w:rsidRDefault="00CB1C02" w:rsidP="00CB1C02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СДгппз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CB1C02" w:rsidRPr="00CB1C02" w:rsidRDefault="00CB1C02" w:rsidP="00CB1C02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val="en-US" w:eastAsia="en-US"/>
        </w:rPr>
        <w:t>N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число показателей (индикаторов), характеризующих цели и задачи муниципальной программы.</w:t>
      </w:r>
    </w:p>
    <w:p w:rsidR="00CB1C02" w:rsidRPr="00CB1C02" w:rsidRDefault="00CB1C02" w:rsidP="00CB1C02">
      <w:pPr>
        <w:spacing w:after="37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При использовании данной формулы СД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ГППЗ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&gt;</w:t>
      </w:r>
      <w:r w:rsidRPr="00CB1C02">
        <w:rPr>
          <w:rFonts w:eastAsiaTheme="minorHAnsi" w:cstheme="minorBidi"/>
          <w:sz w:val="28"/>
          <w:szCs w:val="28"/>
          <w:vertAlign w:val="superscript"/>
          <w:lang w:eastAsia="en-US"/>
        </w:rPr>
        <w:t xml:space="preserve"> 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1, значение СД</w:t>
      </w:r>
      <w:r w:rsidRPr="00CB1C02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гппз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принимается равным 1.</w:t>
      </w:r>
    </w:p>
    <w:p w:rsidR="00CB1C02" w:rsidRPr="00CB1C02" w:rsidRDefault="00CB1C02" w:rsidP="00CB1C02">
      <w:pPr>
        <w:spacing w:after="37"/>
        <w:ind w:lef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1=1/1</w:t>
      </w:r>
    </w:p>
    <w:p w:rsidR="00CB1C02" w:rsidRPr="00CB1C02" w:rsidRDefault="00CB1C02" w:rsidP="00CB1C02">
      <w:pPr>
        <w:spacing w:after="37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5. Оценка эффективности реализации муниципальной программы:</w:t>
      </w:r>
    </w:p>
    <w:p w:rsidR="00CB1C02" w:rsidRPr="00CB1C02" w:rsidRDefault="00CB1C02" w:rsidP="00CB1C02">
      <w:pPr>
        <w:ind w:left="4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B1C02" w:rsidRPr="00CB1C02" w:rsidRDefault="00CB1C02" w:rsidP="00CB1C02">
      <w:pPr>
        <w:spacing w:after="342"/>
        <w:ind w:left="8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ЭР</w:t>
      </w:r>
      <w:r w:rsidRPr="00CB1C02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п </w:t>
      </w:r>
      <w:r w:rsidRPr="00CB1C02">
        <w:rPr>
          <w:rFonts w:eastAsiaTheme="minorHAnsi" w:cstheme="minorBidi"/>
          <w:sz w:val="28"/>
          <w:szCs w:val="28"/>
          <w:shd w:val="clear" w:color="auto" w:fill="FFFFFF"/>
          <w:vertAlign w:val="superscript"/>
          <w:lang w:eastAsia="en-US"/>
        </w:rPr>
        <w:t>=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B1C02">
        <w:rPr>
          <w:rFonts w:eastAsiaTheme="minorHAnsi" w:cstheme="minorBidi"/>
          <w:sz w:val="28"/>
          <w:szCs w:val="28"/>
          <w:lang w:val="en-US" w:eastAsia="en-US"/>
        </w:rPr>
        <w:t>CP</w:t>
      </w:r>
      <w:r w:rsidRPr="00CB1C02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*Э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ИС</w:t>
      </w:r>
      <w:r w:rsidRPr="00CB1C02">
        <w:rPr>
          <w:rFonts w:eastAsiaTheme="minorHAnsi" w:cstheme="minorBidi"/>
          <w:sz w:val="28"/>
          <w:szCs w:val="28"/>
          <w:lang w:eastAsia="en-US"/>
        </w:rPr>
        <w:t>,</w:t>
      </w:r>
    </w:p>
    <w:p w:rsidR="00CB1C02" w:rsidRPr="00CB1C02" w:rsidRDefault="00CB1C02" w:rsidP="00CB1C02">
      <w:pPr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где:</w:t>
      </w:r>
    </w:p>
    <w:p w:rsidR="00CB1C02" w:rsidRPr="00CB1C02" w:rsidRDefault="00CB1C02" w:rsidP="00CB1C02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        ЭРп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эффективность реализации программы;</w:t>
      </w:r>
    </w:p>
    <w:p w:rsidR="00CB1C02" w:rsidRPr="00CB1C02" w:rsidRDefault="00CB1C02" w:rsidP="00CB1C02">
      <w:pPr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val="en-US" w:eastAsia="en-US"/>
        </w:rPr>
        <w:t>CP</w:t>
      </w:r>
      <w:r w:rsidRPr="00CB1C02">
        <w:rPr>
          <w:rFonts w:eastAsiaTheme="minorHAnsi" w:cstheme="minorBidi"/>
          <w:sz w:val="28"/>
          <w:szCs w:val="28"/>
          <w:lang w:eastAsia="en-US"/>
        </w:rPr>
        <w:t>п - степень реализации программы;</w:t>
      </w:r>
    </w:p>
    <w:p w:rsidR="00CB1C02" w:rsidRPr="00CB1C02" w:rsidRDefault="00CB1C02" w:rsidP="00CB1C02">
      <w:pPr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Э</w:t>
      </w:r>
      <w:r w:rsidRPr="00CB1C02">
        <w:rPr>
          <w:rFonts w:eastAsiaTheme="minorHAnsi" w:cstheme="minorBidi"/>
          <w:sz w:val="28"/>
          <w:szCs w:val="28"/>
          <w:vertAlign w:val="subscript"/>
          <w:lang w:eastAsia="en-US"/>
        </w:rPr>
        <w:t>ис</w:t>
      </w:r>
      <w:r w:rsidRPr="00CB1C02">
        <w:rPr>
          <w:rFonts w:eastAsiaTheme="minorHAnsi" w:cstheme="minorBidi"/>
          <w:sz w:val="28"/>
          <w:szCs w:val="28"/>
          <w:lang w:eastAsia="en-US"/>
        </w:rPr>
        <w:t xml:space="preserve"> - эффективность использования средств бюджета.</w:t>
      </w:r>
    </w:p>
    <w:p w:rsidR="00CB1C02" w:rsidRPr="00CB1C02" w:rsidRDefault="00CB1C02" w:rsidP="00CB1C02">
      <w:pPr>
        <w:ind w:left="40" w:firstLine="66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CB1C02" w:rsidRPr="00CB1C02" w:rsidRDefault="00CB1C02" w:rsidP="00CB1C02">
      <w:pPr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>1=1*1</w:t>
      </w:r>
    </w:p>
    <w:p w:rsidR="00CB1C02" w:rsidRPr="00CB1C02" w:rsidRDefault="00CB1C02" w:rsidP="00CB1C02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B1C02">
        <w:rPr>
          <w:rFonts w:eastAsiaTheme="minorHAnsi" w:cstheme="minorBidi"/>
          <w:sz w:val="28"/>
          <w:szCs w:val="28"/>
          <w:lang w:eastAsia="en-US"/>
        </w:rPr>
        <w:t xml:space="preserve">По результатам оценки эффективности реализации муниципальной </w:t>
      </w:r>
      <w:r w:rsidR="00283B45">
        <w:rPr>
          <w:rFonts w:eastAsiaTheme="minorHAnsi" w:cstheme="minorBidi"/>
          <w:sz w:val="28"/>
          <w:szCs w:val="28"/>
          <w:lang w:eastAsia="en-US"/>
        </w:rPr>
        <w:t>под</w:t>
      </w:r>
      <w:r w:rsidRPr="00CB1C02">
        <w:rPr>
          <w:rFonts w:eastAsiaTheme="minorHAnsi" w:cstheme="minorBidi"/>
          <w:sz w:val="28"/>
          <w:szCs w:val="28"/>
          <w:lang w:eastAsia="en-US"/>
        </w:rPr>
        <w:t>программы – программа признана эффективной.</w:t>
      </w:r>
    </w:p>
    <w:p w:rsidR="00CB1C02" w:rsidRPr="00CB1C02" w:rsidRDefault="00CB1C02" w:rsidP="00CB1C02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49725F" w:rsidRDefault="0049725F" w:rsidP="007233ED">
      <w:pPr>
        <w:rPr>
          <w:b/>
          <w:sz w:val="28"/>
          <w:szCs w:val="28"/>
        </w:rPr>
      </w:pPr>
    </w:p>
    <w:p w:rsidR="00C23AEC" w:rsidRDefault="00C23AEC" w:rsidP="00D361BB">
      <w:pPr>
        <w:jc w:val="center"/>
        <w:rPr>
          <w:b/>
          <w:sz w:val="28"/>
          <w:szCs w:val="28"/>
        </w:rPr>
      </w:pPr>
    </w:p>
    <w:p w:rsidR="00F576DA" w:rsidRDefault="003D69D8" w:rsidP="003D69D8">
      <w:pPr>
        <w:pStyle w:val="130"/>
        <w:shd w:val="clear" w:color="auto" w:fill="auto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69D8">
        <w:rPr>
          <w:rFonts w:ascii="Times New Roman" w:hAnsi="Times New Roman"/>
          <w:b/>
          <w:sz w:val="28"/>
          <w:szCs w:val="28"/>
        </w:rPr>
        <w:t xml:space="preserve">Оценка степени реализации мероприятий </w:t>
      </w:r>
      <w:r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F576DA">
        <w:rPr>
          <w:rFonts w:ascii="Times New Roman" w:hAnsi="Times New Roman"/>
          <w:b/>
          <w:sz w:val="28"/>
          <w:szCs w:val="28"/>
        </w:rPr>
        <w:t>«</w:t>
      </w:r>
      <w:r w:rsidR="00F576DA" w:rsidRPr="00D15D93">
        <w:rPr>
          <w:rFonts w:ascii="Times New Roman" w:hAnsi="Times New Roman"/>
          <w:b/>
          <w:sz w:val="28"/>
          <w:szCs w:val="28"/>
        </w:rPr>
        <w:t>Реализация молодежной политики 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576DA" w:rsidRPr="00D15D93">
        <w:rPr>
          <w:rFonts w:ascii="Times New Roman" w:hAnsi="Times New Roman"/>
          <w:b/>
          <w:sz w:val="28"/>
          <w:szCs w:val="28"/>
        </w:rPr>
        <w:t>муниципального образования Адамовский район Оренбургской области»</w:t>
      </w:r>
    </w:p>
    <w:p w:rsidR="00F576DA" w:rsidRDefault="00F576DA" w:rsidP="003D69D8">
      <w:pPr>
        <w:pStyle w:val="130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p w:rsidR="00F576DA" w:rsidRPr="00C867C9" w:rsidRDefault="00F576DA" w:rsidP="00F576DA">
      <w:pPr>
        <w:ind w:firstLine="709"/>
        <w:jc w:val="both"/>
        <w:rPr>
          <w:sz w:val="28"/>
          <w:szCs w:val="28"/>
        </w:rPr>
      </w:pPr>
      <w:r w:rsidRPr="00C867C9">
        <w:rPr>
          <w:sz w:val="28"/>
          <w:szCs w:val="28"/>
        </w:rPr>
        <w:t>1. Оценка степени реализации мероприятий</w:t>
      </w:r>
      <w:r w:rsidR="00283B45">
        <w:rPr>
          <w:sz w:val="28"/>
          <w:szCs w:val="28"/>
        </w:rPr>
        <w:t xml:space="preserve"> программы</w:t>
      </w:r>
      <w:r w:rsidRPr="00C867C9">
        <w:rPr>
          <w:sz w:val="28"/>
          <w:szCs w:val="28"/>
        </w:rPr>
        <w:t>:</w:t>
      </w:r>
    </w:p>
    <w:p w:rsidR="00F576DA" w:rsidRPr="00C867C9" w:rsidRDefault="00F576DA" w:rsidP="00F576DA">
      <w:pPr>
        <w:spacing w:after="340"/>
        <w:ind w:right="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СР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м</w:t>
      </w:r>
      <w:r w:rsidRPr="00C867C9">
        <w:rPr>
          <w:rFonts w:eastAsiaTheme="minorHAnsi" w:cstheme="minorBidi"/>
          <w:sz w:val="28"/>
          <w:szCs w:val="28"/>
          <w:lang w:eastAsia="en-US"/>
        </w:rPr>
        <w:t>=М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в</w:t>
      </w:r>
      <w:r w:rsidRPr="00C867C9">
        <w:rPr>
          <w:rFonts w:eastAsiaTheme="minorHAnsi" w:cstheme="minorBidi"/>
          <w:sz w:val="28"/>
          <w:szCs w:val="28"/>
          <w:lang w:eastAsia="en-US"/>
        </w:rPr>
        <w:t>/М,</w:t>
      </w:r>
    </w:p>
    <w:p w:rsidR="00F576DA" w:rsidRPr="00C867C9" w:rsidRDefault="00F576DA" w:rsidP="00F576DA">
      <w:pPr>
        <w:ind w:left="6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lastRenderedPageBreak/>
        <w:t>где:</w:t>
      </w:r>
    </w:p>
    <w:p w:rsidR="00F576DA" w:rsidRPr="00C867C9" w:rsidRDefault="00F576DA" w:rsidP="00F576DA">
      <w:pPr>
        <w:ind w:left="6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СР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М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степень реализации мероприятий;</w:t>
      </w:r>
    </w:p>
    <w:p w:rsidR="00F576DA" w:rsidRPr="00C867C9" w:rsidRDefault="00F576DA" w:rsidP="00F576DA">
      <w:pPr>
        <w:ind w:left="60" w:right="4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М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в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576DA" w:rsidRPr="00C867C9" w:rsidRDefault="00F576DA" w:rsidP="00F576DA">
      <w:pPr>
        <w:ind w:left="60" w:right="40" w:firstLine="649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М - общее количество мероприятий, запланированных к реализации в отчетном году.</w:t>
      </w:r>
    </w:p>
    <w:p w:rsidR="00F576DA" w:rsidRPr="00C867C9" w:rsidRDefault="00F576DA" w:rsidP="00F576DA">
      <w:pPr>
        <w:ind w:firstLine="709"/>
        <w:jc w:val="center"/>
        <w:rPr>
          <w:sz w:val="28"/>
          <w:szCs w:val="28"/>
        </w:rPr>
      </w:pPr>
      <w:r w:rsidRPr="00C867C9">
        <w:rPr>
          <w:sz w:val="28"/>
          <w:szCs w:val="28"/>
        </w:rPr>
        <w:t>100% = 4/4</w:t>
      </w:r>
    </w:p>
    <w:p w:rsidR="00F576DA" w:rsidRPr="00C867C9" w:rsidRDefault="00F576DA" w:rsidP="00F576DA">
      <w:pPr>
        <w:ind w:firstLine="709"/>
        <w:jc w:val="center"/>
        <w:rPr>
          <w:sz w:val="28"/>
          <w:szCs w:val="28"/>
        </w:rPr>
      </w:pPr>
    </w:p>
    <w:p w:rsidR="00F576DA" w:rsidRPr="00C867C9" w:rsidRDefault="00F576DA" w:rsidP="004C0037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sz w:val="28"/>
          <w:szCs w:val="28"/>
        </w:rPr>
        <w:t>2. Оценка степени соответствия запланированному уровню затрат: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    </w:t>
      </w:r>
    </w:p>
    <w:p w:rsidR="00F576DA" w:rsidRPr="00C867C9" w:rsidRDefault="00F576DA" w:rsidP="00F576DA">
      <w:pPr>
        <w:keepNext/>
        <w:keepLines/>
        <w:spacing w:after="225"/>
        <w:ind w:left="4220"/>
        <w:jc w:val="both"/>
        <w:outlineLvl w:val="2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СС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уз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= Зф/З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п</w:t>
      </w:r>
      <w:r w:rsidRPr="00C867C9">
        <w:rPr>
          <w:rFonts w:eastAsiaTheme="minorHAnsi" w:cstheme="minorBidi"/>
          <w:sz w:val="28"/>
          <w:szCs w:val="28"/>
          <w:lang w:eastAsia="en-US"/>
        </w:rPr>
        <w:t>,</w:t>
      </w:r>
    </w:p>
    <w:p w:rsidR="00F576DA" w:rsidRPr="00C867C9" w:rsidRDefault="00F576DA" w:rsidP="00F576DA">
      <w:pPr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где:</w:t>
      </w:r>
    </w:p>
    <w:p w:rsidR="00F576DA" w:rsidRPr="00C867C9" w:rsidRDefault="00F576DA" w:rsidP="00F576DA">
      <w:pPr>
        <w:ind w:right="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 xml:space="preserve">         ССуз - степень соответствия запланированному уровню расходов;</w:t>
      </w:r>
    </w:p>
    <w:p w:rsidR="00F576DA" w:rsidRPr="00C867C9" w:rsidRDefault="00F576DA" w:rsidP="00F576DA">
      <w:pPr>
        <w:ind w:left="60" w:righ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З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п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предусмотренные муниципальной программой в редакции на 31 декабря отчетного года расходы на реализацию программы в отчетном году;</w:t>
      </w:r>
    </w:p>
    <w:p w:rsidR="00F576DA" w:rsidRPr="00C867C9" w:rsidRDefault="00F576DA" w:rsidP="00F576DA">
      <w:pPr>
        <w:ind w:left="60" w:righ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Зф - фактически произведенные кассовые расходы на реализацию программы в отчетном году.</w:t>
      </w:r>
    </w:p>
    <w:p w:rsidR="00F576DA" w:rsidRPr="00C867C9" w:rsidRDefault="00F576DA" w:rsidP="00F576DA">
      <w:pPr>
        <w:ind w:left="60" w:righ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1,00</w:t>
      </w:r>
      <w:r w:rsidRPr="00C867C9">
        <w:rPr>
          <w:rFonts w:eastAsiaTheme="minorHAnsi" w:cstheme="minorBidi"/>
          <w:sz w:val="28"/>
          <w:szCs w:val="28"/>
          <w:lang w:eastAsia="en-US"/>
        </w:rPr>
        <w:t>=</w:t>
      </w:r>
      <w:r w:rsidR="00512458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42296">
        <w:rPr>
          <w:rFonts w:eastAsiaTheme="minorHAnsi" w:cstheme="minorBidi"/>
          <w:sz w:val="28"/>
          <w:szCs w:val="28"/>
          <w:lang w:eastAsia="en-US"/>
        </w:rPr>
        <w:t>305,3</w:t>
      </w:r>
      <w:r w:rsidRPr="00C867C9">
        <w:rPr>
          <w:rFonts w:eastAsiaTheme="minorHAnsi" w:cstheme="minorBidi"/>
          <w:sz w:val="28"/>
          <w:szCs w:val="28"/>
          <w:lang w:eastAsia="en-US"/>
        </w:rPr>
        <w:t>/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842296">
        <w:rPr>
          <w:rFonts w:eastAsiaTheme="minorHAnsi" w:cstheme="minorBidi"/>
          <w:sz w:val="28"/>
          <w:szCs w:val="28"/>
          <w:lang w:eastAsia="en-US"/>
        </w:rPr>
        <w:t>305,3</w:t>
      </w:r>
    </w:p>
    <w:p w:rsidR="00F576DA" w:rsidRPr="00C867C9" w:rsidRDefault="00F576DA" w:rsidP="00F576DA">
      <w:pPr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F576DA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3. Оценка степени достижения целей и решения задач программы:</w:t>
      </w:r>
    </w:p>
    <w:p w:rsidR="00F576DA" w:rsidRPr="00C867C9" w:rsidRDefault="00F576DA" w:rsidP="00F576DA">
      <w:pPr>
        <w:spacing w:after="313"/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для показателей (индикаторов), желаемой тенденцией развития которых является увеличение значений:</w:t>
      </w:r>
    </w:p>
    <w:p w:rsidR="00F576DA" w:rsidRPr="00C867C9" w:rsidRDefault="00F576DA" w:rsidP="00F576DA">
      <w:pPr>
        <w:ind w:right="8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СДгппз = ЗПгпф /ЗПгпп ,</w:t>
      </w:r>
    </w:p>
    <w:p w:rsidR="00F576DA" w:rsidRPr="00C867C9" w:rsidRDefault="00F576DA" w:rsidP="00F576DA">
      <w:pPr>
        <w:spacing w:after="33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где:</w:t>
      </w:r>
    </w:p>
    <w:p w:rsidR="00F576DA" w:rsidRPr="00C867C9" w:rsidRDefault="00F576DA" w:rsidP="00F576DA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СДгппз - степень достижения планового значения показателя (индикатора), характеризующего цели и задачи муниципальной программы;</w:t>
      </w:r>
    </w:p>
    <w:p w:rsidR="00F576DA" w:rsidRPr="00C867C9" w:rsidRDefault="00F576DA" w:rsidP="00F576DA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ЗПгпф -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F576DA" w:rsidRPr="00C867C9" w:rsidRDefault="00F576DA" w:rsidP="00F576DA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ЗПгпп - плановое значение показателя (индикатора), характеризующего цели и задачи муниципальной программы.</w:t>
      </w:r>
    </w:p>
    <w:p w:rsidR="00F576DA" w:rsidRPr="00C867C9" w:rsidRDefault="00F576DA" w:rsidP="00F576DA">
      <w:pPr>
        <w:ind w:right="8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F576DA">
      <w:pPr>
        <w:shd w:val="clear" w:color="auto" w:fill="FFFFFF"/>
        <w:spacing w:line="0" w:lineRule="atLeast"/>
        <w:ind w:right="80" w:firstLine="709"/>
        <w:jc w:val="both"/>
        <w:rPr>
          <w:rFonts w:eastAsiaTheme="minorHAnsi"/>
          <w:sz w:val="28"/>
          <w:szCs w:val="28"/>
          <w:lang w:eastAsia="en-US"/>
        </w:rPr>
      </w:pPr>
      <w:r w:rsidRPr="00C867C9">
        <w:rPr>
          <w:rFonts w:eastAsiaTheme="minorHAnsi"/>
          <w:sz w:val="28"/>
          <w:szCs w:val="28"/>
          <w:lang w:eastAsia="en-US"/>
        </w:rPr>
        <w:t xml:space="preserve">- </w:t>
      </w:r>
      <w:r w:rsidR="00D63A25" w:rsidRPr="00D63A25">
        <w:rPr>
          <w:rFonts w:eastAsiaTheme="minorHAnsi"/>
          <w:sz w:val="28"/>
          <w:szCs w:val="28"/>
          <w:lang w:eastAsia="en-US"/>
        </w:rPr>
        <w:t>Доля  молодых людей, участвующих в мероприятиях по формированию позитивного отношения к здоровому образу жизни</w:t>
      </w:r>
    </w:p>
    <w:p w:rsidR="00F576DA" w:rsidRPr="00C867C9" w:rsidRDefault="00F576DA" w:rsidP="00F576DA">
      <w:pPr>
        <w:shd w:val="clear" w:color="auto" w:fill="FFFFFF"/>
        <w:spacing w:line="0" w:lineRule="atLeast"/>
        <w:ind w:right="80" w:firstLine="709"/>
        <w:jc w:val="center"/>
        <w:rPr>
          <w:rFonts w:eastAsiaTheme="minorHAnsi"/>
          <w:sz w:val="28"/>
          <w:szCs w:val="28"/>
          <w:lang w:eastAsia="en-US"/>
        </w:rPr>
      </w:pPr>
      <w:r w:rsidRPr="00C867C9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,00</w:t>
      </w:r>
      <w:r w:rsidR="00D63A25">
        <w:rPr>
          <w:rFonts w:eastAsiaTheme="minorHAnsi"/>
          <w:sz w:val="28"/>
          <w:szCs w:val="28"/>
          <w:lang w:eastAsia="en-US"/>
        </w:rPr>
        <w:t>=25/25</w:t>
      </w:r>
    </w:p>
    <w:p w:rsidR="00F576DA" w:rsidRPr="00C867C9" w:rsidRDefault="00F576DA" w:rsidP="00F576DA">
      <w:pPr>
        <w:shd w:val="clear" w:color="auto" w:fill="FFFFFF"/>
        <w:spacing w:line="0" w:lineRule="atLeast"/>
        <w:ind w:right="80" w:firstLine="709"/>
        <w:jc w:val="both"/>
        <w:rPr>
          <w:rFonts w:eastAsiaTheme="minorHAnsi"/>
          <w:sz w:val="28"/>
          <w:szCs w:val="28"/>
          <w:lang w:eastAsia="en-US"/>
        </w:rPr>
      </w:pPr>
      <w:r w:rsidRPr="00C867C9">
        <w:rPr>
          <w:rFonts w:eastAsiaTheme="minorHAnsi"/>
          <w:sz w:val="28"/>
          <w:szCs w:val="28"/>
          <w:lang w:eastAsia="en-US"/>
        </w:rPr>
        <w:t xml:space="preserve">- </w:t>
      </w:r>
      <w:r w:rsidR="0021129D" w:rsidRPr="0021129D">
        <w:rPr>
          <w:rFonts w:eastAsiaTheme="minorHAnsi"/>
          <w:sz w:val="28"/>
          <w:szCs w:val="28"/>
          <w:lang w:eastAsia="en-US"/>
        </w:rPr>
        <w:t>Численность обучающихся вовлеченных в деятельность общественных объединений на базе образовательных организаций общего образования, среднего  и профессионального образования</w:t>
      </w:r>
    </w:p>
    <w:p w:rsidR="00F576DA" w:rsidRDefault="00F576DA" w:rsidP="00F576DA">
      <w:pPr>
        <w:shd w:val="clear" w:color="auto" w:fill="FFFFFF"/>
        <w:spacing w:line="0" w:lineRule="atLeast"/>
        <w:ind w:right="80" w:firstLine="709"/>
        <w:jc w:val="center"/>
        <w:rPr>
          <w:rFonts w:eastAsiaTheme="minorHAnsi"/>
          <w:sz w:val="28"/>
          <w:szCs w:val="28"/>
          <w:lang w:eastAsia="en-US"/>
        </w:rPr>
      </w:pPr>
      <w:r w:rsidRPr="00C867C9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,00</w:t>
      </w:r>
      <w:r w:rsidR="003E4DBE">
        <w:rPr>
          <w:rFonts w:eastAsiaTheme="minorHAnsi"/>
          <w:sz w:val="28"/>
          <w:szCs w:val="28"/>
          <w:lang w:eastAsia="en-US"/>
        </w:rPr>
        <w:t>=</w:t>
      </w:r>
      <w:r w:rsidR="00842296">
        <w:rPr>
          <w:rFonts w:eastAsiaTheme="minorHAnsi"/>
          <w:sz w:val="28"/>
          <w:szCs w:val="28"/>
          <w:lang w:eastAsia="en-US"/>
        </w:rPr>
        <w:t>1203</w:t>
      </w:r>
      <w:r w:rsidRPr="00C867C9">
        <w:rPr>
          <w:rFonts w:eastAsiaTheme="minorHAnsi"/>
          <w:sz w:val="28"/>
          <w:szCs w:val="28"/>
          <w:lang w:eastAsia="en-US"/>
        </w:rPr>
        <w:t>/</w:t>
      </w:r>
      <w:r w:rsidR="003E4DBE">
        <w:rPr>
          <w:rFonts w:eastAsiaTheme="minorHAnsi"/>
          <w:sz w:val="28"/>
          <w:szCs w:val="28"/>
          <w:lang w:eastAsia="en-US"/>
        </w:rPr>
        <w:t>1</w:t>
      </w:r>
      <w:r w:rsidR="00842296">
        <w:rPr>
          <w:rFonts w:eastAsiaTheme="minorHAnsi"/>
          <w:sz w:val="28"/>
          <w:szCs w:val="28"/>
          <w:lang w:eastAsia="en-US"/>
        </w:rPr>
        <w:t>203</w:t>
      </w:r>
    </w:p>
    <w:p w:rsidR="00985146" w:rsidRPr="00C867C9" w:rsidRDefault="00985146" w:rsidP="00F576DA">
      <w:pPr>
        <w:shd w:val="clear" w:color="auto" w:fill="FFFFFF"/>
        <w:spacing w:line="0" w:lineRule="atLeast"/>
        <w:ind w:right="80"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576DA" w:rsidRPr="00C867C9" w:rsidRDefault="00F576DA" w:rsidP="00F576DA">
      <w:pPr>
        <w:ind w:right="80" w:firstLine="709"/>
        <w:jc w:val="both"/>
        <w:rPr>
          <w:rFonts w:eastAsiaTheme="minorHAnsi"/>
          <w:sz w:val="28"/>
          <w:szCs w:val="28"/>
          <w:lang w:eastAsia="en-US"/>
        </w:rPr>
      </w:pPr>
      <w:r w:rsidRPr="00C867C9">
        <w:rPr>
          <w:rFonts w:eastAsiaTheme="minorHAnsi"/>
          <w:sz w:val="28"/>
          <w:szCs w:val="28"/>
          <w:lang w:eastAsia="en-US"/>
        </w:rPr>
        <w:t xml:space="preserve">- </w:t>
      </w:r>
      <w:r w:rsidR="00985146" w:rsidRPr="00985146">
        <w:rPr>
          <w:rFonts w:eastAsiaTheme="minorHAnsi"/>
          <w:sz w:val="28"/>
          <w:szCs w:val="28"/>
          <w:lang w:eastAsia="en-US"/>
        </w:rPr>
        <w:t>Доля граждан, вовлеченных в добровольческую деятельность</w:t>
      </w:r>
    </w:p>
    <w:p w:rsidR="00F576DA" w:rsidRDefault="00F576DA" w:rsidP="00F576DA">
      <w:pPr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,00</w:t>
      </w:r>
      <w:r w:rsidR="00842296">
        <w:rPr>
          <w:rFonts w:eastAsiaTheme="minorHAnsi" w:cstheme="minorBidi"/>
          <w:sz w:val="28"/>
          <w:szCs w:val="28"/>
          <w:lang w:eastAsia="en-US"/>
        </w:rPr>
        <w:t>=18</w:t>
      </w:r>
      <w:r w:rsidR="00985146">
        <w:rPr>
          <w:rFonts w:eastAsiaTheme="minorHAnsi" w:cstheme="minorBidi"/>
          <w:sz w:val="28"/>
          <w:szCs w:val="28"/>
          <w:lang w:eastAsia="en-US"/>
        </w:rPr>
        <w:t>/1</w:t>
      </w:r>
      <w:r w:rsidR="00842296">
        <w:rPr>
          <w:rFonts w:eastAsiaTheme="minorHAnsi" w:cstheme="minorBidi"/>
          <w:sz w:val="28"/>
          <w:szCs w:val="28"/>
          <w:lang w:eastAsia="en-US"/>
        </w:rPr>
        <w:t>8</w:t>
      </w:r>
    </w:p>
    <w:p w:rsidR="00985146" w:rsidRDefault="00985146" w:rsidP="00F576DA">
      <w:pPr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985146" w:rsidRDefault="00985146" w:rsidP="00985146">
      <w:pPr>
        <w:ind w:right="80" w:firstLine="709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</w:t>
      </w:r>
      <w:r w:rsidRPr="00985146">
        <w:t xml:space="preserve"> </w:t>
      </w:r>
      <w:r w:rsidRPr="00985146">
        <w:rPr>
          <w:rFonts w:eastAsiaTheme="minorHAnsi" w:cstheme="minorBidi"/>
          <w:sz w:val="28"/>
          <w:szCs w:val="28"/>
          <w:lang w:eastAsia="en-US"/>
        </w:rPr>
        <w:t>Доля молодежи, задействованной в мероприятиях вовлечению в  творческую деятельность, от общего числа молодежи в муниципальном образовании</w:t>
      </w:r>
    </w:p>
    <w:p w:rsidR="00985146" w:rsidRDefault="00985146" w:rsidP="00985146">
      <w:pPr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ab/>
      </w:r>
      <w:r w:rsidRPr="00C867C9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,00</w:t>
      </w:r>
      <w:r w:rsidR="00842296">
        <w:rPr>
          <w:rFonts w:eastAsiaTheme="minorHAnsi" w:cstheme="minorBidi"/>
          <w:sz w:val="28"/>
          <w:szCs w:val="28"/>
          <w:lang w:eastAsia="en-US"/>
        </w:rPr>
        <w:t>=39/39</w:t>
      </w:r>
    </w:p>
    <w:p w:rsidR="00781758" w:rsidRDefault="00781758" w:rsidP="00781758">
      <w:pPr>
        <w:tabs>
          <w:tab w:val="left" w:pos="986"/>
        </w:tabs>
        <w:ind w:right="80" w:firstLine="709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</w:t>
      </w:r>
      <w:r w:rsidR="00D966B8" w:rsidRPr="00D966B8">
        <w:t xml:space="preserve"> </w:t>
      </w:r>
      <w:r w:rsidR="00D966B8" w:rsidRPr="00D966B8">
        <w:rPr>
          <w:rFonts w:eastAsiaTheme="minorHAnsi" w:cstheme="minorBidi"/>
          <w:sz w:val="28"/>
          <w:szCs w:val="28"/>
          <w:lang w:eastAsia="en-US"/>
        </w:rPr>
        <w:t>Доля студентов, вовлеченных в клубное студенческое движение, от общего числа студентов муниципального образования</w:t>
      </w:r>
    </w:p>
    <w:p w:rsidR="00985146" w:rsidRDefault="00842296" w:rsidP="00D966B8">
      <w:pPr>
        <w:tabs>
          <w:tab w:val="left" w:pos="5124"/>
        </w:tabs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1,00=45</w:t>
      </w:r>
      <w:r w:rsidR="003E4DBE">
        <w:rPr>
          <w:rFonts w:eastAsiaTheme="minorHAnsi" w:cstheme="minorBidi"/>
          <w:sz w:val="28"/>
          <w:szCs w:val="28"/>
          <w:lang w:eastAsia="en-US"/>
        </w:rPr>
        <w:t>/4</w:t>
      </w:r>
      <w:r>
        <w:rPr>
          <w:rFonts w:eastAsiaTheme="minorHAnsi" w:cstheme="minorBidi"/>
          <w:sz w:val="28"/>
          <w:szCs w:val="28"/>
          <w:lang w:eastAsia="en-US"/>
        </w:rPr>
        <w:t>5</w:t>
      </w:r>
    </w:p>
    <w:p w:rsidR="00D966B8" w:rsidRDefault="00D966B8" w:rsidP="00D966B8">
      <w:pPr>
        <w:tabs>
          <w:tab w:val="left" w:pos="5124"/>
        </w:tabs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D966B8" w:rsidRDefault="00D966B8" w:rsidP="00D966B8">
      <w:pPr>
        <w:tabs>
          <w:tab w:val="left" w:pos="5124"/>
        </w:tabs>
        <w:ind w:right="80" w:firstLine="709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-</w:t>
      </w:r>
      <w:r w:rsidRPr="00D966B8">
        <w:t xml:space="preserve"> </w:t>
      </w:r>
      <w:r w:rsidRPr="00D966B8">
        <w:rPr>
          <w:rFonts w:eastAsiaTheme="minorHAnsi" w:cstheme="minorBidi"/>
          <w:sz w:val="28"/>
          <w:szCs w:val="28"/>
          <w:lang w:eastAsia="en-US"/>
        </w:rPr>
        <w:t>Доля молодых людей, вовлеченных в мероприятия военно-патриотической направленности, в общем количестве молодежи</w:t>
      </w:r>
    </w:p>
    <w:p w:rsidR="00D966B8" w:rsidRDefault="00D966B8" w:rsidP="00D966B8">
      <w:pPr>
        <w:tabs>
          <w:tab w:val="left" w:pos="5124"/>
        </w:tabs>
        <w:ind w:right="80" w:firstLine="709"/>
        <w:rPr>
          <w:rFonts w:eastAsiaTheme="minorHAnsi" w:cstheme="minorBidi"/>
          <w:sz w:val="28"/>
          <w:szCs w:val="28"/>
          <w:lang w:eastAsia="en-US"/>
        </w:rPr>
      </w:pPr>
    </w:p>
    <w:p w:rsidR="00D966B8" w:rsidRDefault="00D966B8" w:rsidP="0087485E">
      <w:pPr>
        <w:tabs>
          <w:tab w:val="left" w:pos="5124"/>
        </w:tabs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1,00= </w:t>
      </w:r>
      <w:r w:rsidR="00842296">
        <w:rPr>
          <w:rFonts w:eastAsiaTheme="minorHAnsi" w:cstheme="minorBidi"/>
          <w:sz w:val="28"/>
          <w:szCs w:val="28"/>
          <w:lang w:eastAsia="en-US"/>
        </w:rPr>
        <w:t>46/46</w:t>
      </w:r>
    </w:p>
    <w:p w:rsidR="0087485E" w:rsidRDefault="0087485E" w:rsidP="0087485E">
      <w:pPr>
        <w:tabs>
          <w:tab w:val="left" w:pos="5124"/>
        </w:tabs>
        <w:ind w:right="80" w:firstLine="709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87485E">
        <w:rPr>
          <w:rFonts w:eastAsiaTheme="minorHAnsi" w:cstheme="minorBidi"/>
          <w:sz w:val="28"/>
          <w:szCs w:val="28"/>
          <w:lang w:eastAsia="en-US"/>
        </w:rPr>
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</w:r>
    </w:p>
    <w:p w:rsidR="0087485E" w:rsidRDefault="0087485E" w:rsidP="0087485E">
      <w:pPr>
        <w:tabs>
          <w:tab w:val="left" w:pos="5124"/>
        </w:tabs>
        <w:ind w:right="80" w:firstLine="709"/>
        <w:rPr>
          <w:rFonts w:eastAsiaTheme="minorHAnsi" w:cstheme="minorBidi"/>
          <w:sz w:val="28"/>
          <w:szCs w:val="28"/>
          <w:lang w:eastAsia="en-US"/>
        </w:rPr>
      </w:pPr>
    </w:p>
    <w:p w:rsidR="0087485E" w:rsidRPr="00C867C9" w:rsidRDefault="00842296" w:rsidP="0087485E">
      <w:pPr>
        <w:tabs>
          <w:tab w:val="left" w:pos="5124"/>
        </w:tabs>
        <w:ind w:right="80" w:firstLine="709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ab/>
        <w:t>1,00= 10/10</w:t>
      </w:r>
    </w:p>
    <w:p w:rsidR="00F576DA" w:rsidRPr="00C867C9" w:rsidRDefault="00F576DA" w:rsidP="00F576DA">
      <w:pPr>
        <w:ind w:right="80" w:firstLine="709"/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F576DA">
      <w:pPr>
        <w:ind w:right="8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4. Степень реализации муниципальной программы рассчитывается по формуле:</w:t>
      </w:r>
    </w:p>
    <w:p w:rsidR="00F576DA" w:rsidRPr="00C867C9" w:rsidRDefault="00F576DA" w:rsidP="00F576DA">
      <w:pPr>
        <w:tabs>
          <w:tab w:val="left" w:pos="1003"/>
          <w:tab w:val="left" w:pos="4840"/>
          <w:tab w:val="center" w:pos="5190"/>
        </w:tabs>
        <w:ind w:left="600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ab/>
        <w:t xml:space="preserve">                                                      м</w:t>
      </w:r>
    </w:p>
    <w:p w:rsidR="00F576DA" w:rsidRPr="00C867C9" w:rsidRDefault="00F576DA" w:rsidP="00F576DA">
      <w:pPr>
        <w:keepNext/>
        <w:keepLines/>
        <w:ind w:left="80"/>
        <w:jc w:val="center"/>
        <w:outlineLvl w:val="3"/>
        <w:rPr>
          <w:rFonts w:eastAsiaTheme="minorHAnsi" w:cstheme="minorBidi"/>
          <w:b/>
          <w:bCs/>
          <w:sz w:val="28"/>
          <w:szCs w:val="28"/>
          <w:shd w:val="clear" w:color="auto" w:fill="FFFFFF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СР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гп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= ∑СД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гппз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/М, </w:t>
      </w:r>
    </w:p>
    <w:p w:rsidR="00F576DA" w:rsidRPr="00C867C9" w:rsidRDefault="00F576DA" w:rsidP="00F576DA">
      <w:pPr>
        <w:keepNext/>
        <w:keepLines/>
        <w:ind w:left="80"/>
        <w:jc w:val="center"/>
        <w:outlineLvl w:val="3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val="en-US" w:eastAsia="en-US"/>
        </w:rPr>
        <w:t>l</w:t>
      </w:r>
    </w:p>
    <w:p w:rsidR="00F576DA" w:rsidRPr="00C867C9" w:rsidRDefault="00F576DA" w:rsidP="00F576DA">
      <w:pPr>
        <w:spacing w:after="100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где:</w:t>
      </w:r>
    </w:p>
    <w:p w:rsidR="00F576DA" w:rsidRPr="00C867C9" w:rsidRDefault="00F576DA" w:rsidP="00F576DA">
      <w:pPr>
        <w:spacing w:after="51"/>
        <w:ind w:lef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СР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ГП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степень реализации муниципальной программы;</w:t>
      </w:r>
    </w:p>
    <w:p w:rsidR="00F576DA" w:rsidRPr="00C867C9" w:rsidRDefault="00F576DA" w:rsidP="00F576DA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СДгппз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степень достижения планового значения показателя (индикатора), характеризующего цели и задачи муниципальной программы;</w:t>
      </w:r>
    </w:p>
    <w:p w:rsidR="00F576DA" w:rsidRPr="00C867C9" w:rsidRDefault="00F576DA" w:rsidP="00F576DA">
      <w:pPr>
        <w:ind w:left="60" w:right="6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М - число показателей (индикаторов), характеризующих цели и задачи муниципальной программы.</w:t>
      </w:r>
    </w:p>
    <w:p w:rsidR="00712045" w:rsidRDefault="00F576DA" w:rsidP="00F576DA">
      <w:pPr>
        <w:spacing w:after="37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При использовании данной формулы СД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ГППЗ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&gt;</w:t>
      </w:r>
      <w:r w:rsidRPr="00C867C9">
        <w:rPr>
          <w:rFonts w:eastAsiaTheme="minorHAnsi" w:cstheme="minorBidi"/>
          <w:sz w:val="28"/>
          <w:szCs w:val="28"/>
          <w:vertAlign w:val="superscript"/>
          <w:lang w:eastAsia="en-US"/>
        </w:rPr>
        <w:t xml:space="preserve"> 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1, значение СД</w:t>
      </w:r>
      <w:r w:rsidRPr="00C867C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гппз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принимается</w:t>
      </w:r>
    </w:p>
    <w:p w:rsidR="00F576DA" w:rsidRPr="00C867C9" w:rsidRDefault="00F576DA" w:rsidP="00F576DA">
      <w:pPr>
        <w:spacing w:after="37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 xml:space="preserve"> равным 1.</w:t>
      </w:r>
    </w:p>
    <w:p w:rsidR="00F576DA" w:rsidRPr="00C867C9" w:rsidRDefault="00F576DA" w:rsidP="00F576DA">
      <w:pPr>
        <w:spacing w:after="37"/>
        <w:ind w:left="40"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1,0</w:t>
      </w:r>
      <w:r w:rsidR="004C0037">
        <w:rPr>
          <w:rFonts w:eastAsiaTheme="minorHAnsi" w:cstheme="minorBidi"/>
          <w:sz w:val="28"/>
          <w:szCs w:val="28"/>
          <w:lang w:eastAsia="en-US"/>
        </w:rPr>
        <w:t>0=4/4</w:t>
      </w:r>
    </w:p>
    <w:p w:rsidR="00F576DA" w:rsidRPr="00C867C9" w:rsidRDefault="00F576DA" w:rsidP="00F576DA">
      <w:pPr>
        <w:spacing w:after="37"/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5. Оценка эффективности реализации муниципальной программы:</w:t>
      </w:r>
    </w:p>
    <w:p w:rsidR="00F576DA" w:rsidRPr="00C867C9" w:rsidRDefault="00F576DA" w:rsidP="00F576DA">
      <w:pPr>
        <w:ind w:left="4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DA1069">
      <w:pPr>
        <w:spacing w:after="342"/>
        <w:ind w:left="80"/>
        <w:jc w:val="center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ЭР</w:t>
      </w:r>
      <w:r w:rsidRPr="00C867C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п </w:t>
      </w:r>
      <w:r w:rsidRPr="00C867C9">
        <w:rPr>
          <w:rFonts w:eastAsiaTheme="minorHAnsi" w:cstheme="minorBidi"/>
          <w:sz w:val="28"/>
          <w:szCs w:val="28"/>
          <w:shd w:val="clear" w:color="auto" w:fill="FFFFFF"/>
          <w:vertAlign w:val="superscript"/>
          <w:lang w:eastAsia="en-US"/>
        </w:rPr>
        <w:t>=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867C9">
        <w:rPr>
          <w:rFonts w:eastAsiaTheme="minorHAnsi" w:cstheme="minorBidi"/>
          <w:sz w:val="28"/>
          <w:szCs w:val="28"/>
          <w:lang w:val="en-US" w:eastAsia="en-US"/>
        </w:rPr>
        <w:t>CP</w:t>
      </w:r>
      <w:r w:rsidRPr="00C867C9">
        <w:rPr>
          <w:rFonts w:eastAsiaTheme="minorHAnsi" w:cstheme="minorBidi"/>
          <w:sz w:val="28"/>
          <w:szCs w:val="28"/>
          <w:lang w:eastAsia="en-US"/>
        </w:rPr>
        <w:t>г</w:t>
      </w:r>
      <w:r w:rsidRPr="00C867C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п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*Э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ИС</w:t>
      </w:r>
      <w:r w:rsidRPr="00C867C9">
        <w:rPr>
          <w:rFonts w:eastAsiaTheme="minorHAnsi" w:cstheme="minorBidi"/>
          <w:sz w:val="28"/>
          <w:szCs w:val="28"/>
          <w:lang w:eastAsia="en-US"/>
        </w:rPr>
        <w:t>,где:</w:t>
      </w:r>
    </w:p>
    <w:p w:rsidR="00F576DA" w:rsidRPr="00C867C9" w:rsidRDefault="00F576DA" w:rsidP="00F576DA">
      <w:pPr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        ЭРп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эффективность реализации программы;</w:t>
      </w:r>
    </w:p>
    <w:p w:rsidR="00F576DA" w:rsidRPr="00C867C9" w:rsidRDefault="00F576DA" w:rsidP="00F576DA">
      <w:pPr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val="en-US" w:eastAsia="en-US"/>
        </w:rPr>
        <w:t>CP</w:t>
      </w:r>
      <w:r w:rsidRPr="00C867C9">
        <w:rPr>
          <w:rFonts w:eastAsiaTheme="minorHAnsi" w:cstheme="minorBidi"/>
          <w:sz w:val="28"/>
          <w:szCs w:val="28"/>
          <w:lang w:eastAsia="en-US"/>
        </w:rPr>
        <w:t>гп - степень реализации программы;</w:t>
      </w:r>
    </w:p>
    <w:p w:rsidR="00F576DA" w:rsidRPr="00C867C9" w:rsidRDefault="00F576DA" w:rsidP="00F576DA">
      <w:pPr>
        <w:ind w:left="40"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Э</w:t>
      </w:r>
      <w:r w:rsidRPr="00C867C9">
        <w:rPr>
          <w:rFonts w:eastAsiaTheme="minorHAnsi" w:cstheme="minorBidi"/>
          <w:sz w:val="28"/>
          <w:szCs w:val="28"/>
          <w:vertAlign w:val="subscript"/>
          <w:lang w:eastAsia="en-US"/>
        </w:rPr>
        <w:t>ис</w:t>
      </w:r>
      <w:r w:rsidRPr="00C867C9">
        <w:rPr>
          <w:rFonts w:eastAsiaTheme="minorHAnsi" w:cstheme="minorBidi"/>
          <w:sz w:val="28"/>
          <w:szCs w:val="28"/>
          <w:lang w:eastAsia="en-US"/>
        </w:rPr>
        <w:t xml:space="preserve"> - эффективность использования средств бюджета.</w:t>
      </w:r>
    </w:p>
    <w:p w:rsidR="00F576DA" w:rsidRPr="00C867C9" w:rsidRDefault="00F576DA" w:rsidP="00F576DA">
      <w:pPr>
        <w:ind w:left="40" w:firstLine="669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F576DA">
      <w:pPr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1,00*1</w:t>
      </w:r>
      <w:r w:rsidR="004C0037">
        <w:rPr>
          <w:rFonts w:eastAsiaTheme="minorHAnsi" w:cstheme="minorBidi"/>
          <w:sz w:val="28"/>
          <w:szCs w:val="28"/>
          <w:lang w:eastAsia="en-US"/>
        </w:rPr>
        <w:t>,00</w:t>
      </w:r>
      <w:r>
        <w:rPr>
          <w:rFonts w:eastAsiaTheme="minorHAnsi" w:cstheme="minorBidi"/>
          <w:sz w:val="28"/>
          <w:szCs w:val="28"/>
          <w:lang w:eastAsia="en-US"/>
        </w:rPr>
        <w:t>=1,0</w:t>
      </w:r>
    </w:p>
    <w:p w:rsidR="00F576DA" w:rsidRPr="00C867C9" w:rsidRDefault="00F576DA" w:rsidP="00F576DA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C867C9">
        <w:rPr>
          <w:rFonts w:eastAsiaTheme="minorHAnsi" w:cstheme="minorBidi"/>
          <w:sz w:val="28"/>
          <w:szCs w:val="28"/>
          <w:lang w:eastAsia="en-US"/>
        </w:rPr>
        <w:t>По результатам оценки эффективности реализации муниципальной программы – программа признана эффективной.</w:t>
      </w:r>
    </w:p>
    <w:p w:rsidR="00F576DA" w:rsidRPr="00C867C9" w:rsidRDefault="00F576DA" w:rsidP="00F576DA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Pr="00C867C9" w:rsidRDefault="00F576DA" w:rsidP="00F576DA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F576DA" w:rsidRDefault="00DA1069" w:rsidP="00A30771">
      <w:pPr>
        <w:ind w:firstLine="560"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Главный</w:t>
      </w:r>
      <w:r w:rsidR="00F576DA" w:rsidRPr="00C867C9">
        <w:rPr>
          <w:rFonts w:eastAsiaTheme="minorHAnsi" w:cstheme="minorBidi"/>
          <w:sz w:val="28"/>
          <w:szCs w:val="28"/>
          <w:lang w:eastAsia="en-US"/>
        </w:rPr>
        <w:t xml:space="preserve"> специалист по делам молодежи                                   </w:t>
      </w:r>
      <w:r w:rsidR="00F576DA">
        <w:rPr>
          <w:rFonts w:eastAsiaTheme="minorHAnsi" w:cstheme="minorBidi"/>
          <w:sz w:val="28"/>
          <w:szCs w:val="28"/>
          <w:lang w:eastAsia="en-US"/>
        </w:rPr>
        <w:t>В.Р. Гулагина</w:t>
      </w:r>
    </w:p>
    <w:p w:rsidR="003D69D8" w:rsidRDefault="003D69D8" w:rsidP="00F576DA">
      <w:pPr>
        <w:keepNext/>
        <w:keepLines/>
        <w:ind w:left="6804"/>
        <w:outlineLvl w:val="5"/>
        <w:rPr>
          <w:sz w:val="24"/>
          <w:szCs w:val="24"/>
        </w:rPr>
      </w:pPr>
    </w:p>
    <w:p w:rsidR="00F576DA" w:rsidRPr="00E927AF" w:rsidRDefault="00A30771" w:rsidP="00F576DA">
      <w:pPr>
        <w:keepNext/>
        <w:keepLines/>
        <w:ind w:left="6804"/>
        <w:outlineLvl w:val="5"/>
        <w:rPr>
          <w:sz w:val="24"/>
          <w:szCs w:val="24"/>
        </w:rPr>
      </w:pPr>
      <w:r>
        <w:rPr>
          <w:sz w:val="24"/>
          <w:szCs w:val="24"/>
        </w:rPr>
        <w:t>П</w:t>
      </w:r>
      <w:r w:rsidR="00F576DA" w:rsidRPr="00E927AF">
        <w:rPr>
          <w:sz w:val="24"/>
          <w:szCs w:val="24"/>
        </w:rPr>
        <w:t>риложение № 6</w:t>
      </w:r>
    </w:p>
    <w:p w:rsidR="00F576DA" w:rsidRPr="00E927AF" w:rsidRDefault="00F576DA" w:rsidP="00F576DA">
      <w:pPr>
        <w:ind w:left="6804"/>
        <w:rPr>
          <w:sz w:val="24"/>
          <w:szCs w:val="24"/>
        </w:rPr>
      </w:pPr>
      <w:r w:rsidRPr="00E927AF">
        <w:rPr>
          <w:sz w:val="24"/>
          <w:szCs w:val="24"/>
        </w:rPr>
        <w:t>к Порядку</w:t>
      </w:r>
    </w:p>
    <w:p w:rsidR="00F576DA" w:rsidRPr="00E927AF" w:rsidRDefault="00F576DA" w:rsidP="00F576DA">
      <w:pPr>
        <w:ind w:left="6804"/>
        <w:rPr>
          <w:sz w:val="24"/>
          <w:szCs w:val="24"/>
        </w:rPr>
      </w:pPr>
      <w:r w:rsidRPr="00E927AF">
        <w:rPr>
          <w:sz w:val="24"/>
          <w:szCs w:val="24"/>
        </w:rPr>
        <w:t>разработки, реализации, контроля и оценки эффективности муниципальных программ</w:t>
      </w:r>
    </w:p>
    <w:p w:rsidR="00F576DA" w:rsidRPr="00E927AF" w:rsidRDefault="00F576DA" w:rsidP="00F576DA">
      <w:pPr>
        <w:ind w:left="6237"/>
        <w:jc w:val="both"/>
        <w:rPr>
          <w:sz w:val="24"/>
          <w:szCs w:val="24"/>
        </w:rPr>
      </w:pPr>
    </w:p>
    <w:p w:rsidR="00F576DA" w:rsidRPr="00E927AF" w:rsidRDefault="00F576DA" w:rsidP="00F576DA">
      <w:pPr>
        <w:jc w:val="both"/>
        <w:rPr>
          <w:sz w:val="24"/>
          <w:szCs w:val="24"/>
        </w:rPr>
      </w:pPr>
    </w:p>
    <w:p w:rsidR="00F576DA" w:rsidRPr="00E927AF" w:rsidRDefault="00F576DA" w:rsidP="00F576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Методика</w:t>
      </w:r>
    </w:p>
    <w:p w:rsidR="00F576DA" w:rsidRPr="00E927AF" w:rsidRDefault="00F576DA" w:rsidP="00F576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оценки эффективности бюджетных расходов на реализацию</w:t>
      </w:r>
    </w:p>
    <w:p w:rsidR="00F576DA" w:rsidRPr="00E927AF" w:rsidRDefault="00F576DA" w:rsidP="00F576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муниципальных программ Адамовского района</w:t>
      </w:r>
    </w:p>
    <w:p w:rsidR="00F576DA" w:rsidRPr="00E927AF" w:rsidRDefault="00F576DA" w:rsidP="00F576D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E927AF">
        <w:rPr>
          <w:sz w:val="24"/>
          <w:szCs w:val="24"/>
        </w:rPr>
        <w:t>по результатам их исполнения</w:t>
      </w:r>
    </w:p>
    <w:p w:rsidR="00F576DA" w:rsidRPr="00E927AF" w:rsidRDefault="00F576DA" w:rsidP="00F576D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6"/>
        <w:gridCol w:w="1700"/>
        <w:gridCol w:w="1252"/>
        <w:gridCol w:w="964"/>
        <w:gridCol w:w="930"/>
        <w:gridCol w:w="1109"/>
      </w:tblGrid>
      <w:tr w:rsidR="00F576DA" w:rsidRPr="00E927AF" w:rsidTr="000944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Критерии параметра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Значение параметра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Вес параметра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F576DA" w:rsidRPr="00E927AF" w:rsidTr="000944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Соблюдение плана реализации муниципальной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957715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</w:t>
            </w:r>
            <w:r w:rsidRPr="00E927AF">
              <w:rPr>
                <w:sz w:val="24"/>
                <w:szCs w:val="24"/>
                <w:lang w:eastAsia="en-US"/>
              </w:rPr>
              <w:lastRenderedPageBreak/>
              <w:t>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09444D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0</w:t>
            </w:r>
            <w:r w:rsidR="0009444D">
              <w:rPr>
                <w:sz w:val="24"/>
                <w:szCs w:val="24"/>
                <w:lang w:eastAsia="en-US"/>
              </w:rPr>
              <w:t xml:space="preserve"> 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09444D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09444D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D" w:rsidRPr="00E927AF" w:rsidRDefault="0009444D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4D" w:rsidRPr="00E927AF" w:rsidRDefault="0009444D" w:rsidP="006E0B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 xml:space="preserve"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</w:t>
            </w:r>
            <w:r w:rsidRPr="00E927AF">
              <w:rPr>
                <w:sz w:val="24"/>
                <w:szCs w:val="24"/>
                <w:lang w:eastAsia="en-US"/>
              </w:rPr>
              <w:lastRenderedPageBreak/>
              <w:t>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9C3F18" w:rsidRDefault="0009444D" w:rsidP="00AE12BC">
            <w:r w:rsidRPr="009C3F18">
              <w:lastRenderedPageBreak/>
              <w:t>0 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9C3F18" w:rsidRDefault="0009444D" w:rsidP="00AE12BC">
            <w:r w:rsidRPr="009C3F18"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9C3F18" w:rsidRDefault="0009444D" w:rsidP="00AE12BC">
            <w:r w:rsidRPr="009C3F18"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Pr="009C3F18" w:rsidRDefault="0009444D" w:rsidP="00AE12BC">
            <w:r w:rsidRPr="009C3F18"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4D" w:rsidRDefault="0009444D" w:rsidP="00AE12BC">
            <w:r w:rsidRPr="009C3F18"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Степень реализации подпрограмм муниципальной  программы*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76DA" w:rsidRPr="00E927AF" w:rsidRDefault="00F576DA" w:rsidP="006E0B37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</w:p>
          <w:p w:rsidR="00F576DA" w:rsidRPr="00E927AF" w:rsidRDefault="00F576DA" w:rsidP="006E0B37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  <w:r w:rsidRPr="00E927AF">
              <w:rPr>
                <w:color w:val="000080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76DA" w:rsidRPr="00E927AF" w:rsidRDefault="00F576DA" w:rsidP="006E0B37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</w:p>
          <w:p w:rsidR="00F576DA" w:rsidRPr="00E927AF" w:rsidRDefault="00F576DA" w:rsidP="006E0B37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  <w:r w:rsidRPr="00E927AF">
              <w:rPr>
                <w:color w:val="000080"/>
                <w:sz w:val="24"/>
                <w:szCs w:val="24"/>
                <w:lang w:eastAsia="en-US"/>
              </w:rPr>
              <w:t>0,15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927AF">
              <w:rPr>
                <w:sz w:val="24"/>
                <w:szCs w:val="24"/>
                <w:lang w:eastAsia="en-US"/>
              </w:rPr>
              <w:t>0,10</w:t>
            </w:r>
          </w:p>
        </w:tc>
      </w:tr>
      <w:tr w:rsidR="00F576DA" w:rsidRPr="00E927AF" w:rsidTr="0009444D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DA" w:rsidRPr="00E927AF" w:rsidRDefault="00F576DA" w:rsidP="006E0B37">
            <w:pPr>
              <w:rPr>
                <w:sz w:val="24"/>
                <w:szCs w:val="24"/>
                <w:lang w:eastAsia="en-US"/>
              </w:rPr>
            </w:pPr>
          </w:p>
        </w:tc>
      </w:tr>
      <w:tr w:rsidR="00F576DA" w:rsidRPr="00E927AF" w:rsidTr="000944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927AF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DA" w:rsidRPr="00E927AF" w:rsidRDefault="00F576DA" w:rsidP="006E0B3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DA" w:rsidRPr="00E927AF" w:rsidRDefault="00F576DA" w:rsidP="006E0B37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</w:tr>
    </w:tbl>
    <w:p w:rsidR="00F576DA" w:rsidRDefault="00F576DA" w:rsidP="00F576DA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</w:p>
    <w:p w:rsidR="00E927AF" w:rsidRDefault="00360DA2" w:rsidP="00FD310C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927AF" w:rsidRDefault="00E927AF" w:rsidP="00FD310C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E927AF" w:rsidRDefault="00360DA2" w:rsidP="00E927A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927AF" w:rsidRPr="00E927AF" w:rsidRDefault="00E927AF" w:rsidP="00E927A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E927AF">
        <w:rPr>
          <w:b/>
          <w:color w:val="000000"/>
          <w:sz w:val="24"/>
          <w:szCs w:val="24"/>
        </w:rPr>
        <w:t xml:space="preserve">Комплексная оценка эффективности реализации </w:t>
      </w:r>
    </w:p>
    <w:p w:rsidR="00E927AF" w:rsidRPr="00E927AF" w:rsidRDefault="00E927AF" w:rsidP="00E927AF">
      <w:pPr>
        <w:jc w:val="center"/>
        <w:rPr>
          <w:b/>
          <w:sz w:val="24"/>
          <w:szCs w:val="24"/>
        </w:rPr>
      </w:pPr>
      <w:r w:rsidRPr="00E927AF">
        <w:rPr>
          <w:b/>
          <w:sz w:val="24"/>
          <w:szCs w:val="24"/>
        </w:rPr>
        <w:t xml:space="preserve">муниципальной </w:t>
      </w:r>
      <w:r w:rsidR="003E54EE">
        <w:rPr>
          <w:b/>
          <w:sz w:val="24"/>
          <w:szCs w:val="24"/>
        </w:rPr>
        <w:t>под</w:t>
      </w:r>
      <w:r w:rsidRPr="00E927AF">
        <w:rPr>
          <w:b/>
          <w:sz w:val="24"/>
          <w:szCs w:val="24"/>
        </w:rPr>
        <w:t>программы «Обеспечение жильем молодых семей в Адамовском районе Оренбургс</w:t>
      </w:r>
      <w:r w:rsidR="00553C54">
        <w:rPr>
          <w:b/>
          <w:sz w:val="24"/>
          <w:szCs w:val="24"/>
        </w:rPr>
        <w:t>кой области</w:t>
      </w:r>
      <w:r w:rsidRPr="00E927AF">
        <w:rPr>
          <w:b/>
          <w:sz w:val="24"/>
          <w:szCs w:val="24"/>
        </w:rPr>
        <w:t>»</w:t>
      </w:r>
    </w:p>
    <w:p w:rsidR="00E927AF" w:rsidRPr="00E927AF" w:rsidRDefault="00E927AF" w:rsidP="00E927A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E927AF" w:rsidRPr="00E927AF" w:rsidRDefault="00E927AF" w:rsidP="00E927AF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color w:val="000000"/>
          <w:sz w:val="24"/>
          <w:szCs w:val="24"/>
        </w:rPr>
      </w:pP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 xml:space="preserve">Комплексная оценка эффективности реализации муниципальной </w:t>
      </w:r>
      <w:r w:rsidR="001B5FBA">
        <w:rPr>
          <w:rFonts w:eastAsia="Calibri"/>
          <w:color w:val="000000"/>
          <w:sz w:val="24"/>
          <w:szCs w:val="24"/>
          <w:lang w:eastAsia="x-none"/>
        </w:rPr>
        <w:t>под</w:t>
      </w:r>
      <w:r w:rsidRPr="00E927AF">
        <w:rPr>
          <w:rFonts w:eastAsia="Calibri"/>
          <w:color w:val="000000"/>
          <w:sz w:val="24"/>
          <w:szCs w:val="24"/>
          <w:lang w:val="x-none" w:eastAsia="x-none"/>
        </w:rPr>
        <w:t>программы рассчитывается по следующей формуле: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b/>
          <w:color w:val="000000"/>
          <w:sz w:val="24"/>
          <w:szCs w:val="24"/>
          <w:lang w:val="x-none" w:eastAsia="x-none"/>
        </w:rPr>
        <w:t>Коэ = (ЭРмп + ЭБРри) / Н, где: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 xml:space="preserve">ЭРмп - эффективность реализации муниципальной </w:t>
      </w:r>
      <w:r w:rsidR="001B5FBA">
        <w:rPr>
          <w:rFonts w:eastAsia="Calibri"/>
          <w:color w:val="000000"/>
          <w:sz w:val="24"/>
          <w:szCs w:val="24"/>
          <w:lang w:eastAsia="x-none"/>
        </w:rPr>
        <w:t>под</w:t>
      </w:r>
      <w:r w:rsidRPr="00E927AF">
        <w:rPr>
          <w:rFonts w:eastAsia="Calibri"/>
          <w:color w:val="000000"/>
          <w:sz w:val="24"/>
          <w:szCs w:val="24"/>
          <w:lang w:val="x-none" w:eastAsia="x-none"/>
        </w:rPr>
        <w:t>программы;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 xml:space="preserve">ЭБРри - эффективность бюджетных расходов на реализацию муниципальной </w:t>
      </w:r>
      <w:r w:rsidR="001B5FBA">
        <w:rPr>
          <w:rFonts w:eastAsia="Calibri"/>
          <w:color w:val="000000"/>
          <w:sz w:val="24"/>
          <w:szCs w:val="24"/>
          <w:lang w:eastAsia="x-none"/>
        </w:rPr>
        <w:t>под</w:t>
      </w:r>
      <w:r w:rsidRPr="00E927AF">
        <w:rPr>
          <w:rFonts w:eastAsia="Calibri"/>
          <w:color w:val="000000"/>
          <w:sz w:val="24"/>
          <w:szCs w:val="24"/>
          <w:lang w:val="x-none" w:eastAsia="x-none"/>
        </w:rPr>
        <w:t>программы на стадии их исполнения;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признается: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>высокой, в случае если значение Коэ составляет не менее 0,90;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>средней, в случае если значение Коэ составляет не менее 0,80;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>удовлетворительной, в случае если значение Коэ составляет не менее 0,70.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r w:rsidRPr="00E927AF">
        <w:rPr>
          <w:rFonts w:eastAsia="Calibri"/>
          <w:b/>
          <w:color w:val="000000"/>
          <w:sz w:val="24"/>
          <w:szCs w:val="24"/>
          <w:lang w:val="x-none" w:eastAsia="x-none"/>
        </w:rPr>
        <w:t>0,8</w:t>
      </w:r>
      <w:r w:rsidRPr="00E927AF">
        <w:rPr>
          <w:rFonts w:eastAsia="Calibri"/>
          <w:b/>
          <w:color w:val="000000"/>
          <w:sz w:val="24"/>
          <w:szCs w:val="24"/>
          <w:lang w:eastAsia="x-none"/>
        </w:rPr>
        <w:t>9</w:t>
      </w:r>
      <w:r w:rsidRPr="00E927AF">
        <w:rPr>
          <w:rFonts w:eastAsia="Calibri"/>
          <w:b/>
          <w:color w:val="000000"/>
          <w:sz w:val="24"/>
          <w:szCs w:val="24"/>
          <w:lang w:val="x-none" w:eastAsia="x-none"/>
        </w:rPr>
        <w:t>=(</w:t>
      </w:r>
      <w:r w:rsidRPr="00E927AF">
        <w:rPr>
          <w:rFonts w:eastAsia="Calibri"/>
          <w:b/>
          <w:color w:val="000000"/>
          <w:sz w:val="24"/>
          <w:szCs w:val="24"/>
          <w:lang w:eastAsia="x-none"/>
        </w:rPr>
        <w:t>1,0</w:t>
      </w:r>
      <w:r w:rsidRPr="00E927AF">
        <w:rPr>
          <w:rFonts w:eastAsia="Calibri"/>
          <w:b/>
          <w:color w:val="000000"/>
          <w:sz w:val="24"/>
          <w:szCs w:val="24"/>
          <w:lang w:val="x-none" w:eastAsia="x-none"/>
        </w:rPr>
        <w:t>+</w:t>
      </w:r>
      <w:r w:rsidR="0060352F">
        <w:rPr>
          <w:rFonts w:eastAsia="Calibri"/>
          <w:b/>
          <w:color w:val="000000"/>
          <w:sz w:val="24"/>
          <w:szCs w:val="24"/>
          <w:lang w:eastAsia="x-none"/>
        </w:rPr>
        <w:t>0,8</w:t>
      </w:r>
      <w:r w:rsidRPr="00E927AF">
        <w:rPr>
          <w:rFonts w:eastAsia="Calibri"/>
          <w:b/>
          <w:color w:val="000000"/>
          <w:sz w:val="24"/>
          <w:szCs w:val="24"/>
          <w:lang w:val="x-none" w:eastAsia="x-none"/>
        </w:rPr>
        <w:t>)/2</w:t>
      </w:r>
    </w:p>
    <w:p w:rsidR="00E927AF" w:rsidRPr="00E927AF" w:rsidRDefault="00E927AF" w:rsidP="00E927AF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A54408" w:rsidRPr="00E927AF" w:rsidRDefault="00E927AF" w:rsidP="00A54408">
      <w:pPr>
        <w:jc w:val="center"/>
        <w:rPr>
          <w:b/>
          <w:sz w:val="24"/>
          <w:szCs w:val="24"/>
        </w:rPr>
      </w:pPr>
      <w:r w:rsidRPr="00E927AF">
        <w:rPr>
          <w:rFonts w:eastAsia="Calibri"/>
          <w:color w:val="000000"/>
          <w:sz w:val="24"/>
          <w:szCs w:val="24"/>
          <w:lang w:val="x-none" w:eastAsia="x-none"/>
        </w:rPr>
        <w:t xml:space="preserve">Эффективность реализации муниципальной </w:t>
      </w:r>
      <w:r w:rsidR="00F5153C">
        <w:rPr>
          <w:rFonts w:eastAsia="Calibri"/>
          <w:color w:val="000000"/>
          <w:sz w:val="24"/>
          <w:szCs w:val="24"/>
          <w:lang w:eastAsia="x-none"/>
        </w:rPr>
        <w:t>под</w:t>
      </w:r>
      <w:r w:rsidRPr="00E927AF">
        <w:rPr>
          <w:rFonts w:eastAsia="Calibri"/>
          <w:color w:val="000000"/>
          <w:sz w:val="24"/>
          <w:szCs w:val="24"/>
          <w:lang w:val="x-none" w:eastAsia="x-none"/>
        </w:rPr>
        <w:t xml:space="preserve">программы </w:t>
      </w:r>
      <w:r w:rsidR="00764562">
        <w:rPr>
          <w:rFonts w:eastAsia="Calibri"/>
          <w:sz w:val="24"/>
          <w:szCs w:val="24"/>
          <w:lang w:eastAsia="x-none"/>
        </w:rPr>
        <w:t xml:space="preserve"> </w:t>
      </w:r>
      <w:r w:rsidR="00A54408" w:rsidRPr="00E927AF">
        <w:rPr>
          <w:b/>
          <w:sz w:val="24"/>
          <w:szCs w:val="24"/>
        </w:rPr>
        <w:t xml:space="preserve"> «Обеспечение жильем молодых семей в Адамовском районе Оренбургс</w:t>
      </w:r>
      <w:r w:rsidR="000727B4">
        <w:rPr>
          <w:b/>
          <w:sz w:val="24"/>
          <w:szCs w:val="24"/>
        </w:rPr>
        <w:t>кой области</w:t>
      </w:r>
      <w:r w:rsidR="00A54408" w:rsidRPr="00E927AF">
        <w:rPr>
          <w:b/>
          <w:sz w:val="24"/>
          <w:szCs w:val="24"/>
        </w:rPr>
        <w:t>»</w:t>
      </w:r>
    </w:p>
    <w:p w:rsidR="00E927AF" w:rsidRDefault="00E927AF" w:rsidP="00165408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b/>
          <w:color w:val="000000"/>
          <w:sz w:val="24"/>
          <w:szCs w:val="24"/>
          <w:lang w:eastAsia="x-none"/>
        </w:rPr>
      </w:pPr>
      <w:r w:rsidRPr="00E927AF">
        <w:rPr>
          <w:rFonts w:eastAsia="Calibri"/>
          <w:sz w:val="24"/>
          <w:szCs w:val="24"/>
          <w:lang w:val="x-none" w:eastAsia="x-none"/>
        </w:rPr>
        <w:t xml:space="preserve">  </w:t>
      </w:r>
      <w:r w:rsidRPr="00E927AF">
        <w:rPr>
          <w:rFonts w:eastAsia="Calibri"/>
          <w:color w:val="000000"/>
          <w:sz w:val="24"/>
          <w:szCs w:val="24"/>
          <w:lang w:val="x-none" w:eastAsia="x-none"/>
        </w:rPr>
        <w:t>по результатам комплексной оценки признается</w:t>
      </w:r>
      <w:r w:rsidRPr="00E927AF">
        <w:rPr>
          <w:rFonts w:eastAsia="Calibri"/>
          <w:color w:val="000000"/>
          <w:sz w:val="24"/>
          <w:szCs w:val="24"/>
          <w:lang w:eastAsia="x-none"/>
        </w:rPr>
        <w:t xml:space="preserve"> </w:t>
      </w:r>
      <w:r w:rsidR="00B23073">
        <w:rPr>
          <w:rFonts w:eastAsia="Calibri"/>
          <w:color w:val="000000"/>
          <w:sz w:val="24"/>
          <w:szCs w:val="24"/>
          <w:lang w:eastAsia="x-none"/>
        </w:rPr>
        <w:t>–</w:t>
      </w:r>
      <w:r w:rsidRPr="00E927AF">
        <w:rPr>
          <w:rFonts w:eastAsia="Calibri"/>
          <w:color w:val="000000"/>
          <w:sz w:val="24"/>
          <w:szCs w:val="24"/>
          <w:lang w:eastAsia="x-none"/>
        </w:rPr>
        <w:t xml:space="preserve"> </w:t>
      </w:r>
      <w:r w:rsidR="0060352F" w:rsidRPr="0060352F">
        <w:rPr>
          <w:rFonts w:eastAsia="Calibri"/>
          <w:b/>
          <w:color w:val="000000"/>
          <w:sz w:val="24"/>
          <w:szCs w:val="24"/>
          <w:lang w:eastAsia="x-none"/>
        </w:rPr>
        <w:t>высокой</w:t>
      </w:r>
    </w:p>
    <w:p w:rsidR="00B23073" w:rsidRDefault="00B23073" w:rsidP="00165408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b/>
          <w:color w:val="000000"/>
          <w:sz w:val="24"/>
          <w:szCs w:val="24"/>
          <w:lang w:eastAsia="x-none"/>
        </w:rPr>
      </w:pPr>
    </w:p>
    <w:p w:rsidR="00B23073" w:rsidRDefault="00B23073" w:rsidP="00B23073">
      <w:pPr>
        <w:keepNext/>
        <w:keepLines/>
        <w:ind w:left="6804"/>
        <w:outlineLvl w:val="5"/>
        <w:rPr>
          <w:sz w:val="24"/>
          <w:szCs w:val="24"/>
        </w:rPr>
      </w:pPr>
    </w:p>
    <w:p w:rsidR="00B23073" w:rsidRDefault="00B23073" w:rsidP="00B23073">
      <w:pPr>
        <w:keepNext/>
        <w:keepLines/>
        <w:ind w:left="6804"/>
        <w:outlineLvl w:val="5"/>
        <w:rPr>
          <w:sz w:val="24"/>
          <w:szCs w:val="24"/>
        </w:rPr>
      </w:pPr>
    </w:p>
    <w:p w:rsidR="00B23073" w:rsidRPr="00B23073" w:rsidRDefault="00B23073" w:rsidP="00B23073">
      <w:pPr>
        <w:keepNext/>
        <w:keepLines/>
        <w:ind w:left="6804"/>
        <w:outlineLvl w:val="5"/>
        <w:rPr>
          <w:sz w:val="24"/>
          <w:szCs w:val="24"/>
        </w:rPr>
      </w:pPr>
      <w:r w:rsidRPr="00B23073">
        <w:rPr>
          <w:sz w:val="24"/>
          <w:szCs w:val="24"/>
        </w:rPr>
        <w:t>Приложение № 6</w:t>
      </w:r>
    </w:p>
    <w:p w:rsidR="00B23073" w:rsidRPr="00B23073" w:rsidRDefault="00B23073" w:rsidP="00B23073">
      <w:pPr>
        <w:ind w:left="6804"/>
        <w:rPr>
          <w:sz w:val="24"/>
          <w:szCs w:val="24"/>
        </w:rPr>
      </w:pPr>
      <w:r w:rsidRPr="00B23073">
        <w:rPr>
          <w:sz w:val="24"/>
          <w:szCs w:val="24"/>
        </w:rPr>
        <w:t>к Порядку</w:t>
      </w:r>
    </w:p>
    <w:p w:rsidR="00B23073" w:rsidRPr="00B23073" w:rsidRDefault="00B23073" w:rsidP="00B23073">
      <w:pPr>
        <w:ind w:left="6804"/>
        <w:rPr>
          <w:sz w:val="24"/>
          <w:szCs w:val="24"/>
        </w:rPr>
      </w:pPr>
      <w:r w:rsidRPr="00B23073">
        <w:rPr>
          <w:sz w:val="24"/>
          <w:szCs w:val="24"/>
        </w:rPr>
        <w:t>разработки, реализации, контроля и оценки эффективности муниципальных программ</w:t>
      </w:r>
    </w:p>
    <w:p w:rsidR="00B23073" w:rsidRPr="00B23073" w:rsidRDefault="00B23073" w:rsidP="00B23073">
      <w:pPr>
        <w:ind w:left="6237"/>
        <w:jc w:val="both"/>
        <w:rPr>
          <w:sz w:val="24"/>
          <w:szCs w:val="24"/>
        </w:rPr>
      </w:pPr>
    </w:p>
    <w:p w:rsidR="00B23073" w:rsidRPr="00B23073" w:rsidRDefault="00B23073" w:rsidP="00B23073">
      <w:pPr>
        <w:jc w:val="both"/>
        <w:rPr>
          <w:sz w:val="24"/>
          <w:szCs w:val="24"/>
        </w:rPr>
      </w:pPr>
    </w:p>
    <w:p w:rsidR="00B23073" w:rsidRPr="00B23073" w:rsidRDefault="00B23073" w:rsidP="00B230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23073">
        <w:rPr>
          <w:sz w:val="24"/>
          <w:szCs w:val="24"/>
        </w:rPr>
        <w:t>Методика</w:t>
      </w:r>
    </w:p>
    <w:p w:rsidR="00B23073" w:rsidRPr="00B23073" w:rsidRDefault="00B23073" w:rsidP="00B230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23073">
        <w:rPr>
          <w:sz w:val="24"/>
          <w:szCs w:val="24"/>
        </w:rPr>
        <w:t>оценки эффективности бюджетных расходов на реализацию</w:t>
      </w:r>
    </w:p>
    <w:p w:rsidR="00B23073" w:rsidRPr="00B23073" w:rsidRDefault="00B23073" w:rsidP="00B230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23073">
        <w:rPr>
          <w:sz w:val="24"/>
          <w:szCs w:val="24"/>
        </w:rPr>
        <w:t>муниципальных программ Адамовского района</w:t>
      </w:r>
    </w:p>
    <w:p w:rsidR="00B23073" w:rsidRPr="00B23073" w:rsidRDefault="00B23073" w:rsidP="00B230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23073">
        <w:rPr>
          <w:sz w:val="24"/>
          <w:szCs w:val="24"/>
        </w:rPr>
        <w:t>по результатам их исполнения</w:t>
      </w:r>
    </w:p>
    <w:p w:rsidR="00B23073" w:rsidRPr="00B23073" w:rsidRDefault="00B23073" w:rsidP="00B23073">
      <w:pPr>
        <w:widowControl w:val="0"/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6"/>
        <w:gridCol w:w="1700"/>
        <w:gridCol w:w="1252"/>
        <w:gridCol w:w="964"/>
        <w:gridCol w:w="930"/>
        <w:gridCol w:w="1109"/>
      </w:tblGrid>
      <w:tr w:rsidR="00B23073" w:rsidRPr="00B23073" w:rsidTr="00AE12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Наименование параметра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Критерии параметра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Значение параметра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Вес параметра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B23073" w:rsidRPr="00B23073" w:rsidTr="00AE12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Соблюдение плана реализации муниципальной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</w:t>
            </w:r>
            <w:r w:rsidRPr="00B23073">
              <w:rPr>
                <w:sz w:val="24"/>
                <w:szCs w:val="24"/>
                <w:lang w:eastAsia="en-US"/>
              </w:rPr>
              <w:lastRenderedPageBreak/>
              <w:t>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lastRenderedPageBreak/>
              <w:t>0 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 xml:space="preserve"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</w:t>
            </w:r>
            <w:r w:rsidRPr="00B23073">
              <w:rPr>
                <w:sz w:val="24"/>
                <w:szCs w:val="24"/>
                <w:lang w:eastAsia="en-US"/>
              </w:rPr>
              <w:lastRenderedPageBreak/>
              <w:t>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rPr>
                <w:sz w:val="24"/>
                <w:szCs w:val="24"/>
              </w:rPr>
            </w:pPr>
            <w:r w:rsidRPr="00B23073">
              <w:rPr>
                <w:sz w:val="24"/>
                <w:szCs w:val="24"/>
              </w:rPr>
              <w:lastRenderedPageBreak/>
              <w:t>0 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rPr>
                <w:sz w:val="24"/>
                <w:szCs w:val="24"/>
              </w:rPr>
            </w:pPr>
            <w:r w:rsidRPr="00B23073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rPr>
                <w:sz w:val="24"/>
                <w:szCs w:val="24"/>
              </w:rPr>
            </w:pPr>
            <w:r w:rsidRPr="00B23073">
              <w:rPr>
                <w:sz w:val="24"/>
                <w:szCs w:val="24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rPr>
                <w:sz w:val="24"/>
                <w:szCs w:val="24"/>
              </w:rPr>
            </w:pPr>
            <w:r w:rsidRPr="00B23073">
              <w:rPr>
                <w:sz w:val="24"/>
                <w:szCs w:val="24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rPr>
                <w:sz w:val="24"/>
                <w:szCs w:val="24"/>
              </w:rPr>
            </w:pPr>
            <w:r w:rsidRPr="00B23073">
              <w:rPr>
                <w:sz w:val="24"/>
                <w:szCs w:val="24"/>
              </w:rPr>
              <w:t>0,05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Степень реализации подпрограмм муниципальной  программы*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100 процентов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23073" w:rsidRPr="00B23073" w:rsidRDefault="00B23073" w:rsidP="00B23073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</w:p>
          <w:p w:rsidR="00B23073" w:rsidRPr="00B23073" w:rsidRDefault="00B23073" w:rsidP="00B23073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  <w:r w:rsidRPr="00B23073">
              <w:rPr>
                <w:color w:val="000080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B23073" w:rsidRPr="00B23073" w:rsidRDefault="00B23073" w:rsidP="00B23073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</w:p>
          <w:p w:rsidR="00B23073" w:rsidRPr="00B23073" w:rsidRDefault="00B23073" w:rsidP="00B23073">
            <w:pPr>
              <w:spacing w:line="276" w:lineRule="auto"/>
              <w:rPr>
                <w:color w:val="000080"/>
                <w:sz w:val="24"/>
                <w:szCs w:val="24"/>
                <w:lang w:eastAsia="en-US"/>
              </w:rPr>
            </w:pPr>
            <w:r w:rsidRPr="00B23073">
              <w:rPr>
                <w:color w:val="000080"/>
                <w:sz w:val="24"/>
                <w:szCs w:val="24"/>
                <w:lang w:eastAsia="en-US"/>
              </w:rPr>
              <w:t>0,15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color w:val="000080"/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0,10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0,10</w:t>
            </w:r>
          </w:p>
        </w:tc>
      </w:tr>
      <w:tr w:rsidR="00B23073" w:rsidRPr="00B23073" w:rsidTr="00AE12B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073" w:rsidRPr="00B23073" w:rsidRDefault="00B23073" w:rsidP="00B23073">
            <w:pPr>
              <w:rPr>
                <w:sz w:val="24"/>
                <w:szCs w:val="24"/>
                <w:lang w:eastAsia="en-US"/>
              </w:rPr>
            </w:pPr>
          </w:p>
        </w:tc>
      </w:tr>
      <w:tr w:rsidR="00B23073" w:rsidRPr="00B23073" w:rsidTr="00AE12B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23073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73" w:rsidRPr="00B23073" w:rsidRDefault="00B23073" w:rsidP="00B230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23073">
              <w:rPr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073" w:rsidRPr="00B23073" w:rsidRDefault="00B23073" w:rsidP="00B2307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2307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</w:tr>
    </w:tbl>
    <w:p w:rsidR="00B23073" w:rsidRPr="00B23073" w:rsidRDefault="00B23073" w:rsidP="00B23073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</w:p>
    <w:p w:rsidR="00B23073" w:rsidRPr="00B23073" w:rsidRDefault="00B23073" w:rsidP="00B23073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  <w:r w:rsidRPr="00B23073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B23073" w:rsidRPr="00B23073" w:rsidRDefault="00B23073" w:rsidP="00B23073">
      <w:pPr>
        <w:ind w:firstLine="56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B23073" w:rsidRPr="00B23073" w:rsidRDefault="00B23073" w:rsidP="00B23073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B23073">
        <w:rPr>
          <w:sz w:val="24"/>
          <w:szCs w:val="24"/>
        </w:rPr>
        <w:t xml:space="preserve"> </w:t>
      </w:r>
    </w:p>
    <w:p w:rsidR="00B23073" w:rsidRPr="00B23073" w:rsidRDefault="00B23073" w:rsidP="00B23073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B23073">
        <w:rPr>
          <w:b/>
          <w:color w:val="000000"/>
          <w:sz w:val="24"/>
          <w:szCs w:val="24"/>
        </w:rPr>
        <w:t xml:space="preserve">Комплексная оценка эффективности реализации </w:t>
      </w:r>
    </w:p>
    <w:p w:rsidR="00917F36" w:rsidRDefault="00B23073" w:rsidP="00B23073">
      <w:pPr>
        <w:jc w:val="center"/>
        <w:rPr>
          <w:b/>
          <w:sz w:val="24"/>
          <w:szCs w:val="24"/>
        </w:rPr>
      </w:pPr>
      <w:r w:rsidRPr="00B23073">
        <w:rPr>
          <w:b/>
          <w:sz w:val="24"/>
          <w:szCs w:val="24"/>
        </w:rPr>
        <w:t xml:space="preserve">муниципальной </w:t>
      </w:r>
      <w:r w:rsidR="00917F36">
        <w:rPr>
          <w:b/>
          <w:sz w:val="24"/>
          <w:szCs w:val="24"/>
        </w:rPr>
        <w:t xml:space="preserve"> </w:t>
      </w:r>
      <w:r w:rsidRPr="00B23073">
        <w:rPr>
          <w:b/>
          <w:sz w:val="24"/>
          <w:szCs w:val="24"/>
        </w:rPr>
        <w:t>программы «</w:t>
      </w:r>
      <w:r w:rsidR="00917F36">
        <w:rPr>
          <w:b/>
          <w:sz w:val="24"/>
          <w:szCs w:val="24"/>
        </w:rPr>
        <w:t>Реализация молодежной политики на территории</w:t>
      </w:r>
    </w:p>
    <w:p w:rsidR="00B23073" w:rsidRPr="00B23073" w:rsidRDefault="00917F36" w:rsidP="00B230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Адамовского района</w:t>
      </w:r>
      <w:r w:rsidR="00B23073" w:rsidRPr="00B23073">
        <w:rPr>
          <w:b/>
          <w:sz w:val="24"/>
          <w:szCs w:val="24"/>
        </w:rPr>
        <w:t xml:space="preserve"> Оренбургской области»</w:t>
      </w:r>
    </w:p>
    <w:p w:rsidR="00B23073" w:rsidRPr="00B23073" w:rsidRDefault="00B23073" w:rsidP="00B23073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B23073" w:rsidRPr="00B23073" w:rsidRDefault="00B23073" w:rsidP="00B2307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color w:val="000000"/>
          <w:sz w:val="24"/>
          <w:szCs w:val="24"/>
        </w:rPr>
      </w:pP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>Коэ = (ЭРмп + ЭБРри) / Н, где: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ЭРмп - эффективность реализации муниципальной программы;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ЭБРри - эффективность бюджетных расходов на реализацию муниципальной программы на стадии их исполнения;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Н - количество направлений, по которым производится оценка.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Эффективность реализации муниципальной программы по результатам комплексной оценки признается: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высокой, в случае если значение Коэ составляет не менее 0,90;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средней, в случае если значение Коэ составляет не менее 0,80;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удовлетворительной, в случае если значение Коэ составляет не менее 0,70.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color w:val="000000"/>
          <w:sz w:val="24"/>
          <w:szCs w:val="24"/>
          <w:lang w:val="x-none" w:eastAsia="x-none"/>
        </w:rPr>
        <w:t>В остальных случаях эффективность реализации муниципальной программы признается неудовлетворительной.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jc w:val="center"/>
        <w:rPr>
          <w:rFonts w:eastAsia="Calibri"/>
          <w:b/>
          <w:color w:val="000000"/>
          <w:sz w:val="24"/>
          <w:szCs w:val="24"/>
          <w:lang w:val="x-none" w:eastAsia="x-none"/>
        </w:rPr>
      </w:pP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>0,8</w:t>
      </w:r>
      <w:r w:rsidRPr="00B23073">
        <w:rPr>
          <w:rFonts w:eastAsia="Calibri"/>
          <w:b/>
          <w:color w:val="000000"/>
          <w:sz w:val="24"/>
          <w:szCs w:val="24"/>
          <w:lang w:eastAsia="x-none"/>
        </w:rPr>
        <w:t>9</w:t>
      </w: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>=(</w:t>
      </w:r>
      <w:r w:rsidRPr="00B23073">
        <w:rPr>
          <w:rFonts w:eastAsia="Calibri"/>
          <w:b/>
          <w:color w:val="000000"/>
          <w:sz w:val="24"/>
          <w:szCs w:val="24"/>
          <w:lang w:eastAsia="x-none"/>
        </w:rPr>
        <w:t>1,0</w:t>
      </w: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>+</w:t>
      </w:r>
      <w:r w:rsidRPr="00B23073">
        <w:rPr>
          <w:rFonts w:eastAsia="Calibri"/>
          <w:b/>
          <w:color w:val="000000"/>
          <w:sz w:val="24"/>
          <w:szCs w:val="24"/>
          <w:lang w:eastAsia="x-none"/>
        </w:rPr>
        <w:t>0,8</w:t>
      </w: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>)/2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rFonts w:eastAsia="Calibri"/>
          <w:color w:val="000000"/>
          <w:sz w:val="24"/>
          <w:szCs w:val="24"/>
          <w:lang w:val="x-none" w:eastAsia="x-none"/>
        </w:rPr>
      </w:pPr>
    </w:p>
    <w:p w:rsidR="00B23073" w:rsidRPr="00B23073" w:rsidRDefault="00B23073" w:rsidP="00917F36">
      <w:pPr>
        <w:jc w:val="center"/>
        <w:rPr>
          <w:b/>
          <w:sz w:val="24"/>
          <w:szCs w:val="24"/>
        </w:rPr>
      </w:pP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>Эффективность реализации муниципальной</w:t>
      </w:r>
      <w:r w:rsidR="00917F36" w:rsidRPr="00917F36">
        <w:rPr>
          <w:rFonts w:eastAsia="Calibri"/>
          <w:b/>
          <w:color w:val="000000"/>
          <w:sz w:val="24"/>
          <w:szCs w:val="24"/>
          <w:lang w:eastAsia="x-none"/>
        </w:rPr>
        <w:t xml:space="preserve"> программы </w:t>
      </w:r>
      <w:r w:rsidR="00917F36" w:rsidRPr="00917F36">
        <w:rPr>
          <w:rFonts w:eastAsia="Calibri"/>
          <w:b/>
          <w:color w:val="000000"/>
          <w:sz w:val="24"/>
          <w:szCs w:val="24"/>
          <w:lang w:val="x-none" w:eastAsia="x-none"/>
        </w:rPr>
        <w:t>«Реализация молодежной политики на территории</w:t>
      </w:r>
      <w:r w:rsidR="00917F36" w:rsidRPr="00917F36">
        <w:rPr>
          <w:rFonts w:eastAsia="Calibri"/>
          <w:color w:val="000000"/>
          <w:sz w:val="24"/>
          <w:szCs w:val="24"/>
          <w:lang w:val="x-none" w:eastAsia="x-none"/>
        </w:rPr>
        <w:t xml:space="preserve"> </w:t>
      </w:r>
      <w:r w:rsidR="00917F36" w:rsidRPr="00DA4F29">
        <w:rPr>
          <w:rFonts w:eastAsia="Calibri"/>
          <w:b/>
          <w:color w:val="000000"/>
          <w:sz w:val="24"/>
          <w:szCs w:val="24"/>
          <w:lang w:val="x-none" w:eastAsia="x-none"/>
        </w:rPr>
        <w:t>Адамовского района Оренбургской области»</w:t>
      </w:r>
      <w:r w:rsidRPr="00B23073">
        <w:rPr>
          <w:rFonts w:eastAsia="Calibri"/>
          <w:b/>
          <w:color w:val="000000"/>
          <w:sz w:val="24"/>
          <w:szCs w:val="24"/>
          <w:lang w:val="x-none" w:eastAsia="x-none"/>
        </w:rPr>
        <w:t xml:space="preserve"> </w:t>
      </w:r>
      <w:r w:rsidR="00917F36" w:rsidRPr="00DA4F29">
        <w:rPr>
          <w:rFonts w:eastAsia="Calibri"/>
          <w:b/>
          <w:color w:val="000000"/>
          <w:sz w:val="24"/>
          <w:szCs w:val="24"/>
          <w:lang w:eastAsia="x-none"/>
        </w:rPr>
        <w:t xml:space="preserve">  </w:t>
      </w:r>
    </w:p>
    <w:p w:rsidR="00B23073" w:rsidRPr="00B23073" w:rsidRDefault="00B23073" w:rsidP="00B23073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</w:pPr>
      <w:r w:rsidRPr="00B23073">
        <w:rPr>
          <w:rFonts w:eastAsia="Calibri"/>
          <w:sz w:val="24"/>
          <w:szCs w:val="24"/>
          <w:lang w:val="x-none" w:eastAsia="x-none"/>
        </w:rPr>
        <w:t xml:space="preserve">  </w:t>
      </w:r>
      <w:r w:rsidRPr="00B23073">
        <w:rPr>
          <w:rFonts w:eastAsia="Calibri"/>
          <w:color w:val="000000"/>
          <w:sz w:val="24"/>
          <w:szCs w:val="24"/>
          <w:lang w:val="x-none" w:eastAsia="x-none"/>
        </w:rPr>
        <w:t>по результатам комплексной оценки признается</w:t>
      </w:r>
      <w:r w:rsidRPr="00B23073">
        <w:rPr>
          <w:rFonts w:eastAsia="Calibri"/>
          <w:color w:val="000000"/>
          <w:sz w:val="24"/>
          <w:szCs w:val="24"/>
          <w:lang w:eastAsia="x-none"/>
        </w:rPr>
        <w:t xml:space="preserve"> - </w:t>
      </w:r>
      <w:r w:rsidRPr="00B23073">
        <w:rPr>
          <w:rFonts w:eastAsia="Calibri"/>
          <w:b/>
          <w:color w:val="000000"/>
          <w:sz w:val="24"/>
          <w:szCs w:val="24"/>
          <w:lang w:eastAsia="x-none"/>
        </w:rPr>
        <w:t>высокой</w:t>
      </w:r>
    </w:p>
    <w:p w:rsidR="00B23073" w:rsidRDefault="00B23073" w:rsidP="00165408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</w:pPr>
    </w:p>
    <w:sectPr w:rsidR="00B23073" w:rsidSect="007233ED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41"/>
    <w:rsid w:val="00012143"/>
    <w:rsid w:val="0001238A"/>
    <w:rsid w:val="00013419"/>
    <w:rsid w:val="0001455F"/>
    <w:rsid w:val="000210E0"/>
    <w:rsid w:val="00030F0B"/>
    <w:rsid w:val="00040248"/>
    <w:rsid w:val="00040B38"/>
    <w:rsid w:val="00040BD6"/>
    <w:rsid w:val="00042942"/>
    <w:rsid w:val="000636CF"/>
    <w:rsid w:val="00064AD4"/>
    <w:rsid w:val="000727B4"/>
    <w:rsid w:val="00073BDB"/>
    <w:rsid w:val="00077BCA"/>
    <w:rsid w:val="000868EB"/>
    <w:rsid w:val="00087DC6"/>
    <w:rsid w:val="000913EE"/>
    <w:rsid w:val="00091B8B"/>
    <w:rsid w:val="0009444D"/>
    <w:rsid w:val="000A0662"/>
    <w:rsid w:val="000A3116"/>
    <w:rsid w:val="000B5E26"/>
    <w:rsid w:val="000E2A58"/>
    <w:rsid w:val="000E3781"/>
    <w:rsid w:val="000F3AD5"/>
    <w:rsid w:val="000F5107"/>
    <w:rsid w:val="000F5FAD"/>
    <w:rsid w:val="001011A5"/>
    <w:rsid w:val="001116E9"/>
    <w:rsid w:val="0013366E"/>
    <w:rsid w:val="00147958"/>
    <w:rsid w:val="001555A6"/>
    <w:rsid w:val="00157B0E"/>
    <w:rsid w:val="00165408"/>
    <w:rsid w:val="00171962"/>
    <w:rsid w:val="00176B0B"/>
    <w:rsid w:val="001802F9"/>
    <w:rsid w:val="00196BC7"/>
    <w:rsid w:val="001A1795"/>
    <w:rsid w:val="001A68BE"/>
    <w:rsid w:val="001B5FBA"/>
    <w:rsid w:val="001C1594"/>
    <w:rsid w:val="001C5E50"/>
    <w:rsid w:val="001C77F9"/>
    <w:rsid w:val="001D1BFC"/>
    <w:rsid w:val="001D3875"/>
    <w:rsid w:val="001E6E79"/>
    <w:rsid w:val="001F7E42"/>
    <w:rsid w:val="00201470"/>
    <w:rsid w:val="002072C6"/>
    <w:rsid w:val="0021129D"/>
    <w:rsid w:val="00211539"/>
    <w:rsid w:val="00222355"/>
    <w:rsid w:val="00225EFB"/>
    <w:rsid w:val="00234CFD"/>
    <w:rsid w:val="002402E7"/>
    <w:rsid w:val="00241576"/>
    <w:rsid w:val="002415D5"/>
    <w:rsid w:val="00252C16"/>
    <w:rsid w:val="00253094"/>
    <w:rsid w:val="0027779E"/>
    <w:rsid w:val="00277807"/>
    <w:rsid w:val="00283B45"/>
    <w:rsid w:val="002952C1"/>
    <w:rsid w:val="002952FC"/>
    <w:rsid w:val="0029795E"/>
    <w:rsid w:val="002A13F9"/>
    <w:rsid w:val="002B088D"/>
    <w:rsid w:val="002D13DB"/>
    <w:rsid w:val="002D4638"/>
    <w:rsid w:val="002D6F38"/>
    <w:rsid w:val="002F18BE"/>
    <w:rsid w:val="002F3DBE"/>
    <w:rsid w:val="0030314B"/>
    <w:rsid w:val="00310197"/>
    <w:rsid w:val="00314AF3"/>
    <w:rsid w:val="00317F11"/>
    <w:rsid w:val="00321C59"/>
    <w:rsid w:val="00321F4A"/>
    <w:rsid w:val="003247A8"/>
    <w:rsid w:val="00325FCA"/>
    <w:rsid w:val="003270C5"/>
    <w:rsid w:val="00330BA5"/>
    <w:rsid w:val="00337F97"/>
    <w:rsid w:val="00341662"/>
    <w:rsid w:val="00356A29"/>
    <w:rsid w:val="00360DA2"/>
    <w:rsid w:val="00365CCE"/>
    <w:rsid w:val="0038490C"/>
    <w:rsid w:val="00384C97"/>
    <w:rsid w:val="00390B01"/>
    <w:rsid w:val="003935DE"/>
    <w:rsid w:val="003A5E7C"/>
    <w:rsid w:val="003B1B19"/>
    <w:rsid w:val="003B2F44"/>
    <w:rsid w:val="003C4183"/>
    <w:rsid w:val="003D42C8"/>
    <w:rsid w:val="003D69D8"/>
    <w:rsid w:val="003E3E87"/>
    <w:rsid w:val="003E4DBE"/>
    <w:rsid w:val="003E54EE"/>
    <w:rsid w:val="003F2E21"/>
    <w:rsid w:val="003F6EE1"/>
    <w:rsid w:val="00405B7E"/>
    <w:rsid w:val="00412E22"/>
    <w:rsid w:val="00414E70"/>
    <w:rsid w:val="00422310"/>
    <w:rsid w:val="00423C0D"/>
    <w:rsid w:val="0042438F"/>
    <w:rsid w:val="004363C1"/>
    <w:rsid w:val="00445564"/>
    <w:rsid w:val="00446A7A"/>
    <w:rsid w:val="00454BA4"/>
    <w:rsid w:val="004556C3"/>
    <w:rsid w:val="00461A52"/>
    <w:rsid w:val="00470ADF"/>
    <w:rsid w:val="00472764"/>
    <w:rsid w:val="00495E63"/>
    <w:rsid w:val="0049725F"/>
    <w:rsid w:val="004A04D6"/>
    <w:rsid w:val="004A4AA8"/>
    <w:rsid w:val="004A5D90"/>
    <w:rsid w:val="004A73F2"/>
    <w:rsid w:val="004B763D"/>
    <w:rsid w:val="004C0037"/>
    <w:rsid w:val="004C7BA7"/>
    <w:rsid w:val="004D113A"/>
    <w:rsid w:val="004D3C40"/>
    <w:rsid w:val="004D57E1"/>
    <w:rsid w:val="004E649A"/>
    <w:rsid w:val="004F2354"/>
    <w:rsid w:val="004F515C"/>
    <w:rsid w:val="0050265B"/>
    <w:rsid w:val="00505413"/>
    <w:rsid w:val="00512458"/>
    <w:rsid w:val="00516254"/>
    <w:rsid w:val="005164FC"/>
    <w:rsid w:val="005218A8"/>
    <w:rsid w:val="005231AF"/>
    <w:rsid w:val="005266FC"/>
    <w:rsid w:val="00532FB2"/>
    <w:rsid w:val="00536569"/>
    <w:rsid w:val="00536CA1"/>
    <w:rsid w:val="00553C54"/>
    <w:rsid w:val="00554321"/>
    <w:rsid w:val="005557A6"/>
    <w:rsid w:val="00557346"/>
    <w:rsid w:val="005615E0"/>
    <w:rsid w:val="00563C76"/>
    <w:rsid w:val="005759D9"/>
    <w:rsid w:val="00596003"/>
    <w:rsid w:val="00597C25"/>
    <w:rsid w:val="005B52B6"/>
    <w:rsid w:val="005C0254"/>
    <w:rsid w:val="005D70B9"/>
    <w:rsid w:val="005E0B9A"/>
    <w:rsid w:val="005E1195"/>
    <w:rsid w:val="005E1F9B"/>
    <w:rsid w:val="005E2D0E"/>
    <w:rsid w:val="005E6AE1"/>
    <w:rsid w:val="005F5841"/>
    <w:rsid w:val="0060352F"/>
    <w:rsid w:val="006108B6"/>
    <w:rsid w:val="00614166"/>
    <w:rsid w:val="00617977"/>
    <w:rsid w:val="00622D9C"/>
    <w:rsid w:val="00630316"/>
    <w:rsid w:val="00635ABE"/>
    <w:rsid w:val="006360EF"/>
    <w:rsid w:val="0063697E"/>
    <w:rsid w:val="00640493"/>
    <w:rsid w:val="00640783"/>
    <w:rsid w:val="00645D4F"/>
    <w:rsid w:val="006567EA"/>
    <w:rsid w:val="006633EC"/>
    <w:rsid w:val="00682410"/>
    <w:rsid w:val="00696F2B"/>
    <w:rsid w:val="006A1C2F"/>
    <w:rsid w:val="006B30C2"/>
    <w:rsid w:val="006B3EB1"/>
    <w:rsid w:val="006B68C3"/>
    <w:rsid w:val="006C2493"/>
    <w:rsid w:val="006C72EF"/>
    <w:rsid w:val="006D4920"/>
    <w:rsid w:val="006E0822"/>
    <w:rsid w:val="006E0B37"/>
    <w:rsid w:val="006E5E45"/>
    <w:rsid w:val="006E76A3"/>
    <w:rsid w:val="006F5897"/>
    <w:rsid w:val="006F607B"/>
    <w:rsid w:val="00706072"/>
    <w:rsid w:val="007074A9"/>
    <w:rsid w:val="00711B82"/>
    <w:rsid w:val="00712045"/>
    <w:rsid w:val="0072142A"/>
    <w:rsid w:val="007233ED"/>
    <w:rsid w:val="00744B82"/>
    <w:rsid w:val="00754234"/>
    <w:rsid w:val="00756F42"/>
    <w:rsid w:val="00761042"/>
    <w:rsid w:val="00764562"/>
    <w:rsid w:val="00764A72"/>
    <w:rsid w:val="007720FE"/>
    <w:rsid w:val="00776300"/>
    <w:rsid w:val="00780C04"/>
    <w:rsid w:val="00781758"/>
    <w:rsid w:val="00792323"/>
    <w:rsid w:val="00794930"/>
    <w:rsid w:val="007A5812"/>
    <w:rsid w:val="007A7CBF"/>
    <w:rsid w:val="007B3EB9"/>
    <w:rsid w:val="007B59EC"/>
    <w:rsid w:val="007B6709"/>
    <w:rsid w:val="007C5548"/>
    <w:rsid w:val="007D1CCE"/>
    <w:rsid w:val="007E75BE"/>
    <w:rsid w:val="007F0DE6"/>
    <w:rsid w:val="007F2D1E"/>
    <w:rsid w:val="007F3F64"/>
    <w:rsid w:val="007F48D6"/>
    <w:rsid w:val="0081342C"/>
    <w:rsid w:val="008149AE"/>
    <w:rsid w:val="00824516"/>
    <w:rsid w:val="00842296"/>
    <w:rsid w:val="008427BA"/>
    <w:rsid w:val="00846DEA"/>
    <w:rsid w:val="008505FB"/>
    <w:rsid w:val="0085661A"/>
    <w:rsid w:val="00867CD8"/>
    <w:rsid w:val="0087485E"/>
    <w:rsid w:val="008802DB"/>
    <w:rsid w:val="00882607"/>
    <w:rsid w:val="00885325"/>
    <w:rsid w:val="00892467"/>
    <w:rsid w:val="008A0AA5"/>
    <w:rsid w:val="008A164B"/>
    <w:rsid w:val="008A3090"/>
    <w:rsid w:val="008B365A"/>
    <w:rsid w:val="008B61B5"/>
    <w:rsid w:val="008B7E47"/>
    <w:rsid w:val="008D2BE9"/>
    <w:rsid w:val="008E1704"/>
    <w:rsid w:val="008E5EE4"/>
    <w:rsid w:val="008F6676"/>
    <w:rsid w:val="00901840"/>
    <w:rsid w:val="00917F36"/>
    <w:rsid w:val="00922F50"/>
    <w:rsid w:val="00923B2C"/>
    <w:rsid w:val="00925000"/>
    <w:rsid w:val="00925619"/>
    <w:rsid w:val="00927F01"/>
    <w:rsid w:val="00931C82"/>
    <w:rsid w:val="00936A25"/>
    <w:rsid w:val="00941942"/>
    <w:rsid w:val="009419D0"/>
    <w:rsid w:val="00947333"/>
    <w:rsid w:val="00951E57"/>
    <w:rsid w:val="0095492C"/>
    <w:rsid w:val="00955FE9"/>
    <w:rsid w:val="00957715"/>
    <w:rsid w:val="00963ACA"/>
    <w:rsid w:val="00966695"/>
    <w:rsid w:val="00971ABF"/>
    <w:rsid w:val="00975DC6"/>
    <w:rsid w:val="00985146"/>
    <w:rsid w:val="00997CEE"/>
    <w:rsid w:val="009A3925"/>
    <w:rsid w:val="009B615E"/>
    <w:rsid w:val="009C1ABA"/>
    <w:rsid w:val="009D3F5C"/>
    <w:rsid w:val="009D7B5B"/>
    <w:rsid w:val="009E0AEA"/>
    <w:rsid w:val="009E1689"/>
    <w:rsid w:val="009E3342"/>
    <w:rsid w:val="009F49A4"/>
    <w:rsid w:val="009F5706"/>
    <w:rsid w:val="00A13609"/>
    <w:rsid w:val="00A137B3"/>
    <w:rsid w:val="00A20EBB"/>
    <w:rsid w:val="00A30771"/>
    <w:rsid w:val="00A3361A"/>
    <w:rsid w:val="00A35C2E"/>
    <w:rsid w:val="00A37321"/>
    <w:rsid w:val="00A416A7"/>
    <w:rsid w:val="00A42C37"/>
    <w:rsid w:val="00A46D67"/>
    <w:rsid w:val="00A54408"/>
    <w:rsid w:val="00A57407"/>
    <w:rsid w:val="00A60DB2"/>
    <w:rsid w:val="00A75F0B"/>
    <w:rsid w:val="00A82BB4"/>
    <w:rsid w:val="00A8326A"/>
    <w:rsid w:val="00A856CF"/>
    <w:rsid w:val="00A92553"/>
    <w:rsid w:val="00AA11D9"/>
    <w:rsid w:val="00AA3EE4"/>
    <w:rsid w:val="00AA5B7C"/>
    <w:rsid w:val="00AC19DF"/>
    <w:rsid w:val="00AD5236"/>
    <w:rsid w:val="00AD774F"/>
    <w:rsid w:val="00AE12BC"/>
    <w:rsid w:val="00AE139A"/>
    <w:rsid w:val="00AF13F5"/>
    <w:rsid w:val="00AF1920"/>
    <w:rsid w:val="00AF40ED"/>
    <w:rsid w:val="00AF4A97"/>
    <w:rsid w:val="00B0576A"/>
    <w:rsid w:val="00B059AA"/>
    <w:rsid w:val="00B11EDB"/>
    <w:rsid w:val="00B11F63"/>
    <w:rsid w:val="00B12788"/>
    <w:rsid w:val="00B23073"/>
    <w:rsid w:val="00B3744A"/>
    <w:rsid w:val="00B4206E"/>
    <w:rsid w:val="00B42835"/>
    <w:rsid w:val="00B43743"/>
    <w:rsid w:val="00B4436D"/>
    <w:rsid w:val="00B4670C"/>
    <w:rsid w:val="00B51DE1"/>
    <w:rsid w:val="00B60C0E"/>
    <w:rsid w:val="00B6100C"/>
    <w:rsid w:val="00B72784"/>
    <w:rsid w:val="00B924FD"/>
    <w:rsid w:val="00B958DB"/>
    <w:rsid w:val="00BA10CB"/>
    <w:rsid w:val="00BA1794"/>
    <w:rsid w:val="00BA7503"/>
    <w:rsid w:val="00BB1FE1"/>
    <w:rsid w:val="00BB3770"/>
    <w:rsid w:val="00BC14B8"/>
    <w:rsid w:val="00BD0BD1"/>
    <w:rsid w:val="00BD4B63"/>
    <w:rsid w:val="00BF2C62"/>
    <w:rsid w:val="00BF3C6C"/>
    <w:rsid w:val="00C013C4"/>
    <w:rsid w:val="00C02402"/>
    <w:rsid w:val="00C03CF2"/>
    <w:rsid w:val="00C130F0"/>
    <w:rsid w:val="00C141CD"/>
    <w:rsid w:val="00C14C46"/>
    <w:rsid w:val="00C23AEC"/>
    <w:rsid w:val="00C41056"/>
    <w:rsid w:val="00C6521D"/>
    <w:rsid w:val="00C67EC7"/>
    <w:rsid w:val="00C70CDA"/>
    <w:rsid w:val="00C81938"/>
    <w:rsid w:val="00C92590"/>
    <w:rsid w:val="00C97232"/>
    <w:rsid w:val="00CA1ACD"/>
    <w:rsid w:val="00CA1BD9"/>
    <w:rsid w:val="00CA4F66"/>
    <w:rsid w:val="00CA5DCD"/>
    <w:rsid w:val="00CB1C02"/>
    <w:rsid w:val="00CC2E01"/>
    <w:rsid w:val="00CC43C9"/>
    <w:rsid w:val="00CC5237"/>
    <w:rsid w:val="00CD38D6"/>
    <w:rsid w:val="00CD6E78"/>
    <w:rsid w:val="00CD734B"/>
    <w:rsid w:val="00CF4646"/>
    <w:rsid w:val="00D01F57"/>
    <w:rsid w:val="00D02CF1"/>
    <w:rsid w:val="00D056D2"/>
    <w:rsid w:val="00D10CA1"/>
    <w:rsid w:val="00D1117D"/>
    <w:rsid w:val="00D11A18"/>
    <w:rsid w:val="00D15D93"/>
    <w:rsid w:val="00D328A7"/>
    <w:rsid w:val="00D361BB"/>
    <w:rsid w:val="00D41624"/>
    <w:rsid w:val="00D52EF8"/>
    <w:rsid w:val="00D63A25"/>
    <w:rsid w:val="00D65EFB"/>
    <w:rsid w:val="00D72121"/>
    <w:rsid w:val="00D966B8"/>
    <w:rsid w:val="00D97F62"/>
    <w:rsid w:val="00DA1069"/>
    <w:rsid w:val="00DA173E"/>
    <w:rsid w:val="00DA271F"/>
    <w:rsid w:val="00DA432D"/>
    <w:rsid w:val="00DA4F19"/>
    <w:rsid w:val="00DA4F29"/>
    <w:rsid w:val="00DA6A4E"/>
    <w:rsid w:val="00DB0930"/>
    <w:rsid w:val="00DB2640"/>
    <w:rsid w:val="00DB4F8F"/>
    <w:rsid w:val="00DC6151"/>
    <w:rsid w:val="00DD3832"/>
    <w:rsid w:val="00DE099B"/>
    <w:rsid w:val="00DE3030"/>
    <w:rsid w:val="00DE7EB1"/>
    <w:rsid w:val="00DF4FB8"/>
    <w:rsid w:val="00E0053D"/>
    <w:rsid w:val="00E03CB0"/>
    <w:rsid w:val="00E071CC"/>
    <w:rsid w:val="00E10B15"/>
    <w:rsid w:val="00E27B3F"/>
    <w:rsid w:val="00E450DF"/>
    <w:rsid w:val="00E5311A"/>
    <w:rsid w:val="00E66F63"/>
    <w:rsid w:val="00E715A4"/>
    <w:rsid w:val="00E81282"/>
    <w:rsid w:val="00E90420"/>
    <w:rsid w:val="00E927AF"/>
    <w:rsid w:val="00E92E12"/>
    <w:rsid w:val="00EB4AD0"/>
    <w:rsid w:val="00EC4512"/>
    <w:rsid w:val="00ED1727"/>
    <w:rsid w:val="00EE1700"/>
    <w:rsid w:val="00EF6F3F"/>
    <w:rsid w:val="00F0278D"/>
    <w:rsid w:val="00F072F1"/>
    <w:rsid w:val="00F16B46"/>
    <w:rsid w:val="00F247B2"/>
    <w:rsid w:val="00F254FC"/>
    <w:rsid w:val="00F307F4"/>
    <w:rsid w:val="00F44658"/>
    <w:rsid w:val="00F5153C"/>
    <w:rsid w:val="00F525B8"/>
    <w:rsid w:val="00F54592"/>
    <w:rsid w:val="00F54A4E"/>
    <w:rsid w:val="00F576DA"/>
    <w:rsid w:val="00F62E1F"/>
    <w:rsid w:val="00F65B2D"/>
    <w:rsid w:val="00F66137"/>
    <w:rsid w:val="00F6633C"/>
    <w:rsid w:val="00F72051"/>
    <w:rsid w:val="00F81914"/>
    <w:rsid w:val="00FC36B1"/>
    <w:rsid w:val="00FC49FA"/>
    <w:rsid w:val="00FD310C"/>
    <w:rsid w:val="00FE70C1"/>
    <w:rsid w:val="00FF00F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452DE46A3503CF76B131FAA7AC03703F27EA21476BE78A635526E124E063717045629002E12460TEB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9E8C-AC3A-4E84-A105-06038EB7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4097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ЕЕ</dc:creator>
  <cp:lastModifiedBy>Пользователь Windows</cp:lastModifiedBy>
  <cp:revision>2</cp:revision>
  <cp:lastPrinted>2023-03-21T11:14:00Z</cp:lastPrinted>
  <dcterms:created xsi:type="dcterms:W3CDTF">2023-03-22T10:03:00Z</dcterms:created>
  <dcterms:modified xsi:type="dcterms:W3CDTF">2023-03-22T10:03:00Z</dcterms:modified>
</cp:coreProperties>
</file>