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846CB2" w:rsidRPr="00846CB2">
        <w:t>Об утверждении административного регламента по 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846CB2">
        <w:t>Середнюк</w:t>
      </w:r>
      <w:proofErr w:type="spellEnd"/>
      <w:r w:rsidR="00846CB2">
        <w:t xml:space="preserve"> О.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F330C8" w:rsidRPr="00F330C8">
        <w:t>Постановка граждан на учет в качестве лиц, имеющих право на предоставление земельных участков в собственность бесплатно</w:t>
      </w:r>
      <w:bookmarkStart w:id="0" w:name="_GoBack"/>
      <w:bookmarkEnd w:id="0"/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846CB2" w:rsidP="004F5E55">
      <w:pPr>
        <w:ind w:firstLine="708"/>
        <w:jc w:val="both"/>
      </w:pPr>
      <w:r>
        <w:t>Земельный кодекс РФ от 25.10.2001 №136-ФЗ;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0D16C2" w:rsidRPr="00590517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0D16C2" w:rsidRDefault="001D7687" w:rsidP="009B6A0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46CB2" w:rsidRPr="00846CB2">
        <w:t>Об утверждении административного регламента по 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45" w:rsidRDefault="00891545" w:rsidP="003D06F2">
      <w:r>
        <w:separator/>
      </w:r>
    </w:p>
  </w:endnote>
  <w:endnote w:type="continuationSeparator" w:id="0">
    <w:p w:rsidR="00891545" w:rsidRDefault="0089154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45" w:rsidRDefault="00891545" w:rsidP="003D06F2">
      <w:r>
        <w:separator/>
      </w:r>
    </w:p>
  </w:footnote>
  <w:footnote w:type="continuationSeparator" w:id="0">
    <w:p w:rsidR="00891545" w:rsidRDefault="0089154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B2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1545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30C8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178</cp:revision>
  <cp:lastPrinted>2022-04-05T06:56:00Z</cp:lastPrinted>
  <dcterms:created xsi:type="dcterms:W3CDTF">2016-04-29T10:35:00Z</dcterms:created>
  <dcterms:modified xsi:type="dcterms:W3CDTF">2025-07-15T07:18:00Z</dcterms:modified>
</cp:coreProperties>
</file>