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80551A">
      <w:pPr>
        <w:tabs>
          <w:tab w:val="left" w:pos="2775"/>
        </w:tabs>
        <w:jc w:val="center"/>
        <w:rPr>
          <w:rFonts w:ascii="Georgia" w:hAnsi="Georgia"/>
          <w:b/>
          <w:sz w:val="24"/>
          <w:szCs w:val="24"/>
        </w:rPr>
      </w:pPr>
      <w:r>
        <w:rPr>
          <w:rFonts w:ascii="Georgia" w:hAnsi="Georgia"/>
          <w:b/>
          <w:sz w:val="24"/>
          <w:szCs w:val="24"/>
        </w:rPr>
        <w:t xml:space="preserve">№ </w:t>
      </w:r>
      <w:r w:rsidR="00C33E02">
        <w:rPr>
          <w:rFonts w:ascii="Georgia" w:hAnsi="Georgia"/>
          <w:b/>
          <w:sz w:val="24"/>
          <w:szCs w:val="24"/>
        </w:rPr>
        <w:t>3</w:t>
      </w:r>
      <w:r>
        <w:rPr>
          <w:rFonts w:ascii="Georgia" w:hAnsi="Georgia"/>
          <w:b/>
          <w:sz w:val="24"/>
          <w:szCs w:val="24"/>
        </w:rPr>
        <w:t xml:space="preserve"> (</w:t>
      </w:r>
      <w:r w:rsidR="00C33E02">
        <w:rPr>
          <w:rFonts w:ascii="Georgia" w:hAnsi="Georgia"/>
          <w:b/>
          <w:sz w:val="24"/>
          <w:szCs w:val="24"/>
        </w:rPr>
        <w:t>20</w:t>
      </w:r>
      <w:r w:rsidR="0080551A" w:rsidRPr="00347DDE">
        <w:rPr>
          <w:rFonts w:ascii="Georgia" w:hAnsi="Georgia"/>
          <w:b/>
          <w:sz w:val="24"/>
          <w:szCs w:val="24"/>
        </w:rPr>
        <w:t xml:space="preserve"> </w:t>
      </w:r>
      <w:r>
        <w:rPr>
          <w:rFonts w:ascii="Georgia" w:hAnsi="Georgia"/>
          <w:b/>
          <w:sz w:val="24"/>
          <w:szCs w:val="24"/>
        </w:rPr>
        <w:t>сентября</w:t>
      </w:r>
      <w:r w:rsidR="00B56384" w:rsidRPr="00347DDE">
        <w:rPr>
          <w:rFonts w:ascii="Georgia" w:hAnsi="Georgia"/>
          <w:b/>
          <w:sz w:val="24"/>
          <w:szCs w:val="24"/>
        </w:rPr>
        <w:t xml:space="preserve"> </w:t>
      </w:r>
      <w:r w:rsidR="0080551A" w:rsidRPr="00347DDE">
        <w:rPr>
          <w:rFonts w:ascii="Georgia" w:hAnsi="Georgia"/>
          <w:b/>
          <w:sz w:val="24"/>
          <w:szCs w:val="24"/>
        </w:rPr>
        <w:t>2023 года)</w:t>
      </w:r>
    </w:p>
    <w:p w:rsidR="001110CF" w:rsidRPr="001110CF" w:rsidRDefault="001110CF" w:rsidP="001110CF">
      <w:pPr>
        <w:tabs>
          <w:tab w:val="left" w:pos="2775"/>
        </w:tabs>
        <w:rPr>
          <w:rFonts w:cs="Times New Roman"/>
          <w:b/>
          <w:sz w:val="16"/>
          <w:szCs w:val="16"/>
        </w:rPr>
      </w:pPr>
    </w:p>
    <w:p w:rsidR="001110CF" w:rsidRPr="001D30FD" w:rsidRDefault="001D30FD" w:rsidP="001D30FD">
      <w:pPr>
        <w:pStyle w:val="a9"/>
        <w:tabs>
          <w:tab w:val="left" w:pos="2775"/>
        </w:tabs>
        <w:ind w:left="1429"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D93E69" w:rsidRPr="00D93E69" w:rsidRDefault="00D93E69" w:rsidP="00C20A72">
      <w:pPr>
        <w:tabs>
          <w:tab w:val="left" w:pos="2775"/>
        </w:tabs>
        <w:jc w:val="center"/>
        <w:rPr>
          <w:rFonts w:cs="Times New Roman"/>
          <w:sz w:val="12"/>
          <w:szCs w:val="12"/>
        </w:rPr>
      </w:pPr>
    </w:p>
    <w:p w:rsidR="00D93E69" w:rsidRPr="001745A2" w:rsidRDefault="00D93E69" w:rsidP="00C20A72">
      <w:pPr>
        <w:tabs>
          <w:tab w:val="left" w:pos="2775"/>
        </w:tabs>
        <w:jc w:val="center"/>
        <w:rPr>
          <w:rFonts w:cs="Times New Roman"/>
          <w:bCs/>
          <w:sz w:val="12"/>
          <w:szCs w:val="12"/>
        </w:rPr>
      </w:pPr>
    </w:p>
    <w:p w:rsidR="00C20A72" w:rsidRPr="00C20A72" w:rsidRDefault="00C20A72" w:rsidP="00C20A72">
      <w:pPr>
        <w:tabs>
          <w:tab w:val="left" w:pos="2775"/>
        </w:tabs>
        <w:jc w:val="center"/>
        <w:rPr>
          <w:rFonts w:cs="Times New Roman"/>
          <w:bCs/>
          <w:sz w:val="16"/>
          <w:szCs w:val="16"/>
        </w:rPr>
      </w:pPr>
      <w:r w:rsidRPr="00C20A72">
        <w:rPr>
          <w:noProof/>
          <w:sz w:val="12"/>
          <w:szCs w:val="12"/>
          <w:lang w:eastAsia="ru-RU"/>
        </w:rPr>
        <w:drawing>
          <wp:inline distT="0" distB="0" distL="0" distR="0" wp14:anchorId="3E741D65" wp14:editId="0798841C">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C20A72" w:rsidRPr="00C20A72" w:rsidRDefault="00C20A72" w:rsidP="00C20A72">
      <w:pPr>
        <w:tabs>
          <w:tab w:val="left" w:pos="2775"/>
        </w:tabs>
        <w:jc w:val="center"/>
        <w:rPr>
          <w:rFonts w:cs="Times New Roman"/>
          <w:bCs/>
          <w:sz w:val="12"/>
          <w:szCs w:val="12"/>
        </w:rPr>
      </w:pPr>
      <w:r w:rsidRPr="00C20A72">
        <w:rPr>
          <w:rFonts w:cs="Times New Roman"/>
          <w:bCs/>
          <w:sz w:val="12"/>
          <w:szCs w:val="12"/>
        </w:rPr>
        <w:t>АДМИНИСТРАЦИЯ МУНИЦИПАЛЬНОГО ОБРАЗОВАНИЯ</w:t>
      </w:r>
    </w:p>
    <w:p w:rsidR="00C20A72" w:rsidRPr="00C20A72" w:rsidRDefault="00C20A72" w:rsidP="00C20A72">
      <w:pPr>
        <w:tabs>
          <w:tab w:val="left" w:pos="2775"/>
        </w:tabs>
        <w:jc w:val="center"/>
        <w:rPr>
          <w:rFonts w:cs="Times New Roman"/>
          <w:bCs/>
          <w:sz w:val="12"/>
          <w:szCs w:val="12"/>
        </w:rPr>
      </w:pPr>
      <w:r w:rsidRPr="00C20A72">
        <w:rPr>
          <w:rFonts w:cs="Times New Roman"/>
          <w:bCs/>
          <w:sz w:val="12"/>
          <w:szCs w:val="12"/>
        </w:rPr>
        <w:t>АДАМОВСКИЙ  РАЙОН ОРЕНБУРГСКОЙ  ОБЛАСТИ</w:t>
      </w:r>
    </w:p>
    <w:p w:rsidR="00C20A72" w:rsidRPr="00C20A72" w:rsidRDefault="00C20A72" w:rsidP="00C20A72">
      <w:pPr>
        <w:tabs>
          <w:tab w:val="left" w:pos="2775"/>
        </w:tabs>
        <w:jc w:val="center"/>
        <w:rPr>
          <w:rFonts w:cs="Times New Roman"/>
          <w:bCs/>
          <w:sz w:val="12"/>
          <w:szCs w:val="12"/>
        </w:rPr>
      </w:pPr>
    </w:p>
    <w:p w:rsidR="00D93E69" w:rsidRPr="00C20A72" w:rsidRDefault="00C20A72" w:rsidP="00C20A72">
      <w:pPr>
        <w:tabs>
          <w:tab w:val="left" w:pos="2775"/>
        </w:tabs>
        <w:jc w:val="center"/>
        <w:rPr>
          <w:rFonts w:cs="Times New Roman"/>
          <w:bCs/>
          <w:sz w:val="12"/>
          <w:szCs w:val="12"/>
        </w:rPr>
      </w:pPr>
      <w:r w:rsidRPr="00C20A72">
        <w:rPr>
          <w:rFonts w:cs="Times New Roman"/>
          <w:bCs/>
          <w:sz w:val="12"/>
          <w:szCs w:val="12"/>
        </w:rPr>
        <w:t>ПОСТАНОВЛЕНИЕ</w:t>
      </w:r>
    </w:p>
    <w:p w:rsidR="00D93E69" w:rsidRPr="00C20A72" w:rsidRDefault="00D93E69" w:rsidP="00D93E69">
      <w:pPr>
        <w:tabs>
          <w:tab w:val="left" w:pos="2775"/>
        </w:tabs>
        <w:rPr>
          <w:rFonts w:cs="Times New Roman"/>
          <w:bCs/>
          <w:sz w:val="12"/>
          <w:szCs w:val="12"/>
        </w:rPr>
      </w:pPr>
    </w:p>
    <w:p w:rsidR="00D93E69" w:rsidRPr="00D93E69" w:rsidRDefault="00D93E69" w:rsidP="00D93E69">
      <w:pPr>
        <w:tabs>
          <w:tab w:val="left" w:pos="2775"/>
        </w:tabs>
        <w:rPr>
          <w:rFonts w:cs="Times New Roman"/>
          <w:bCs/>
          <w:sz w:val="16"/>
          <w:szCs w:val="16"/>
        </w:rPr>
      </w:pPr>
    </w:p>
    <w:p w:rsidR="00832FC3" w:rsidRPr="00832FC3" w:rsidRDefault="002315E4" w:rsidP="00832FC3">
      <w:pPr>
        <w:tabs>
          <w:tab w:val="left" w:pos="2775"/>
        </w:tabs>
        <w:jc w:val="center"/>
        <w:rPr>
          <w:rFonts w:cs="Times New Roman"/>
          <w:sz w:val="12"/>
          <w:szCs w:val="12"/>
          <w:u w:val="single"/>
        </w:rPr>
      </w:pPr>
      <w:r>
        <w:rPr>
          <w:rFonts w:cs="Times New Roman"/>
          <w:sz w:val="12"/>
          <w:szCs w:val="12"/>
        </w:rPr>
        <w:t>15.09.2023</w:t>
      </w:r>
      <w:r w:rsidR="00832FC3" w:rsidRPr="00832FC3">
        <w:rPr>
          <w:rFonts w:cs="Times New Roman"/>
          <w:sz w:val="12"/>
          <w:szCs w:val="12"/>
        </w:rPr>
        <w:t xml:space="preserve">                         </w:t>
      </w:r>
      <w:r w:rsidR="00832FC3">
        <w:rPr>
          <w:rFonts w:cs="Times New Roman"/>
          <w:sz w:val="12"/>
          <w:szCs w:val="12"/>
        </w:rPr>
        <w:t xml:space="preserve">                                                                                                                  </w:t>
      </w:r>
      <w:r w:rsidR="00832FC3" w:rsidRPr="00832FC3">
        <w:rPr>
          <w:rFonts w:cs="Times New Roman"/>
          <w:sz w:val="12"/>
          <w:szCs w:val="12"/>
        </w:rPr>
        <w:t xml:space="preserve">                                                                                                         № </w:t>
      </w:r>
      <w:r>
        <w:rPr>
          <w:rFonts w:cs="Times New Roman"/>
          <w:sz w:val="12"/>
          <w:szCs w:val="12"/>
        </w:rPr>
        <w:t>615</w:t>
      </w:r>
      <w:r w:rsidR="00832FC3" w:rsidRPr="00832FC3">
        <w:rPr>
          <w:rFonts w:cs="Times New Roman"/>
          <w:sz w:val="12"/>
          <w:szCs w:val="12"/>
        </w:rPr>
        <w:t>-п</w:t>
      </w:r>
    </w:p>
    <w:p w:rsidR="00832FC3" w:rsidRPr="00832FC3" w:rsidRDefault="00832FC3" w:rsidP="00832FC3">
      <w:pPr>
        <w:tabs>
          <w:tab w:val="left" w:pos="2775"/>
        </w:tabs>
        <w:jc w:val="center"/>
        <w:rPr>
          <w:rFonts w:cs="Times New Roman"/>
          <w:sz w:val="12"/>
          <w:szCs w:val="12"/>
          <w:u w:val="single"/>
        </w:rPr>
      </w:pPr>
      <w:r w:rsidRPr="00832FC3">
        <w:rPr>
          <w:rFonts w:cs="Times New Roman"/>
          <w:sz w:val="12"/>
          <w:szCs w:val="12"/>
        </w:rPr>
        <w:t>п. Адамовка</w:t>
      </w:r>
    </w:p>
    <w:p w:rsidR="00832FC3" w:rsidRPr="00832FC3" w:rsidRDefault="00832FC3" w:rsidP="00832FC3">
      <w:pPr>
        <w:tabs>
          <w:tab w:val="left" w:pos="2775"/>
        </w:tabs>
        <w:rPr>
          <w:rFonts w:cs="Times New Roman"/>
          <w:sz w:val="12"/>
          <w:szCs w:val="12"/>
        </w:rPr>
      </w:pPr>
    </w:p>
    <w:p w:rsidR="002315E4" w:rsidRPr="009A6370" w:rsidRDefault="002315E4" w:rsidP="002315E4">
      <w:pPr>
        <w:pStyle w:val="ConsPlusTitle"/>
        <w:jc w:val="center"/>
        <w:rPr>
          <w:rFonts w:ascii="Times New Roman" w:hAnsi="Times New Roman" w:cs="Times New Roman"/>
          <w:b w:val="0"/>
          <w:sz w:val="12"/>
          <w:szCs w:val="12"/>
        </w:rPr>
      </w:pPr>
      <w:r w:rsidRPr="009A6370">
        <w:rPr>
          <w:rFonts w:ascii="Times New Roman" w:hAnsi="Times New Roman" w:cs="Times New Roman"/>
          <w:b w:val="0"/>
          <w:sz w:val="12"/>
          <w:szCs w:val="12"/>
        </w:rPr>
        <w:t>Об утверждении Положения «О порядке формирования кадрового резерва для замещения  вакантных должностей муниципальной службы в администрации муниципального образования Адамовский район Оренбургской области»</w:t>
      </w:r>
    </w:p>
    <w:p w:rsidR="002315E4" w:rsidRPr="009A6370" w:rsidRDefault="002315E4" w:rsidP="002315E4">
      <w:pPr>
        <w:rPr>
          <w:bCs/>
          <w:spacing w:val="-17"/>
          <w:sz w:val="12"/>
          <w:szCs w:val="12"/>
        </w:rPr>
      </w:pPr>
    </w:p>
    <w:p w:rsidR="002315E4" w:rsidRPr="009A6370" w:rsidRDefault="002315E4" w:rsidP="002315E4">
      <w:pPr>
        <w:rPr>
          <w:sz w:val="12"/>
          <w:szCs w:val="12"/>
        </w:rPr>
      </w:pPr>
      <w:r w:rsidRPr="009A6370">
        <w:rPr>
          <w:bCs/>
          <w:spacing w:val="-17"/>
          <w:sz w:val="12"/>
          <w:szCs w:val="12"/>
        </w:rPr>
        <w:tab/>
      </w:r>
    </w:p>
    <w:p w:rsidR="002315E4" w:rsidRPr="009A6370" w:rsidRDefault="002315E4" w:rsidP="002315E4">
      <w:pPr>
        <w:pStyle w:val="ConsPlusNormal"/>
        <w:ind w:firstLine="540"/>
        <w:jc w:val="both"/>
        <w:rPr>
          <w:sz w:val="12"/>
          <w:szCs w:val="12"/>
        </w:rPr>
      </w:pPr>
    </w:p>
    <w:p w:rsidR="002315E4" w:rsidRPr="009A6370" w:rsidRDefault="002315E4" w:rsidP="002315E4">
      <w:pPr>
        <w:pStyle w:val="ConsPlusNormal"/>
        <w:ind w:firstLine="540"/>
        <w:jc w:val="both"/>
        <w:rPr>
          <w:rFonts w:ascii="Times New Roman" w:hAnsi="Times New Roman" w:cs="Times New Roman"/>
          <w:sz w:val="12"/>
          <w:szCs w:val="12"/>
        </w:rPr>
      </w:pPr>
      <w:r w:rsidRPr="009A6370">
        <w:rPr>
          <w:rFonts w:ascii="Times New Roman" w:hAnsi="Times New Roman" w:cs="Times New Roman"/>
          <w:sz w:val="12"/>
          <w:szCs w:val="12"/>
        </w:rPr>
        <w:t>В соответствии со статьей 28 Закона Оренбургской области от 10.10.2007 № 1611/339-IV-ОЗ «О муниципальной службе в Оренбургской области»:</w:t>
      </w:r>
    </w:p>
    <w:p w:rsidR="002315E4" w:rsidRPr="009A6370" w:rsidRDefault="002315E4" w:rsidP="002315E4">
      <w:pPr>
        <w:pStyle w:val="ConsPlusNormal"/>
        <w:ind w:firstLine="540"/>
        <w:jc w:val="both"/>
        <w:rPr>
          <w:rFonts w:ascii="Times New Roman" w:hAnsi="Times New Roman" w:cs="Times New Roman"/>
          <w:sz w:val="12"/>
          <w:szCs w:val="12"/>
        </w:rPr>
      </w:pPr>
      <w:r w:rsidRPr="009A6370">
        <w:rPr>
          <w:sz w:val="12"/>
          <w:szCs w:val="12"/>
        </w:rPr>
        <w:t xml:space="preserve"> </w:t>
      </w:r>
      <w:r w:rsidRPr="009A6370">
        <w:rPr>
          <w:sz w:val="12"/>
          <w:szCs w:val="12"/>
        </w:rPr>
        <w:tab/>
        <w:t xml:space="preserve">1. </w:t>
      </w:r>
      <w:r w:rsidRPr="009A6370">
        <w:rPr>
          <w:rFonts w:ascii="Times New Roman" w:hAnsi="Times New Roman" w:cs="Times New Roman"/>
          <w:sz w:val="12"/>
          <w:szCs w:val="12"/>
        </w:rPr>
        <w:t xml:space="preserve">Утвердить </w:t>
      </w:r>
      <w:hyperlink w:anchor="P39" w:history="1">
        <w:r w:rsidRPr="009A6370">
          <w:rPr>
            <w:rFonts w:ascii="Times New Roman" w:hAnsi="Times New Roman" w:cs="Times New Roman"/>
            <w:color w:val="0000FF"/>
            <w:sz w:val="12"/>
            <w:szCs w:val="12"/>
          </w:rPr>
          <w:t>Положение</w:t>
        </w:r>
      </w:hyperlink>
      <w:r w:rsidRPr="009A6370">
        <w:rPr>
          <w:rFonts w:ascii="Times New Roman" w:hAnsi="Times New Roman" w:cs="Times New Roman"/>
          <w:sz w:val="12"/>
          <w:szCs w:val="12"/>
        </w:rPr>
        <w:t xml:space="preserve"> «О порядке формирования кадрового резерва для замещения  вакантных должностей муниципальной службы в администрации муниципального образования Адамовский район Оренбургской области» согласно Приложению к настоящему постановлению.</w:t>
      </w:r>
    </w:p>
    <w:p w:rsidR="002315E4" w:rsidRPr="009A6370" w:rsidRDefault="002315E4" w:rsidP="002315E4">
      <w:pPr>
        <w:rPr>
          <w:bCs/>
          <w:spacing w:val="-17"/>
          <w:sz w:val="12"/>
          <w:szCs w:val="12"/>
        </w:rPr>
      </w:pPr>
      <w:r w:rsidRPr="009A6370">
        <w:rPr>
          <w:sz w:val="12"/>
          <w:szCs w:val="12"/>
        </w:rPr>
        <w:t>2. Признать утратившим силу постановление администрации муниципального образования Адамовский район от 17.03.2020 № 245-п «</w:t>
      </w:r>
      <w:r w:rsidRPr="009A6370">
        <w:rPr>
          <w:bCs/>
          <w:sz w:val="12"/>
          <w:szCs w:val="12"/>
        </w:rPr>
        <w:t>О порядке формирования  кадрового  резерва для замещения вакантных должностей муниципальной службы в администрации муниципального образования Адамовский район Оренбургской области</w:t>
      </w:r>
      <w:r w:rsidRPr="009A6370">
        <w:rPr>
          <w:sz w:val="12"/>
          <w:szCs w:val="12"/>
        </w:rPr>
        <w:t>».</w:t>
      </w:r>
    </w:p>
    <w:p w:rsidR="002315E4" w:rsidRPr="009A6370" w:rsidRDefault="002315E4" w:rsidP="002315E4">
      <w:pPr>
        <w:ind w:firstLine="708"/>
        <w:rPr>
          <w:spacing w:val="-2"/>
          <w:sz w:val="12"/>
          <w:szCs w:val="12"/>
        </w:rPr>
      </w:pPr>
      <w:r w:rsidRPr="009A6370">
        <w:rPr>
          <w:spacing w:val="-2"/>
          <w:sz w:val="12"/>
          <w:szCs w:val="12"/>
        </w:rPr>
        <w:t>3. Контроль за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 администрации муниципального образования Адамовский район.</w:t>
      </w:r>
    </w:p>
    <w:p w:rsidR="002315E4" w:rsidRPr="009A6370" w:rsidRDefault="002315E4" w:rsidP="002315E4">
      <w:pPr>
        <w:shd w:val="clear" w:color="auto" w:fill="FFFFFF"/>
        <w:tabs>
          <w:tab w:val="left" w:pos="1003"/>
        </w:tabs>
        <w:rPr>
          <w:sz w:val="12"/>
          <w:szCs w:val="12"/>
        </w:rPr>
      </w:pPr>
      <w:r w:rsidRPr="009A6370">
        <w:rPr>
          <w:spacing w:val="-17"/>
          <w:sz w:val="12"/>
          <w:szCs w:val="12"/>
        </w:rPr>
        <w:t xml:space="preserve">4. </w:t>
      </w:r>
      <w:r w:rsidRPr="009A6370">
        <w:rPr>
          <w:sz w:val="12"/>
          <w:szCs w:val="12"/>
        </w:rPr>
        <w:t>Постановление  вступает в силу после его официального опубликования в информационном бюллетене «Адамовский вестник» и подлежит размещению на сайте администрации муниципального образования Адамовский район.</w:t>
      </w:r>
    </w:p>
    <w:p w:rsidR="002315E4" w:rsidRPr="009A6370" w:rsidRDefault="002315E4" w:rsidP="002315E4">
      <w:pPr>
        <w:autoSpaceDE w:val="0"/>
        <w:autoSpaceDN w:val="0"/>
        <w:adjustRightInd w:val="0"/>
        <w:rPr>
          <w:sz w:val="12"/>
          <w:szCs w:val="12"/>
        </w:rPr>
      </w:pPr>
    </w:p>
    <w:p w:rsidR="002315E4" w:rsidRPr="009A6370" w:rsidRDefault="002315E4" w:rsidP="002315E4">
      <w:pPr>
        <w:autoSpaceDE w:val="0"/>
        <w:autoSpaceDN w:val="0"/>
        <w:adjustRightInd w:val="0"/>
        <w:rPr>
          <w:sz w:val="12"/>
          <w:szCs w:val="12"/>
        </w:rPr>
      </w:pPr>
    </w:p>
    <w:p w:rsidR="002315E4" w:rsidRPr="009A6370" w:rsidRDefault="002315E4" w:rsidP="002315E4">
      <w:pPr>
        <w:autoSpaceDE w:val="0"/>
        <w:autoSpaceDN w:val="0"/>
        <w:adjustRightInd w:val="0"/>
        <w:rPr>
          <w:sz w:val="12"/>
          <w:szCs w:val="12"/>
        </w:rPr>
      </w:pPr>
      <w:r w:rsidRPr="009A6370">
        <w:rPr>
          <w:sz w:val="12"/>
          <w:szCs w:val="12"/>
        </w:rPr>
        <w:t xml:space="preserve">Глава муниципального образования                                    </w:t>
      </w:r>
      <w:r>
        <w:rPr>
          <w:sz w:val="12"/>
          <w:szCs w:val="12"/>
        </w:rPr>
        <w:t xml:space="preserve">                                                                                             </w:t>
      </w:r>
      <w:r w:rsidRPr="009A6370">
        <w:rPr>
          <w:sz w:val="12"/>
          <w:szCs w:val="12"/>
        </w:rPr>
        <w:t xml:space="preserve">                                 С.В. Чехович</w:t>
      </w:r>
    </w:p>
    <w:p w:rsidR="002315E4" w:rsidRPr="009A6370" w:rsidRDefault="002315E4" w:rsidP="002315E4">
      <w:pPr>
        <w:autoSpaceDE w:val="0"/>
        <w:autoSpaceDN w:val="0"/>
        <w:adjustRightInd w:val="0"/>
        <w:rPr>
          <w:sz w:val="12"/>
          <w:szCs w:val="12"/>
        </w:rPr>
      </w:pPr>
    </w:p>
    <w:p w:rsidR="002315E4" w:rsidRPr="009A6370" w:rsidRDefault="002315E4" w:rsidP="002315E4">
      <w:pPr>
        <w:autoSpaceDE w:val="0"/>
        <w:autoSpaceDN w:val="0"/>
        <w:adjustRightInd w:val="0"/>
        <w:rPr>
          <w:sz w:val="12"/>
          <w:szCs w:val="12"/>
        </w:rPr>
      </w:pPr>
    </w:p>
    <w:p w:rsidR="002315E4" w:rsidRPr="009A6370" w:rsidRDefault="002315E4" w:rsidP="002315E4">
      <w:pPr>
        <w:autoSpaceDE w:val="0"/>
        <w:autoSpaceDN w:val="0"/>
        <w:adjustRightInd w:val="0"/>
        <w:rPr>
          <w:sz w:val="12"/>
          <w:szCs w:val="12"/>
        </w:rPr>
      </w:pPr>
    </w:p>
    <w:p w:rsidR="002315E4" w:rsidRPr="009A6370" w:rsidRDefault="002315E4" w:rsidP="002315E4">
      <w:pPr>
        <w:shd w:val="clear" w:color="auto" w:fill="FFFFFF"/>
        <w:rPr>
          <w:spacing w:val="-12"/>
          <w:sz w:val="12"/>
          <w:szCs w:val="12"/>
        </w:rPr>
      </w:pPr>
      <w:r w:rsidRPr="009A6370">
        <w:rPr>
          <w:spacing w:val="-12"/>
          <w:sz w:val="12"/>
          <w:szCs w:val="12"/>
        </w:rPr>
        <w:t xml:space="preserve">      </w:t>
      </w:r>
      <w:r>
        <w:rPr>
          <w:spacing w:val="-12"/>
          <w:sz w:val="12"/>
          <w:szCs w:val="12"/>
        </w:rPr>
        <w:t xml:space="preserve">                                                                                                                        </w:t>
      </w:r>
      <w:r w:rsidRPr="009A6370">
        <w:rPr>
          <w:spacing w:val="-12"/>
          <w:sz w:val="12"/>
          <w:szCs w:val="12"/>
        </w:rPr>
        <w:t xml:space="preserve">                                                                 </w:t>
      </w:r>
      <w:r>
        <w:rPr>
          <w:spacing w:val="-12"/>
          <w:sz w:val="12"/>
          <w:szCs w:val="12"/>
        </w:rPr>
        <w:t xml:space="preserve">                                                       </w:t>
      </w:r>
      <w:r w:rsidRPr="009A6370">
        <w:rPr>
          <w:spacing w:val="-12"/>
          <w:sz w:val="12"/>
          <w:szCs w:val="12"/>
        </w:rPr>
        <w:t xml:space="preserve">                     </w:t>
      </w:r>
      <w:r>
        <w:rPr>
          <w:spacing w:val="-12"/>
          <w:sz w:val="12"/>
          <w:szCs w:val="12"/>
        </w:rPr>
        <w:t xml:space="preserve"> </w:t>
      </w:r>
      <w:r w:rsidRPr="009A6370">
        <w:rPr>
          <w:spacing w:val="-12"/>
          <w:sz w:val="12"/>
          <w:szCs w:val="12"/>
        </w:rPr>
        <w:t xml:space="preserve">                      Приложение </w:t>
      </w:r>
    </w:p>
    <w:p w:rsidR="002315E4" w:rsidRPr="009A6370" w:rsidRDefault="002315E4" w:rsidP="002315E4">
      <w:pPr>
        <w:shd w:val="clear" w:color="auto" w:fill="FFFFFF"/>
        <w:rPr>
          <w:spacing w:val="-12"/>
          <w:sz w:val="12"/>
          <w:szCs w:val="12"/>
        </w:rPr>
      </w:pPr>
      <w:r w:rsidRPr="009A6370">
        <w:rPr>
          <w:spacing w:val="-12"/>
          <w:sz w:val="12"/>
          <w:szCs w:val="12"/>
        </w:rPr>
        <w:t xml:space="preserve">                                                                 </w:t>
      </w:r>
      <w:r>
        <w:rPr>
          <w:spacing w:val="-12"/>
          <w:sz w:val="12"/>
          <w:szCs w:val="12"/>
        </w:rPr>
        <w:t xml:space="preserve">                                                                                                                                                                                </w:t>
      </w:r>
      <w:r w:rsidRPr="009A6370">
        <w:rPr>
          <w:spacing w:val="-12"/>
          <w:sz w:val="12"/>
          <w:szCs w:val="12"/>
        </w:rPr>
        <w:t xml:space="preserve">                                                  к  постановлению администрации</w:t>
      </w:r>
    </w:p>
    <w:p w:rsidR="002315E4" w:rsidRPr="009A6370" w:rsidRDefault="002315E4" w:rsidP="002315E4">
      <w:pPr>
        <w:shd w:val="clear" w:color="auto" w:fill="FFFFFF"/>
        <w:rPr>
          <w:spacing w:val="-12"/>
          <w:sz w:val="12"/>
          <w:szCs w:val="12"/>
        </w:rPr>
      </w:pPr>
      <w:r w:rsidRPr="009A6370">
        <w:rPr>
          <w:spacing w:val="-12"/>
          <w:sz w:val="12"/>
          <w:szCs w:val="12"/>
        </w:rPr>
        <w:t xml:space="preserve">                                                                                   </w:t>
      </w:r>
      <w:r>
        <w:rPr>
          <w:spacing w:val="-12"/>
          <w:sz w:val="12"/>
          <w:szCs w:val="12"/>
        </w:rPr>
        <w:t xml:space="preserve">                                                                                                                                                                               </w:t>
      </w:r>
      <w:r w:rsidRPr="009A6370">
        <w:rPr>
          <w:spacing w:val="-12"/>
          <w:sz w:val="12"/>
          <w:szCs w:val="12"/>
        </w:rPr>
        <w:t xml:space="preserve">                                муниципального образования </w:t>
      </w:r>
    </w:p>
    <w:p w:rsidR="002315E4" w:rsidRPr="009A6370" w:rsidRDefault="002315E4" w:rsidP="002315E4">
      <w:pPr>
        <w:shd w:val="clear" w:color="auto" w:fill="FFFFFF"/>
        <w:rPr>
          <w:spacing w:val="-12"/>
          <w:sz w:val="12"/>
          <w:szCs w:val="12"/>
        </w:rPr>
      </w:pPr>
      <w:r w:rsidRPr="009A6370">
        <w:rPr>
          <w:spacing w:val="-12"/>
          <w:sz w:val="12"/>
          <w:szCs w:val="12"/>
        </w:rPr>
        <w:t xml:space="preserve">                                                                            </w:t>
      </w:r>
      <w:r>
        <w:rPr>
          <w:spacing w:val="-12"/>
          <w:sz w:val="12"/>
          <w:szCs w:val="12"/>
        </w:rPr>
        <w:t xml:space="preserve">                                                                                                                                                                                </w:t>
      </w:r>
      <w:r w:rsidRPr="009A6370">
        <w:rPr>
          <w:spacing w:val="-12"/>
          <w:sz w:val="12"/>
          <w:szCs w:val="12"/>
        </w:rPr>
        <w:t xml:space="preserve">                                      Адамовский район</w:t>
      </w:r>
    </w:p>
    <w:p w:rsidR="002315E4" w:rsidRPr="009A6370" w:rsidRDefault="002315E4" w:rsidP="002315E4">
      <w:pPr>
        <w:shd w:val="clear" w:color="auto" w:fill="FFFFFF"/>
        <w:rPr>
          <w:spacing w:val="-12"/>
          <w:sz w:val="12"/>
          <w:szCs w:val="12"/>
        </w:rPr>
      </w:pPr>
      <w:r w:rsidRPr="009A6370">
        <w:rPr>
          <w:spacing w:val="-12"/>
          <w:sz w:val="12"/>
          <w:szCs w:val="12"/>
        </w:rPr>
        <w:t xml:space="preserve">                                                                           </w:t>
      </w:r>
      <w:r>
        <w:rPr>
          <w:spacing w:val="-12"/>
          <w:sz w:val="12"/>
          <w:szCs w:val="12"/>
        </w:rPr>
        <w:t xml:space="preserve">                                                                                                                                                                                </w:t>
      </w:r>
      <w:r w:rsidRPr="009A6370">
        <w:rPr>
          <w:spacing w:val="-12"/>
          <w:sz w:val="12"/>
          <w:szCs w:val="12"/>
        </w:rPr>
        <w:t xml:space="preserve">                                       от 15.09.2023 № 615-п </w:t>
      </w:r>
    </w:p>
    <w:p w:rsidR="002315E4" w:rsidRPr="009A6370" w:rsidRDefault="002315E4" w:rsidP="002315E4">
      <w:pPr>
        <w:shd w:val="clear" w:color="auto" w:fill="FFFFFF"/>
        <w:rPr>
          <w:spacing w:val="-12"/>
          <w:sz w:val="12"/>
          <w:szCs w:val="12"/>
        </w:rPr>
      </w:pPr>
    </w:p>
    <w:p w:rsidR="002315E4" w:rsidRPr="009A6370" w:rsidRDefault="002315E4" w:rsidP="002315E4">
      <w:pPr>
        <w:shd w:val="clear" w:color="auto" w:fill="FFFFFF"/>
        <w:jc w:val="center"/>
        <w:rPr>
          <w:b/>
          <w:spacing w:val="-12"/>
          <w:sz w:val="12"/>
          <w:szCs w:val="12"/>
        </w:rPr>
      </w:pPr>
    </w:p>
    <w:p w:rsidR="002315E4" w:rsidRPr="009A6370" w:rsidRDefault="00F02B03" w:rsidP="002315E4">
      <w:pPr>
        <w:shd w:val="clear" w:color="auto" w:fill="FFFFFF"/>
        <w:jc w:val="center"/>
        <w:rPr>
          <w:b/>
          <w:sz w:val="12"/>
          <w:szCs w:val="12"/>
        </w:rPr>
      </w:pPr>
      <w:hyperlink w:anchor="P39" w:history="1">
        <w:r w:rsidR="002315E4" w:rsidRPr="009A6370">
          <w:rPr>
            <w:b/>
            <w:sz w:val="12"/>
            <w:szCs w:val="12"/>
          </w:rPr>
          <w:t>ПОЛОЖЕНИЕ</w:t>
        </w:r>
      </w:hyperlink>
      <w:r w:rsidR="002315E4" w:rsidRPr="009A6370">
        <w:rPr>
          <w:b/>
          <w:sz w:val="12"/>
          <w:szCs w:val="12"/>
        </w:rPr>
        <w:t xml:space="preserve"> </w:t>
      </w:r>
    </w:p>
    <w:p w:rsidR="002315E4" w:rsidRPr="009A6370" w:rsidRDefault="002315E4" w:rsidP="002315E4">
      <w:pPr>
        <w:shd w:val="clear" w:color="auto" w:fill="FFFFFF"/>
        <w:jc w:val="center"/>
        <w:rPr>
          <w:b/>
          <w:sz w:val="12"/>
          <w:szCs w:val="12"/>
        </w:rPr>
      </w:pPr>
      <w:r w:rsidRPr="009A6370">
        <w:rPr>
          <w:b/>
          <w:sz w:val="12"/>
          <w:szCs w:val="12"/>
        </w:rPr>
        <w:t>О порядке формирования кадрового резерва для замещения  вакантных должностей муниципальной службы в администрации муниципального</w:t>
      </w:r>
    </w:p>
    <w:p w:rsidR="002315E4" w:rsidRPr="009A6370" w:rsidRDefault="002315E4" w:rsidP="002315E4">
      <w:pPr>
        <w:shd w:val="clear" w:color="auto" w:fill="FFFFFF"/>
        <w:jc w:val="center"/>
        <w:rPr>
          <w:b/>
          <w:sz w:val="12"/>
          <w:szCs w:val="12"/>
        </w:rPr>
      </w:pPr>
      <w:r w:rsidRPr="009A6370">
        <w:rPr>
          <w:b/>
          <w:sz w:val="12"/>
          <w:szCs w:val="12"/>
        </w:rPr>
        <w:t xml:space="preserve"> образования Адамовский район Оренбургской области</w:t>
      </w:r>
    </w:p>
    <w:p w:rsidR="002315E4" w:rsidRPr="009A6370" w:rsidRDefault="002315E4" w:rsidP="002315E4">
      <w:pPr>
        <w:shd w:val="clear" w:color="auto" w:fill="FFFFFF"/>
        <w:jc w:val="center"/>
        <w:rPr>
          <w:sz w:val="12"/>
          <w:szCs w:val="12"/>
        </w:rPr>
      </w:pPr>
    </w:p>
    <w:p w:rsidR="002315E4" w:rsidRPr="009A6370" w:rsidRDefault="002315E4" w:rsidP="002315E4">
      <w:pPr>
        <w:pStyle w:val="ConsPlusTitle"/>
        <w:ind w:firstLine="709"/>
        <w:jc w:val="center"/>
        <w:outlineLvl w:val="1"/>
        <w:rPr>
          <w:rFonts w:ascii="Times New Roman" w:hAnsi="Times New Roman" w:cs="Times New Roman"/>
          <w:sz w:val="12"/>
          <w:szCs w:val="12"/>
        </w:rPr>
      </w:pPr>
      <w:r w:rsidRPr="009A6370">
        <w:rPr>
          <w:rFonts w:ascii="Times New Roman" w:hAnsi="Times New Roman" w:cs="Times New Roman"/>
          <w:sz w:val="12"/>
          <w:szCs w:val="12"/>
        </w:rPr>
        <w:t>1. Общие положения</w:t>
      </w:r>
    </w:p>
    <w:p w:rsidR="002315E4" w:rsidRPr="009A6370" w:rsidRDefault="002315E4" w:rsidP="002315E4">
      <w:pPr>
        <w:pStyle w:val="ConsPlusNormal"/>
        <w:ind w:firstLine="709"/>
        <w:jc w:val="both"/>
        <w:rPr>
          <w:rFonts w:ascii="Times New Roman" w:hAnsi="Times New Roman" w:cs="Times New Roman"/>
          <w:sz w:val="12"/>
          <w:szCs w:val="12"/>
        </w:rPr>
      </w:pP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xml:space="preserve">1.1. Положение о кадровом резерве для замещения вакантных должностей муниципальной службы в администрации муниципального образования Адамовский район (далее - Положение) разработано в соответствии с Федеральным </w:t>
      </w:r>
      <w:hyperlink r:id="rId11" w:history="1">
        <w:r w:rsidRPr="009A6370">
          <w:rPr>
            <w:rFonts w:ascii="Times New Roman" w:hAnsi="Times New Roman" w:cs="Times New Roman"/>
            <w:color w:val="0000FF"/>
            <w:sz w:val="12"/>
            <w:szCs w:val="12"/>
          </w:rPr>
          <w:t>законом</w:t>
        </w:r>
      </w:hyperlink>
      <w:r w:rsidRPr="009A6370">
        <w:rPr>
          <w:rFonts w:ascii="Times New Roman" w:hAnsi="Times New Roman" w:cs="Times New Roman"/>
          <w:sz w:val="12"/>
          <w:szCs w:val="12"/>
        </w:rPr>
        <w:t xml:space="preserve"> от 02.03.2007 № 25-ФЗ «О муниципальной службе в Российской Федерации», </w:t>
      </w:r>
      <w:hyperlink r:id="rId12" w:history="1">
        <w:r w:rsidRPr="009A6370">
          <w:rPr>
            <w:rFonts w:ascii="Times New Roman" w:hAnsi="Times New Roman" w:cs="Times New Roman"/>
            <w:color w:val="0000FF"/>
            <w:sz w:val="12"/>
            <w:szCs w:val="12"/>
          </w:rPr>
          <w:t>Законом</w:t>
        </w:r>
      </w:hyperlink>
      <w:r w:rsidRPr="009A6370">
        <w:rPr>
          <w:rFonts w:ascii="Times New Roman" w:hAnsi="Times New Roman" w:cs="Times New Roman"/>
          <w:sz w:val="12"/>
          <w:szCs w:val="12"/>
        </w:rPr>
        <w:t xml:space="preserve"> Оренбургской области от 10.10.2007 № 1611/339-IV-ОЗ «О муниципальной службе в Оренбургской области» (Далее – Закон).</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1.2. Настоящее Положение определяет правила формирования и организации работы с кадровым резервом на вакантные должности муниципальной службы в Администрации муниципального образования Адамовский район.</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lastRenderedPageBreak/>
        <w:t>1.3. Кадровый резерв представляет собой сформированную базу данных о муниципальных служащих и гражданах, не состоящих на муниципальной службе, отвечающих требованиям, предъявляемым к соответствующим должностям, потенциально способных и профессионально подготовленных к эффективному исполнению должностных обязанностей по должности муниципальной службы.</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1.4. Формирование кадрового резерва осуществляется в целях:</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равного доступа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к муниципальной службе;</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отбора кандидатов, наиболее подходящих для дальнейшего замещения вакантных должностей муниципальной службы, из общего числа кандидатов, соответствующих квалификационным требованиям, установленным законодательством Российской Федерации, законодательством Оренбургской области, Положением «О квалификационных требованиях для замещения должностей муниципальной службы в муниципальном образовании Адамовский район»;</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профессионального развития муниципальных служащих;</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своевременного удовлетворения потребности в кадрах;</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повышения уровня мотивации муниципальных служащих к профессиональному росту.</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1.5. Принципы формирования кадрового резерва: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добровольность участия в конкурсе для включения в кадровый резерв;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объективность и всесторонность оценки профессиональных качеств лиц, претендующих на включение в кадровый резерв;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гласность, систематическое информирование о формировании кадрового резерва;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актуальность кадрового резерва;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соответствие кандидата квалификационным требованиям, установленным для замещения должности муниципальной службы.</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1.6. Кандидатами на включение в кадровый резерв могут быть муниципальные служащие,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отвечающие квалификационным требованиям, установленным законодательством Российской Федерации, Оренбургской области и нормативными правовыми актами муниципального образования Адамовский район.</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1.7. В кадровый резерв на замещение вакантной должности муниципальной службы может быть включен более чем один претендент.</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1.8. Конкурс на включение в кадровый резерв для замещения вакантных должностей муниципальной службы в Администрации муниципального образования Адамовский район не проводится в случае:</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если исполнение должностных обязанностей связано с работой со сведениями, составляющими государственную тайну;</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при назначении на должности, относящиеся к Младшей группе по Реестру должностей муниципальной службы.</w:t>
      </w:r>
    </w:p>
    <w:p w:rsidR="002315E4" w:rsidRPr="009A6370" w:rsidRDefault="002315E4" w:rsidP="002315E4">
      <w:pPr>
        <w:pStyle w:val="ConsPlusNormal"/>
        <w:ind w:firstLine="709"/>
        <w:jc w:val="both"/>
        <w:rPr>
          <w:rFonts w:ascii="Times New Roman" w:hAnsi="Times New Roman" w:cs="Times New Roman"/>
          <w:sz w:val="12"/>
          <w:szCs w:val="12"/>
        </w:rPr>
      </w:pPr>
    </w:p>
    <w:p w:rsidR="002315E4" w:rsidRPr="009A6370" w:rsidRDefault="002315E4" w:rsidP="002315E4">
      <w:pPr>
        <w:pStyle w:val="ConsPlusTitle"/>
        <w:ind w:firstLine="709"/>
        <w:jc w:val="center"/>
        <w:outlineLvl w:val="1"/>
        <w:rPr>
          <w:rFonts w:ascii="Times New Roman" w:hAnsi="Times New Roman" w:cs="Times New Roman"/>
          <w:sz w:val="12"/>
          <w:szCs w:val="12"/>
        </w:rPr>
      </w:pPr>
      <w:r w:rsidRPr="009A6370">
        <w:rPr>
          <w:rFonts w:ascii="Times New Roman" w:hAnsi="Times New Roman" w:cs="Times New Roman"/>
          <w:sz w:val="12"/>
          <w:szCs w:val="12"/>
        </w:rPr>
        <w:t>2. Порядок формирования кадрового резерва</w:t>
      </w:r>
    </w:p>
    <w:p w:rsidR="002315E4" w:rsidRPr="009A6370" w:rsidRDefault="002315E4" w:rsidP="002315E4">
      <w:pPr>
        <w:pStyle w:val="ConsPlusNormal"/>
        <w:ind w:firstLine="709"/>
        <w:jc w:val="both"/>
        <w:rPr>
          <w:rFonts w:ascii="Times New Roman" w:hAnsi="Times New Roman" w:cs="Times New Roman"/>
          <w:sz w:val="12"/>
          <w:szCs w:val="12"/>
        </w:rPr>
      </w:pP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2.1. Формирование кадрового резерва на замещение вакантной должности муниципальной службы включает в себя следующие этапы:</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а) составление перечня должностей муниципальной службы, на которые формируется кадровый резерв;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б) составление списка претендентов на включение в кадровый резерв;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в) оценка и отбор в кадровый резерв;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г) составление и утверждение списка граждан, включенных в кадровый резерв на замещение должностей муниципальной службы.</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2.2. Составление перечня должностей муниципальной службы:</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кадровый резерв ведется на высшие, главные, ведущие и старшие группы должностей муниципальной службы согласно реестру муниципальных должностей и должностей муниципальной службы в соответствии со штатным расписанием администрации муниципального образования Адамовский район;</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кадровый резерв в администрации муниципального образования Адамовский район формируется по одноименным должностям или категориям должностей и группам должностей с учетом Реестра должностей муниципальной службы.</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2.3. Составление списка претендентов на включение в кадровый резерв: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формирование списка претендентов на включение в кадровый резерв осуществляется на основании заявлений, поступивших от граждан.</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2.4. Оценка и отбор в кадровый, резерв: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оценка и отбор претендентов на включение в кадровый резерв осуществляется посредством проведения конкурса в порядке и на условиях, обусловленных настоящим Положением;</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в кадровый резерв может быть включен гражданин, успешно прошедший конкурс на замещение вакантной должности муниципальной службы, но уступивший другому гражданину по результатам проведения конкурса, в случае принятия конкурсной комиссией решения о рекомендации включения кандидата на вакантную должность муниципальной службы в кадровый резерв. Главой муниципального образования (работодателем) издается соответствующий муниципальный правовой акт.</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2.5. Лицо, прошедшее надлежащим образом конкурсный отбор, включается в список кадрового резерва на замещение вакантной должности муниципальной службы.</w:t>
      </w:r>
    </w:p>
    <w:p w:rsidR="002315E4" w:rsidRPr="009A6370" w:rsidRDefault="002315E4" w:rsidP="002315E4">
      <w:pPr>
        <w:pStyle w:val="ConsPlusNormal"/>
        <w:ind w:firstLine="709"/>
        <w:jc w:val="both"/>
        <w:rPr>
          <w:rFonts w:ascii="Times New Roman" w:hAnsi="Times New Roman" w:cs="Times New Roman"/>
          <w:sz w:val="12"/>
          <w:szCs w:val="12"/>
        </w:rPr>
      </w:pPr>
    </w:p>
    <w:p w:rsidR="002315E4" w:rsidRPr="009A6370" w:rsidRDefault="002315E4" w:rsidP="002315E4">
      <w:pPr>
        <w:pStyle w:val="ConsPlusTitle"/>
        <w:ind w:firstLine="709"/>
        <w:jc w:val="center"/>
        <w:outlineLvl w:val="1"/>
        <w:rPr>
          <w:rFonts w:ascii="Times New Roman" w:hAnsi="Times New Roman" w:cs="Times New Roman"/>
          <w:sz w:val="12"/>
          <w:szCs w:val="12"/>
        </w:rPr>
      </w:pPr>
      <w:r w:rsidRPr="009A6370">
        <w:rPr>
          <w:rFonts w:ascii="Times New Roman" w:hAnsi="Times New Roman" w:cs="Times New Roman"/>
          <w:sz w:val="12"/>
          <w:szCs w:val="12"/>
        </w:rPr>
        <w:t>3. Порядок проведения конкурса на включение в кадровый резерв для замещения должности муниципальной службы в администрации</w:t>
      </w:r>
    </w:p>
    <w:p w:rsidR="002315E4" w:rsidRPr="009A6370" w:rsidRDefault="002315E4" w:rsidP="002315E4">
      <w:pPr>
        <w:pStyle w:val="ConsPlusTitle"/>
        <w:ind w:firstLine="709"/>
        <w:jc w:val="center"/>
        <w:rPr>
          <w:rFonts w:ascii="Times New Roman" w:hAnsi="Times New Roman" w:cs="Times New Roman"/>
          <w:sz w:val="12"/>
          <w:szCs w:val="12"/>
        </w:rPr>
      </w:pPr>
      <w:r w:rsidRPr="009A6370">
        <w:rPr>
          <w:rFonts w:ascii="Times New Roman" w:hAnsi="Times New Roman" w:cs="Times New Roman"/>
          <w:sz w:val="12"/>
          <w:szCs w:val="12"/>
        </w:rPr>
        <w:t>муниципального образования Адамовский район</w:t>
      </w:r>
    </w:p>
    <w:p w:rsidR="002315E4" w:rsidRPr="009A6370" w:rsidRDefault="002315E4" w:rsidP="002315E4">
      <w:pPr>
        <w:pStyle w:val="ConsPlusNormal"/>
        <w:ind w:firstLine="709"/>
        <w:jc w:val="both"/>
        <w:rPr>
          <w:rFonts w:ascii="Times New Roman" w:hAnsi="Times New Roman" w:cs="Times New Roman"/>
          <w:sz w:val="12"/>
          <w:szCs w:val="12"/>
        </w:rPr>
      </w:pP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3.1. Конкурс на включение в кадровый резерв для замещения вакантной должности муниципальной службы в Администрации муниципального образования Адамовский район (далее - Конкурс) объявляется по решению главы муниципального образования (работодателя).</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Конкурс может проводиться в индивидуальном порядке, а также по одноименным должностям.</w:t>
      </w:r>
    </w:p>
    <w:p w:rsidR="002315E4" w:rsidRPr="009A6370" w:rsidRDefault="002315E4" w:rsidP="002315E4">
      <w:pPr>
        <w:autoSpaceDE w:val="0"/>
        <w:autoSpaceDN w:val="0"/>
        <w:adjustRightInd w:val="0"/>
        <w:rPr>
          <w:sz w:val="12"/>
          <w:szCs w:val="12"/>
        </w:rPr>
      </w:pPr>
      <w:r w:rsidRPr="009A6370">
        <w:rPr>
          <w:sz w:val="12"/>
          <w:szCs w:val="12"/>
        </w:rPr>
        <w:t xml:space="preserve">3.2. Право на участие в конкурсе имеют муниципальные служащие,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Федеральном </w:t>
      </w:r>
      <w:hyperlink r:id="rId13" w:history="1">
        <w:r w:rsidRPr="009A6370">
          <w:rPr>
            <w:sz w:val="12"/>
            <w:szCs w:val="12"/>
          </w:rPr>
          <w:t>законе</w:t>
        </w:r>
      </w:hyperlink>
      <w:r w:rsidRPr="009A6370">
        <w:rPr>
          <w:sz w:val="12"/>
          <w:szCs w:val="12"/>
        </w:rPr>
        <w:t xml:space="preserve"> «О муниципальной службе в Российской Федерации», а также </w:t>
      </w:r>
      <w:hyperlink r:id="rId14" w:history="1">
        <w:r w:rsidRPr="009A6370">
          <w:rPr>
            <w:sz w:val="12"/>
            <w:szCs w:val="12"/>
          </w:rPr>
          <w:t>статьей 10</w:t>
        </w:r>
      </w:hyperlink>
      <w:r w:rsidRPr="009A6370">
        <w:rPr>
          <w:sz w:val="12"/>
          <w:szCs w:val="12"/>
        </w:rPr>
        <w:t xml:space="preserve"> вышеуказанного Закона для замещения должностей муниципальной службы, при отсутствии обстоятельств препятствующих поступлению на муниципальную службу.  </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3.3. Конкурс проводит конкурсная комиссия, образованная постановлением</w:t>
      </w:r>
      <w:r w:rsidRPr="009A6370">
        <w:rPr>
          <w:rFonts w:ascii="Times New Roman" w:hAnsi="Times New Roman" w:cs="Times New Roman"/>
          <w:color w:val="FF0000"/>
          <w:sz w:val="12"/>
          <w:szCs w:val="12"/>
        </w:rPr>
        <w:t xml:space="preserve"> </w:t>
      </w:r>
      <w:r w:rsidRPr="009A6370">
        <w:rPr>
          <w:rFonts w:ascii="Times New Roman" w:hAnsi="Times New Roman" w:cs="Times New Roman"/>
          <w:sz w:val="12"/>
          <w:szCs w:val="12"/>
        </w:rPr>
        <w:t>администрации муниципального образования Адамовский район Оренбургской области:</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заседание проводится при наличии не менее двух кандидатов;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заседание конкурсной комиссии считается правомочным, если на нем присутствует не менее двух третей от общего числа ее членов.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решение конкурсной комиссии принимается в отсутствие кандидата и является основанием для включения в кадровый резерв на муниципальную должность в Администрации муниципального образования Адамовский район, либо отказа в таком назначении;</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решения комиссии оформляются протоколами, которые подписываются присутствующими на заседании членами комиссии. При подписании протоколов мнение членов комиссии выражается словами «за» или «против».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3.4. При проведении конкурса должна быть исключена возможность возникновения конфликта интересов, которые могли бы повлиять на принимаемые конкурсной комиссией решения.</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3.5. Конкурс проводится в два этапа: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xml:space="preserve">3.5.1 на первом этапе публикуется </w:t>
      </w:r>
      <w:hyperlink w:anchor="P180" w:history="1">
        <w:r w:rsidRPr="009A6370">
          <w:rPr>
            <w:rFonts w:ascii="Times New Roman" w:hAnsi="Times New Roman" w:cs="Times New Roman"/>
            <w:color w:val="0000FF"/>
            <w:sz w:val="12"/>
            <w:szCs w:val="12"/>
          </w:rPr>
          <w:t>объявление</w:t>
        </w:r>
      </w:hyperlink>
      <w:r w:rsidRPr="009A6370">
        <w:rPr>
          <w:rFonts w:ascii="Times New Roman" w:hAnsi="Times New Roman" w:cs="Times New Roman"/>
          <w:sz w:val="12"/>
          <w:szCs w:val="12"/>
        </w:rPr>
        <w:t xml:space="preserve"> о приеме документов для участия в конкурсе в газете «Целина» и на официальном сайте администрации муниципального образования Адамовский район в сети «Интернет» не позднее, чем за 20 дней до дня проведения конкурса (Приложение № 1).</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В объявлении о проведении конкурса должна содержаться следующая информация:</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а) наименование должностей муниципальной службы, на которые объявляется конкурс для включения в кадровый резерв, сведения о местонахождении, основные характеристики;</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б) требования, предъявляемые к претенденту на включение в кадровый резерв;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в) дата и время (час, минуты) начала и окончания приема заявлений с прилагаемыми к ним документами;</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г) адрес места приема заявлений и документов;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д) перечень документов, предоставляемых претендентами для участия в конкурсе на включение в кадровый резерв и требования к их оформлению;</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е) дата, время и место проведения конкурса на включение в кадровый резерв с указанием времени начала заседания конкурсной комиссии и подведения итогов конкурса;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ж) способ уведомления участников конкурса и его победителя об итогах конкурса;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з) иные положения, содержащие требования к претендентам, предусмотренные внутренними нормативными правовыми актами Администрации муниципального образования Адамовский район.</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Гражданин, изъявивший желание участвовать в конкурсе, представляет в Администрацию муниципального образования Адамовский район следующие документы:</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xml:space="preserve">а) личное </w:t>
      </w:r>
      <w:hyperlink w:anchor="P275" w:history="1">
        <w:r w:rsidRPr="009A6370">
          <w:rPr>
            <w:rFonts w:ascii="Times New Roman" w:hAnsi="Times New Roman" w:cs="Times New Roman"/>
            <w:color w:val="0000FF"/>
            <w:sz w:val="12"/>
            <w:szCs w:val="12"/>
          </w:rPr>
          <w:t>заявление</w:t>
        </w:r>
      </w:hyperlink>
      <w:r w:rsidRPr="009A6370">
        <w:rPr>
          <w:rFonts w:ascii="Times New Roman" w:hAnsi="Times New Roman" w:cs="Times New Roman"/>
          <w:sz w:val="12"/>
          <w:szCs w:val="12"/>
        </w:rPr>
        <w:t xml:space="preserve">, которое регистрируется в </w:t>
      </w:r>
      <w:hyperlink w:anchor="P296" w:history="1">
        <w:r w:rsidRPr="009A6370">
          <w:rPr>
            <w:rFonts w:ascii="Times New Roman" w:hAnsi="Times New Roman" w:cs="Times New Roman"/>
            <w:color w:val="0000FF"/>
            <w:sz w:val="12"/>
            <w:szCs w:val="12"/>
          </w:rPr>
          <w:t>журнале</w:t>
        </w:r>
      </w:hyperlink>
      <w:r w:rsidRPr="009A6370">
        <w:rPr>
          <w:rFonts w:ascii="Times New Roman" w:hAnsi="Times New Roman" w:cs="Times New Roman"/>
          <w:sz w:val="12"/>
          <w:szCs w:val="12"/>
        </w:rPr>
        <w:t xml:space="preserve"> учета участников конкурса (Приложения № 2 и № 3);</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xml:space="preserve">б) заполненную и подписанную </w:t>
      </w:r>
      <w:hyperlink w:anchor="P325" w:history="1">
        <w:r w:rsidRPr="009A6370">
          <w:rPr>
            <w:rFonts w:ascii="Times New Roman" w:hAnsi="Times New Roman" w:cs="Times New Roman"/>
            <w:color w:val="0000FF"/>
            <w:sz w:val="12"/>
            <w:szCs w:val="12"/>
          </w:rPr>
          <w:t>анкету</w:t>
        </w:r>
      </w:hyperlink>
      <w:r w:rsidRPr="009A6370">
        <w:rPr>
          <w:rFonts w:ascii="Times New Roman" w:hAnsi="Times New Roman" w:cs="Times New Roman"/>
          <w:sz w:val="12"/>
          <w:szCs w:val="12"/>
        </w:rPr>
        <w:t xml:space="preserve"> по форме, утвержденной Правительством Российской Федерации, с приложением фотографии (3 x 4 см) (Приложение № 4);</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в) копию паспорта или заменяющего его документа (соответствующий документ предъявляется лично по прибытии на конкурс);</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г) документы, подтверждающие необходимое профессиональное образование, стаж работы и квалификацию:</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копию трудовой книжки (за исключением случаев, когда трудовая (служебная) деятельность осуществляется впервые), электронные сведения о трудовой деятельности (СТД-Р) или иные документы, подтверждающие трудовую (служебную) деятельность;</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Копии документов должны быть заверены нотариально или кадровой службой по месту работы (службы).</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д) документ об отсутствии у гражданина заболевания, препятствующего поступлению на муниципальную службу или ее прохождению;</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е) сведения о доходах, расходах подаются за календарный год, предшествующий году поступления на муниципальную службу, об имуществе и обязательствах имущественного характера по состоянию на 1 число месяца, предшествующего поступлению на муниципальную службу;</w:t>
      </w:r>
    </w:p>
    <w:p w:rsidR="002315E4" w:rsidRPr="009A6370" w:rsidRDefault="002315E4" w:rsidP="002315E4">
      <w:pPr>
        <w:autoSpaceDE w:val="0"/>
        <w:autoSpaceDN w:val="0"/>
        <w:adjustRightInd w:val="0"/>
        <w:rPr>
          <w:sz w:val="12"/>
          <w:szCs w:val="12"/>
        </w:rPr>
      </w:pPr>
      <w:r w:rsidRPr="009A6370">
        <w:rPr>
          <w:sz w:val="12"/>
          <w:szCs w:val="12"/>
        </w:rPr>
        <w:t>ж)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з) справка о наличии (отсутствии) судимости и (или) факта уголовного преследования либо о прекращении уголовного преследования;</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и) согласие на обработку персональных данных;</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к)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Документы представляются специалисту по кадрам Администрации муниципального образования Адамовский район в срок, указанный в объявлении о проведении конкурса.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гражданину в их приеме.</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При наличии уважительной причины председатель конкурсной комиссии вправе перенести сроки их приема.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lastRenderedPageBreak/>
        <w:t>Муниципальный служащий вправе на общих основаниях участвовать в конкурсе независимо от замещаемой должности муниципальной службы в период проведения конкурса. Специалист по кадрам обеспечивает муниципальному служащему получение всех необходимых документов для участия в конкурсе.</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На основании представленных документов конкурсная комиссия принимает решение о допуске кандидатов к участию во втором этапе конкурса.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Гражданину, изъявившему желание участвовать в конкурсе, может быть отказано в допуске к участию в конкурсе в связи с несоответствием квалификационным требованиям к должности муниципальной службы, а также в связи с ограничениями, установленными действующим законодательством для поступления на муниципальную службу и ее прохождения.</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xml:space="preserve">Решение об отказе в допуске к участию в конкурсе принимается конкурсной комиссией. Гражданину, которому отказано в допуске к участию в конкурсе, в течение пяти рабочих дней со дня принятия соответствующего решения направляется </w:t>
      </w:r>
      <w:hyperlink w:anchor="P431" w:history="1">
        <w:r w:rsidRPr="009A6370">
          <w:rPr>
            <w:rFonts w:ascii="Times New Roman" w:hAnsi="Times New Roman" w:cs="Times New Roman"/>
            <w:color w:val="0000FF"/>
            <w:sz w:val="12"/>
            <w:szCs w:val="12"/>
          </w:rPr>
          <w:t>уведомление</w:t>
        </w:r>
      </w:hyperlink>
      <w:r w:rsidRPr="009A6370">
        <w:rPr>
          <w:rFonts w:ascii="Times New Roman" w:hAnsi="Times New Roman" w:cs="Times New Roman"/>
          <w:sz w:val="12"/>
          <w:szCs w:val="12"/>
        </w:rPr>
        <w:t xml:space="preserve"> (Приложение № 5). Отказ в допуске к участию в конкурсе может быть обжалован в порядке, установленном действующим законодательством.</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Председатель конкурсной комиссии, при наличии не менее двух кандидатов, в течение 5 дней со дня проведения первого этапа конкурса, принимает решение о дате, месте и времени проведения второго этапа конкурса.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3.5.2. Второй этап конкурса: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xml:space="preserve">Председатель конкурсной комиссии информирует граждан, допущенных к участию во втором этапе конкурса, о дате, месте и времени его проведения </w:t>
      </w:r>
      <w:hyperlink w:anchor="P464" w:history="1">
        <w:r w:rsidRPr="009A6370">
          <w:rPr>
            <w:rFonts w:ascii="Times New Roman" w:hAnsi="Times New Roman" w:cs="Times New Roman"/>
            <w:color w:val="0000FF"/>
            <w:sz w:val="12"/>
            <w:szCs w:val="12"/>
          </w:rPr>
          <w:t>(Приложение № 6)</w:t>
        </w:r>
      </w:hyperlink>
      <w:r w:rsidRPr="009A6370">
        <w:rPr>
          <w:rFonts w:ascii="Times New Roman" w:hAnsi="Times New Roman" w:cs="Times New Roman"/>
          <w:sz w:val="12"/>
          <w:szCs w:val="12"/>
        </w:rPr>
        <w:t>.</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xml:space="preserve">При проведении конкурса кандидатам гарантируется равенство прав граждан в соответствии с </w:t>
      </w:r>
      <w:hyperlink r:id="rId15" w:history="1">
        <w:r w:rsidRPr="009A6370">
          <w:rPr>
            <w:rFonts w:ascii="Times New Roman" w:hAnsi="Times New Roman" w:cs="Times New Roman"/>
            <w:color w:val="0000FF"/>
            <w:sz w:val="12"/>
            <w:szCs w:val="12"/>
          </w:rPr>
          <w:t>Конституцией</w:t>
        </w:r>
      </w:hyperlink>
      <w:r w:rsidRPr="009A6370">
        <w:rPr>
          <w:rFonts w:ascii="Times New Roman" w:hAnsi="Times New Roman" w:cs="Times New Roman"/>
          <w:sz w:val="12"/>
          <w:szCs w:val="12"/>
        </w:rPr>
        <w:t xml:space="preserve"> Российской Федерации и федеральными законами.</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При проведении конкурса конкурсная комиссия оценивает кандидатов на основании представленных ими документов об образовании, о трудовой деятельности, а также на основе проведения конкурсных процедур (индивидуальное собеседование с кандидатом).</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Перечень обязательных общих ко всем кандидатам вопросов (не менее пяти) утверждается председателем конкурсной комиссии. Помимо утвержденных вопросов кандидатам могут быть заданы дополнительные вопросы, связанные с требованиями к муниципальной должности муниципальной службы, на которую формируется кадровый резерв.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xml:space="preserve">Оценка кандидатов производится по 5-балльной системе. По итогам оценки каждый член конкурсной комиссии выставляет кандидату соответствующий балл, который заносится в конкурсный </w:t>
      </w:r>
      <w:hyperlink w:anchor="P489" w:history="1">
        <w:r w:rsidRPr="009A6370">
          <w:rPr>
            <w:rFonts w:ascii="Times New Roman" w:hAnsi="Times New Roman" w:cs="Times New Roman"/>
            <w:color w:val="0000FF"/>
            <w:sz w:val="12"/>
            <w:szCs w:val="12"/>
          </w:rPr>
          <w:t>бюллетень</w:t>
        </w:r>
      </w:hyperlink>
      <w:r w:rsidRPr="009A6370">
        <w:rPr>
          <w:rFonts w:ascii="Times New Roman" w:hAnsi="Times New Roman" w:cs="Times New Roman"/>
          <w:sz w:val="12"/>
          <w:szCs w:val="12"/>
        </w:rPr>
        <w:t xml:space="preserve"> (Приложение № 7). Конкурсный бюллетень приобщается к протоколу заседания конкурсной комиссии.</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После оценки всех участников конкурса и подсчета, набранных ими баллов, конкурсная комиссия составляет список кандидатов для включения в кадровый резерв. Список составляется в порядке убывания набранных баллов.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При замещении вакантной должности муниципальной службы преимущество отдается гражданину, набравшему больше баллов. В случае отказа от замещения муниципальной должности гражданином, набравшим наибольшее количество баллов, муниципальную должность занимает следующий в списке кандидат.</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По результатам проведения конкурса конкурсная комиссия выносит одно из следующих решений:</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рекомендовать главе муниципального образования Адамовский район включить гражданина в кадровый резерв для замещения вакантных должностей муниципальной службы;</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отказать гражданину во включении его в кадровый резерв для замещения вакантных должностей муниципальной службы.</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Заседание конкурсной комиссии оформляется протоколом. Протокол составляется в одном экземпляре. Протокол заседания конкурсной комиссии ведется секретарем конкурсной комиссии в свободной форме.</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Гражданам, участвовавшим в конкурсе, сообщается о результатах конкурса на включение в кадровый резерв в письменной форме в течение месяца со дня его завершения.</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Гражданин, прошедший конкурсный отбор, в течение месяца со дня завершения конкурса включается в кадровый резерв постановлением (распоряжением) Администрации муниципального образования Адамовский район.</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Документы претендентов на замещение вакантной должности, не допущенных к участию  в конкурсе, и кандидатов, участвовавших в конкурсе и не набравших 20 баллов, могут быть возвращены по письменному заявлению в течение трех лет со дня завершения конкурса.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До истечения этого срока документы хранятся у специалиста по кадрам администрации муниципального образования Адамовский район, после чего подлежат уничтожению.</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Расходы по участию в конкурсе для включения гражданина в кадровый резерв (проезд к месту проведения конкурса и обратно, наем жилого помещения, проживание, пользование услугами всех видов связи и другие) осуществляются кандидатами за счет собственных средств.</w:t>
      </w:r>
    </w:p>
    <w:p w:rsidR="002315E4" w:rsidRPr="009A6370" w:rsidRDefault="002315E4" w:rsidP="002315E4">
      <w:pPr>
        <w:pStyle w:val="ConsPlusTitle"/>
        <w:ind w:firstLine="709"/>
        <w:jc w:val="center"/>
        <w:outlineLvl w:val="1"/>
        <w:rPr>
          <w:rFonts w:ascii="Times New Roman" w:hAnsi="Times New Roman" w:cs="Times New Roman"/>
          <w:sz w:val="12"/>
          <w:szCs w:val="12"/>
        </w:rPr>
      </w:pPr>
    </w:p>
    <w:p w:rsidR="002315E4" w:rsidRPr="009A6370" w:rsidRDefault="002315E4" w:rsidP="002315E4">
      <w:pPr>
        <w:pStyle w:val="ConsPlusTitle"/>
        <w:ind w:firstLine="709"/>
        <w:jc w:val="center"/>
        <w:outlineLvl w:val="1"/>
        <w:rPr>
          <w:rFonts w:ascii="Times New Roman" w:hAnsi="Times New Roman" w:cs="Times New Roman"/>
          <w:sz w:val="12"/>
          <w:szCs w:val="12"/>
        </w:rPr>
      </w:pPr>
      <w:r w:rsidRPr="009A6370">
        <w:rPr>
          <w:rFonts w:ascii="Times New Roman" w:hAnsi="Times New Roman" w:cs="Times New Roman"/>
          <w:sz w:val="12"/>
          <w:szCs w:val="12"/>
        </w:rPr>
        <w:t>4. Организация работы с кадровым резервом</w:t>
      </w:r>
    </w:p>
    <w:p w:rsidR="002315E4" w:rsidRPr="009A6370" w:rsidRDefault="002315E4" w:rsidP="002315E4">
      <w:pPr>
        <w:pStyle w:val="ConsPlusNormal"/>
        <w:ind w:firstLine="709"/>
        <w:jc w:val="both"/>
        <w:rPr>
          <w:rFonts w:ascii="Times New Roman" w:hAnsi="Times New Roman" w:cs="Times New Roman"/>
          <w:sz w:val="12"/>
          <w:szCs w:val="12"/>
        </w:rPr>
      </w:pP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4.1. Непосредственная работа с кадровым резервом органа местного самоуправления осуществляется специалистом по кадрам администрации муниципального образования Адамовский район:</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осуществляется техническое оформление и сопровождение кадрового резерва;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ежегодно до 25 декабря проводится анализ состояния кадрового резерва;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производятся необходимые замены в составе кадрового резерва.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xml:space="preserve">4.2. На граждан, включенных в кадровый резерв, в администрации муниципального образования Адамовский район оформляются индивидуальные </w:t>
      </w:r>
      <w:hyperlink w:anchor="P516" w:history="1">
        <w:r w:rsidRPr="009A6370">
          <w:rPr>
            <w:rFonts w:ascii="Times New Roman" w:hAnsi="Times New Roman" w:cs="Times New Roman"/>
            <w:color w:val="0000FF"/>
            <w:sz w:val="12"/>
            <w:szCs w:val="12"/>
          </w:rPr>
          <w:t>карточки</w:t>
        </w:r>
      </w:hyperlink>
      <w:r w:rsidRPr="009A6370">
        <w:rPr>
          <w:rFonts w:ascii="Times New Roman" w:hAnsi="Times New Roman" w:cs="Times New Roman"/>
          <w:sz w:val="12"/>
          <w:szCs w:val="12"/>
        </w:rPr>
        <w:t xml:space="preserve"> учета кадрового резерва (Приложение № 8).</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4.3. К сведениям о лицах, включаемых в кадровый резерв, относятся:</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фамилия, имя, отчество;</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число, месяц, год рождения;</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замещаемая муниципальным служащим должность (дата и номер приказа о назначении), должность и место работы гражданина;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данные о стаже муниципальной службы (стаже работы по специальности);</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данные об образовании (учебные заведения, которые окончил гражданин, специальность, квалификация по образованию, наличие ученой степени, ученого звания);</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дата проведения конкурса на включение гражданина в кадровый резерв;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наименование должности муниципальной службы, для замещения которой гражданин включен в кадровый резерв;</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сведения о результатах профессиональной переподготовки, повышения квалификации или стажировке в период нахождения в кадровом резерве;</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отметка о назначении на должность муниципальной службы (дата и номер приказа);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 отметка об отказе от замещения вакантной должности муниципальной службы с указанием причин (дата и номер приказа об исключении из кадрового резерва).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4.4. Основаниями для исключения гражданина из списков кадрового резерва являются:</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а) письменное заявление об исключении из кадрового резерва;</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б) назначение на должность муниципальной службы, на которую гражданин состоял в кадровом резерве;</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в) отказ гражданина от предложения о замещении вакантной должности муниципальной службы;</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г) смерть гражданина либо признание его судом умершим (без вести пропавшим);</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д) по иным основаниям в соответствии с действующим законодательством, исключающим возможность поступления на муниципальную службу.</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4.5. Решение об исключении гражданина из кадрового резерва принимается главой муниципального образования (работодателем) и оформляется постановлением (распоряжением).</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4.6. Сведения о нахождении и исключении муниципального служащего из кадрового резерва включаются в его личное дело, реестр муниципальных служащих и в иные документы, подтверждающие его служебную деятельность.</w:t>
      </w:r>
    </w:p>
    <w:p w:rsidR="002315E4" w:rsidRPr="009A6370" w:rsidRDefault="002315E4" w:rsidP="002315E4">
      <w:pPr>
        <w:pStyle w:val="ConsPlusNormal"/>
        <w:ind w:firstLine="709"/>
        <w:jc w:val="both"/>
        <w:rPr>
          <w:rFonts w:ascii="Times New Roman" w:hAnsi="Times New Roman" w:cs="Times New Roman"/>
          <w:sz w:val="12"/>
          <w:szCs w:val="12"/>
        </w:rPr>
      </w:pPr>
      <w:r w:rsidRPr="009A6370">
        <w:rPr>
          <w:rFonts w:ascii="Times New Roman" w:hAnsi="Times New Roman" w:cs="Times New Roman"/>
          <w:sz w:val="12"/>
          <w:szCs w:val="12"/>
        </w:rPr>
        <w:t>4.7. Пополнение кадрового резерва осуществляется в том же порядке, что и его формирование.</w:t>
      </w:r>
    </w:p>
    <w:p w:rsidR="002315E4" w:rsidRPr="009A6370" w:rsidRDefault="002315E4" w:rsidP="002315E4">
      <w:pPr>
        <w:shd w:val="clear" w:color="auto" w:fill="FFFFFF"/>
        <w:tabs>
          <w:tab w:val="left" w:pos="782"/>
        </w:tabs>
        <w:rPr>
          <w:spacing w:val="-19"/>
          <w:sz w:val="12"/>
          <w:szCs w:val="12"/>
        </w:rPr>
      </w:pPr>
    </w:p>
    <w:p w:rsidR="002315E4" w:rsidRPr="009A6370" w:rsidRDefault="002315E4" w:rsidP="002315E4">
      <w:pPr>
        <w:shd w:val="clear" w:color="auto" w:fill="FFFFFF"/>
        <w:tabs>
          <w:tab w:val="left" w:pos="782"/>
        </w:tabs>
        <w:rPr>
          <w:spacing w:val="-19"/>
          <w:sz w:val="12"/>
          <w:szCs w:val="12"/>
        </w:rPr>
      </w:pPr>
    </w:p>
    <w:p w:rsidR="002315E4" w:rsidRPr="009A6370" w:rsidRDefault="002315E4" w:rsidP="002315E4">
      <w:pPr>
        <w:shd w:val="clear" w:color="auto" w:fill="FFFFFF"/>
        <w:tabs>
          <w:tab w:val="left" w:pos="782"/>
        </w:tabs>
        <w:rPr>
          <w:spacing w:val="-19"/>
          <w:sz w:val="12"/>
          <w:szCs w:val="12"/>
        </w:rPr>
      </w:pPr>
    </w:p>
    <w:p w:rsidR="002315E4" w:rsidRPr="009A6370" w:rsidRDefault="002315E4" w:rsidP="002315E4">
      <w:pPr>
        <w:shd w:val="clear" w:color="auto" w:fill="FFFFFF"/>
        <w:rPr>
          <w:sz w:val="12"/>
          <w:szCs w:val="12"/>
        </w:rPr>
      </w:pPr>
      <w:r>
        <w:rPr>
          <w:sz w:val="12"/>
          <w:szCs w:val="12"/>
        </w:rPr>
        <w:t xml:space="preserve">                                                                                                                                    </w:t>
      </w:r>
      <w:r w:rsidRPr="009A6370">
        <w:rPr>
          <w:sz w:val="12"/>
          <w:szCs w:val="12"/>
        </w:rPr>
        <w:t>Приложение № 1</w:t>
      </w:r>
    </w:p>
    <w:p w:rsidR="002315E4" w:rsidRPr="009A6370" w:rsidRDefault="002315E4" w:rsidP="002315E4">
      <w:pPr>
        <w:shd w:val="clear" w:color="auto" w:fill="FFFFFF"/>
        <w:ind w:left="5670" w:firstLine="0"/>
        <w:rPr>
          <w:sz w:val="12"/>
          <w:szCs w:val="12"/>
        </w:rPr>
      </w:pPr>
      <w:r w:rsidRPr="009A6370">
        <w:rPr>
          <w:sz w:val="12"/>
          <w:szCs w:val="12"/>
        </w:rPr>
        <w:t>к Положению «О порядке формирования кадрового резерва для замещения  вакантных должностей муниципальной службы в администрации муниципального образования Адамовский район Оренбургской области»</w:t>
      </w:r>
    </w:p>
    <w:p w:rsidR="002315E4" w:rsidRPr="009A6370" w:rsidRDefault="002315E4" w:rsidP="002315E4">
      <w:pPr>
        <w:rPr>
          <w:sz w:val="12"/>
          <w:szCs w:val="12"/>
        </w:rPr>
      </w:pPr>
    </w:p>
    <w:p w:rsidR="002315E4" w:rsidRPr="009A6370" w:rsidRDefault="002315E4" w:rsidP="002315E4">
      <w:pPr>
        <w:rPr>
          <w:sz w:val="12"/>
          <w:szCs w:val="12"/>
        </w:rPr>
      </w:pPr>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Примерная форма</w:t>
      </w:r>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объявления о проведении конкурса на замещение</w:t>
      </w:r>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вакантной должности муниципальной службы</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1. _________________________________________________________________________</w:t>
      </w:r>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(наименование структурного подразделения администрации)</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объявляет о проведении конкурса на замещение ____________________________________</w:t>
      </w:r>
    </w:p>
    <w:p w:rsidR="002315E4" w:rsidRPr="009A6370" w:rsidRDefault="002315E4" w:rsidP="002315E4">
      <w:pPr>
        <w:pStyle w:val="ConsPlusNonformat"/>
        <w:jc w:val="right"/>
        <w:rPr>
          <w:rFonts w:ascii="Times New Roman" w:hAnsi="Times New Roman" w:cs="Times New Roman"/>
          <w:sz w:val="12"/>
          <w:szCs w:val="12"/>
        </w:rPr>
      </w:pPr>
      <w:r w:rsidRPr="009A6370">
        <w:rPr>
          <w:rFonts w:ascii="Times New Roman" w:hAnsi="Times New Roman" w:cs="Times New Roman"/>
          <w:sz w:val="12"/>
          <w:szCs w:val="12"/>
        </w:rPr>
        <w:t xml:space="preserve">                            (наименование вакантной должности)</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w:t>
      </w: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К участию в конкурсе допускаются граждане Российской Федерации, имеющие</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высшее  профессиональное  образование,  наличие  стажа  (опыта)  работы  по специальности ________________________________________________________________</w:t>
      </w:r>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(указывается необходимый стаж работы по специальности и квалификационные требования)</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w:t>
      </w: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Прием  заявлений  и прилагаемых документов на конкурс начинается со дня</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публикации объявления в газете "Целина" и на официальном сайте администрации муниципального образования Адамовский район в сети «Интернет», и заканчивается через 20 дней  со дня публикации объявления. Все конкурсные документы в запечатанном</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конверте  с  надписями  "НА КОНКУРС" и "НЕ ВСКРЫВАТЬ" направляются по почте</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или доставляются лично по адресу:</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___________________________________________________________________________</w:t>
      </w:r>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(указывается адрес и должностное лицо, на имя которого посылаются документы)</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2. На конкурс представляются следующие документы:</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а) личное заявление;</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б) заполненная и подписанная </w:t>
      </w:r>
      <w:hyperlink w:anchor="P325" w:history="1">
        <w:r w:rsidRPr="009A6370">
          <w:rPr>
            <w:rFonts w:ascii="Times New Roman" w:hAnsi="Times New Roman" w:cs="Times New Roman"/>
            <w:color w:val="0000FF"/>
            <w:sz w:val="12"/>
            <w:szCs w:val="12"/>
          </w:rPr>
          <w:t>анкета</w:t>
        </w:r>
      </w:hyperlink>
      <w:r w:rsidRPr="009A6370">
        <w:rPr>
          <w:rFonts w:ascii="Times New Roman" w:hAnsi="Times New Roman" w:cs="Times New Roman"/>
          <w:sz w:val="12"/>
          <w:szCs w:val="12"/>
        </w:rPr>
        <w:t xml:space="preserve"> установленной формы с приложением фотографии (размер фотографии 3 x 4) (Приложение № 2);</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в) копия паспорта (на конкурсе представляется документ лично);</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lastRenderedPageBreak/>
        <w:t xml:space="preserve">    г)  документы, подтверждающие необходимое профессиональное образование, стаж работы и квалификацию:</w:t>
      </w: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  копия  трудовой  книжки  (за  исключением  случаев,  если  служебная (трудовая)   деятельность   осуществляется  впервые)  или  иные  документы, подтверждающие трудовую деятельность;</w:t>
      </w: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 копии документов о профессиональном образовании;</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д)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е)  свидетельство  о  постановке  физического  лица на учет в налоговом органе по месту жительства на территории Российской Федерации;</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ж)   заключение  медицинского  учреждения  об  отсутствии  заболевания, препятствующего поступлению на муниципальную службу;</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з)   сведения   о  доходах,  расходах,  подаются  за  календарный  год, предшествующий  году  поступления  на  муниципальную службу, об имуществе и обязательствах  имущественного  характера  по  состоянию на 1 число месяца, предшествующего поступлению на муниципальную службу;</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и) дополнительные документы, заявленные в условии конкретного конкурса.</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Муниципальный  служащий,  изъявивший  желание  участвовать  в конкурсе, направляет  заявление  на  имя  главы  муниципального образования Адамовский район    (представителя    нанимателя).    Специалисту по кадрам  администрации  муниципального  образования Адамовский район  обеспечивает   муниципальному   служащему, изъявившему   желание   участвовать   в   конкурсе,  получение  необходимых документов для участия в конкурсе.</w:t>
      </w: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3. Заседание конкурсной  комиссии для определения  победителя  конкурса состоится _____________________________________________________________________</w:t>
      </w:r>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(указывается место проведения конкурса)</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w:t>
      </w: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Не позднее  чем  в двухнедельный срок после окончания приема конкурсных документов.</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Телефон для справок: ________________________________________________________</w:t>
      </w:r>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(указывается номер телефона)</w:t>
      </w:r>
    </w:p>
    <w:p w:rsidR="002315E4" w:rsidRPr="009A6370" w:rsidRDefault="002315E4" w:rsidP="002315E4">
      <w:pPr>
        <w:pStyle w:val="ConsPlusNormal"/>
        <w:ind w:firstLine="540"/>
        <w:jc w:val="both"/>
        <w:rPr>
          <w:rFonts w:ascii="Times New Roman" w:hAnsi="Times New Roman" w:cs="Times New Roman"/>
          <w:sz w:val="12"/>
          <w:szCs w:val="12"/>
        </w:rPr>
      </w:pPr>
    </w:p>
    <w:p w:rsidR="002315E4" w:rsidRPr="009A6370" w:rsidRDefault="002315E4" w:rsidP="002315E4">
      <w:pPr>
        <w:pStyle w:val="ConsPlusNormal"/>
        <w:ind w:firstLine="540"/>
        <w:jc w:val="both"/>
        <w:rPr>
          <w:sz w:val="12"/>
          <w:szCs w:val="12"/>
        </w:rPr>
      </w:pPr>
    </w:p>
    <w:p w:rsidR="002315E4" w:rsidRPr="009A6370" w:rsidRDefault="002315E4" w:rsidP="002315E4">
      <w:pPr>
        <w:pStyle w:val="ConsPlusNormal"/>
        <w:ind w:firstLine="540"/>
        <w:jc w:val="both"/>
        <w:rPr>
          <w:sz w:val="12"/>
          <w:szCs w:val="12"/>
        </w:rPr>
      </w:pPr>
    </w:p>
    <w:p w:rsidR="002315E4" w:rsidRPr="009A6370" w:rsidRDefault="002315E4" w:rsidP="002315E4">
      <w:pPr>
        <w:shd w:val="clear" w:color="auto" w:fill="FFFFFF"/>
        <w:rPr>
          <w:sz w:val="12"/>
          <w:szCs w:val="12"/>
        </w:rPr>
      </w:pPr>
      <w:r>
        <w:rPr>
          <w:sz w:val="12"/>
          <w:szCs w:val="12"/>
        </w:rPr>
        <w:t xml:space="preserve">                                                                                                                                    </w:t>
      </w:r>
      <w:r w:rsidRPr="009A6370">
        <w:rPr>
          <w:sz w:val="12"/>
          <w:szCs w:val="12"/>
        </w:rPr>
        <w:t>Приложение № 2</w:t>
      </w:r>
    </w:p>
    <w:p w:rsidR="002315E4" w:rsidRPr="009A6370" w:rsidRDefault="002315E4" w:rsidP="002315E4">
      <w:pPr>
        <w:shd w:val="clear" w:color="auto" w:fill="FFFFFF"/>
        <w:ind w:left="5670" w:firstLine="0"/>
        <w:rPr>
          <w:sz w:val="12"/>
          <w:szCs w:val="12"/>
        </w:rPr>
      </w:pPr>
      <w:r w:rsidRPr="009A6370">
        <w:rPr>
          <w:sz w:val="12"/>
          <w:szCs w:val="12"/>
        </w:rPr>
        <w:t>к Положению «О порядке формирования кадрового резерва для замещения  вакантных должностей муниципальной службы в администрации муниципального образования Адамовский район Оренбургской области»</w:t>
      </w:r>
    </w:p>
    <w:p w:rsidR="002315E4" w:rsidRDefault="002315E4" w:rsidP="002315E4">
      <w:pPr>
        <w:pStyle w:val="ConsPlusNormal"/>
        <w:ind w:firstLine="540"/>
        <w:jc w:val="both"/>
        <w:rPr>
          <w:sz w:val="12"/>
          <w:szCs w:val="12"/>
        </w:rPr>
      </w:pPr>
    </w:p>
    <w:p w:rsidR="002315E4" w:rsidRPr="009A6370" w:rsidRDefault="002315E4" w:rsidP="002315E4">
      <w:pPr>
        <w:pStyle w:val="ConsPlusNormal"/>
        <w:ind w:firstLine="540"/>
        <w:jc w:val="both"/>
        <w:rPr>
          <w:sz w:val="12"/>
          <w:szCs w:val="12"/>
        </w:rPr>
      </w:pPr>
    </w:p>
    <w:p w:rsidR="002315E4" w:rsidRPr="009A6370" w:rsidRDefault="002315E4" w:rsidP="002315E4">
      <w:pPr>
        <w:pStyle w:val="ConsPlusNonformat"/>
        <w:ind w:left="4111"/>
        <w:jc w:val="both"/>
        <w:rPr>
          <w:rFonts w:ascii="Times New Roman" w:hAnsi="Times New Roman" w:cs="Times New Roman"/>
          <w:sz w:val="12"/>
          <w:szCs w:val="12"/>
        </w:rPr>
      </w:pPr>
      <w:r w:rsidRPr="009A6370">
        <w:rPr>
          <w:rFonts w:ascii="Times New Roman" w:hAnsi="Times New Roman" w:cs="Times New Roman"/>
          <w:sz w:val="12"/>
          <w:szCs w:val="12"/>
        </w:rPr>
        <w:t>Главе муниципального образования Адамовский район ______________________________________</w:t>
      </w:r>
    </w:p>
    <w:p w:rsidR="002315E4" w:rsidRPr="009A6370" w:rsidRDefault="002315E4" w:rsidP="002315E4">
      <w:pPr>
        <w:pStyle w:val="ConsPlusNonformat"/>
        <w:ind w:left="4111"/>
        <w:jc w:val="center"/>
        <w:rPr>
          <w:rFonts w:ascii="Times New Roman" w:hAnsi="Times New Roman" w:cs="Times New Roman"/>
          <w:sz w:val="12"/>
          <w:szCs w:val="12"/>
        </w:rPr>
      </w:pPr>
      <w:r w:rsidRPr="009A6370">
        <w:rPr>
          <w:rFonts w:ascii="Times New Roman" w:hAnsi="Times New Roman" w:cs="Times New Roman"/>
          <w:sz w:val="12"/>
          <w:szCs w:val="12"/>
        </w:rPr>
        <w:t>(фамилия, имя, отчество)</w:t>
      </w:r>
    </w:p>
    <w:p w:rsidR="002315E4" w:rsidRPr="009A6370" w:rsidRDefault="002315E4" w:rsidP="002315E4">
      <w:pPr>
        <w:pStyle w:val="ConsPlusNonformat"/>
        <w:ind w:left="4111"/>
        <w:jc w:val="both"/>
        <w:rPr>
          <w:rFonts w:ascii="Times New Roman" w:hAnsi="Times New Roman" w:cs="Times New Roman"/>
          <w:sz w:val="12"/>
          <w:szCs w:val="12"/>
        </w:rPr>
      </w:pPr>
      <w:r w:rsidRPr="009A6370">
        <w:rPr>
          <w:rFonts w:ascii="Times New Roman" w:hAnsi="Times New Roman" w:cs="Times New Roman"/>
          <w:sz w:val="12"/>
          <w:szCs w:val="12"/>
        </w:rPr>
        <w:t>от _________________________________________</w:t>
      </w:r>
    </w:p>
    <w:p w:rsidR="002315E4" w:rsidRPr="009A6370" w:rsidRDefault="002315E4" w:rsidP="002315E4">
      <w:pPr>
        <w:pStyle w:val="ConsPlusNonformat"/>
        <w:ind w:left="4111"/>
        <w:jc w:val="center"/>
        <w:rPr>
          <w:rFonts w:ascii="Times New Roman" w:hAnsi="Times New Roman" w:cs="Times New Roman"/>
          <w:sz w:val="12"/>
          <w:szCs w:val="12"/>
        </w:rPr>
      </w:pPr>
      <w:r w:rsidRPr="009A6370">
        <w:rPr>
          <w:rFonts w:ascii="Times New Roman" w:hAnsi="Times New Roman" w:cs="Times New Roman"/>
          <w:sz w:val="12"/>
          <w:szCs w:val="12"/>
        </w:rPr>
        <w:t>(фамилия, имя, отчество)</w:t>
      </w:r>
    </w:p>
    <w:p w:rsidR="002315E4" w:rsidRPr="009A6370" w:rsidRDefault="002315E4" w:rsidP="002315E4">
      <w:pPr>
        <w:pStyle w:val="ConsPlusNonformat"/>
        <w:ind w:left="4111"/>
        <w:jc w:val="both"/>
        <w:rPr>
          <w:rFonts w:ascii="Times New Roman" w:hAnsi="Times New Roman" w:cs="Times New Roman"/>
          <w:sz w:val="12"/>
          <w:szCs w:val="12"/>
        </w:rPr>
      </w:pPr>
      <w:r w:rsidRPr="009A6370">
        <w:rPr>
          <w:rFonts w:ascii="Times New Roman" w:hAnsi="Times New Roman" w:cs="Times New Roman"/>
          <w:sz w:val="12"/>
          <w:szCs w:val="12"/>
        </w:rPr>
        <w:t>Год рождения _______________________________</w:t>
      </w:r>
    </w:p>
    <w:p w:rsidR="002315E4" w:rsidRPr="009A6370" w:rsidRDefault="002315E4" w:rsidP="002315E4">
      <w:pPr>
        <w:pStyle w:val="ConsPlusNonformat"/>
        <w:ind w:left="4111"/>
        <w:jc w:val="both"/>
        <w:rPr>
          <w:rFonts w:ascii="Times New Roman" w:hAnsi="Times New Roman" w:cs="Times New Roman"/>
          <w:sz w:val="12"/>
          <w:szCs w:val="12"/>
        </w:rPr>
      </w:pPr>
      <w:r w:rsidRPr="009A6370">
        <w:rPr>
          <w:rFonts w:ascii="Times New Roman" w:hAnsi="Times New Roman" w:cs="Times New Roman"/>
          <w:sz w:val="12"/>
          <w:szCs w:val="12"/>
        </w:rPr>
        <w:t>Образование ________________________________</w:t>
      </w:r>
    </w:p>
    <w:p w:rsidR="002315E4" w:rsidRPr="009A6370" w:rsidRDefault="002315E4" w:rsidP="002315E4">
      <w:pPr>
        <w:pStyle w:val="ConsPlusNonformat"/>
        <w:ind w:left="4111"/>
        <w:jc w:val="both"/>
        <w:rPr>
          <w:rFonts w:ascii="Times New Roman" w:hAnsi="Times New Roman" w:cs="Times New Roman"/>
          <w:sz w:val="12"/>
          <w:szCs w:val="12"/>
        </w:rPr>
      </w:pPr>
      <w:r w:rsidRPr="009A6370">
        <w:rPr>
          <w:rFonts w:ascii="Times New Roman" w:hAnsi="Times New Roman" w:cs="Times New Roman"/>
          <w:sz w:val="12"/>
          <w:szCs w:val="12"/>
        </w:rPr>
        <w:t>Адрес: _____________________________________</w:t>
      </w:r>
    </w:p>
    <w:p w:rsidR="002315E4" w:rsidRPr="009A6370" w:rsidRDefault="002315E4" w:rsidP="002315E4">
      <w:pPr>
        <w:pStyle w:val="ConsPlusNonformat"/>
        <w:ind w:left="4111"/>
        <w:jc w:val="both"/>
        <w:rPr>
          <w:rFonts w:ascii="Times New Roman" w:hAnsi="Times New Roman" w:cs="Times New Roman"/>
          <w:sz w:val="12"/>
          <w:szCs w:val="12"/>
        </w:rPr>
      </w:pPr>
      <w:r w:rsidRPr="009A6370">
        <w:rPr>
          <w:rFonts w:ascii="Times New Roman" w:hAnsi="Times New Roman" w:cs="Times New Roman"/>
          <w:sz w:val="12"/>
          <w:szCs w:val="12"/>
        </w:rPr>
        <w:t>Тел. _______________________________________</w:t>
      </w:r>
    </w:p>
    <w:p w:rsidR="002315E4" w:rsidRPr="009A6370" w:rsidRDefault="002315E4" w:rsidP="002315E4">
      <w:pPr>
        <w:pStyle w:val="ConsPlusNonformat"/>
        <w:ind w:left="4111"/>
        <w:jc w:val="center"/>
        <w:rPr>
          <w:rFonts w:ascii="Times New Roman" w:hAnsi="Times New Roman" w:cs="Times New Roman"/>
          <w:sz w:val="12"/>
          <w:szCs w:val="12"/>
        </w:rPr>
      </w:pPr>
      <w:r w:rsidRPr="009A6370">
        <w:rPr>
          <w:rFonts w:ascii="Times New Roman" w:hAnsi="Times New Roman" w:cs="Times New Roman"/>
          <w:sz w:val="12"/>
          <w:szCs w:val="12"/>
        </w:rPr>
        <w:t>(рабочий, домашний, мобильный)</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center"/>
        <w:rPr>
          <w:rFonts w:ascii="Times New Roman" w:hAnsi="Times New Roman" w:cs="Times New Roman"/>
          <w:sz w:val="12"/>
          <w:szCs w:val="12"/>
        </w:rPr>
      </w:pPr>
      <w:bookmarkStart w:id="0" w:name="P275"/>
      <w:bookmarkEnd w:id="0"/>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ЗАЯВЛЕНИЕ</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Прошу  допустить  меня  к  участию  в  конкурсе на включение в кадровый резерв  для замещения должности муниципальной службы в (наименование органа местного самоуправления).</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К заявлению прилагаю: (перечислить прилагаемые документы).</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«___» ________________ 200_ г.     _____________    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(подпись)                  (расшифровка подписи)</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С порядком проведения конкурса ознакомлен(а).</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«___» ________________ 200_ г.     _____________    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(подпись)                 (расшифровка подписи)</w:t>
      </w:r>
    </w:p>
    <w:p w:rsidR="002315E4" w:rsidRPr="009A6370" w:rsidRDefault="002315E4" w:rsidP="002315E4">
      <w:pPr>
        <w:pStyle w:val="ConsPlusNormal"/>
        <w:ind w:firstLine="540"/>
        <w:jc w:val="both"/>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pPr>
    </w:p>
    <w:p w:rsidR="002315E4" w:rsidRPr="009A6370" w:rsidRDefault="002315E4" w:rsidP="002315E4">
      <w:pPr>
        <w:tabs>
          <w:tab w:val="left" w:pos="2895"/>
        </w:tabs>
        <w:rPr>
          <w:sz w:val="12"/>
          <w:szCs w:val="12"/>
        </w:rPr>
        <w:sectPr w:rsidR="002315E4" w:rsidRPr="009A6370" w:rsidSect="002315E4">
          <w:pgSz w:w="11906" w:h="16838"/>
          <w:pgMar w:top="851" w:right="851" w:bottom="851" w:left="1418" w:header="680" w:footer="408" w:gutter="0"/>
          <w:pgNumType w:start="1"/>
          <w:cols w:space="708"/>
          <w:titlePg/>
          <w:docGrid w:linePitch="360"/>
        </w:sectPr>
      </w:pPr>
    </w:p>
    <w:p w:rsidR="002315E4" w:rsidRPr="009A6370" w:rsidRDefault="002315E4" w:rsidP="002315E4">
      <w:pPr>
        <w:shd w:val="clear" w:color="auto" w:fill="FFFFFF"/>
        <w:rPr>
          <w:sz w:val="12"/>
          <w:szCs w:val="12"/>
        </w:rPr>
      </w:pPr>
      <w:r>
        <w:rPr>
          <w:sz w:val="12"/>
          <w:szCs w:val="12"/>
        </w:rPr>
        <w:lastRenderedPageBreak/>
        <w:t xml:space="preserve">                                                                                                                                                                                                                                                                                      </w:t>
      </w:r>
      <w:r w:rsidRPr="009A6370">
        <w:rPr>
          <w:sz w:val="12"/>
          <w:szCs w:val="12"/>
        </w:rPr>
        <w:t>Приложение № 3</w:t>
      </w:r>
    </w:p>
    <w:p w:rsidR="002315E4" w:rsidRPr="009A6370" w:rsidRDefault="002315E4" w:rsidP="002315E4">
      <w:pPr>
        <w:shd w:val="clear" w:color="auto" w:fill="FFFFFF"/>
        <w:ind w:left="11199" w:firstLine="0"/>
        <w:rPr>
          <w:sz w:val="12"/>
          <w:szCs w:val="12"/>
        </w:rPr>
      </w:pPr>
      <w:r w:rsidRPr="009A6370">
        <w:rPr>
          <w:sz w:val="12"/>
          <w:szCs w:val="12"/>
        </w:rPr>
        <w:t>к Положению «О порядке формирования кадрового резерва для замещения  вакантных должностей муниципальной службы в администрации муниципального образования Адамовский район Оренбургской области»</w:t>
      </w:r>
    </w:p>
    <w:p w:rsidR="002315E4" w:rsidRPr="009A6370" w:rsidRDefault="002315E4" w:rsidP="002315E4">
      <w:pPr>
        <w:tabs>
          <w:tab w:val="left" w:pos="2895"/>
        </w:tabs>
        <w:rPr>
          <w:sz w:val="12"/>
          <w:szCs w:val="12"/>
        </w:rPr>
      </w:pPr>
    </w:p>
    <w:p w:rsidR="002315E4" w:rsidRPr="009A6370" w:rsidRDefault="002315E4" w:rsidP="002315E4">
      <w:pPr>
        <w:rPr>
          <w:sz w:val="12"/>
          <w:szCs w:val="12"/>
        </w:rPr>
      </w:pPr>
    </w:p>
    <w:p w:rsidR="002315E4" w:rsidRPr="009A6370" w:rsidRDefault="002315E4" w:rsidP="002315E4">
      <w:pPr>
        <w:rPr>
          <w:sz w:val="12"/>
          <w:szCs w:val="12"/>
        </w:rPr>
      </w:pPr>
    </w:p>
    <w:p w:rsidR="002315E4" w:rsidRPr="009A6370" w:rsidRDefault="002315E4" w:rsidP="002315E4">
      <w:pPr>
        <w:pStyle w:val="ConsPlusNormal"/>
        <w:ind w:firstLine="0"/>
        <w:jc w:val="center"/>
        <w:rPr>
          <w:rFonts w:ascii="Times New Roman" w:hAnsi="Times New Roman" w:cs="Times New Roman"/>
          <w:b/>
          <w:sz w:val="12"/>
          <w:szCs w:val="12"/>
        </w:rPr>
      </w:pPr>
      <w:r w:rsidRPr="009A6370">
        <w:rPr>
          <w:rFonts w:ascii="Times New Roman" w:hAnsi="Times New Roman" w:cs="Times New Roman"/>
          <w:b/>
          <w:sz w:val="12"/>
          <w:szCs w:val="12"/>
        </w:rPr>
        <w:t>ЖУРНАЛ</w:t>
      </w:r>
    </w:p>
    <w:p w:rsidR="002315E4" w:rsidRPr="009A6370" w:rsidRDefault="002315E4" w:rsidP="002315E4">
      <w:pPr>
        <w:pStyle w:val="ConsPlusNormal"/>
        <w:ind w:firstLine="0"/>
        <w:jc w:val="center"/>
        <w:rPr>
          <w:rFonts w:ascii="Times New Roman" w:hAnsi="Times New Roman" w:cs="Times New Roman"/>
          <w:b/>
          <w:sz w:val="12"/>
          <w:szCs w:val="12"/>
        </w:rPr>
      </w:pPr>
      <w:r w:rsidRPr="009A6370">
        <w:rPr>
          <w:rFonts w:ascii="Times New Roman" w:hAnsi="Times New Roman" w:cs="Times New Roman"/>
          <w:b/>
          <w:sz w:val="12"/>
          <w:szCs w:val="12"/>
        </w:rPr>
        <w:t xml:space="preserve">           учета участников конкурса</w:t>
      </w:r>
    </w:p>
    <w:p w:rsidR="002315E4" w:rsidRPr="009A6370" w:rsidRDefault="002315E4" w:rsidP="002315E4">
      <w:pPr>
        <w:pStyle w:val="ConsPlusNormal"/>
        <w:ind w:firstLine="0"/>
        <w:jc w:val="center"/>
        <w:rPr>
          <w:rFonts w:ascii="Times New Roman" w:hAnsi="Times New Roman" w:cs="Times New Roman"/>
          <w:sz w:val="12"/>
          <w:szCs w:val="12"/>
        </w:rPr>
      </w:pPr>
    </w:p>
    <w:p w:rsidR="002315E4" w:rsidRPr="009A6370" w:rsidRDefault="002315E4" w:rsidP="002315E4">
      <w:pPr>
        <w:pStyle w:val="ConsPlusNormal"/>
        <w:ind w:firstLine="0"/>
        <w:jc w:val="center"/>
        <w:rPr>
          <w:rFonts w:ascii="Times New Roman" w:hAnsi="Times New Roman" w:cs="Times New Roman"/>
          <w:sz w:val="12"/>
          <w:szCs w:val="12"/>
        </w:rPr>
      </w:pPr>
    </w:p>
    <w:tbl>
      <w:tblPr>
        <w:tblW w:w="15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4315"/>
        <w:gridCol w:w="1928"/>
        <w:gridCol w:w="2438"/>
        <w:gridCol w:w="3147"/>
        <w:gridCol w:w="2438"/>
      </w:tblGrid>
      <w:tr w:rsidR="002315E4" w:rsidRPr="009A6370" w:rsidTr="002315E4">
        <w:tc>
          <w:tcPr>
            <w:tcW w:w="15179" w:type="dxa"/>
            <w:gridSpan w:val="6"/>
            <w:vAlign w:val="center"/>
          </w:tcPr>
          <w:p w:rsidR="002315E4" w:rsidRPr="009A6370" w:rsidRDefault="002315E4" w:rsidP="002315E4">
            <w:pPr>
              <w:pStyle w:val="ConsPlusNormal"/>
              <w:jc w:val="center"/>
              <w:rPr>
                <w:rFonts w:ascii="Times New Roman" w:hAnsi="Times New Roman" w:cs="Times New Roman"/>
                <w:sz w:val="12"/>
                <w:szCs w:val="12"/>
              </w:rPr>
            </w:pPr>
            <w:r w:rsidRPr="009A6370">
              <w:rPr>
                <w:rFonts w:ascii="Times New Roman" w:hAnsi="Times New Roman" w:cs="Times New Roman"/>
                <w:sz w:val="12"/>
                <w:szCs w:val="12"/>
              </w:rPr>
              <w:t>Наименование должности, на включение в кадровый резерв которой проводится конкурс</w:t>
            </w:r>
          </w:p>
        </w:tc>
      </w:tr>
      <w:tr w:rsidR="002315E4" w:rsidRPr="009A6370" w:rsidTr="002315E4">
        <w:tc>
          <w:tcPr>
            <w:tcW w:w="913"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w:t>
            </w:r>
          </w:p>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 xml:space="preserve"> п/п</w:t>
            </w:r>
          </w:p>
        </w:tc>
        <w:tc>
          <w:tcPr>
            <w:tcW w:w="4315" w:type="dxa"/>
            <w:vAlign w:val="center"/>
          </w:tcPr>
          <w:p w:rsidR="002315E4" w:rsidRPr="009A6370" w:rsidRDefault="002315E4" w:rsidP="002315E4">
            <w:pPr>
              <w:pStyle w:val="ConsPlusNormal"/>
              <w:ind w:firstLine="1"/>
              <w:jc w:val="center"/>
              <w:rPr>
                <w:rFonts w:ascii="Times New Roman" w:hAnsi="Times New Roman" w:cs="Times New Roman"/>
                <w:sz w:val="12"/>
                <w:szCs w:val="12"/>
              </w:rPr>
            </w:pPr>
            <w:r w:rsidRPr="009A6370">
              <w:rPr>
                <w:rFonts w:ascii="Times New Roman" w:hAnsi="Times New Roman" w:cs="Times New Roman"/>
                <w:sz w:val="12"/>
                <w:szCs w:val="12"/>
              </w:rPr>
              <w:t>Фамилия, имя, отчество участника конкурса</w:t>
            </w:r>
          </w:p>
        </w:tc>
        <w:tc>
          <w:tcPr>
            <w:tcW w:w="1928"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Дата регистрации заявления</w:t>
            </w:r>
          </w:p>
        </w:tc>
        <w:tc>
          <w:tcPr>
            <w:tcW w:w="2438"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Отметка об ознакомлении с информацией о дате и месте проведения второго этапа конкурса</w:t>
            </w:r>
          </w:p>
        </w:tc>
        <w:tc>
          <w:tcPr>
            <w:tcW w:w="3147"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Результаты конкурса</w:t>
            </w:r>
          </w:p>
        </w:tc>
        <w:tc>
          <w:tcPr>
            <w:tcW w:w="2438" w:type="dxa"/>
            <w:vAlign w:val="center"/>
          </w:tcPr>
          <w:p w:rsidR="002315E4" w:rsidRPr="009A6370" w:rsidRDefault="002315E4" w:rsidP="002315E4">
            <w:pPr>
              <w:pStyle w:val="ConsPlusNormal"/>
              <w:ind w:firstLine="30"/>
              <w:jc w:val="center"/>
              <w:rPr>
                <w:rFonts w:ascii="Times New Roman" w:hAnsi="Times New Roman" w:cs="Times New Roman"/>
                <w:sz w:val="12"/>
                <w:szCs w:val="12"/>
              </w:rPr>
            </w:pPr>
            <w:r w:rsidRPr="009A6370">
              <w:rPr>
                <w:rFonts w:ascii="Times New Roman" w:hAnsi="Times New Roman" w:cs="Times New Roman"/>
                <w:sz w:val="12"/>
                <w:szCs w:val="12"/>
              </w:rPr>
              <w:t>Отметки об ознакомлении с результатами конкурса</w:t>
            </w:r>
          </w:p>
        </w:tc>
      </w:tr>
      <w:tr w:rsidR="002315E4" w:rsidRPr="009A6370" w:rsidTr="002315E4">
        <w:tc>
          <w:tcPr>
            <w:tcW w:w="913" w:type="dxa"/>
            <w:vAlign w:val="center"/>
          </w:tcPr>
          <w:p w:rsidR="002315E4" w:rsidRPr="009A6370" w:rsidRDefault="002315E4" w:rsidP="002315E4">
            <w:pPr>
              <w:pStyle w:val="ConsPlusNormal"/>
              <w:ind w:right="-62" w:firstLine="0"/>
              <w:jc w:val="center"/>
              <w:rPr>
                <w:sz w:val="12"/>
                <w:szCs w:val="12"/>
              </w:rPr>
            </w:pPr>
            <w:r w:rsidRPr="009A6370">
              <w:rPr>
                <w:sz w:val="12"/>
                <w:szCs w:val="12"/>
              </w:rPr>
              <w:t>1</w:t>
            </w:r>
          </w:p>
        </w:tc>
        <w:tc>
          <w:tcPr>
            <w:tcW w:w="4315" w:type="dxa"/>
            <w:vAlign w:val="center"/>
          </w:tcPr>
          <w:p w:rsidR="002315E4" w:rsidRPr="009A6370" w:rsidRDefault="002315E4" w:rsidP="002315E4">
            <w:pPr>
              <w:pStyle w:val="ConsPlusNormal"/>
              <w:ind w:firstLine="0"/>
              <w:jc w:val="center"/>
              <w:rPr>
                <w:sz w:val="12"/>
                <w:szCs w:val="12"/>
              </w:rPr>
            </w:pPr>
            <w:r w:rsidRPr="009A6370">
              <w:rPr>
                <w:sz w:val="12"/>
                <w:szCs w:val="12"/>
              </w:rPr>
              <w:t>2</w:t>
            </w:r>
          </w:p>
        </w:tc>
        <w:tc>
          <w:tcPr>
            <w:tcW w:w="1928" w:type="dxa"/>
            <w:vAlign w:val="center"/>
          </w:tcPr>
          <w:p w:rsidR="002315E4" w:rsidRPr="009A6370" w:rsidRDefault="002315E4" w:rsidP="002315E4">
            <w:pPr>
              <w:pStyle w:val="ConsPlusNormal"/>
              <w:ind w:firstLine="17"/>
              <w:jc w:val="center"/>
              <w:rPr>
                <w:sz w:val="12"/>
                <w:szCs w:val="12"/>
              </w:rPr>
            </w:pPr>
            <w:r w:rsidRPr="009A6370">
              <w:rPr>
                <w:sz w:val="12"/>
                <w:szCs w:val="12"/>
              </w:rPr>
              <w:t>3</w:t>
            </w:r>
          </w:p>
        </w:tc>
        <w:tc>
          <w:tcPr>
            <w:tcW w:w="2438" w:type="dxa"/>
            <w:vAlign w:val="center"/>
          </w:tcPr>
          <w:p w:rsidR="002315E4" w:rsidRPr="009A6370" w:rsidRDefault="002315E4" w:rsidP="002315E4">
            <w:pPr>
              <w:pStyle w:val="ConsPlusNormal"/>
              <w:ind w:firstLine="0"/>
              <w:jc w:val="center"/>
              <w:rPr>
                <w:sz w:val="12"/>
                <w:szCs w:val="12"/>
              </w:rPr>
            </w:pPr>
            <w:r w:rsidRPr="009A6370">
              <w:rPr>
                <w:sz w:val="12"/>
                <w:szCs w:val="12"/>
              </w:rPr>
              <w:t>4</w:t>
            </w:r>
          </w:p>
        </w:tc>
        <w:tc>
          <w:tcPr>
            <w:tcW w:w="3147"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5</w:t>
            </w:r>
          </w:p>
        </w:tc>
        <w:tc>
          <w:tcPr>
            <w:tcW w:w="2438"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6</w:t>
            </w:r>
          </w:p>
        </w:tc>
      </w:tr>
      <w:tr w:rsidR="002315E4" w:rsidRPr="009A6370" w:rsidTr="002315E4">
        <w:tc>
          <w:tcPr>
            <w:tcW w:w="913" w:type="dxa"/>
            <w:vAlign w:val="center"/>
          </w:tcPr>
          <w:p w:rsidR="002315E4" w:rsidRPr="009A6370" w:rsidRDefault="002315E4" w:rsidP="002315E4">
            <w:pPr>
              <w:pStyle w:val="ConsPlusNormal"/>
              <w:rPr>
                <w:sz w:val="12"/>
                <w:szCs w:val="12"/>
              </w:rPr>
            </w:pPr>
          </w:p>
        </w:tc>
        <w:tc>
          <w:tcPr>
            <w:tcW w:w="4315" w:type="dxa"/>
            <w:vAlign w:val="center"/>
          </w:tcPr>
          <w:p w:rsidR="002315E4" w:rsidRPr="009A6370" w:rsidRDefault="002315E4" w:rsidP="002315E4">
            <w:pPr>
              <w:pStyle w:val="ConsPlusNormal"/>
              <w:rPr>
                <w:sz w:val="12"/>
                <w:szCs w:val="12"/>
              </w:rPr>
            </w:pPr>
          </w:p>
        </w:tc>
        <w:tc>
          <w:tcPr>
            <w:tcW w:w="1928" w:type="dxa"/>
            <w:vAlign w:val="center"/>
          </w:tcPr>
          <w:p w:rsidR="002315E4" w:rsidRPr="009A6370" w:rsidRDefault="002315E4" w:rsidP="002315E4">
            <w:pPr>
              <w:pStyle w:val="ConsPlusNormal"/>
              <w:rPr>
                <w:sz w:val="12"/>
                <w:szCs w:val="12"/>
              </w:rPr>
            </w:pPr>
          </w:p>
        </w:tc>
        <w:tc>
          <w:tcPr>
            <w:tcW w:w="2438" w:type="dxa"/>
            <w:vAlign w:val="center"/>
          </w:tcPr>
          <w:p w:rsidR="002315E4" w:rsidRPr="009A6370" w:rsidRDefault="002315E4" w:rsidP="002315E4">
            <w:pPr>
              <w:pStyle w:val="ConsPlusNormal"/>
              <w:rPr>
                <w:sz w:val="12"/>
                <w:szCs w:val="12"/>
              </w:rPr>
            </w:pPr>
          </w:p>
        </w:tc>
        <w:tc>
          <w:tcPr>
            <w:tcW w:w="3147" w:type="dxa"/>
            <w:vAlign w:val="center"/>
          </w:tcPr>
          <w:p w:rsidR="002315E4" w:rsidRPr="009A6370" w:rsidRDefault="002315E4" w:rsidP="002315E4">
            <w:pPr>
              <w:pStyle w:val="ConsPlusNormal"/>
              <w:rPr>
                <w:rFonts w:ascii="Times New Roman" w:hAnsi="Times New Roman" w:cs="Times New Roman"/>
                <w:sz w:val="12"/>
                <w:szCs w:val="12"/>
              </w:rPr>
            </w:pPr>
          </w:p>
        </w:tc>
        <w:tc>
          <w:tcPr>
            <w:tcW w:w="2438" w:type="dxa"/>
            <w:vAlign w:val="center"/>
          </w:tcPr>
          <w:p w:rsidR="002315E4" w:rsidRPr="009A6370" w:rsidRDefault="002315E4" w:rsidP="002315E4">
            <w:pPr>
              <w:pStyle w:val="ConsPlusNormal"/>
              <w:rPr>
                <w:rFonts w:ascii="Times New Roman" w:hAnsi="Times New Roman" w:cs="Times New Roman"/>
                <w:sz w:val="12"/>
                <w:szCs w:val="12"/>
              </w:rPr>
            </w:pPr>
          </w:p>
        </w:tc>
      </w:tr>
    </w:tbl>
    <w:p w:rsidR="002315E4" w:rsidRPr="009A6370" w:rsidRDefault="002315E4" w:rsidP="002315E4">
      <w:pPr>
        <w:tabs>
          <w:tab w:val="left" w:pos="3960"/>
        </w:tabs>
        <w:rPr>
          <w:sz w:val="12"/>
          <w:szCs w:val="12"/>
        </w:rPr>
      </w:pPr>
    </w:p>
    <w:p w:rsidR="002315E4" w:rsidRPr="009A6370" w:rsidRDefault="002315E4" w:rsidP="002315E4">
      <w:pPr>
        <w:tabs>
          <w:tab w:val="left" w:pos="3960"/>
        </w:tabs>
        <w:rPr>
          <w:sz w:val="12"/>
          <w:szCs w:val="12"/>
        </w:rPr>
      </w:pPr>
    </w:p>
    <w:p w:rsidR="002315E4" w:rsidRPr="009A6370" w:rsidRDefault="002315E4" w:rsidP="002315E4">
      <w:pPr>
        <w:tabs>
          <w:tab w:val="left" w:pos="3960"/>
        </w:tabs>
        <w:rPr>
          <w:sz w:val="12"/>
          <w:szCs w:val="12"/>
        </w:rPr>
        <w:sectPr w:rsidR="002315E4" w:rsidRPr="009A6370" w:rsidSect="002315E4">
          <w:pgSz w:w="16838" w:h="11906" w:orient="landscape"/>
          <w:pgMar w:top="851" w:right="851" w:bottom="851" w:left="1418" w:header="680" w:footer="408" w:gutter="0"/>
          <w:pgNumType w:start="1"/>
          <w:cols w:space="708"/>
          <w:titlePg/>
          <w:docGrid w:linePitch="360"/>
        </w:sectPr>
      </w:pPr>
    </w:p>
    <w:p w:rsidR="002315E4" w:rsidRPr="009A6370" w:rsidRDefault="002315E4" w:rsidP="002315E4">
      <w:pPr>
        <w:shd w:val="clear" w:color="auto" w:fill="FFFFFF"/>
        <w:ind w:firstLine="0"/>
        <w:rPr>
          <w:sz w:val="12"/>
          <w:szCs w:val="12"/>
        </w:rPr>
      </w:pPr>
      <w:r>
        <w:rPr>
          <w:sz w:val="12"/>
          <w:szCs w:val="12"/>
        </w:rPr>
        <w:lastRenderedPageBreak/>
        <w:t xml:space="preserve">                                                                                                                                                       </w:t>
      </w:r>
      <w:r w:rsidRPr="009A6370">
        <w:rPr>
          <w:sz w:val="12"/>
          <w:szCs w:val="12"/>
        </w:rPr>
        <w:t>Приложение № 4</w:t>
      </w:r>
    </w:p>
    <w:p w:rsidR="002315E4" w:rsidRPr="009A6370" w:rsidRDefault="002315E4" w:rsidP="002315E4">
      <w:pPr>
        <w:shd w:val="clear" w:color="auto" w:fill="FFFFFF"/>
        <w:ind w:left="5670" w:firstLine="0"/>
        <w:rPr>
          <w:sz w:val="12"/>
          <w:szCs w:val="12"/>
        </w:rPr>
      </w:pPr>
      <w:r w:rsidRPr="009A6370">
        <w:rPr>
          <w:sz w:val="12"/>
          <w:szCs w:val="12"/>
        </w:rPr>
        <w:t>к Положению «О порядке формирования кадрового резерва для замещения  вакантных должностей муниципальной службы в администрации муниципального образования Адамовский район Оренбургской области»</w:t>
      </w:r>
    </w:p>
    <w:p w:rsidR="002315E4" w:rsidRPr="009A6370" w:rsidRDefault="002315E4" w:rsidP="002315E4">
      <w:pPr>
        <w:pStyle w:val="ConsPlusNormal"/>
        <w:jc w:val="center"/>
        <w:rPr>
          <w:sz w:val="12"/>
          <w:szCs w:val="12"/>
        </w:rPr>
      </w:pPr>
    </w:p>
    <w:p w:rsidR="002315E4" w:rsidRPr="009A6370" w:rsidRDefault="002315E4" w:rsidP="002315E4">
      <w:pPr>
        <w:pStyle w:val="ConsPlusNormal"/>
        <w:jc w:val="center"/>
        <w:rPr>
          <w:sz w:val="12"/>
          <w:szCs w:val="12"/>
        </w:rPr>
      </w:pPr>
    </w:p>
    <w:p w:rsidR="002315E4" w:rsidRPr="009A6370" w:rsidRDefault="002315E4" w:rsidP="002315E4">
      <w:pPr>
        <w:pStyle w:val="ConsPlusNormal"/>
        <w:jc w:val="center"/>
        <w:rPr>
          <w:rFonts w:ascii="Times New Roman" w:hAnsi="Times New Roman" w:cs="Times New Roman"/>
          <w:b/>
          <w:sz w:val="12"/>
          <w:szCs w:val="12"/>
        </w:rPr>
      </w:pPr>
      <w:r w:rsidRPr="009A6370">
        <w:rPr>
          <w:rFonts w:ascii="Times New Roman" w:hAnsi="Times New Roman" w:cs="Times New Roman"/>
          <w:b/>
          <w:sz w:val="12"/>
          <w:szCs w:val="12"/>
        </w:rPr>
        <w:t>АНКЕТА</w:t>
      </w:r>
    </w:p>
    <w:p w:rsidR="002315E4" w:rsidRPr="009A6370" w:rsidRDefault="002315E4" w:rsidP="002315E4">
      <w:pPr>
        <w:pStyle w:val="ConsPlusNormal"/>
        <w:jc w:val="center"/>
        <w:rPr>
          <w:rFonts w:ascii="Times New Roman" w:hAnsi="Times New Roman" w:cs="Times New Roman"/>
          <w:sz w:val="12"/>
          <w:szCs w:val="12"/>
        </w:rPr>
      </w:pPr>
      <w:r w:rsidRPr="009A6370">
        <w:rPr>
          <w:rFonts w:ascii="Times New Roman" w:hAnsi="Times New Roman" w:cs="Times New Roman"/>
          <w:sz w:val="12"/>
          <w:szCs w:val="12"/>
        </w:rPr>
        <w:t>при проведении конкурса на закрытие вакансии</w:t>
      </w:r>
    </w:p>
    <w:p w:rsidR="002315E4" w:rsidRPr="009A6370" w:rsidRDefault="002315E4" w:rsidP="002315E4">
      <w:pPr>
        <w:pStyle w:val="ConsPlusNormal"/>
        <w:ind w:firstLine="540"/>
        <w:jc w:val="both"/>
        <w:rPr>
          <w:rFonts w:ascii="Times New Roman" w:hAnsi="Times New Roman"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0"/>
        <w:gridCol w:w="1684"/>
        <w:gridCol w:w="3119"/>
        <w:gridCol w:w="2835"/>
      </w:tblGrid>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1. Фамилия</w:t>
            </w:r>
          </w:p>
        </w:tc>
        <w:tc>
          <w:tcPr>
            <w:tcW w:w="2835" w:type="dxa"/>
            <w:vMerge w:val="restart"/>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Место для фотографии</w:t>
            </w:r>
          </w:p>
        </w:tc>
      </w:tr>
      <w:tr w:rsidR="002315E4" w:rsidRPr="009A6370" w:rsidTr="002315E4">
        <w:tc>
          <w:tcPr>
            <w:tcW w:w="6583" w:type="dxa"/>
            <w:gridSpan w:val="3"/>
          </w:tcPr>
          <w:p w:rsidR="002315E4" w:rsidRPr="009A6370" w:rsidRDefault="002315E4" w:rsidP="002315E4">
            <w:pPr>
              <w:pStyle w:val="ConsPlusNormal"/>
              <w:ind w:firstLine="284"/>
              <w:jc w:val="both"/>
              <w:rPr>
                <w:rFonts w:ascii="Times New Roman" w:hAnsi="Times New Roman" w:cs="Times New Roman"/>
                <w:sz w:val="12"/>
                <w:szCs w:val="12"/>
              </w:rPr>
            </w:pPr>
            <w:r w:rsidRPr="009A6370">
              <w:rPr>
                <w:rFonts w:ascii="Times New Roman" w:hAnsi="Times New Roman" w:cs="Times New Roman"/>
                <w:sz w:val="12"/>
                <w:szCs w:val="12"/>
              </w:rPr>
              <w:t>Имя</w:t>
            </w:r>
          </w:p>
        </w:tc>
        <w:tc>
          <w:tcPr>
            <w:tcW w:w="2835" w:type="dxa"/>
            <w:vMerge/>
          </w:tcPr>
          <w:p w:rsidR="002315E4" w:rsidRPr="009A6370" w:rsidRDefault="002315E4" w:rsidP="002315E4">
            <w:pPr>
              <w:rPr>
                <w:sz w:val="12"/>
                <w:szCs w:val="12"/>
              </w:rPr>
            </w:pPr>
          </w:p>
        </w:tc>
      </w:tr>
      <w:tr w:rsidR="002315E4" w:rsidRPr="009A6370" w:rsidTr="002315E4">
        <w:tc>
          <w:tcPr>
            <w:tcW w:w="6583" w:type="dxa"/>
            <w:gridSpan w:val="3"/>
          </w:tcPr>
          <w:p w:rsidR="002315E4" w:rsidRPr="009A6370" w:rsidRDefault="002315E4" w:rsidP="002315E4">
            <w:pPr>
              <w:pStyle w:val="ConsPlusNormal"/>
              <w:ind w:firstLine="284"/>
              <w:jc w:val="both"/>
              <w:rPr>
                <w:rFonts w:ascii="Times New Roman" w:hAnsi="Times New Roman" w:cs="Times New Roman"/>
                <w:sz w:val="12"/>
                <w:szCs w:val="12"/>
              </w:rPr>
            </w:pPr>
            <w:r w:rsidRPr="009A6370">
              <w:rPr>
                <w:rFonts w:ascii="Times New Roman" w:hAnsi="Times New Roman" w:cs="Times New Roman"/>
                <w:sz w:val="12"/>
                <w:szCs w:val="12"/>
              </w:rPr>
              <w:t>Отчество</w:t>
            </w:r>
          </w:p>
        </w:tc>
        <w:tc>
          <w:tcPr>
            <w:tcW w:w="2835" w:type="dxa"/>
            <w:vMerge/>
          </w:tcPr>
          <w:p w:rsidR="002315E4" w:rsidRPr="009A6370" w:rsidRDefault="002315E4" w:rsidP="002315E4">
            <w:pPr>
              <w:rPr>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2. Если изменяли фамилию (имя, отчество), укажите прежнюю (прежнее), а также когда, где и по какой причине</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3. Число, месяц, год и место рождения (село, деревня, город, район, область, край, республика, страна)</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4. Гражданство (если изменяли, то укажите, когда и по какой причине, если имеете гражданство другого государства - укажите)</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5. Образование (когда и какие учебные заведения окончили, номера дипломов) Направление подготовки или специальность по диплому Квалификация по диплому</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8. Какие награды, звания, знаки отличия имеете, укажите даты их получения</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9. Были ли Вы судимы (когда и за что)</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9418" w:type="dxa"/>
            <w:gridSpan w:val="4"/>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10.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c>
      </w:tr>
      <w:tr w:rsidR="002315E4" w:rsidRPr="009A6370" w:rsidTr="002315E4">
        <w:tc>
          <w:tcPr>
            <w:tcW w:w="3464" w:type="dxa"/>
            <w:gridSpan w:val="2"/>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Месяц и год</w:t>
            </w:r>
          </w:p>
        </w:tc>
        <w:tc>
          <w:tcPr>
            <w:tcW w:w="3119" w:type="dxa"/>
            <w:vMerge w:val="restart"/>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Должность с указанием организации</w:t>
            </w:r>
          </w:p>
        </w:tc>
        <w:tc>
          <w:tcPr>
            <w:tcW w:w="2835" w:type="dxa"/>
            <w:vMerge w:val="restart"/>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 xml:space="preserve">Адрес организации </w:t>
            </w:r>
          </w:p>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(в т.ч. за границей)</w:t>
            </w:r>
          </w:p>
        </w:tc>
      </w:tr>
      <w:tr w:rsidR="002315E4" w:rsidRPr="009A6370" w:rsidTr="002315E4">
        <w:tc>
          <w:tcPr>
            <w:tcW w:w="1780" w:type="dxa"/>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Поступления</w:t>
            </w:r>
          </w:p>
        </w:tc>
        <w:tc>
          <w:tcPr>
            <w:tcW w:w="1684" w:type="dxa"/>
          </w:tcPr>
          <w:p w:rsidR="002315E4" w:rsidRPr="009A6370" w:rsidRDefault="002315E4" w:rsidP="002315E4">
            <w:pPr>
              <w:pStyle w:val="ConsPlusNormal"/>
              <w:ind w:firstLine="63"/>
              <w:jc w:val="center"/>
              <w:rPr>
                <w:rFonts w:ascii="Times New Roman" w:hAnsi="Times New Roman" w:cs="Times New Roman"/>
                <w:sz w:val="12"/>
                <w:szCs w:val="12"/>
              </w:rPr>
            </w:pPr>
            <w:r w:rsidRPr="009A6370">
              <w:rPr>
                <w:rFonts w:ascii="Times New Roman" w:hAnsi="Times New Roman" w:cs="Times New Roman"/>
                <w:sz w:val="12"/>
                <w:szCs w:val="12"/>
              </w:rPr>
              <w:t>Ухода</w:t>
            </w:r>
          </w:p>
        </w:tc>
        <w:tc>
          <w:tcPr>
            <w:tcW w:w="3119" w:type="dxa"/>
            <w:vMerge/>
          </w:tcPr>
          <w:p w:rsidR="002315E4" w:rsidRPr="009A6370" w:rsidRDefault="002315E4" w:rsidP="002315E4">
            <w:pPr>
              <w:rPr>
                <w:sz w:val="12"/>
                <w:szCs w:val="12"/>
              </w:rPr>
            </w:pPr>
          </w:p>
        </w:tc>
        <w:tc>
          <w:tcPr>
            <w:tcW w:w="2835" w:type="dxa"/>
            <w:vMerge/>
          </w:tcPr>
          <w:p w:rsidR="002315E4" w:rsidRPr="009A6370" w:rsidRDefault="002315E4" w:rsidP="002315E4">
            <w:pPr>
              <w:rPr>
                <w:sz w:val="12"/>
                <w:szCs w:val="12"/>
              </w:rPr>
            </w:pPr>
          </w:p>
        </w:tc>
      </w:tr>
      <w:tr w:rsidR="002315E4" w:rsidRPr="009A6370" w:rsidTr="002315E4">
        <w:tc>
          <w:tcPr>
            <w:tcW w:w="1780" w:type="dxa"/>
          </w:tcPr>
          <w:p w:rsidR="002315E4" w:rsidRPr="009A6370" w:rsidRDefault="002315E4" w:rsidP="002315E4">
            <w:pPr>
              <w:pStyle w:val="ConsPlusNormal"/>
              <w:rPr>
                <w:rFonts w:ascii="Times New Roman" w:hAnsi="Times New Roman" w:cs="Times New Roman"/>
                <w:sz w:val="12"/>
                <w:szCs w:val="12"/>
              </w:rPr>
            </w:pPr>
          </w:p>
        </w:tc>
        <w:tc>
          <w:tcPr>
            <w:tcW w:w="1684" w:type="dxa"/>
          </w:tcPr>
          <w:p w:rsidR="002315E4" w:rsidRPr="009A6370" w:rsidRDefault="002315E4" w:rsidP="002315E4">
            <w:pPr>
              <w:pStyle w:val="ConsPlusNormal"/>
              <w:rPr>
                <w:rFonts w:ascii="Times New Roman" w:hAnsi="Times New Roman" w:cs="Times New Roman"/>
                <w:sz w:val="12"/>
                <w:szCs w:val="12"/>
              </w:rPr>
            </w:pPr>
          </w:p>
        </w:tc>
        <w:tc>
          <w:tcPr>
            <w:tcW w:w="3119" w:type="dxa"/>
          </w:tcPr>
          <w:p w:rsidR="002315E4" w:rsidRPr="009A6370" w:rsidRDefault="002315E4" w:rsidP="002315E4">
            <w:pPr>
              <w:pStyle w:val="ConsPlusNormal"/>
              <w:rPr>
                <w:rFonts w:ascii="Times New Roman" w:hAnsi="Times New Roman" w:cs="Times New Roman"/>
                <w:sz w:val="12"/>
                <w:szCs w:val="12"/>
              </w:rPr>
            </w:pP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1780" w:type="dxa"/>
          </w:tcPr>
          <w:p w:rsidR="002315E4" w:rsidRPr="009A6370" w:rsidRDefault="002315E4" w:rsidP="002315E4">
            <w:pPr>
              <w:pStyle w:val="ConsPlusNormal"/>
              <w:rPr>
                <w:rFonts w:ascii="Times New Roman" w:hAnsi="Times New Roman" w:cs="Times New Roman"/>
                <w:sz w:val="12"/>
                <w:szCs w:val="12"/>
              </w:rPr>
            </w:pPr>
          </w:p>
        </w:tc>
        <w:tc>
          <w:tcPr>
            <w:tcW w:w="1684" w:type="dxa"/>
          </w:tcPr>
          <w:p w:rsidR="002315E4" w:rsidRPr="009A6370" w:rsidRDefault="002315E4" w:rsidP="002315E4">
            <w:pPr>
              <w:pStyle w:val="ConsPlusNormal"/>
              <w:rPr>
                <w:rFonts w:ascii="Times New Roman" w:hAnsi="Times New Roman" w:cs="Times New Roman"/>
                <w:sz w:val="12"/>
                <w:szCs w:val="12"/>
              </w:rPr>
            </w:pPr>
          </w:p>
        </w:tc>
        <w:tc>
          <w:tcPr>
            <w:tcW w:w="3119" w:type="dxa"/>
          </w:tcPr>
          <w:p w:rsidR="002315E4" w:rsidRPr="009A6370" w:rsidRDefault="002315E4" w:rsidP="002315E4">
            <w:pPr>
              <w:pStyle w:val="ConsPlusNormal"/>
              <w:rPr>
                <w:rFonts w:ascii="Times New Roman" w:hAnsi="Times New Roman" w:cs="Times New Roman"/>
                <w:sz w:val="12"/>
                <w:szCs w:val="12"/>
              </w:rPr>
            </w:pP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1780" w:type="dxa"/>
          </w:tcPr>
          <w:p w:rsidR="002315E4" w:rsidRPr="009A6370" w:rsidRDefault="002315E4" w:rsidP="002315E4">
            <w:pPr>
              <w:pStyle w:val="ConsPlusNormal"/>
              <w:rPr>
                <w:rFonts w:ascii="Times New Roman" w:hAnsi="Times New Roman" w:cs="Times New Roman"/>
                <w:sz w:val="12"/>
                <w:szCs w:val="12"/>
              </w:rPr>
            </w:pPr>
          </w:p>
        </w:tc>
        <w:tc>
          <w:tcPr>
            <w:tcW w:w="1684" w:type="dxa"/>
          </w:tcPr>
          <w:p w:rsidR="002315E4" w:rsidRPr="009A6370" w:rsidRDefault="002315E4" w:rsidP="002315E4">
            <w:pPr>
              <w:pStyle w:val="ConsPlusNormal"/>
              <w:rPr>
                <w:rFonts w:ascii="Times New Roman" w:hAnsi="Times New Roman" w:cs="Times New Roman"/>
                <w:sz w:val="12"/>
                <w:szCs w:val="12"/>
              </w:rPr>
            </w:pPr>
          </w:p>
        </w:tc>
        <w:tc>
          <w:tcPr>
            <w:tcW w:w="3119" w:type="dxa"/>
          </w:tcPr>
          <w:p w:rsidR="002315E4" w:rsidRPr="009A6370" w:rsidRDefault="002315E4" w:rsidP="002315E4">
            <w:pPr>
              <w:pStyle w:val="ConsPlusNormal"/>
              <w:rPr>
                <w:rFonts w:ascii="Times New Roman" w:hAnsi="Times New Roman" w:cs="Times New Roman"/>
                <w:sz w:val="12"/>
                <w:szCs w:val="12"/>
              </w:rPr>
            </w:pP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1780" w:type="dxa"/>
          </w:tcPr>
          <w:p w:rsidR="002315E4" w:rsidRPr="009A6370" w:rsidRDefault="002315E4" w:rsidP="002315E4">
            <w:pPr>
              <w:pStyle w:val="ConsPlusNormal"/>
              <w:rPr>
                <w:rFonts w:ascii="Times New Roman" w:hAnsi="Times New Roman" w:cs="Times New Roman"/>
                <w:sz w:val="12"/>
                <w:szCs w:val="12"/>
              </w:rPr>
            </w:pPr>
          </w:p>
        </w:tc>
        <w:tc>
          <w:tcPr>
            <w:tcW w:w="1684" w:type="dxa"/>
          </w:tcPr>
          <w:p w:rsidR="002315E4" w:rsidRPr="009A6370" w:rsidRDefault="002315E4" w:rsidP="002315E4">
            <w:pPr>
              <w:pStyle w:val="ConsPlusNormal"/>
              <w:rPr>
                <w:rFonts w:ascii="Times New Roman" w:hAnsi="Times New Roman" w:cs="Times New Roman"/>
                <w:sz w:val="12"/>
                <w:szCs w:val="12"/>
              </w:rPr>
            </w:pPr>
          </w:p>
        </w:tc>
        <w:tc>
          <w:tcPr>
            <w:tcW w:w="3119" w:type="dxa"/>
          </w:tcPr>
          <w:p w:rsidR="002315E4" w:rsidRPr="009A6370" w:rsidRDefault="002315E4" w:rsidP="002315E4">
            <w:pPr>
              <w:pStyle w:val="ConsPlusNormal"/>
              <w:rPr>
                <w:rFonts w:ascii="Times New Roman" w:hAnsi="Times New Roman" w:cs="Times New Roman"/>
                <w:sz w:val="12"/>
                <w:szCs w:val="12"/>
              </w:rPr>
            </w:pP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1780" w:type="dxa"/>
          </w:tcPr>
          <w:p w:rsidR="002315E4" w:rsidRPr="009A6370" w:rsidRDefault="002315E4" w:rsidP="002315E4">
            <w:pPr>
              <w:pStyle w:val="ConsPlusNormal"/>
              <w:rPr>
                <w:rFonts w:ascii="Times New Roman" w:hAnsi="Times New Roman" w:cs="Times New Roman"/>
                <w:sz w:val="12"/>
                <w:szCs w:val="12"/>
              </w:rPr>
            </w:pPr>
          </w:p>
        </w:tc>
        <w:tc>
          <w:tcPr>
            <w:tcW w:w="1684" w:type="dxa"/>
          </w:tcPr>
          <w:p w:rsidR="002315E4" w:rsidRPr="009A6370" w:rsidRDefault="002315E4" w:rsidP="002315E4">
            <w:pPr>
              <w:pStyle w:val="ConsPlusNormal"/>
              <w:rPr>
                <w:rFonts w:ascii="Times New Roman" w:hAnsi="Times New Roman" w:cs="Times New Roman"/>
                <w:sz w:val="12"/>
                <w:szCs w:val="12"/>
              </w:rPr>
            </w:pPr>
          </w:p>
        </w:tc>
        <w:tc>
          <w:tcPr>
            <w:tcW w:w="3119" w:type="dxa"/>
          </w:tcPr>
          <w:p w:rsidR="002315E4" w:rsidRPr="009A6370" w:rsidRDefault="002315E4" w:rsidP="002315E4">
            <w:pPr>
              <w:pStyle w:val="ConsPlusNormal"/>
              <w:rPr>
                <w:rFonts w:ascii="Times New Roman" w:hAnsi="Times New Roman" w:cs="Times New Roman"/>
                <w:sz w:val="12"/>
                <w:szCs w:val="12"/>
              </w:rPr>
            </w:pP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1780" w:type="dxa"/>
          </w:tcPr>
          <w:p w:rsidR="002315E4" w:rsidRPr="009A6370" w:rsidRDefault="002315E4" w:rsidP="002315E4">
            <w:pPr>
              <w:pStyle w:val="ConsPlusNormal"/>
              <w:rPr>
                <w:rFonts w:ascii="Times New Roman" w:hAnsi="Times New Roman" w:cs="Times New Roman"/>
                <w:sz w:val="12"/>
                <w:szCs w:val="12"/>
              </w:rPr>
            </w:pPr>
          </w:p>
        </w:tc>
        <w:tc>
          <w:tcPr>
            <w:tcW w:w="1684" w:type="dxa"/>
          </w:tcPr>
          <w:p w:rsidR="002315E4" w:rsidRPr="009A6370" w:rsidRDefault="002315E4" w:rsidP="002315E4">
            <w:pPr>
              <w:pStyle w:val="ConsPlusNormal"/>
              <w:rPr>
                <w:rFonts w:ascii="Times New Roman" w:hAnsi="Times New Roman" w:cs="Times New Roman"/>
                <w:sz w:val="12"/>
                <w:szCs w:val="12"/>
              </w:rPr>
            </w:pPr>
          </w:p>
        </w:tc>
        <w:tc>
          <w:tcPr>
            <w:tcW w:w="3119" w:type="dxa"/>
          </w:tcPr>
          <w:p w:rsidR="002315E4" w:rsidRPr="009A6370" w:rsidRDefault="002315E4" w:rsidP="002315E4">
            <w:pPr>
              <w:pStyle w:val="ConsPlusNormal"/>
              <w:rPr>
                <w:rFonts w:ascii="Times New Roman" w:hAnsi="Times New Roman" w:cs="Times New Roman"/>
                <w:sz w:val="12"/>
                <w:szCs w:val="12"/>
              </w:rPr>
            </w:pP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1780" w:type="dxa"/>
          </w:tcPr>
          <w:p w:rsidR="002315E4" w:rsidRPr="009A6370" w:rsidRDefault="002315E4" w:rsidP="002315E4">
            <w:pPr>
              <w:pStyle w:val="ConsPlusNormal"/>
              <w:rPr>
                <w:rFonts w:ascii="Times New Roman" w:hAnsi="Times New Roman" w:cs="Times New Roman"/>
                <w:sz w:val="12"/>
                <w:szCs w:val="12"/>
              </w:rPr>
            </w:pPr>
          </w:p>
        </w:tc>
        <w:tc>
          <w:tcPr>
            <w:tcW w:w="1684" w:type="dxa"/>
          </w:tcPr>
          <w:p w:rsidR="002315E4" w:rsidRPr="009A6370" w:rsidRDefault="002315E4" w:rsidP="002315E4">
            <w:pPr>
              <w:pStyle w:val="ConsPlusNormal"/>
              <w:rPr>
                <w:rFonts w:ascii="Times New Roman" w:hAnsi="Times New Roman" w:cs="Times New Roman"/>
                <w:sz w:val="12"/>
                <w:szCs w:val="12"/>
              </w:rPr>
            </w:pPr>
          </w:p>
        </w:tc>
        <w:tc>
          <w:tcPr>
            <w:tcW w:w="3119" w:type="dxa"/>
          </w:tcPr>
          <w:p w:rsidR="002315E4" w:rsidRPr="009A6370" w:rsidRDefault="002315E4" w:rsidP="002315E4">
            <w:pPr>
              <w:pStyle w:val="ConsPlusNormal"/>
              <w:rPr>
                <w:rFonts w:ascii="Times New Roman" w:hAnsi="Times New Roman" w:cs="Times New Roman"/>
                <w:sz w:val="12"/>
                <w:szCs w:val="12"/>
              </w:rPr>
            </w:pP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1780" w:type="dxa"/>
          </w:tcPr>
          <w:p w:rsidR="002315E4" w:rsidRPr="009A6370" w:rsidRDefault="002315E4" w:rsidP="002315E4">
            <w:pPr>
              <w:pStyle w:val="ConsPlusNormal"/>
              <w:rPr>
                <w:rFonts w:ascii="Times New Roman" w:hAnsi="Times New Roman" w:cs="Times New Roman"/>
                <w:sz w:val="12"/>
                <w:szCs w:val="12"/>
              </w:rPr>
            </w:pPr>
          </w:p>
        </w:tc>
        <w:tc>
          <w:tcPr>
            <w:tcW w:w="1684" w:type="dxa"/>
          </w:tcPr>
          <w:p w:rsidR="002315E4" w:rsidRPr="009A6370" w:rsidRDefault="002315E4" w:rsidP="002315E4">
            <w:pPr>
              <w:pStyle w:val="ConsPlusNormal"/>
              <w:rPr>
                <w:rFonts w:ascii="Times New Roman" w:hAnsi="Times New Roman" w:cs="Times New Roman"/>
                <w:sz w:val="12"/>
                <w:szCs w:val="12"/>
              </w:rPr>
            </w:pPr>
          </w:p>
        </w:tc>
        <w:tc>
          <w:tcPr>
            <w:tcW w:w="3119" w:type="dxa"/>
          </w:tcPr>
          <w:p w:rsidR="002315E4" w:rsidRPr="009A6370" w:rsidRDefault="002315E4" w:rsidP="002315E4">
            <w:pPr>
              <w:pStyle w:val="ConsPlusNormal"/>
              <w:rPr>
                <w:rFonts w:ascii="Times New Roman" w:hAnsi="Times New Roman" w:cs="Times New Roman"/>
                <w:sz w:val="12"/>
                <w:szCs w:val="12"/>
              </w:rPr>
            </w:pP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1780" w:type="dxa"/>
          </w:tcPr>
          <w:p w:rsidR="002315E4" w:rsidRPr="009A6370" w:rsidRDefault="002315E4" w:rsidP="002315E4">
            <w:pPr>
              <w:pStyle w:val="ConsPlusNormal"/>
              <w:rPr>
                <w:rFonts w:ascii="Times New Roman" w:hAnsi="Times New Roman" w:cs="Times New Roman"/>
                <w:sz w:val="12"/>
                <w:szCs w:val="12"/>
              </w:rPr>
            </w:pPr>
          </w:p>
        </w:tc>
        <w:tc>
          <w:tcPr>
            <w:tcW w:w="1684" w:type="dxa"/>
          </w:tcPr>
          <w:p w:rsidR="002315E4" w:rsidRPr="009A6370" w:rsidRDefault="002315E4" w:rsidP="002315E4">
            <w:pPr>
              <w:pStyle w:val="ConsPlusNormal"/>
              <w:rPr>
                <w:rFonts w:ascii="Times New Roman" w:hAnsi="Times New Roman" w:cs="Times New Roman"/>
                <w:sz w:val="12"/>
                <w:szCs w:val="12"/>
              </w:rPr>
            </w:pPr>
          </w:p>
        </w:tc>
        <w:tc>
          <w:tcPr>
            <w:tcW w:w="3119" w:type="dxa"/>
          </w:tcPr>
          <w:p w:rsidR="002315E4" w:rsidRPr="009A6370" w:rsidRDefault="002315E4" w:rsidP="002315E4">
            <w:pPr>
              <w:pStyle w:val="ConsPlusNormal"/>
              <w:rPr>
                <w:rFonts w:ascii="Times New Roman" w:hAnsi="Times New Roman" w:cs="Times New Roman"/>
                <w:sz w:val="12"/>
                <w:szCs w:val="12"/>
              </w:rPr>
            </w:pP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11. Домашний адрес (адрес регистрации, фактического проживания), номер телефона (либо иной вид связи)</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12. Паспорт или документ, его заменяющий (серия, номер, кем и когда выдан)</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13. Наличие заграничного паспорта (серия, номер, кем и когда выдан)</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14. Номер страхового свидетельства обязательного пенсионного страхования (если имеется)</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15. ИНН (если имеется)</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16. Дополнительные сведения (участие в выборных представительных органах, другая информация, которую желаете сообщить о себе)</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17. Реализованные проекты (или участие в них) в том направлении, на вакансию в котором Вы претендуете. Укажите сроки проекта, степень Вашего участия и результативность. При желании Вы можете представить и более развернутую информацию по данному пункту, а также осветить данный вопрос отдельно в виде приложения</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18. Какие личные характеристики, опыт, профессиональные знания и навыки будут полезны Вам в работе на данной должности</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19. Изложите, пожалуйста, Ваше видение, целей, задач и функциональных обязанностей по той позиции, на которую Вы претендуете</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20. Необходимо ли будет Вам какое-то дополнительное образование (обучение) для успешной работы на данной позиции (если да, то укажите, какое и его возможную продолжительность)</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lastRenderedPageBreak/>
              <w:t>21. Укажите, исходя из предыдущего опыта работы, какие Вы имеете профессиональные навыки и знания</w:t>
            </w:r>
          </w:p>
        </w:tc>
        <w:tc>
          <w:tcPr>
            <w:tcW w:w="2835" w:type="dxa"/>
          </w:tcPr>
          <w:p w:rsidR="002315E4" w:rsidRPr="009A6370" w:rsidRDefault="002315E4" w:rsidP="002315E4">
            <w:pPr>
              <w:pStyle w:val="ConsPlusNormal"/>
              <w:rPr>
                <w:rFonts w:ascii="Times New Roman" w:hAnsi="Times New Roman" w:cs="Times New Roman"/>
                <w:sz w:val="12"/>
                <w:szCs w:val="12"/>
              </w:rPr>
            </w:pPr>
          </w:p>
        </w:tc>
      </w:tr>
      <w:tr w:rsidR="002315E4" w:rsidRPr="009A6370" w:rsidTr="002315E4">
        <w:tc>
          <w:tcPr>
            <w:tcW w:w="6583" w:type="dxa"/>
            <w:gridSpan w:val="3"/>
          </w:tcPr>
          <w:p w:rsidR="002315E4" w:rsidRPr="009A6370" w:rsidRDefault="002315E4" w:rsidP="002315E4">
            <w:pPr>
              <w:pStyle w:val="ConsPlusNormal"/>
              <w:ind w:firstLine="0"/>
              <w:jc w:val="both"/>
              <w:rPr>
                <w:rFonts w:ascii="Times New Roman" w:hAnsi="Times New Roman" w:cs="Times New Roman"/>
                <w:sz w:val="12"/>
                <w:szCs w:val="12"/>
              </w:rPr>
            </w:pPr>
            <w:r w:rsidRPr="009A6370">
              <w:rPr>
                <w:rFonts w:ascii="Times New Roman" w:hAnsi="Times New Roman" w:cs="Times New Roman"/>
                <w:sz w:val="12"/>
                <w:szCs w:val="12"/>
              </w:rPr>
              <w:t>22. Мне известно, что заведомо ложные сведения, сообщенные о себе в анкете, и мое несоответствие квалификационным требованиям могут повлечь за собой отказ в участии в конкурсе и приеме на должность</w:t>
            </w:r>
          </w:p>
        </w:tc>
        <w:tc>
          <w:tcPr>
            <w:tcW w:w="2835" w:type="dxa"/>
          </w:tcPr>
          <w:p w:rsidR="002315E4" w:rsidRPr="009A6370" w:rsidRDefault="002315E4" w:rsidP="002315E4">
            <w:pPr>
              <w:pStyle w:val="ConsPlusNormal"/>
              <w:rPr>
                <w:rFonts w:ascii="Times New Roman" w:hAnsi="Times New Roman" w:cs="Times New Roman"/>
                <w:sz w:val="12"/>
                <w:szCs w:val="12"/>
              </w:rPr>
            </w:pPr>
          </w:p>
        </w:tc>
      </w:tr>
    </w:tbl>
    <w:p w:rsidR="002315E4" w:rsidRPr="009A6370" w:rsidRDefault="002315E4" w:rsidP="002315E4">
      <w:pPr>
        <w:pStyle w:val="ConsPlusNormal"/>
        <w:ind w:firstLine="540"/>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«___» ________________ 20_ г.                                               Подпись __________________</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М.П.  </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«___» ________________ 20_ г.</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___________________________________________________________________________</w:t>
      </w:r>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(подпись и фамилия работника кадровой службы)</w:t>
      </w:r>
    </w:p>
    <w:p w:rsidR="002315E4" w:rsidRPr="009A6370" w:rsidRDefault="002315E4" w:rsidP="002315E4">
      <w:pPr>
        <w:pStyle w:val="ConsPlusNormal"/>
        <w:ind w:firstLine="540"/>
        <w:jc w:val="both"/>
        <w:rPr>
          <w:rFonts w:ascii="Times New Roman" w:hAnsi="Times New Roman" w:cs="Times New Roman"/>
          <w:sz w:val="12"/>
          <w:szCs w:val="12"/>
        </w:rPr>
      </w:pPr>
    </w:p>
    <w:p w:rsidR="002315E4" w:rsidRPr="009A6370" w:rsidRDefault="002315E4" w:rsidP="002315E4">
      <w:pPr>
        <w:pStyle w:val="ConsPlusNormal"/>
        <w:ind w:firstLine="540"/>
        <w:jc w:val="both"/>
        <w:rPr>
          <w:rFonts w:ascii="Times New Roman" w:hAnsi="Times New Roman" w:cs="Times New Roman"/>
          <w:sz w:val="12"/>
          <w:szCs w:val="12"/>
        </w:rPr>
      </w:pPr>
    </w:p>
    <w:p w:rsidR="002315E4" w:rsidRPr="009A6370" w:rsidRDefault="002315E4" w:rsidP="002315E4">
      <w:pPr>
        <w:tabs>
          <w:tab w:val="left" w:pos="3960"/>
        </w:tabs>
        <w:rPr>
          <w:sz w:val="12"/>
          <w:szCs w:val="12"/>
        </w:rPr>
      </w:pPr>
    </w:p>
    <w:p w:rsidR="002315E4" w:rsidRPr="009A6370" w:rsidRDefault="002315E4" w:rsidP="002315E4">
      <w:pPr>
        <w:shd w:val="clear" w:color="auto" w:fill="FFFFFF"/>
        <w:rPr>
          <w:sz w:val="12"/>
          <w:szCs w:val="12"/>
        </w:rPr>
      </w:pPr>
      <w:r>
        <w:rPr>
          <w:sz w:val="12"/>
          <w:szCs w:val="12"/>
        </w:rPr>
        <w:t xml:space="preserve">                                                                                                                                    </w:t>
      </w:r>
      <w:r w:rsidRPr="009A6370">
        <w:rPr>
          <w:sz w:val="12"/>
          <w:szCs w:val="12"/>
        </w:rPr>
        <w:t>Приложение № 5</w:t>
      </w:r>
    </w:p>
    <w:p w:rsidR="002315E4" w:rsidRPr="009A6370" w:rsidRDefault="002315E4" w:rsidP="002315E4">
      <w:pPr>
        <w:shd w:val="clear" w:color="auto" w:fill="FFFFFF"/>
        <w:ind w:left="5670" w:firstLine="0"/>
        <w:rPr>
          <w:sz w:val="12"/>
          <w:szCs w:val="12"/>
        </w:rPr>
      </w:pPr>
      <w:r w:rsidRPr="009A6370">
        <w:rPr>
          <w:sz w:val="12"/>
          <w:szCs w:val="12"/>
        </w:rPr>
        <w:t>к Положению «О порядке формирования кадрового резерва для замещения  вакантных должностей муниципальной службы в администрации муниципального образования Адамовский район Оренбургской области»</w:t>
      </w:r>
    </w:p>
    <w:p w:rsidR="002315E4" w:rsidRPr="009A6370" w:rsidRDefault="002315E4" w:rsidP="002315E4">
      <w:pPr>
        <w:pStyle w:val="ConsPlusNonformat"/>
        <w:jc w:val="both"/>
        <w:rPr>
          <w:sz w:val="12"/>
          <w:szCs w:val="12"/>
        </w:rPr>
      </w:pPr>
    </w:p>
    <w:p w:rsidR="002315E4" w:rsidRPr="009A6370" w:rsidRDefault="002315E4" w:rsidP="002315E4">
      <w:pPr>
        <w:pStyle w:val="ConsPlusNonformat"/>
        <w:jc w:val="both"/>
        <w:rPr>
          <w:sz w:val="12"/>
          <w:szCs w:val="12"/>
        </w:rPr>
      </w:pPr>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Уважаемый(ая) ____________________________!</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Сообщаю,  что  Вы  не  допущены  к  участию  в  конкурсе на включение в кадровый резерв для замещения должности муниципальной службы в связи с:</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___________________________________________________________________________</w:t>
      </w:r>
    </w:p>
    <w:p w:rsidR="002315E4" w:rsidRPr="009A6370" w:rsidRDefault="002315E4" w:rsidP="002315E4">
      <w:pPr>
        <w:pStyle w:val="ConsPlusNonformat"/>
        <w:jc w:val="center"/>
        <w:rPr>
          <w:rFonts w:ascii="Times New Roman" w:hAnsi="Times New Roman" w:cs="Times New Roman"/>
          <w:sz w:val="12"/>
          <w:szCs w:val="12"/>
        </w:rPr>
      </w:pPr>
      <w:r w:rsidRPr="009A6370">
        <w:rPr>
          <w:rFonts w:ascii="Times New Roman" w:hAnsi="Times New Roman" w:cs="Times New Roman"/>
          <w:sz w:val="12"/>
          <w:szCs w:val="12"/>
        </w:rPr>
        <w:t>(указать основание)</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а) несоответствием квалификационным требованиям к должности;</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б)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в)  несвоевременным  представлением  документов  (представлением  их  в неполном  объеме  или  с  нарушением  правил  оформления  без  уважительной причины);</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г)  установлением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гражданскую службу.</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Документы могут быть Вам возвращены по письменному заявлению.</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Руководитель ________________    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(подпись)                                               (фамилия, имя, отчество)</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&lt;*&gt; Оформляется на бланке руководителя органа местного самоуправления.</w:t>
      </w:r>
    </w:p>
    <w:p w:rsidR="002315E4" w:rsidRPr="009A6370" w:rsidRDefault="002315E4" w:rsidP="002315E4">
      <w:pPr>
        <w:pStyle w:val="ConsPlusNormal"/>
        <w:ind w:firstLine="540"/>
        <w:jc w:val="both"/>
        <w:rPr>
          <w:sz w:val="12"/>
          <w:szCs w:val="12"/>
        </w:rPr>
      </w:pPr>
    </w:p>
    <w:p w:rsidR="002315E4" w:rsidRPr="009A6370" w:rsidRDefault="002315E4" w:rsidP="002315E4">
      <w:pPr>
        <w:pStyle w:val="ConsPlusNormal"/>
        <w:ind w:firstLine="540"/>
        <w:jc w:val="both"/>
        <w:rPr>
          <w:sz w:val="12"/>
          <w:szCs w:val="12"/>
        </w:rPr>
      </w:pPr>
    </w:p>
    <w:p w:rsidR="002315E4" w:rsidRPr="009A6370" w:rsidRDefault="002315E4" w:rsidP="002315E4">
      <w:pPr>
        <w:pStyle w:val="ConsPlusNormal"/>
        <w:ind w:firstLine="540"/>
        <w:jc w:val="both"/>
        <w:rPr>
          <w:sz w:val="12"/>
          <w:szCs w:val="12"/>
        </w:rPr>
      </w:pPr>
    </w:p>
    <w:p w:rsidR="002315E4" w:rsidRPr="009A6370" w:rsidRDefault="002315E4" w:rsidP="002315E4">
      <w:pPr>
        <w:shd w:val="clear" w:color="auto" w:fill="FFFFFF"/>
        <w:rPr>
          <w:sz w:val="12"/>
          <w:szCs w:val="12"/>
        </w:rPr>
      </w:pPr>
      <w:r>
        <w:rPr>
          <w:sz w:val="12"/>
          <w:szCs w:val="12"/>
        </w:rPr>
        <w:t xml:space="preserve">                                                                                                                                   </w:t>
      </w:r>
      <w:r w:rsidRPr="009A6370">
        <w:rPr>
          <w:sz w:val="12"/>
          <w:szCs w:val="12"/>
        </w:rPr>
        <w:t>Приложение № 6</w:t>
      </w:r>
    </w:p>
    <w:p w:rsidR="002315E4" w:rsidRPr="009A6370" w:rsidRDefault="002315E4" w:rsidP="002315E4">
      <w:pPr>
        <w:shd w:val="clear" w:color="auto" w:fill="FFFFFF"/>
        <w:ind w:left="5670" w:firstLine="0"/>
        <w:rPr>
          <w:sz w:val="12"/>
          <w:szCs w:val="12"/>
        </w:rPr>
      </w:pPr>
      <w:r w:rsidRPr="009A6370">
        <w:rPr>
          <w:sz w:val="12"/>
          <w:szCs w:val="12"/>
        </w:rPr>
        <w:t>к Положению «О порядке формирования кадрового резерва для замещения  вакантных должностей муниципальной службы в администрации муниципального образования Адамовский район Оренбургской области»</w:t>
      </w:r>
    </w:p>
    <w:p w:rsidR="002315E4" w:rsidRPr="009A6370" w:rsidRDefault="002315E4" w:rsidP="002315E4">
      <w:pPr>
        <w:pStyle w:val="ConsPlusNormal"/>
        <w:ind w:firstLine="540"/>
        <w:jc w:val="both"/>
        <w:rPr>
          <w:sz w:val="12"/>
          <w:szCs w:val="12"/>
        </w:rPr>
      </w:pPr>
    </w:p>
    <w:p w:rsidR="002315E4" w:rsidRPr="009A6370" w:rsidRDefault="002315E4" w:rsidP="002315E4">
      <w:pPr>
        <w:pStyle w:val="ConsPlusNormal"/>
        <w:ind w:firstLine="540"/>
        <w:jc w:val="both"/>
        <w:rPr>
          <w:sz w:val="12"/>
          <w:szCs w:val="12"/>
        </w:rPr>
      </w:pPr>
    </w:p>
    <w:p w:rsidR="002315E4" w:rsidRPr="009A6370" w:rsidRDefault="002315E4" w:rsidP="002315E4">
      <w:pPr>
        <w:pStyle w:val="ConsPlusNonformat"/>
        <w:jc w:val="center"/>
        <w:rPr>
          <w:rFonts w:ascii="Times New Roman" w:hAnsi="Times New Roman" w:cs="Times New Roman"/>
          <w:sz w:val="12"/>
          <w:szCs w:val="12"/>
        </w:rPr>
      </w:pPr>
      <w:bookmarkStart w:id="1" w:name="P464"/>
      <w:bookmarkEnd w:id="1"/>
      <w:r w:rsidRPr="009A6370">
        <w:rPr>
          <w:rFonts w:ascii="Times New Roman" w:hAnsi="Times New Roman" w:cs="Times New Roman"/>
          <w:sz w:val="12"/>
          <w:szCs w:val="12"/>
        </w:rPr>
        <w:t>Уважаемый (ая) ___________________________!</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Сообщаю, что решением Конкурсной комиссии от «___» ___________ 200__ г.</w:t>
      </w: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Вы допущены  к участию  во втором  этапе  конкурса  на включение в кадровый резерв для замещения должности муниципальной службы.</w:t>
      </w: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Второй этап конкурса проводится в виде собеседования.</w:t>
      </w:r>
    </w:p>
    <w:p w:rsidR="002315E4" w:rsidRPr="009A6370" w:rsidRDefault="002315E4" w:rsidP="002315E4">
      <w:pPr>
        <w:pStyle w:val="ConsPlusNonformat"/>
        <w:ind w:firstLine="709"/>
        <w:jc w:val="both"/>
        <w:rPr>
          <w:rFonts w:ascii="Times New Roman" w:hAnsi="Times New Roman" w:cs="Times New Roman"/>
          <w:sz w:val="12"/>
          <w:szCs w:val="12"/>
        </w:rPr>
      </w:pPr>
      <w:r w:rsidRPr="009A6370">
        <w:rPr>
          <w:rFonts w:ascii="Times New Roman" w:hAnsi="Times New Roman" w:cs="Times New Roman"/>
          <w:sz w:val="12"/>
          <w:szCs w:val="12"/>
        </w:rPr>
        <w:t>Конкурс проводится в ______ ч. «____» ____________ 200___ г. по адресу:</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__________________________________________________________________________.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Контактный телефон: ________________.</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Руководитель ________________    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(подпись)                                     (фамилия, имя, отчество)</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 xml:space="preserve">    &lt;*&gt; Оформляется на бланке руководителя органа местного самоуправления.</w:t>
      </w:r>
    </w:p>
    <w:p w:rsidR="002315E4" w:rsidRPr="009A6370" w:rsidRDefault="002315E4" w:rsidP="002315E4">
      <w:pPr>
        <w:pStyle w:val="ConsPlusNormal"/>
        <w:ind w:firstLine="540"/>
        <w:jc w:val="both"/>
        <w:rPr>
          <w:rFonts w:ascii="Times New Roman" w:hAnsi="Times New Roman" w:cs="Times New Roman"/>
          <w:sz w:val="12"/>
          <w:szCs w:val="12"/>
        </w:rPr>
      </w:pPr>
    </w:p>
    <w:p w:rsidR="002315E4" w:rsidRPr="009A6370" w:rsidRDefault="002315E4" w:rsidP="002315E4">
      <w:pPr>
        <w:tabs>
          <w:tab w:val="left" w:pos="3960"/>
        </w:tabs>
        <w:rPr>
          <w:sz w:val="12"/>
          <w:szCs w:val="12"/>
        </w:rPr>
      </w:pPr>
    </w:p>
    <w:p w:rsidR="002315E4" w:rsidRPr="009A6370" w:rsidRDefault="002315E4" w:rsidP="002315E4">
      <w:pPr>
        <w:tabs>
          <w:tab w:val="left" w:pos="3960"/>
        </w:tabs>
        <w:rPr>
          <w:sz w:val="12"/>
          <w:szCs w:val="12"/>
        </w:rPr>
        <w:sectPr w:rsidR="002315E4" w:rsidRPr="009A6370" w:rsidSect="002315E4">
          <w:pgSz w:w="11906" w:h="16838"/>
          <w:pgMar w:top="851" w:right="851" w:bottom="851" w:left="1418" w:header="680" w:footer="408" w:gutter="0"/>
          <w:pgNumType w:start="1"/>
          <w:cols w:space="708"/>
          <w:titlePg/>
          <w:docGrid w:linePitch="360"/>
        </w:sectPr>
      </w:pPr>
    </w:p>
    <w:p w:rsidR="002315E4" w:rsidRPr="009A6370" w:rsidRDefault="002315E4" w:rsidP="002315E4">
      <w:pPr>
        <w:shd w:val="clear" w:color="auto" w:fill="FFFFFF"/>
        <w:rPr>
          <w:sz w:val="12"/>
          <w:szCs w:val="12"/>
        </w:rPr>
      </w:pPr>
      <w:r>
        <w:rPr>
          <w:sz w:val="12"/>
          <w:szCs w:val="12"/>
        </w:rPr>
        <w:lastRenderedPageBreak/>
        <w:t xml:space="preserve">                                                                                                                                                                                                                                                                       </w:t>
      </w:r>
      <w:r w:rsidRPr="009A6370">
        <w:rPr>
          <w:sz w:val="12"/>
          <w:szCs w:val="12"/>
        </w:rPr>
        <w:t>Приложение № 7</w:t>
      </w:r>
    </w:p>
    <w:p w:rsidR="002315E4" w:rsidRPr="009A6370" w:rsidRDefault="002315E4" w:rsidP="002315E4">
      <w:pPr>
        <w:shd w:val="clear" w:color="auto" w:fill="FFFFFF"/>
        <w:ind w:left="10632" w:firstLine="0"/>
        <w:rPr>
          <w:sz w:val="12"/>
          <w:szCs w:val="12"/>
        </w:rPr>
      </w:pPr>
      <w:r w:rsidRPr="009A6370">
        <w:rPr>
          <w:sz w:val="12"/>
          <w:szCs w:val="12"/>
        </w:rPr>
        <w:t>к Положению «О порядке формирования кадрового резерва для замещения  вакантных должностей муниципальной службы в администрации муниципального образования Адамовский район Оренбургской области»</w:t>
      </w:r>
    </w:p>
    <w:p w:rsidR="002315E4" w:rsidRPr="009A6370" w:rsidRDefault="002315E4" w:rsidP="002315E4">
      <w:pPr>
        <w:pStyle w:val="ConsPlusNormal"/>
        <w:jc w:val="center"/>
        <w:rPr>
          <w:sz w:val="12"/>
          <w:szCs w:val="12"/>
        </w:rPr>
      </w:pPr>
    </w:p>
    <w:p w:rsidR="002315E4" w:rsidRPr="009A6370" w:rsidRDefault="002315E4" w:rsidP="002315E4">
      <w:pPr>
        <w:pStyle w:val="ConsPlusNormal"/>
        <w:jc w:val="center"/>
        <w:rPr>
          <w:sz w:val="12"/>
          <w:szCs w:val="12"/>
        </w:rPr>
      </w:pPr>
    </w:p>
    <w:p w:rsidR="002315E4" w:rsidRPr="009A6370" w:rsidRDefault="002315E4" w:rsidP="002315E4">
      <w:pPr>
        <w:pStyle w:val="ConsPlusNormal"/>
        <w:jc w:val="center"/>
        <w:rPr>
          <w:sz w:val="12"/>
          <w:szCs w:val="12"/>
        </w:rPr>
      </w:pPr>
    </w:p>
    <w:p w:rsidR="002315E4" w:rsidRPr="009A6370" w:rsidRDefault="002315E4" w:rsidP="002315E4">
      <w:pPr>
        <w:pStyle w:val="ConsPlusNormal"/>
        <w:jc w:val="center"/>
        <w:rPr>
          <w:rFonts w:ascii="Times New Roman" w:hAnsi="Times New Roman" w:cs="Times New Roman"/>
          <w:b/>
          <w:sz w:val="12"/>
          <w:szCs w:val="12"/>
        </w:rPr>
      </w:pPr>
    </w:p>
    <w:p w:rsidR="002315E4" w:rsidRPr="009A6370" w:rsidRDefault="002315E4" w:rsidP="002315E4">
      <w:pPr>
        <w:pStyle w:val="ConsPlusNormal"/>
        <w:jc w:val="center"/>
        <w:rPr>
          <w:rFonts w:ascii="Times New Roman" w:hAnsi="Times New Roman" w:cs="Times New Roman"/>
          <w:b/>
          <w:sz w:val="12"/>
          <w:szCs w:val="12"/>
        </w:rPr>
      </w:pPr>
      <w:r w:rsidRPr="009A6370">
        <w:rPr>
          <w:rFonts w:ascii="Times New Roman" w:hAnsi="Times New Roman" w:cs="Times New Roman"/>
          <w:b/>
          <w:sz w:val="12"/>
          <w:szCs w:val="12"/>
        </w:rPr>
        <w:t>КОНКУРСНЫЙ БЮЛЛЕТЕНЬ</w:t>
      </w:r>
    </w:p>
    <w:p w:rsidR="002315E4" w:rsidRPr="009A6370" w:rsidRDefault="002315E4" w:rsidP="002315E4">
      <w:pPr>
        <w:pStyle w:val="ConsPlusNormal"/>
        <w:jc w:val="center"/>
        <w:rPr>
          <w:rFonts w:ascii="Times New Roman" w:hAnsi="Times New Roman" w:cs="Times New Roman"/>
          <w:sz w:val="12"/>
          <w:szCs w:val="12"/>
        </w:rPr>
      </w:pPr>
      <w:r w:rsidRPr="009A6370">
        <w:rPr>
          <w:rFonts w:ascii="Times New Roman" w:hAnsi="Times New Roman" w:cs="Times New Roman"/>
          <w:sz w:val="12"/>
          <w:szCs w:val="12"/>
        </w:rPr>
        <w:t>_________________________________________________________</w:t>
      </w:r>
    </w:p>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(полное наименование должности муниципальной службы, на которую проводится конкурс для включения в кадровый резерв)</w:t>
      </w:r>
    </w:p>
    <w:p w:rsidR="002315E4" w:rsidRPr="009A6370" w:rsidRDefault="002315E4" w:rsidP="002315E4">
      <w:pPr>
        <w:pStyle w:val="ConsPlusNormal"/>
        <w:jc w:val="center"/>
        <w:rPr>
          <w:rFonts w:ascii="Times New Roman" w:hAnsi="Times New Roman" w:cs="Times New Roman"/>
          <w:sz w:val="12"/>
          <w:szCs w:val="12"/>
        </w:rPr>
      </w:pPr>
      <w:r w:rsidRPr="009A6370">
        <w:rPr>
          <w:rFonts w:ascii="Times New Roman" w:hAnsi="Times New Roman" w:cs="Times New Roman"/>
          <w:sz w:val="12"/>
          <w:szCs w:val="12"/>
        </w:rPr>
        <w:t>_________________________________________________________</w:t>
      </w:r>
    </w:p>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(фамилия, имя, отчество кандидата)</w:t>
      </w:r>
    </w:p>
    <w:p w:rsidR="002315E4" w:rsidRPr="009A6370" w:rsidRDefault="002315E4" w:rsidP="002315E4">
      <w:pPr>
        <w:tabs>
          <w:tab w:val="left" w:pos="3960"/>
        </w:tabs>
        <w:rPr>
          <w:sz w:val="12"/>
          <w:szCs w:val="12"/>
        </w:rPr>
      </w:pPr>
    </w:p>
    <w:p w:rsidR="002315E4" w:rsidRPr="009A6370" w:rsidRDefault="002315E4" w:rsidP="002315E4">
      <w:pPr>
        <w:tabs>
          <w:tab w:val="left" w:pos="3960"/>
        </w:tabs>
        <w:rPr>
          <w:sz w:val="12"/>
          <w:szCs w:val="12"/>
        </w:rPr>
      </w:pPr>
    </w:p>
    <w:p w:rsidR="002315E4" w:rsidRPr="009A6370" w:rsidRDefault="002315E4" w:rsidP="002315E4">
      <w:pPr>
        <w:tabs>
          <w:tab w:val="left" w:pos="3960"/>
        </w:tab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3969"/>
        <w:gridCol w:w="1417"/>
        <w:gridCol w:w="5387"/>
        <w:gridCol w:w="1701"/>
        <w:gridCol w:w="1587"/>
      </w:tblGrid>
      <w:tr w:rsidR="002315E4" w:rsidRPr="009A6370" w:rsidTr="002315E4">
        <w:tc>
          <w:tcPr>
            <w:tcW w:w="913"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w:t>
            </w:r>
          </w:p>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 xml:space="preserve"> п/п</w:t>
            </w:r>
          </w:p>
        </w:tc>
        <w:tc>
          <w:tcPr>
            <w:tcW w:w="3969"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Фамилия, имя, отчество члена конкурсной комиссии, должности</w:t>
            </w:r>
          </w:p>
        </w:tc>
        <w:tc>
          <w:tcPr>
            <w:tcW w:w="1417"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Оценка</w:t>
            </w:r>
          </w:p>
        </w:tc>
        <w:tc>
          <w:tcPr>
            <w:tcW w:w="5387" w:type="dxa"/>
            <w:vAlign w:val="center"/>
          </w:tcPr>
          <w:p w:rsidR="002315E4" w:rsidRPr="009A6370" w:rsidRDefault="002315E4" w:rsidP="002315E4">
            <w:pPr>
              <w:pStyle w:val="ConsPlusNormal"/>
              <w:ind w:hanging="4"/>
              <w:jc w:val="center"/>
              <w:rPr>
                <w:rFonts w:ascii="Times New Roman" w:hAnsi="Times New Roman" w:cs="Times New Roman"/>
                <w:sz w:val="12"/>
                <w:szCs w:val="12"/>
              </w:rPr>
            </w:pPr>
            <w:r w:rsidRPr="009A6370">
              <w:rPr>
                <w:rFonts w:ascii="Times New Roman" w:hAnsi="Times New Roman" w:cs="Times New Roman"/>
                <w:sz w:val="12"/>
                <w:szCs w:val="12"/>
              </w:rPr>
              <w:t>Краткая мотивировка выставленной оценки</w:t>
            </w:r>
          </w:p>
        </w:tc>
        <w:tc>
          <w:tcPr>
            <w:tcW w:w="1701"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Подпись члена конкурсной комиссии</w:t>
            </w:r>
          </w:p>
        </w:tc>
        <w:tc>
          <w:tcPr>
            <w:tcW w:w="1587"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Дата</w:t>
            </w:r>
          </w:p>
        </w:tc>
      </w:tr>
      <w:tr w:rsidR="002315E4" w:rsidRPr="009A6370" w:rsidTr="002315E4">
        <w:tc>
          <w:tcPr>
            <w:tcW w:w="913"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1</w:t>
            </w:r>
          </w:p>
        </w:tc>
        <w:tc>
          <w:tcPr>
            <w:tcW w:w="3969"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2</w:t>
            </w:r>
          </w:p>
        </w:tc>
        <w:tc>
          <w:tcPr>
            <w:tcW w:w="1417"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3</w:t>
            </w:r>
          </w:p>
        </w:tc>
        <w:tc>
          <w:tcPr>
            <w:tcW w:w="5387" w:type="dxa"/>
            <w:vAlign w:val="center"/>
          </w:tcPr>
          <w:p w:rsidR="002315E4" w:rsidRPr="009A6370" w:rsidRDefault="002315E4" w:rsidP="002315E4">
            <w:pPr>
              <w:pStyle w:val="ConsPlusNormal"/>
              <w:ind w:hanging="4"/>
              <w:jc w:val="center"/>
              <w:rPr>
                <w:rFonts w:ascii="Times New Roman" w:hAnsi="Times New Roman" w:cs="Times New Roman"/>
                <w:sz w:val="12"/>
                <w:szCs w:val="12"/>
              </w:rPr>
            </w:pPr>
            <w:r w:rsidRPr="009A6370">
              <w:rPr>
                <w:rFonts w:ascii="Times New Roman" w:hAnsi="Times New Roman" w:cs="Times New Roman"/>
                <w:sz w:val="12"/>
                <w:szCs w:val="12"/>
              </w:rPr>
              <w:t>4</w:t>
            </w:r>
          </w:p>
        </w:tc>
        <w:tc>
          <w:tcPr>
            <w:tcW w:w="1701"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5</w:t>
            </w:r>
          </w:p>
        </w:tc>
        <w:tc>
          <w:tcPr>
            <w:tcW w:w="1587" w:type="dxa"/>
            <w:vAlign w:val="center"/>
          </w:tcPr>
          <w:p w:rsidR="002315E4" w:rsidRPr="009A6370" w:rsidRDefault="002315E4" w:rsidP="002315E4">
            <w:pPr>
              <w:pStyle w:val="ConsPlusNormal"/>
              <w:ind w:hanging="32"/>
              <w:jc w:val="center"/>
              <w:rPr>
                <w:rFonts w:ascii="Times New Roman" w:hAnsi="Times New Roman" w:cs="Times New Roman"/>
                <w:sz w:val="12"/>
                <w:szCs w:val="12"/>
              </w:rPr>
            </w:pPr>
            <w:r w:rsidRPr="009A6370">
              <w:rPr>
                <w:rFonts w:ascii="Times New Roman" w:hAnsi="Times New Roman" w:cs="Times New Roman"/>
                <w:sz w:val="12"/>
                <w:szCs w:val="12"/>
              </w:rPr>
              <w:t>6</w:t>
            </w:r>
          </w:p>
        </w:tc>
      </w:tr>
    </w:tbl>
    <w:p w:rsidR="002315E4" w:rsidRPr="009A6370" w:rsidRDefault="002315E4" w:rsidP="002315E4">
      <w:pPr>
        <w:tabs>
          <w:tab w:val="left" w:pos="3960"/>
        </w:tabs>
        <w:rPr>
          <w:sz w:val="12"/>
          <w:szCs w:val="12"/>
        </w:rPr>
      </w:pPr>
    </w:p>
    <w:p w:rsidR="002315E4" w:rsidRPr="009A6370" w:rsidRDefault="002315E4" w:rsidP="002315E4">
      <w:pPr>
        <w:tabs>
          <w:tab w:val="left" w:pos="3960"/>
        </w:tabs>
        <w:rPr>
          <w:sz w:val="12"/>
          <w:szCs w:val="12"/>
        </w:rPr>
      </w:pPr>
    </w:p>
    <w:p w:rsidR="002315E4" w:rsidRPr="009A6370" w:rsidRDefault="002315E4" w:rsidP="002315E4">
      <w:pPr>
        <w:tabs>
          <w:tab w:val="left" w:pos="3960"/>
        </w:tabs>
        <w:rPr>
          <w:sz w:val="12"/>
          <w:szCs w:val="12"/>
        </w:rPr>
      </w:pPr>
    </w:p>
    <w:p w:rsidR="002315E4" w:rsidRPr="009A6370" w:rsidRDefault="002315E4" w:rsidP="002315E4">
      <w:pPr>
        <w:tabs>
          <w:tab w:val="left" w:pos="3960"/>
        </w:tabs>
        <w:rPr>
          <w:sz w:val="12"/>
          <w:szCs w:val="12"/>
        </w:rPr>
      </w:pPr>
    </w:p>
    <w:p w:rsidR="002315E4" w:rsidRPr="009A6370" w:rsidRDefault="002315E4" w:rsidP="002315E4">
      <w:pPr>
        <w:tabs>
          <w:tab w:val="left" w:pos="3960"/>
        </w:tabs>
        <w:rPr>
          <w:sz w:val="12"/>
          <w:szCs w:val="12"/>
        </w:rPr>
      </w:pPr>
    </w:p>
    <w:p w:rsidR="002315E4" w:rsidRPr="009A6370" w:rsidRDefault="002315E4" w:rsidP="002315E4">
      <w:pPr>
        <w:tabs>
          <w:tab w:val="left" w:pos="3960"/>
        </w:tabs>
        <w:rPr>
          <w:sz w:val="12"/>
          <w:szCs w:val="12"/>
        </w:rPr>
        <w:sectPr w:rsidR="002315E4" w:rsidRPr="009A6370" w:rsidSect="002315E4">
          <w:pgSz w:w="16838" w:h="11906" w:orient="landscape"/>
          <w:pgMar w:top="851" w:right="851" w:bottom="851" w:left="1418" w:header="680" w:footer="408" w:gutter="0"/>
          <w:pgNumType w:start="1"/>
          <w:cols w:space="708"/>
          <w:titlePg/>
          <w:docGrid w:linePitch="360"/>
        </w:sectPr>
      </w:pPr>
    </w:p>
    <w:p w:rsidR="002315E4" w:rsidRPr="009A6370" w:rsidRDefault="002315E4" w:rsidP="002315E4">
      <w:pPr>
        <w:shd w:val="clear" w:color="auto" w:fill="FFFFFF"/>
        <w:ind w:firstLine="0"/>
        <w:rPr>
          <w:sz w:val="12"/>
          <w:szCs w:val="12"/>
        </w:rPr>
      </w:pPr>
      <w:r>
        <w:rPr>
          <w:sz w:val="12"/>
          <w:szCs w:val="12"/>
        </w:rPr>
        <w:lastRenderedPageBreak/>
        <w:t xml:space="preserve">                                                                                                                                                       </w:t>
      </w:r>
      <w:r w:rsidRPr="009A6370">
        <w:rPr>
          <w:sz w:val="12"/>
          <w:szCs w:val="12"/>
        </w:rPr>
        <w:t>Приложение № 8</w:t>
      </w:r>
    </w:p>
    <w:p w:rsidR="002315E4" w:rsidRPr="009A6370" w:rsidRDefault="002315E4" w:rsidP="002315E4">
      <w:pPr>
        <w:shd w:val="clear" w:color="auto" w:fill="FFFFFF"/>
        <w:ind w:left="5670" w:firstLine="0"/>
        <w:rPr>
          <w:sz w:val="12"/>
          <w:szCs w:val="12"/>
        </w:rPr>
      </w:pPr>
      <w:r w:rsidRPr="009A6370">
        <w:rPr>
          <w:sz w:val="12"/>
          <w:szCs w:val="12"/>
        </w:rPr>
        <w:t>к Положению «О порядке формирования кадрового резерва для замещения  вакантных должностей муниципальной службы в администрации муниципального образования Адамовский район Оренбургской области»</w:t>
      </w:r>
    </w:p>
    <w:p w:rsidR="002315E4" w:rsidRPr="009A6370" w:rsidRDefault="002315E4" w:rsidP="002315E4">
      <w:pPr>
        <w:pStyle w:val="ConsPlusNonformat"/>
        <w:jc w:val="both"/>
        <w:rPr>
          <w:sz w:val="12"/>
          <w:szCs w:val="12"/>
        </w:rPr>
      </w:pPr>
    </w:p>
    <w:p w:rsidR="002315E4" w:rsidRPr="009A6370" w:rsidRDefault="002315E4" w:rsidP="002315E4">
      <w:pPr>
        <w:pStyle w:val="ConsPlusNonformat"/>
        <w:jc w:val="both"/>
        <w:rPr>
          <w:sz w:val="12"/>
          <w:szCs w:val="12"/>
        </w:rPr>
      </w:pPr>
    </w:p>
    <w:p w:rsidR="002315E4" w:rsidRPr="009A6370" w:rsidRDefault="002315E4" w:rsidP="002315E4">
      <w:pPr>
        <w:pStyle w:val="ConsPlusNonformat"/>
        <w:jc w:val="center"/>
        <w:rPr>
          <w:rFonts w:ascii="Times New Roman" w:hAnsi="Times New Roman" w:cs="Times New Roman"/>
          <w:b/>
          <w:sz w:val="12"/>
          <w:szCs w:val="12"/>
        </w:rPr>
      </w:pPr>
      <w:r w:rsidRPr="009A6370">
        <w:rPr>
          <w:rFonts w:ascii="Times New Roman" w:hAnsi="Times New Roman" w:cs="Times New Roman"/>
          <w:b/>
          <w:sz w:val="12"/>
          <w:szCs w:val="12"/>
        </w:rPr>
        <w:t>Карточка</w:t>
      </w:r>
    </w:p>
    <w:p w:rsidR="002315E4" w:rsidRPr="009A6370" w:rsidRDefault="002315E4" w:rsidP="002315E4">
      <w:pPr>
        <w:pStyle w:val="ConsPlusNonformat"/>
        <w:jc w:val="center"/>
        <w:rPr>
          <w:rFonts w:ascii="Times New Roman" w:hAnsi="Times New Roman" w:cs="Times New Roman"/>
          <w:b/>
          <w:sz w:val="12"/>
          <w:szCs w:val="12"/>
        </w:rPr>
      </w:pPr>
      <w:r w:rsidRPr="009A6370">
        <w:rPr>
          <w:rFonts w:ascii="Times New Roman" w:hAnsi="Times New Roman" w:cs="Times New Roman"/>
          <w:b/>
          <w:sz w:val="12"/>
          <w:szCs w:val="12"/>
        </w:rPr>
        <w:t>учета кадрового резерва № ____</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1. Фамилия, имя, отчество ______________________________________________________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2. Дата рождения ______________________________________________________________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3. Учебное заведение, год окончания _____________________________________________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4. Специальность и квалификация по диплому ____________________________________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5. Дополнительное образование _________________________________________________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6. Ученая степень, ученое звание ________________________________________________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7. Семейное положение ________________________________________________________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8. Государственные награды ____________________________________________________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Трудовая деятельность:</w:t>
      </w:r>
    </w:p>
    <w:p w:rsidR="002315E4" w:rsidRPr="009A6370" w:rsidRDefault="002315E4" w:rsidP="002315E4">
      <w:pPr>
        <w:pStyle w:val="ConsPlusNormal"/>
        <w:ind w:firstLine="540"/>
        <w:jc w:val="both"/>
        <w:rPr>
          <w:rFonts w:ascii="Times New Roman" w:hAnsi="Times New Roman" w:cs="Times New Roman"/>
          <w:sz w:val="12"/>
          <w:szCs w:val="12"/>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688"/>
        <w:gridCol w:w="2324"/>
        <w:gridCol w:w="1644"/>
        <w:gridCol w:w="1757"/>
      </w:tblGrid>
      <w:tr w:rsidR="002315E4" w:rsidRPr="009A6370" w:rsidTr="002315E4">
        <w:tc>
          <w:tcPr>
            <w:tcW w:w="771"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 xml:space="preserve">№ </w:t>
            </w:r>
          </w:p>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п/п</w:t>
            </w:r>
          </w:p>
        </w:tc>
        <w:tc>
          <w:tcPr>
            <w:tcW w:w="2688"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Наименование организации</w:t>
            </w:r>
          </w:p>
        </w:tc>
        <w:tc>
          <w:tcPr>
            <w:tcW w:w="2324"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Должность</w:t>
            </w:r>
          </w:p>
        </w:tc>
        <w:tc>
          <w:tcPr>
            <w:tcW w:w="1644" w:type="dxa"/>
            <w:vAlign w:val="center"/>
          </w:tcPr>
          <w:p w:rsidR="002315E4" w:rsidRPr="009A6370" w:rsidRDefault="002315E4" w:rsidP="002315E4">
            <w:pPr>
              <w:pStyle w:val="ConsPlusNormal"/>
              <w:ind w:firstLine="29"/>
              <w:jc w:val="center"/>
              <w:rPr>
                <w:rFonts w:ascii="Times New Roman" w:hAnsi="Times New Roman" w:cs="Times New Roman"/>
                <w:sz w:val="12"/>
                <w:szCs w:val="12"/>
              </w:rPr>
            </w:pPr>
            <w:r w:rsidRPr="009A6370">
              <w:rPr>
                <w:rFonts w:ascii="Times New Roman" w:hAnsi="Times New Roman" w:cs="Times New Roman"/>
                <w:sz w:val="12"/>
                <w:szCs w:val="12"/>
              </w:rPr>
              <w:t>Год поступления на работу</w:t>
            </w:r>
          </w:p>
        </w:tc>
        <w:tc>
          <w:tcPr>
            <w:tcW w:w="1757"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Год окончания работы</w:t>
            </w:r>
          </w:p>
        </w:tc>
      </w:tr>
      <w:tr w:rsidR="002315E4" w:rsidRPr="009A6370" w:rsidTr="002315E4">
        <w:tc>
          <w:tcPr>
            <w:tcW w:w="771"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1</w:t>
            </w:r>
          </w:p>
        </w:tc>
        <w:tc>
          <w:tcPr>
            <w:tcW w:w="2688"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2</w:t>
            </w:r>
          </w:p>
        </w:tc>
        <w:tc>
          <w:tcPr>
            <w:tcW w:w="2324"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3</w:t>
            </w:r>
          </w:p>
        </w:tc>
        <w:tc>
          <w:tcPr>
            <w:tcW w:w="1644" w:type="dxa"/>
            <w:vAlign w:val="center"/>
          </w:tcPr>
          <w:p w:rsidR="002315E4" w:rsidRPr="009A6370" w:rsidRDefault="002315E4" w:rsidP="002315E4">
            <w:pPr>
              <w:pStyle w:val="ConsPlusNormal"/>
              <w:ind w:firstLine="29"/>
              <w:jc w:val="center"/>
              <w:rPr>
                <w:rFonts w:ascii="Times New Roman" w:hAnsi="Times New Roman" w:cs="Times New Roman"/>
                <w:sz w:val="12"/>
                <w:szCs w:val="12"/>
              </w:rPr>
            </w:pPr>
            <w:r w:rsidRPr="009A6370">
              <w:rPr>
                <w:rFonts w:ascii="Times New Roman" w:hAnsi="Times New Roman" w:cs="Times New Roman"/>
                <w:sz w:val="12"/>
                <w:szCs w:val="12"/>
              </w:rPr>
              <w:t>4</w:t>
            </w:r>
          </w:p>
        </w:tc>
        <w:tc>
          <w:tcPr>
            <w:tcW w:w="1757" w:type="dxa"/>
            <w:vAlign w:val="center"/>
          </w:tcPr>
          <w:p w:rsidR="002315E4" w:rsidRPr="009A6370" w:rsidRDefault="002315E4" w:rsidP="002315E4">
            <w:pPr>
              <w:pStyle w:val="ConsPlusNormal"/>
              <w:ind w:firstLine="0"/>
              <w:jc w:val="center"/>
              <w:rPr>
                <w:rFonts w:ascii="Times New Roman" w:hAnsi="Times New Roman" w:cs="Times New Roman"/>
                <w:sz w:val="12"/>
                <w:szCs w:val="12"/>
              </w:rPr>
            </w:pPr>
            <w:r w:rsidRPr="009A6370">
              <w:rPr>
                <w:rFonts w:ascii="Times New Roman" w:hAnsi="Times New Roman" w:cs="Times New Roman"/>
                <w:sz w:val="12"/>
                <w:szCs w:val="12"/>
              </w:rPr>
              <w:t>5</w:t>
            </w:r>
          </w:p>
        </w:tc>
      </w:tr>
    </w:tbl>
    <w:p w:rsidR="002315E4" w:rsidRPr="009A6370" w:rsidRDefault="002315E4" w:rsidP="002315E4">
      <w:pPr>
        <w:pStyle w:val="ConsPlusNormal"/>
        <w:ind w:firstLine="540"/>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Рекомендуется на должность ____________________________________________________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Дата включения в кадровый резерв _______________________________________________</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Руководитель кадровой службы</w:t>
      </w:r>
    </w:p>
    <w:p w:rsidR="002315E4" w:rsidRPr="009A6370" w:rsidRDefault="002315E4" w:rsidP="002315E4">
      <w:pPr>
        <w:pStyle w:val="ConsPlusNonformat"/>
        <w:jc w:val="both"/>
        <w:rPr>
          <w:rFonts w:ascii="Times New Roman" w:hAnsi="Times New Roman" w:cs="Times New Roman"/>
          <w:sz w:val="12"/>
          <w:szCs w:val="12"/>
        </w:rPr>
      </w:pPr>
    </w:p>
    <w:p w:rsidR="002315E4" w:rsidRPr="009A6370" w:rsidRDefault="002315E4" w:rsidP="002315E4">
      <w:pPr>
        <w:pStyle w:val="ConsPlusNonformat"/>
        <w:jc w:val="both"/>
        <w:rPr>
          <w:rFonts w:ascii="Times New Roman" w:hAnsi="Times New Roman" w:cs="Times New Roman"/>
          <w:sz w:val="12"/>
          <w:szCs w:val="12"/>
        </w:rPr>
      </w:pPr>
      <w:r w:rsidRPr="009A6370">
        <w:rPr>
          <w:rFonts w:ascii="Times New Roman" w:hAnsi="Times New Roman" w:cs="Times New Roman"/>
          <w:sz w:val="12"/>
          <w:szCs w:val="12"/>
        </w:rPr>
        <w:t>Должность __________________ (подпись) _____________ (Ф.И.О.) _____________</w:t>
      </w:r>
    </w:p>
    <w:p w:rsidR="002315E4" w:rsidRPr="009A6370" w:rsidRDefault="002315E4" w:rsidP="002315E4">
      <w:pPr>
        <w:pStyle w:val="ConsPlusNormal"/>
        <w:ind w:firstLine="540"/>
        <w:jc w:val="both"/>
        <w:rPr>
          <w:rFonts w:ascii="Times New Roman" w:hAnsi="Times New Roman" w:cs="Times New Roman"/>
          <w:sz w:val="12"/>
          <w:szCs w:val="12"/>
        </w:rPr>
      </w:pPr>
    </w:p>
    <w:p w:rsidR="002315E4" w:rsidRPr="009A6370" w:rsidRDefault="002315E4" w:rsidP="002315E4">
      <w:pPr>
        <w:pStyle w:val="ConsPlusNormal"/>
        <w:ind w:firstLine="540"/>
        <w:jc w:val="both"/>
        <w:rPr>
          <w:rFonts w:ascii="Times New Roman" w:hAnsi="Times New Roman" w:cs="Times New Roman"/>
          <w:sz w:val="12"/>
          <w:szCs w:val="12"/>
        </w:rPr>
      </w:pPr>
    </w:p>
    <w:p w:rsidR="002315E4" w:rsidRPr="009A6370" w:rsidRDefault="002315E4" w:rsidP="002315E4">
      <w:pPr>
        <w:rPr>
          <w:sz w:val="12"/>
          <w:szCs w:val="12"/>
        </w:rPr>
      </w:pPr>
    </w:p>
    <w:p w:rsidR="002315E4" w:rsidRPr="009A6370" w:rsidRDefault="002315E4" w:rsidP="002315E4">
      <w:pPr>
        <w:tabs>
          <w:tab w:val="left" w:pos="3960"/>
        </w:tabs>
        <w:rPr>
          <w:sz w:val="12"/>
          <w:szCs w:val="12"/>
        </w:rPr>
      </w:pPr>
    </w:p>
    <w:p w:rsidR="005116E3" w:rsidRPr="00C20A72" w:rsidRDefault="005116E3" w:rsidP="005116E3">
      <w:pPr>
        <w:tabs>
          <w:tab w:val="left" w:pos="2775"/>
        </w:tabs>
        <w:jc w:val="center"/>
        <w:rPr>
          <w:rFonts w:cs="Times New Roman"/>
          <w:bCs/>
          <w:sz w:val="16"/>
          <w:szCs w:val="16"/>
        </w:rPr>
      </w:pPr>
      <w:r w:rsidRPr="00C20A72">
        <w:rPr>
          <w:noProof/>
          <w:sz w:val="12"/>
          <w:szCs w:val="12"/>
          <w:lang w:eastAsia="ru-RU"/>
        </w:rPr>
        <w:drawing>
          <wp:inline distT="0" distB="0" distL="0" distR="0" wp14:anchorId="091F9AB6" wp14:editId="1C7EE693">
            <wp:extent cx="581025" cy="742950"/>
            <wp:effectExtent l="0" t="0" r="9525" b="0"/>
            <wp:docPr id="9" name="Рисунок 9"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116E3" w:rsidRPr="00C20A72" w:rsidRDefault="005116E3" w:rsidP="005116E3">
      <w:pPr>
        <w:tabs>
          <w:tab w:val="left" w:pos="2775"/>
        </w:tabs>
        <w:jc w:val="center"/>
        <w:rPr>
          <w:rFonts w:cs="Times New Roman"/>
          <w:bCs/>
          <w:sz w:val="12"/>
          <w:szCs w:val="12"/>
        </w:rPr>
      </w:pPr>
      <w:r w:rsidRPr="00C20A72">
        <w:rPr>
          <w:rFonts w:cs="Times New Roman"/>
          <w:bCs/>
          <w:sz w:val="12"/>
          <w:szCs w:val="12"/>
        </w:rPr>
        <w:t>АДМИНИСТРАЦИЯ МУНИЦИПАЛЬНОГО ОБРАЗОВАНИЯ</w:t>
      </w:r>
    </w:p>
    <w:p w:rsidR="005116E3" w:rsidRPr="00C20A72" w:rsidRDefault="005116E3" w:rsidP="005116E3">
      <w:pPr>
        <w:tabs>
          <w:tab w:val="left" w:pos="2775"/>
        </w:tabs>
        <w:jc w:val="center"/>
        <w:rPr>
          <w:rFonts w:cs="Times New Roman"/>
          <w:bCs/>
          <w:sz w:val="12"/>
          <w:szCs w:val="12"/>
        </w:rPr>
      </w:pPr>
      <w:r w:rsidRPr="00C20A72">
        <w:rPr>
          <w:rFonts w:cs="Times New Roman"/>
          <w:bCs/>
          <w:sz w:val="12"/>
          <w:szCs w:val="12"/>
        </w:rPr>
        <w:t>АДАМОВСКИЙ  РАЙОН ОРЕНБУРГСКОЙ  ОБЛАСТИ</w:t>
      </w:r>
    </w:p>
    <w:p w:rsidR="005116E3" w:rsidRPr="00C20A72" w:rsidRDefault="005116E3" w:rsidP="005116E3">
      <w:pPr>
        <w:tabs>
          <w:tab w:val="left" w:pos="2775"/>
        </w:tabs>
        <w:jc w:val="center"/>
        <w:rPr>
          <w:rFonts w:cs="Times New Roman"/>
          <w:bCs/>
          <w:sz w:val="12"/>
          <w:szCs w:val="12"/>
        </w:rPr>
      </w:pPr>
    </w:p>
    <w:p w:rsidR="005116E3" w:rsidRPr="00C20A72" w:rsidRDefault="005116E3" w:rsidP="005116E3">
      <w:pPr>
        <w:tabs>
          <w:tab w:val="left" w:pos="2775"/>
        </w:tabs>
        <w:jc w:val="center"/>
        <w:rPr>
          <w:rFonts w:cs="Times New Roman"/>
          <w:bCs/>
          <w:sz w:val="12"/>
          <w:szCs w:val="12"/>
        </w:rPr>
      </w:pPr>
      <w:r w:rsidRPr="00C20A72">
        <w:rPr>
          <w:rFonts w:cs="Times New Roman"/>
          <w:bCs/>
          <w:sz w:val="12"/>
          <w:szCs w:val="12"/>
        </w:rPr>
        <w:t>ПОСТАНОВЛЕНИЕ</w:t>
      </w:r>
    </w:p>
    <w:p w:rsidR="002D4F28" w:rsidRPr="002D4F28" w:rsidRDefault="002315E4" w:rsidP="002D4F28">
      <w:pPr>
        <w:tabs>
          <w:tab w:val="left" w:pos="2775"/>
        </w:tabs>
        <w:jc w:val="center"/>
        <w:rPr>
          <w:rFonts w:cs="Times New Roman"/>
          <w:sz w:val="12"/>
          <w:szCs w:val="12"/>
          <w:u w:val="single"/>
        </w:rPr>
      </w:pPr>
      <w:r>
        <w:rPr>
          <w:rFonts w:cs="Times New Roman"/>
          <w:sz w:val="12"/>
          <w:szCs w:val="12"/>
        </w:rPr>
        <w:t>19.09</w:t>
      </w:r>
      <w:r w:rsidR="002D4F28" w:rsidRPr="002D4F28">
        <w:rPr>
          <w:rFonts w:cs="Times New Roman"/>
          <w:sz w:val="12"/>
          <w:szCs w:val="12"/>
        </w:rPr>
        <w:t xml:space="preserve">.2023                                                             </w:t>
      </w:r>
      <w:r w:rsidR="002D4F28">
        <w:rPr>
          <w:rFonts w:cs="Times New Roman"/>
          <w:sz w:val="12"/>
          <w:szCs w:val="12"/>
        </w:rPr>
        <w:t xml:space="preserve">                                                                                                                        </w:t>
      </w:r>
      <w:r w:rsidR="002D4F28" w:rsidRPr="002D4F28">
        <w:rPr>
          <w:rFonts w:cs="Times New Roman"/>
          <w:sz w:val="12"/>
          <w:szCs w:val="12"/>
        </w:rPr>
        <w:t xml:space="preserve">                                                             № </w:t>
      </w:r>
      <w:r>
        <w:rPr>
          <w:rFonts w:cs="Times New Roman"/>
          <w:sz w:val="12"/>
          <w:szCs w:val="12"/>
        </w:rPr>
        <w:t>617</w:t>
      </w:r>
      <w:r w:rsidR="002D4F28" w:rsidRPr="002D4F28">
        <w:rPr>
          <w:rFonts w:cs="Times New Roman"/>
          <w:sz w:val="12"/>
          <w:szCs w:val="12"/>
        </w:rPr>
        <w:t>-п</w:t>
      </w:r>
    </w:p>
    <w:p w:rsidR="002D4F28" w:rsidRPr="002D4F28" w:rsidRDefault="002D4F28" w:rsidP="002D4F28">
      <w:pPr>
        <w:tabs>
          <w:tab w:val="left" w:pos="2775"/>
        </w:tabs>
        <w:jc w:val="center"/>
        <w:rPr>
          <w:rFonts w:cs="Times New Roman"/>
          <w:sz w:val="12"/>
          <w:szCs w:val="12"/>
        </w:rPr>
      </w:pPr>
      <w:r w:rsidRPr="002D4F28">
        <w:rPr>
          <w:rFonts w:cs="Times New Roman"/>
          <w:sz w:val="12"/>
          <w:szCs w:val="12"/>
        </w:rPr>
        <w:t>п. Адамовка</w:t>
      </w:r>
    </w:p>
    <w:p w:rsidR="002D4F28" w:rsidRPr="002D4F28" w:rsidRDefault="002D4F28" w:rsidP="002D4F28">
      <w:pPr>
        <w:tabs>
          <w:tab w:val="left" w:pos="2775"/>
        </w:tabs>
        <w:rPr>
          <w:rFonts w:cs="Times New Roman"/>
          <w:sz w:val="12"/>
          <w:szCs w:val="12"/>
        </w:rPr>
      </w:pPr>
    </w:p>
    <w:p w:rsidR="002D4F28" w:rsidRPr="002D4F28" w:rsidRDefault="002D4F28" w:rsidP="002D4F28">
      <w:pPr>
        <w:tabs>
          <w:tab w:val="left" w:pos="2775"/>
        </w:tabs>
        <w:rPr>
          <w:rFonts w:cs="Times New Roman"/>
          <w:sz w:val="12"/>
          <w:szCs w:val="12"/>
        </w:rPr>
      </w:pPr>
    </w:p>
    <w:p w:rsidR="002315E4" w:rsidRPr="00876A2C" w:rsidRDefault="002315E4" w:rsidP="002315E4">
      <w:pPr>
        <w:ind w:right="28"/>
        <w:jc w:val="center"/>
        <w:rPr>
          <w:rFonts w:eastAsia="Times New Roman" w:cs="Times New Roman"/>
          <w:sz w:val="12"/>
          <w:szCs w:val="12"/>
          <w:lang w:eastAsia="ru-RU"/>
        </w:rPr>
      </w:pPr>
      <w:r w:rsidRPr="00876A2C">
        <w:rPr>
          <w:rFonts w:eastAsia="Times New Roman" w:cs="Times New Roman"/>
          <w:sz w:val="12"/>
          <w:szCs w:val="12"/>
          <w:lang w:eastAsia="ru-RU"/>
        </w:rPr>
        <w:t>Об утверждении муниципальной программы «Комплексное развитие  сельских территорий Адамовского района»</w:t>
      </w:r>
    </w:p>
    <w:p w:rsidR="002315E4" w:rsidRPr="00876A2C" w:rsidRDefault="002315E4" w:rsidP="002315E4">
      <w:pPr>
        <w:ind w:right="28"/>
        <w:jc w:val="center"/>
        <w:rPr>
          <w:rFonts w:eastAsia="Times New Roman" w:cs="Times New Roman"/>
          <w:sz w:val="12"/>
          <w:szCs w:val="12"/>
          <w:lang w:eastAsia="ru-RU"/>
        </w:rPr>
      </w:pPr>
    </w:p>
    <w:p w:rsidR="002315E4" w:rsidRPr="00876A2C" w:rsidRDefault="002315E4" w:rsidP="002315E4">
      <w:pPr>
        <w:ind w:right="28"/>
        <w:jc w:val="center"/>
        <w:rPr>
          <w:rFonts w:eastAsia="Times New Roman" w:cs="Times New Roman"/>
          <w:sz w:val="12"/>
          <w:szCs w:val="12"/>
          <w:lang w:eastAsia="ru-RU"/>
        </w:rPr>
      </w:pPr>
    </w:p>
    <w:p w:rsidR="002315E4" w:rsidRPr="00876A2C" w:rsidRDefault="002315E4" w:rsidP="002315E4">
      <w:pPr>
        <w:widowControl w:val="0"/>
        <w:suppressAutoHyphens/>
        <w:overflowPunct w:val="0"/>
        <w:autoSpaceDE w:val="0"/>
        <w:autoSpaceDN w:val="0"/>
        <w:adjustRightInd w:val="0"/>
        <w:textAlignment w:val="baseline"/>
        <w:rPr>
          <w:rFonts w:eastAsia="Times New Roman" w:cs="Times New Roman"/>
          <w:sz w:val="12"/>
          <w:szCs w:val="12"/>
          <w:lang w:eastAsia="ru-RU" w:bidi="ru-RU"/>
        </w:rPr>
      </w:pPr>
      <w:r w:rsidRPr="00876A2C">
        <w:rPr>
          <w:rFonts w:eastAsia="Times New Roman" w:cs="Times New Roman"/>
          <w:sz w:val="12"/>
          <w:szCs w:val="12"/>
          <w:lang w:eastAsia="ru-RU" w:bidi="ru-RU"/>
        </w:rPr>
        <w:t xml:space="preserve">В соответствии с Федеральным законом от 06.10.2003  № 131-ФЗ «Об общих принципах организации местного самоуправления в Российской Федерации», Государственной программой «Комплексное развитие сельских территорий Оренбургской области», утвержденной постановлением Правительства Оренбургской области от 18.12.2019 № 940-пп, постановлением администрации Адамовского района </w:t>
      </w:r>
      <w:r w:rsidRPr="00876A2C">
        <w:rPr>
          <w:rFonts w:eastAsia="Times New Roman" w:cs="Times New Roman"/>
          <w:color w:val="000000" w:themeColor="text1"/>
          <w:sz w:val="12"/>
          <w:szCs w:val="12"/>
          <w:lang w:eastAsia="ru-RU" w:bidi="ru-RU"/>
        </w:rPr>
        <w:t xml:space="preserve">от 05.10.2022 № 848-п </w:t>
      </w:r>
      <w:r w:rsidRPr="00876A2C">
        <w:rPr>
          <w:rFonts w:eastAsia="Times New Roman" w:cs="Times New Roman"/>
          <w:sz w:val="12"/>
          <w:szCs w:val="12"/>
          <w:lang w:eastAsia="ru-RU" w:bidi="ru-RU"/>
        </w:rPr>
        <w:t>«Об утверждении порядка разработки, реализации и оценки эффективности муниципальных программ Адамовского района»:</w:t>
      </w:r>
    </w:p>
    <w:p w:rsidR="002315E4" w:rsidRPr="00876A2C" w:rsidRDefault="002315E4" w:rsidP="002315E4">
      <w:pPr>
        <w:widowControl w:val="0"/>
        <w:suppressAutoHyphens/>
        <w:overflowPunct w:val="0"/>
        <w:autoSpaceDE w:val="0"/>
        <w:autoSpaceDN w:val="0"/>
        <w:adjustRightInd w:val="0"/>
        <w:textAlignment w:val="baseline"/>
        <w:rPr>
          <w:rFonts w:eastAsia="Times New Roman" w:cs="Times New Roman"/>
          <w:sz w:val="12"/>
          <w:szCs w:val="12"/>
          <w:lang w:eastAsia="ru-RU" w:bidi="ru-RU"/>
        </w:rPr>
      </w:pPr>
      <w:r w:rsidRPr="00876A2C">
        <w:rPr>
          <w:rFonts w:eastAsia="Times New Roman" w:cs="Times New Roman"/>
          <w:sz w:val="12"/>
          <w:szCs w:val="12"/>
          <w:lang w:eastAsia="ru-RU" w:bidi="ru-RU"/>
        </w:rPr>
        <w:t xml:space="preserve">1. Утвердить муниципальную программу </w:t>
      </w:r>
      <w:r w:rsidRPr="00876A2C">
        <w:rPr>
          <w:rFonts w:eastAsia="Times New Roman" w:cs="Times New Roman"/>
          <w:sz w:val="12"/>
          <w:szCs w:val="12"/>
          <w:lang w:eastAsia="ru-RU"/>
        </w:rPr>
        <w:t>«Комплексное развитие  сельских территорий Адамовского района»</w:t>
      </w:r>
      <w:r w:rsidRPr="00876A2C">
        <w:rPr>
          <w:rFonts w:eastAsia="Times New Roman" w:cs="Times New Roman"/>
          <w:sz w:val="12"/>
          <w:szCs w:val="12"/>
          <w:lang w:eastAsia="ru-RU" w:bidi="ru-RU"/>
        </w:rPr>
        <w:t xml:space="preserve">   согласно приложению к настоящему постановлению.</w:t>
      </w:r>
    </w:p>
    <w:p w:rsidR="002315E4" w:rsidRPr="00876A2C" w:rsidRDefault="002315E4" w:rsidP="002315E4">
      <w:pPr>
        <w:widowControl w:val="0"/>
        <w:suppressAutoHyphens/>
        <w:overflowPunct w:val="0"/>
        <w:autoSpaceDE w:val="0"/>
        <w:autoSpaceDN w:val="0"/>
        <w:adjustRightInd w:val="0"/>
        <w:textAlignment w:val="baseline"/>
        <w:rPr>
          <w:rFonts w:eastAsia="Times New Roman" w:cs="Times New Roman"/>
          <w:sz w:val="12"/>
          <w:szCs w:val="12"/>
          <w:lang w:eastAsia="ru-RU"/>
        </w:rPr>
      </w:pPr>
      <w:r w:rsidRPr="00876A2C">
        <w:rPr>
          <w:rFonts w:eastAsia="Times New Roman" w:cs="Times New Roman"/>
          <w:sz w:val="12"/>
          <w:szCs w:val="12"/>
          <w:lang w:eastAsia="ru-RU" w:bidi="ru-RU"/>
        </w:rPr>
        <w:t xml:space="preserve">2. Признать утратившим силу постановление администрации </w:t>
      </w:r>
      <w:r w:rsidRPr="00876A2C">
        <w:rPr>
          <w:rFonts w:eastAsia="Times New Roman" w:cs="Times New Roman"/>
          <w:sz w:val="12"/>
          <w:szCs w:val="12"/>
          <w:lang w:eastAsia="ru-RU"/>
        </w:rPr>
        <w:t xml:space="preserve">муниципального образования Адамовский район  от 17.11.2020  № 1054-п  «Об утверждении муниципальной программы «Комплексное развитие  сельских территорий Адамовского района». </w:t>
      </w:r>
    </w:p>
    <w:p w:rsidR="002315E4" w:rsidRDefault="002315E4" w:rsidP="002315E4">
      <w:pPr>
        <w:widowControl w:val="0"/>
        <w:suppressAutoHyphens/>
        <w:overflowPunct w:val="0"/>
        <w:autoSpaceDE w:val="0"/>
        <w:autoSpaceDN w:val="0"/>
        <w:adjustRightInd w:val="0"/>
        <w:textAlignment w:val="baseline"/>
        <w:rPr>
          <w:rFonts w:eastAsia="Times New Roman" w:cs="Times New Roman"/>
          <w:sz w:val="12"/>
          <w:szCs w:val="12"/>
          <w:lang w:eastAsia="ru-RU"/>
        </w:rPr>
      </w:pPr>
      <w:r w:rsidRPr="00876A2C">
        <w:rPr>
          <w:rFonts w:eastAsia="Times New Roman" w:cs="Times New Roman"/>
          <w:sz w:val="12"/>
          <w:szCs w:val="12"/>
          <w:lang w:eastAsia="ru-RU"/>
        </w:rPr>
        <w:t xml:space="preserve"> 3. Контроль за исполнением настоящего постановления возложить на заместителя главы администрации – начальника управления сельского хозяйства</w:t>
      </w:r>
      <w:r>
        <w:rPr>
          <w:rFonts w:eastAsia="Times New Roman" w:cs="Times New Roman"/>
          <w:sz w:val="12"/>
          <w:szCs w:val="12"/>
          <w:lang w:eastAsia="ru-RU"/>
        </w:rPr>
        <w:t>.</w:t>
      </w:r>
    </w:p>
    <w:p w:rsidR="002315E4" w:rsidRPr="002315E4" w:rsidRDefault="002315E4" w:rsidP="002315E4">
      <w:pPr>
        <w:widowControl w:val="0"/>
        <w:suppressAutoHyphens/>
        <w:overflowPunct w:val="0"/>
        <w:autoSpaceDE w:val="0"/>
        <w:autoSpaceDN w:val="0"/>
        <w:adjustRightInd w:val="0"/>
        <w:textAlignment w:val="baseline"/>
        <w:rPr>
          <w:rFonts w:eastAsia="Times New Roman" w:cs="Times New Roman"/>
          <w:sz w:val="12"/>
          <w:szCs w:val="12"/>
          <w:lang w:eastAsia="ru-RU"/>
        </w:rPr>
      </w:pPr>
      <w:r w:rsidRPr="00876A2C">
        <w:rPr>
          <w:sz w:val="12"/>
          <w:szCs w:val="12"/>
          <w:lang w:eastAsia="ru-RU"/>
        </w:rPr>
        <w:t xml:space="preserve"> 4. </w:t>
      </w:r>
      <w:r w:rsidRPr="00876A2C">
        <w:rPr>
          <w:rFonts w:ascii="Times New Roman , serif" w:hAnsi="Times New Roman , serif"/>
          <w:sz w:val="12"/>
          <w:szCs w:val="12"/>
          <w:lang w:eastAsia="ru-RU"/>
        </w:rPr>
        <w:t>Настоящее постановление вступает в силу после его официального опубликования в информационном бюллетене «Адамовский вестник» и подлежит размещению на официальном сайте администрации муниципального образования Адамовский район.</w:t>
      </w:r>
    </w:p>
    <w:p w:rsidR="002315E4" w:rsidRPr="00876A2C" w:rsidRDefault="002315E4" w:rsidP="002315E4">
      <w:pPr>
        <w:pStyle w:val="af4"/>
        <w:tabs>
          <w:tab w:val="left" w:pos="142"/>
        </w:tabs>
        <w:jc w:val="both"/>
        <w:rPr>
          <w:rFonts w:ascii="Times New Roman , serif" w:hAnsi="Times New Roman , serif"/>
          <w:sz w:val="12"/>
          <w:szCs w:val="12"/>
          <w:lang w:val="ru-RU" w:eastAsia="ru-RU"/>
        </w:rPr>
      </w:pPr>
    </w:p>
    <w:p w:rsidR="002315E4" w:rsidRPr="00876A2C" w:rsidRDefault="002315E4" w:rsidP="002315E4">
      <w:pPr>
        <w:pStyle w:val="af4"/>
        <w:tabs>
          <w:tab w:val="left" w:pos="142"/>
        </w:tabs>
        <w:jc w:val="both"/>
        <w:rPr>
          <w:rFonts w:ascii="Times New Roman" w:hAnsi="Times New Roman"/>
          <w:sz w:val="12"/>
          <w:szCs w:val="12"/>
          <w:lang w:eastAsia="ru-RU"/>
        </w:rPr>
      </w:pPr>
      <w:r w:rsidRPr="00876A2C">
        <w:rPr>
          <w:rFonts w:ascii="Times New Roman" w:hAnsi="Times New Roman"/>
          <w:sz w:val="12"/>
          <w:szCs w:val="12"/>
          <w:lang w:eastAsia="ru-RU"/>
        </w:rPr>
        <w:t xml:space="preserve"> </w:t>
      </w:r>
    </w:p>
    <w:p w:rsidR="002315E4" w:rsidRPr="00876A2C" w:rsidRDefault="002315E4" w:rsidP="002315E4">
      <w:pPr>
        <w:rPr>
          <w:rFonts w:eastAsia="Times New Roman" w:cs="Times New Roman"/>
          <w:sz w:val="12"/>
          <w:szCs w:val="12"/>
          <w:lang w:eastAsia="ru-RU"/>
        </w:rPr>
      </w:pPr>
      <w:r w:rsidRPr="00876A2C">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876A2C">
        <w:rPr>
          <w:rFonts w:eastAsia="Times New Roman" w:cs="Times New Roman"/>
          <w:sz w:val="12"/>
          <w:szCs w:val="12"/>
          <w:lang w:eastAsia="ru-RU"/>
        </w:rPr>
        <w:t xml:space="preserve">                                          С.В.Чехович</w:t>
      </w:r>
    </w:p>
    <w:p w:rsidR="002315E4" w:rsidRPr="00876A2C" w:rsidRDefault="002315E4" w:rsidP="002315E4">
      <w:pPr>
        <w:widowControl w:val="0"/>
        <w:rPr>
          <w:rFonts w:eastAsia="Times New Roman" w:cs="Times New Roman"/>
          <w:sz w:val="12"/>
          <w:szCs w:val="12"/>
          <w:lang w:eastAsia="ru-RU"/>
        </w:rPr>
      </w:pPr>
    </w:p>
    <w:p w:rsidR="002315E4" w:rsidRPr="00876A2C" w:rsidRDefault="002315E4" w:rsidP="002315E4">
      <w:pPr>
        <w:widowControl w:val="0"/>
        <w:ind w:firstLine="5320"/>
        <w:rPr>
          <w:rFonts w:eastAsia="Times New Roman" w:cs="Times New Roman"/>
          <w:sz w:val="12"/>
          <w:szCs w:val="12"/>
          <w:lang w:eastAsia="ru-RU"/>
        </w:rPr>
      </w:pPr>
    </w:p>
    <w:p w:rsidR="002315E4" w:rsidRPr="00876A2C" w:rsidRDefault="002315E4" w:rsidP="002315E4">
      <w:pPr>
        <w:widowControl w:val="0"/>
        <w:ind w:firstLine="5320"/>
        <w:rPr>
          <w:rFonts w:eastAsia="Times New Roman" w:cs="Times New Roman"/>
          <w:sz w:val="12"/>
          <w:szCs w:val="12"/>
          <w:lang w:eastAsia="ru-RU"/>
        </w:rPr>
      </w:pPr>
    </w:p>
    <w:p w:rsidR="002315E4" w:rsidRPr="00876A2C" w:rsidRDefault="002315E4" w:rsidP="002315E4">
      <w:pPr>
        <w:widowControl w:val="0"/>
        <w:ind w:firstLine="5320"/>
        <w:rPr>
          <w:rFonts w:eastAsia="Times New Roman" w:cs="Times New Roman"/>
          <w:sz w:val="12"/>
          <w:szCs w:val="12"/>
          <w:lang w:eastAsia="ru-RU"/>
        </w:rPr>
      </w:pPr>
    </w:p>
    <w:p w:rsidR="002315E4" w:rsidRPr="00876A2C" w:rsidRDefault="002315E4" w:rsidP="002315E4">
      <w:pPr>
        <w:widowControl w:val="0"/>
        <w:ind w:firstLine="5320"/>
        <w:rPr>
          <w:rFonts w:eastAsia="Times New Roman" w:cs="Times New Roman"/>
          <w:sz w:val="12"/>
          <w:szCs w:val="12"/>
          <w:lang w:eastAsia="ru-RU"/>
        </w:rPr>
      </w:pPr>
      <w:r w:rsidRPr="00876A2C">
        <w:rPr>
          <w:rFonts w:eastAsia="Times New Roman" w:cs="Times New Roman"/>
          <w:sz w:val="12"/>
          <w:szCs w:val="12"/>
          <w:lang w:eastAsia="ru-RU"/>
        </w:rPr>
        <w:t xml:space="preserve">Приложение </w:t>
      </w:r>
    </w:p>
    <w:p w:rsidR="002315E4" w:rsidRPr="00876A2C" w:rsidRDefault="002315E4" w:rsidP="002315E4">
      <w:pPr>
        <w:widowControl w:val="0"/>
        <w:ind w:firstLine="5320"/>
        <w:rPr>
          <w:rFonts w:eastAsia="Times New Roman" w:cs="Times New Roman"/>
          <w:sz w:val="12"/>
          <w:szCs w:val="12"/>
          <w:lang w:eastAsia="ru-RU"/>
        </w:rPr>
      </w:pPr>
      <w:r w:rsidRPr="00876A2C">
        <w:rPr>
          <w:rFonts w:eastAsia="Times New Roman" w:cs="Times New Roman"/>
          <w:sz w:val="12"/>
          <w:szCs w:val="12"/>
          <w:lang w:eastAsia="ru-RU"/>
        </w:rPr>
        <w:t>к постановлению администрации</w:t>
      </w:r>
    </w:p>
    <w:p w:rsidR="002315E4" w:rsidRPr="00876A2C" w:rsidRDefault="002315E4" w:rsidP="002315E4">
      <w:pPr>
        <w:widowControl w:val="0"/>
        <w:ind w:firstLine="5320"/>
        <w:rPr>
          <w:rFonts w:eastAsia="Times New Roman" w:cs="Times New Roman"/>
          <w:sz w:val="12"/>
          <w:szCs w:val="12"/>
          <w:lang w:eastAsia="ru-RU"/>
        </w:rPr>
      </w:pPr>
      <w:r w:rsidRPr="00876A2C">
        <w:rPr>
          <w:rFonts w:eastAsia="Times New Roman" w:cs="Times New Roman"/>
          <w:sz w:val="12"/>
          <w:szCs w:val="12"/>
          <w:lang w:eastAsia="ru-RU"/>
        </w:rPr>
        <w:t>муниципального образования</w:t>
      </w:r>
    </w:p>
    <w:p w:rsidR="002315E4" w:rsidRPr="00876A2C" w:rsidRDefault="002315E4" w:rsidP="002315E4">
      <w:pPr>
        <w:widowControl w:val="0"/>
        <w:ind w:firstLine="5320"/>
        <w:rPr>
          <w:rFonts w:eastAsia="Times New Roman" w:cs="Times New Roman"/>
          <w:sz w:val="12"/>
          <w:szCs w:val="12"/>
          <w:lang w:eastAsia="ru-RU"/>
        </w:rPr>
      </w:pPr>
      <w:r w:rsidRPr="00876A2C">
        <w:rPr>
          <w:rFonts w:eastAsia="Times New Roman" w:cs="Times New Roman"/>
          <w:sz w:val="12"/>
          <w:szCs w:val="12"/>
          <w:lang w:eastAsia="ru-RU"/>
        </w:rPr>
        <w:t>Адамовский район</w:t>
      </w:r>
    </w:p>
    <w:p w:rsidR="002315E4" w:rsidRPr="00876A2C" w:rsidRDefault="002315E4" w:rsidP="002315E4">
      <w:pPr>
        <w:widowControl w:val="0"/>
        <w:ind w:firstLine="5320"/>
        <w:rPr>
          <w:rFonts w:eastAsia="Times New Roman" w:cs="Times New Roman"/>
          <w:sz w:val="12"/>
          <w:szCs w:val="12"/>
          <w:lang w:eastAsia="ru-RU"/>
        </w:rPr>
      </w:pPr>
      <w:r w:rsidRPr="00876A2C">
        <w:rPr>
          <w:rFonts w:eastAsia="Times New Roman" w:cs="Times New Roman"/>
          <w:sz w:val="12"/>
          <w:szCs w:val="12"/>
          <w:lang w:eastAsia="ru-RU"/>
        </w:rPr>
        <w:t>от 19.09.2023 № 617-п</w:t>
      </w:r>
    </w:p>
    <w:p w:rsidR="002315E4" w:rsidRPr="00876A2C" w:rsidRDefault="002315E4" w:rsidP="002315E4">
      <w:pPr>
        <w:widowControl w:val="0"/>
        <w:ind w:firstLine="5320"/>
        <w:rPr>
          <w:rFonts w:ascii="Times New Roman CYR" w:eastAsia="Times New Roman" w:hAnsi="Times New Roman CYR" w:cs="Times New Roman"/>
          <w:sz w:val="12"/>
          <w:szCs w:val="12"/>
          <w:lang w:eastAsia="ru-RU"/>
        </w:rPr>
      </w:pPr>
    </w:p>
    <w:p w:rsidR="002315E4" w:rsidRPr="00876A2C" w:rsidRDefault="002315E4" w:rsidP="002315E4">
      <w:pPr>
        <w:widowControl w:val="0"/>
        <w:ind w:firstLine="5320"/>
        <w:rPr>
          <w:rFonts w:ascii="Times New Roman CYR" w:eastAsia="Times New Roman" w:hAnsi="Times New Roman CYR" w:cs="Times New Roman"/>
          <w:sz w:val="12"/>
          <w:szCs w:val="12"/>
          <w:lang w:eastAsia="ru-RU"/>
        </w:rPr>
      </w:pPr>
    </w:p>
    <w:p w:rsidR="002315E4" w:rsidRPr="00876A2C" w:rsidRDefault="002315E4" w:rsidP="002315E4">
      <w:pPr>
        <w:pStyle w:val="63"/>
        <w:keepNext/>
        <w:keepLines/>
        <w:shd w:val="clear" w:color="auto" w:fill="auto"/>
        <w:spacing w:line="240" w:lineRule="auto"/>
        <w:ind w:left="160"/>
        <w:rPr>
          <w:rFonts w:cs="Times New Roman"/>
          <w:sz w:val="12"/>
          <w:szCs w:val="12"/>
        </w:rPr>
      </w:pPr>
      <w:r w:rsidRPr="00876A2C">
        <w:rPr>
          <w:rFonts w:cs="Times New Roman"/>
          <w:sz w:val="12"/>
          <w:szCs w:val="12"/>
        </w:rPr>
        <w:t>ПАСПОРТ</w:t>
      </w:r>
    </w:p>
    <w:p w:rsidR="002315E4" w:rsidRPr="002315E4" w:rsidRDefault="002315E4" w:rsidP="002315E4">
      <w:pPr>
        <w:pStyle w:val="63"/>
        <w:keepNext/>
        <w:keepLines/>
        <w:shd w:val="clear" w:color="auto" w:fill="auto"/>
        <w:spacing w:line="240" w:lineRule="auto"/>
        <w:ind w:left="160"/>
        <w:rPr>
          <w:rFonts w:cs="Times New Roman"/>
          <w:sz w:val="12"/>
          <w:szCs w:val="12"/>
        </w:rPr>
      </w:pPr>
      <w:r w:rsidRPr="00876A2C">
        <w:rPr>
          <w:rFonts w:cs="Times New Roman"/>
          <w:sz w:val="12"/>
          <w:szCs w:val="12"/>
        </w:rPr>
        <w:t>Муниципальной программы Адамовского района</w:t>
      </w:r>
      <w:r w:rsidRPr="00876A2C">
        <w:rPr>
          <w:rFonts w:eastAsia="Times New Roman" w:cs="Times New Roman"/>
          <w:sz w:val="12"/>
          <w:szCs w:val="12"/>
          <w:lang w:eastAsia="ru-RU"/>
        </w:rPr>
        <w:t xml:space="preserve"> «Комплексное развитие  сельских территорий Адамовского района»</w:t>
      </w:r>
    </w:p>
    <w:p w:rsidR="002315E4" w:rsidRPr="00876A2C" w:rsidRDefault="002315E4" w:rsidP="002315E4">
      <w:pPr>
        <w:widowControl w:val="0"/>
        <w:rPr>
          <w:rFonts w:eastAsia="Times New Roman" w:cs="Times New Roman"/>
          <w:color w:val="000000"/>
          <w:sz w:val="12"/>
          <w:szCs w:val="12"/>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2315E4" w:rsidRPr="00876A2C" w:rsidTr="002315E4">
        <w:trPr>
          <w:trHeight w:val="848"/>
        </w:trPr>
        <w:tc>
          <w:tcPr>
            <w:tcW w:w="3652" w:type="dxa"/>
          </w:tcPr>
          <w:p w:rsidR="002315E4" w:rsidRPr="00876A2C" w:rsidRDefault="002315E4" w:rsidP="002315E4">
            <w:pPr>
              <w:jc w:val="left"/>
              <w:rPr>
                <w:rFonts w:eastAsia="Times New Roman" w:cs="Times New Roman"/>
                <w:sz w:val="12"/>
                <w:szCs w:val="12"/>
                <w:lang w:eastAsia="ru-RU"/>
              </w:rPr>
            </w:pPr>
            <w:r w:rsidRPr="00876A2C">
              <w:rPr>
                <w:rFonts w:eastAsia="Times New Roman" w:cs="Times New Roman"/>
                <w:sz w:val="12"/>
                <w:szCs w:val="12"/>
                <w:lang w:eastAsia="ru-RU"/>
              </w:rPr>
              <w:lastRenderedPageBreak/>
              <w:t>Куратор муниципальной программы</w:t>
            </w:r>
          </w:p>
        </w:tc>
        <w:tc>
          <w:tcPr>
            <w:tcW w:w="5308" w:type="dxa"/>
          </w:tcPr>
          <w:p w:rsidR="002315E4" w:rsidRPr="00876A2C" w:rsidRDefault="002315E4" w:rsidP="002315E4">
            <w:pPr>
              <w:jc w:val="left"/>
              <w:rPr>
                <w:rFonts w:eastAsia="Times New Roman" w:cs="Times New Roman"/>
                <w:sz w:val="12"/>
                <w:szCs w:val="12"/>
                <w:lang w:eastAsia="ru-RU"/>
              </w:rPr>
            </w:pPr>
            <w:r w:rsidRPr="00876A2C">
              <w:rPr>
                <w:rFonts w:eastAsia="Times New Roman" w:cs="Times New Roman"/>
                <w:sz w:val="12"/>
                <w:szCs w:val="12"/>
                <w:lang w:eastAsia="ru-RU"/>
              </w:rPr>
              <w:t>Бертаев Каирбек Мергенбекович</w:t>
            </w:r>
            <w:r w:rsidRPr="00876A2C">
              <w:rPr>
                <w:rFonts w:eastAsia="Times New Roman" w:cs="Times New Roman"/>
                <w:color w:val="000000"/>
                <w:sz w:val="12"/>
                <w:szCs w:val="12"/>
                <w:lang w:eastAsia="ru-RU"/>
              </w:rPr>
              <w:t xml:space="preserve"> - заместитель главы администрации –начальник управления сельского хозяйства</w:t>
            </w:r>
            <w:r w:rsidRPr="00876A2C">
              <w:rPr>
                <w:rFonts w:eastAsia="Times New Roman" w:cs="Times New Roman"/>
                <w:sz w:val="12"/>
                <w:szCs w:val="12"/>
                <w:lang w:eastAsia="ru-RU"/>
              </w:rPr>
              <w:t xml:space="preserve"> </w:t>
            </w:r>
          </w:p>
        </w:tc>
      </w:tr>
      <w:tr w:rsidR="002315E4" w:rsidRPr="00876A2C" w:rsidTr="002315E4">
        <w:trPr>
          <w:trHeight w:val="551"/>
        </w:trPr>
        <w:tc>
          <w:tcPr>
            <w:tcW w:w="3652" w:type="dxa"/>
          </w:tcPr>
          <w:p w:rsidR="002315E4" w:rsidRPr="00876A2C" w:rsidRDefault="002315E4" w:rsidP="002315E4">
            <w:pPr>
              <w:widowControl w:val="0"/>
              <w:jc w:val="left"/>
              <w:rPr>
                <w:rFonts w:eastAsia="Times New Roman" w:cs="Times New Roman"/>
                <w:sz w:val="12"/>
                <w:szCs w:val="12"/>
                <w:lang w:eastAsia="ru-RU"/>
              </w:rPr>
            </w:pPr>
            <w:r w:rsidRPr="00876A2C">
              <w:rPr>
                <w:rFonts w:eastAsia="Times New Roman" w:cs="Times New Roman"/>
                <w:sz w:val="12"/>
                <w:szCs w:val="12"/>
                <w:lang w:eastAsia="ru-RU"/>
              </w:rPr>
              <w:t xml:space="preserve">Ответственный исполнитель </w:t>
            </w:r>
          </w:p>
          <w:p w:rsidR="002315E4" w:rsidRPr="00876A2C" w:rsidRDefault="002315E4" w:rsidP="002315E4">
            <w:pPr>
              <w:widowControl w:val="0"/>
              <w:jc w:val="left"/>
              <w:rPr>
                <w:rFonts w:eastAsia="Times New Roman" w:cs="Times New Roman"/>
                <w:sz w:val="12"/>
                <w:szCs w:val="12"/>
                <w:lang w:eastAsia="ru-RU"/>
              </w:rPr>
            </w:pPr>
            <w:r w:rsidRPr="00876A2C">
              <w:rPr>
                <w:rFonts w:eastAsia="Times New Roman" w:cs="Times New Roman"/>
                <w:sz w:val="12"/>
                <w:szCs w:val="12"/>
                <w:lang w:eastAsia="ru-RU"/>
              </w:rPr>
              <w:t>программы</w:t>
            </w:r>
          </w:p>
        </w:tc>
        <w:tc>
          <w:tcPr>
            <w:tcW w:w="5308" w:type="dxa"/>
          </w:tcPr>
          <w:p w:rsidR="002315E4" w:rsidRPr="00876A2C" w:rsidRDefault="002315E4" w:rsidP="002315E4">
            <w:pPr>
              <w:widowControl w:val="0"/>
              <w:tabs>
                <w:tab w:val="left" w:pos="530"/>
              </w:tabs>
              <w:jc w:val="left"/>
              <w:rPr>
                <w:rFonts w:eastAsia="Times New Roman" w:cs="Times New Roman"/>
                <w:sz w:val="12"/>
                <w:szCs w:val="12"/>
                <w:lang w:eastAsia="ru-RU"/>
              </w:rPr>
            </w:pPr>
            <w:r w:rsidRPr="00876A2C">
              <w:rPr>
                <w:rFonts w:eastAsia="Times New Roman" w:cs="Times New Roman"/>
                <w:sz w:val="12"/>
                <w:szCs w:val="12"/>
                <w:lang w:eastAsia="ru-RU"/>
              </w:rPr>
              <w:t xml:space="preserve">Администрация муниципального </w:t>
            </w:r>
          </w:p>
          <w:p w:rsidR="002315E4" w:rsidRPr="00876A2C" w:rsidRDefault="002315E4" w:rsidP="002315E4">
            <w:pPr>
              <w:widowControl w:val="0"/>
              <w:tabs>
                <w:tab w:val="left" w:pos="530"/>
              </w:tabs>
              <w:jc w:val="left"/>
              <w:rPr>
                <w:rFonts w:eastAsia="Times New Roman" w:cs="Times New Roman"/>
                <w:sz w:val="12"/>
                <w:szCs w:val="12"/>
                <w:lang w:eastAsia="ru-RU"/>
              </w:rPr>
            </w:pPr>
            <w:r w:rsidRPr="00876A2C">
              <w:rPr>
                <w:rFonts w:eastAsia="Times New Roman" w:cs="Times New Roman"/>
                <w:sz w:val="12"/>
                <w:szCs w:val="12"/>
                <w:lang w:eastAsia="ru-RU"/>
              </w:rPr>
              <w:t>образования Адамовский район</w:t>
            </w:r>
          </w:p>
          <w:p w:rsidR="002315E4" w:rsidRPr="00876A2C" w:rsidRDefault="002315E4" w:rsidP="002315E4">
            <w:pPr>
              <w:jc w:val="left"/>
              <w:rPr>
                <w:rFonts w:eastAsia="Times New Roman" w:cs="Times New Roman"/>
                <w:sz w:val="12"/>
                <w:szCs w:val="12"/>
                <w:lang w:eastAsia="ru-RU"/>
              </w:rPr>
            </w:pPr>
          </w:p>
        </w:tc>
      </w:tr>
      <w:tr w:rsidR="002315E4" w:rsidRPr="00876A2C" w:rsidTr="002315E4">
        <w:trPr>
          <w:trHeight w:val="569"/>
        </w:trPr>
        <w:tc>
          <w:tcPr>
            <w:tcW w:w="3652" w:type="dxa"/>
          </w:tcPr>
          <w:p w:rsidR="002315E4" w:rsidRPr="00876A2C" w:rsidRDefault="002315E4" w:rsidP="002315E4">
            <w:pPr>
              <w:widowControl w:val="0"/>
              <w:jc w:val="left"/>
              <w:rPr>
                <w:rFonts w:eastAsia="Times New Roman" w:cs="Times New Roman"/>
                <w:sz w:val="12"/>
                <w:szCs w:val="12"/>
                <w:lang w:eastAsia="ru-RU"/>
              </w:rPr>
            </w:pPr>
            <w:r w:rsidRPr="00876A2C">
              <w:rPr>
                <w:rFonts w:eastAsia="Times New Roman" w:cs="Times New Roman"/>
                <w:sz w:val="12"/>
                <w:szCs w:val="12"/>
                <w:lang w:eastAsia="ru-RU"/>
              </w:rPr>
              <w:t>Период реализации муниципальной программы</w:t>
            </w:r>
          </w:p>
        </w:tc>
        <w:tc>
          <w:tcPr>
            <w:tcW w:w="5308" w:type="dxa"/>
          </w:tcPr>
          <w:p w:rsidR="002315E4" w:rsidRPr="00876A2C" w:rsidRDefault="002315E4" w:rsidP="002315E4">
            <w:pPr>
              <w:widowControl w:val="0"/>
              <w:jc w:val="left"/>
              <w:rPr>
                <w:rFonts w:eastAsia="Times New Roman" w:cs="Times New Roman"/>
                <w:sz w:val="12"/>
                <w:szCs w:val="12"/>
                <w:lang w:eastAsia="ru-RU"/>
              </w:rPr>
            </w:pPr>
            <w:r w:rsidRPr="00876A2C">
              <w:rPr>
                <w:rFonts w:eastAsia="Times New Roman" w:cs="Times New Roman"/>
                <w:sz w:val="12"/>
                <w:szCs w:val="12"/>
                <w:lang w:eastAsia="ru-RU"/>
              </w:rPr>
              <w:t>2023–2030 год</w:t>
            </w:r>
          </w:p>
        </w:tc>
      </w:tr>
      <w:tr w:rsidR="002315E4" w:rsidRPr="00876A2C" w:rsidTr="002315E4">
        <w:trPr>
          <w:trHeight w:val="1005"/>
        </w:trPr>
        <w:tc>
          <w:tcPr>
            <w:tcW w:w="3652" w:type="dxa"/>
          </w:tcPr>
          <w:p w:rsidR="002315E4" w:rsidRPr="00876A2C" w:rsidRDefault="002315E4" w:rsidP="002315E4">
            <w:pPr>
              <w:widowControl w:val="0"/>
              <w:jc w:val="left"/>
              <w:rPr>
                <w:rFonts w:eastAsia="Times New Roman" w:cs="Times New Roman"/>
                <w:sz w:val="12"/>
                <w:szCs w:val="12"/>
                <w:lang w:eastAsia="ru-RU"/>
              </w:rPr>
            </w:pPr>
            <w:r w:rsidRPr="00876A2C">
              <w:rPr>
                <w:rFonts w:eastAsia="Times New Roman" w:cs="Times New Roman"/>
                <w:sz w:val="12"/>
                <w:szCs w:val="12"/>
                <w:lang w:eastAsia="ru-RU"/>
              </w:rPr>
              <w:t xml:space="preserve">Цель муниципальной </w:t>
            </w:r>
            <w:r w:rsidRPr="00876A2C">
              <w:rPr>
                <w:rFonts w:eastAsia="Times New Roman" w:cs="Times New Roman"/>
                <w:sz w:val="12"/>
                <w:szCs w:val="12"/>
                <w:lang w:eastAsia="ru-RU"/>
              </w:rPr>
              <w:br/>
              <w:t>программы</w:t>
            </w:r>
          </w:p>
          <w:p w:rsidR="002315E4" w:rsidRPr="00876A2C" w:rsidRDefault="002315E4" w:rsidP="002315E4">
            <w:pPr>
              <w:widowControl w:val="0"/>
              <w:jc w:val="left"/>
              <w:rPr>
                <w:rFonts w:eastAsia="Times New Roman" w:cs="Times New Roman"/>
                <w:sz w:val="12"/>
                <w:szCs w:val="12"/>
                <w:lang w:eastAsia="ru-RU"/>
              </w:rPr>
            </w:pPr>
          </w:p>
        </w:tc>
        <w:tc>
          <w:tcPr>
            <w:tcW w:w="5308" w:type="dxa"/>
          </w:tcPr>
          <w:p w:rsidR="002315E4" w:rsidRPr="00876A2C" w:rsidRDefault="002315E4" w:rsidP="002315E4">
            <w:pPr>
              <w:adjustRightInd w:val="0"/>
              <w:spacing w:line="276" w:lineRule="auto"/>
              <w:rPr>
                <w:rFonts w:eastAsia="Times New Roman" w:cs="Times New Roman"/>
                <w:sz w:val="12"/>
                <w:szCs w:val="12"/>
              </w:rPr>
            </w:pPr>
            <w:r w:rsidRPr="00876A2C">
              <w:rPr>
                <w:rFonts w:eastAsia="Times New Roman" w:cs="Times New Roman"/>
                <w:sz w:val="12"/>
                <w:szCs w:val="12"/>
              </w:rPr>
              <w:t>Создание комфортных условий жизнедеятельности в сельской местности,</w:t>
            </w:r>
          </w:p>
          <w:p w:rsidR="002315E4" w:rsidRPr="00876A2C" w:rsidRDefault="002315E4" w:rsidP="002315E4">
            <w:pPr>
              <w:suppressAutoHyphens/>
              <w:autoSpaceDE w:val="0"/>
              <w:autoSpaceDN w:val="0"/>
              <w:adjustRightInd w:val="0"/>
              <w:jc w:val="left"/>
              <w:rPr>
                <w:rFonts w:eastAsia="Calibri" w:cs="Times New Roman"/>
                <w:sz w:val="12"/>
                <w:szCs w:val="12"/>
                <w:lang w:eastAsia="ru-RU"/>
              </w:rPr>
            </w:pPr>
            <w:r w:rsidRPr="00876A2C">
              <w:rPr>
                <w:rFonts w:eastAsia="Times New Roman" w:cs="Times New Roman"/>
                <w:sz w:val="12"/>
                <w:szCs w:val="12"/>
              </w:rPr>
              <w:t>повышение уровня комплексного обустройства населенных пунктов, расположенных в сельской местности, объектами социальной и инженерной инфраструктур, автомобильными дорогами</w:t>
            </w:r>
          </w:p>
        </w:tc>
      </w:tr>
      <w:tr w:rsidR="002315E4" w:rsidRPr="00876A2C" w:rsidTr="002315E4">
        <w:trPr>
          <w:trHeight w:val="189"/>
        </w:trPr>
        <w:tc>
          <w:tcPr>
            <w:tcW w:w="3652" w:type="dxa"/>
          </w:tcPr>
          <w:p w:rsidR="002315E4" w:rsidRPr="00876A2C" w:rsidRDefault="002315E4" w:rsidP="002315E4">
            <w:pPr>
              <w:widowControl w:val="0"/>
              <w:jc w:val="left"/>
              <w:rPr>
                <w:rFonts w:eastAsia="Times New Roman" w:cs="Times New Roman"/>
                <w:sz w:val="12"/>
                <w:szCs w:val="12"/>
                <w:lang w:eastAsia="ru-RU"/>
              </w:rPr>
            </w:pPr>
            <w:r w:rsidRPr="00876A2C">
              <w:rPr>
                <w:rFonts w:eastAsia="Times New Roman" w:cs="Times New Roman"/>
                <w:sz w:val="12"/>
                <w:szCs w:val="12"/>
                <w:lang w:eastAsia="ru-RU"/>
              </w:rPr>
              <w:t xml:space="preserve">Направления </w:t>
            </w:r>
          </w:p>
        </w:tc>
        <w:tc>
          <w:tcPr>
            <w:tcW w:w="5308" w:type="dxa"/>
          </w:tcPr>
          <w:p w:rsidR="002315E4" w:rsidRPr="00876A2C" w:rsidRDefault="002315E4" w:rsidP="002315E4">
            <w:pPr>
              <w:widowControl w:val="0"/>
              <w:suppressAutoHyphens/>
              <w:jc w:val="left"/>
              <w:rPr>
                <w:rFonts w:eastAsia="Times New Roman" w:cs="Times New Roman"/>
                <w:sz w:val="12"/>
                <w:szCs w:val="12"/>
                <w:lang w:eastAsia="ru-RU"/>
              </w:rPr>
            </w:pPr>
            <w:r w:rsidRPr="00876A2C">
              <w:rPr>
                <w:rFonts w:eastAsia="Times New Roman" w:cs="Times New Roman"/>
                <w:sz w:val="12"/>
                <w:szCs w:val="12"/>
                <w:lang w:eastAsia="ru-RU"/>
              </w:rPr>
              <w:t xml:space="preserve">                             отсутствует</w:t>
            </w:r>
          </w:p>
        </w:tc>
      </w:tr>
      <w:tr w:rsidR="002315E4" w:rsidRPr="00876A2C" w:rsidTr="002315E4">
        <w:trPr>
          <w:trHeight w:val="1198"/>
        </w:trPr>
        <w:tc>
          <w:tcPr>
            <w:tcW w:w="3652" w:type="dxa"/>
          </w:tcPr>
          <w:p w:rsidR="002315E4" w:rsidRPr="00876A2C" w:rsidRDefault="002315E4" w:rsidP="002315E4">
            <w:pPr>
              <w:widowControl w:val="0"/>
              <w:suppressAutoHyphens/>
              <w:jc w:val="left"/>
              <w:rPr>
                <w:rFonts w:eastAsia="Times New Roman" w:cs="Times New Roman"/>
                <w:sz w:val="12"/>
                <w:szCs w:val="12"/>
                <w:lang w:eastAsia="ru-RU"/>
              </w:rPr>
            </w:pPr>
            <w:r w:rsidRPr="00876A2C">
              <w:rPr>
                <w:rFonts w:eastAsia="Times New Roman" w:cs="Times New Roman"/>
                <w:sz w:val="12"/>
                <w:szCs w:val="12"/>
                <w:lang w:eastAsia="ru-RU"/>
              </w:rPr>
              <w:t xml:space="preserve">Объемы бюджетных </w:t>
            </w:r>
          </w:p>
          <w:p w:rsidR="002315E4" w:rsidRPr="00876A2C" w:rsidRDefault="002315E4" w:rsidP="002315E4">
            <w:pPr>
              <w:widowControl w:val="0"/>
              <w:suppressAutoHyphens/>
              <w:jc w:val="left"/>
              <w:rPr>
                <w:rFonts w:eastAsia="Times New Roman" w:cs="Times New Roman"/>
                <w:sz w:val="12"/>
                <w:szCs w:val="12"/>
                <w:lang w:eastAsia="ru-RU"/>
              </w:rPr>
            </w:pPr>
            <w:r w:rsidRPr="00876A2C">
              <w:rPr>
                <w:rFonts w:eastAsia="Times New Roman" w:cs="Times New Roman"/>
                <w:sz w:val="12"/>
                <w:szCs w:val="12"/>
                <w:lang w:eastAsia="ru-RU"/>
              </w:rPr>
              <w:t xml:space="preserve">ассигнований </w:t>
            </w:r>
          </w:p>
          <w:p w:rsidR="002315E4" w:rsidRPr="00876A2C" w:rsidRDefault="002315E4" w:rsidP="002315E4">
            <w:pPr>
              <w:widowControl w:val="0"/>
              <w:jc w:val="left"/>
              <w:rPr>
                <w:rFonts w:eastAsia="Times New Roman" w:cs="Times New Roman"/>
                <w:sz w:val="12"/>
                <w:szCs w:val="12"/>
                <w:lang w:eastAsia="ru-RU"/>
              </w:rPr>
            </w:pPr>
            <w:r w:rsidRPr="00876A2C">
              <w:rPr>
                <w:rFonts w:eastAsia="Times New Roman" w:cs="Times New Roman"/>
                <w:sz w:val="12"/>
                <w:szCs w:val="12"/>
                <w:lang w:eastAsia="ru-RU"/>
              </w:rPr>
              <w:t xml:space="preserve">Программы, в том числе по годам реализации         </w:t>
            </w:r>
          </w:p>
        </w:tc>
        <w:tc>
          <w:tcPr>
            <w:tcW w:w="5308" w:type="dxa"/>
          </w:tcPr>
          <w:p w:rsidR="002315E4" w:rsidRPr="00876A2C" w:rsidRDefault="002315E4" w:rsidP="002315E4">
            <w:pPr>
              <w:widowControl w:val="0"/>
              <w:tabs>
                <w:tab w:val="left" w:pos="530"/>
              </w:tabs>
              <w:suppressAutoHyphens/>
              <w:jc w:val="center"/>
              <w:rPr>
                <w:rFonts w:eastAsia="Times New Roman" w:cs="Times New Roman"/>
                <w:sz w:val="12"/>
                <w:szCs w:val="12"/>
                <w:lang w:eastAsia="ru-RU"/>
              </w:rPr>
            </w:pPr>
          </w:p>
          <w:p w:rsidR="002315E4" w:rsidRPr="00876A2C" w:rsidRDefault="002315E4" w:rsidP="002315E4">
            <w:pPr>
              <w:widowControl w:val="0"/>
              <w:tabs>
                <w:tab w:val="left" w:pos="530"/>
              </w:tabs>
              <w:suppressAutoHyphens/>
              <w:jc w:val="center"/>
              <w:rPr>
                <w:rFonts w:eastAsia="Times New Roman" w:cs="Times New Roman"/>
                <w:sz w:val="12"/>
                <w:szCs w:val="12"/>
                <w:lang w:eastAsia="ru-RU"/>
              </w:rPr>
            </w:pPr>
          </w:p>
          <w:p w:rsidR="002315E4" w:rsidRPr="00876A2C" w:rsidRDefault="002315E4" w:rsidP="002315E4">
            <w:pPr>
              <w:widowControl w:val="0"/>
              <w:tabs>
                <w:tab w:val="left" w:pos="530"/>
              </w:tabs>
              <w:suppressAutoHyphens/>
              <w:jc w:val="center"/>
              <w:rPr>
                <w:rFonts w:eastAsia="Times New Roman" w:cs="Times New Roman"/>
                <w:sz w:val="12"/>
                <w:szCs w:val="12"/>
                <w:lang w:eastAsia="ru-RU"/>
              </w:rPr>
            </w:pPr>
            <w:r w:rsidRPr="00876A2C">
              <w:rPr>
                <w:rFonts w:eastAsia="Times New Roman" w:cs="Times New Roman"/>
                <w:sz w:val="12"/>
                <w:szCs w:val="12"/>
                <w:lang w:eastAsia="ru-RU"/>
              </w:rPr>
              <w:t>Финансирование не предусмотрено</w:t>
            </w:r>
          </w:p>
        </w:tc>
      </w:tr>
      <w:tr w:rsidR="002315E4" w:rsidRPr="00876A2C" w:rsidTr="002315E4">
        <w:trPr>
          <w:trHeight w:val="1260"/>
        </w:trPr>
        <w:tc>
          <w:tcPr>
            <w:tcW w:w="3652" w:type="dxa"/>
          </w:tcPr>
          <w:p w:rsidR="002315E4" w:rsidRPr="00876A2C" w:rsidRDefault="002315E4" w:rsidP="002315E4">
            <w:pPr>
              <w:widowControl w:val="0"/>
              <w:tabs>
                <w:tab w:val="left" w:pos="1276"/>
              </w:tabs>
              <w:suppressAutoHyphens/>
              <w:jc w:val="left"/>
              <w:rPr>
                <w:rFonts w:eastAsia="Times New Roman" w:cs="Times New Roman"/>
                <w:sz w:val="12"/>
                <w:szCs w:val="12"/>
                <w:lang w:eastAsia="ru-RU"/>
              </w:rPr>
            </w:pPr>
            <w:r w:rsidRPr="00876A2C">
              <w:rPr>
                <w:rFonts w:eastAsia="Times New Roman" w:cs="Times New Roman"/>
                <w:sz w:val="12"/>
                <w:szCs w:val="12"/>
                <w:lang w:eastAsia="ru-RU"/>
              </w:rPr>
              <w:t>Влияние на достижение национальных целей развития Российской Федерации</w:t>
            </w:r>
          </w:p>
        </w:tc>
        <w:tc>
          <w:tcPr>
            <w:tcW w:w="5308" w:type="dxa"/>
          </w:tcPr>
          <w:p w:rsidR="002315E4" w:rsidRPr="00876A2C" w:rsidRDefault="002315E4" w:rsidP="002315E4">
            <w:pPr>
              <w:widowControl w:val="0"/>
              <w:suppressAutoHyphens/>
              <w:jc w:val="center"/>
              <w:rPr>
                <w:rFonts w:eastAsia="Times New Roman" w:cs="Times New Roman"/>
                <w:sz w:val="12"/>
                <w:szCs w:val="12"/>
                <w:lang w:eastAsia="ru-RU"/>
              </w:rPr>
            </w:pPr>
            <w:r w:rsidRPr="00876A2C">
              <w:rPr>
                <w:rFonts w:eastAsia="Times New Roman" w:cs="Times New Roman"/>
                <w:sz w:val="12"/>
                <w:szCs w:val="12"/>
                <w:lang w:eastAsia="ru-RU"/>
              </w:rPr>
              <w:t>отсутствует</w:t>
            </w:r>
          </w:p>
        </w:tc>
      </w:tr>
      <w:tr w:rsidR="002315E4" w:rsidRPr="00876A2C" w:rsidTr="002315E4">
        <w:trPr>
          <w:trHeight w:val="428"/>
        </w:trPr>
        <w:tc>
          <w:tcPr>
            <w:tcW w:w="3652" w:type="dxa"/>
          </w:tcPr>
          <w:p w:rsidR="002315E4" w:rsidRPr="00876A2C" w:rsidRDefault="002315E4" w:rsidP="002315E4">
            <w:pPr>
              <w:widowControl w:val="0"/>
              <w:suppressAutoHyphens/>
              <w:jc w:val="left"/>
              <w:rPr>
                <w:rFonts w:eastAsia="Times New Roman" w:cs="Times New Roman"/>
                <w:sz w:val="12"/>
                <w:szCs w:val="12"/>
                <w:lang w:eastAsia="ru-RU"/>
              </w:rPr>
            </w:pPr>
            <w:r w:rsidRPr="00876A2C">
              <w:rPr>
                <w:rFonts w:eastAsia="Times New Roman" w:cs="Times New Roman"/>
                <w:sz w:val="12"/>
                <w:szCs w:val="12"/>
                <w:lang w:eastAsia="ru-RU"/>
              </w:rPr>
              <w:t>Связь с комплексной программой</w:t>
            </w:r>
          </w:p>
        </w:tc>
        <w:tc>
          <w:tcPr>
            <w:tcW w:w="5308" w:type="dxa"/>
          </w:tcPr>
          <w:p w:rsidR="002315E4" w:rsidRPr="00876A2C" w:rsidRDefault="002315E4" w:rsidP="002315E4">
            <w:pPr>
              <w:widowControl w:val="0"/>
              <w:suppressAutoHyphens/>
              <w:jc w:val="center"/>
              <w:rPr>
                <w:rFonts w:eastAsia="Times New Roman" w:cs="Times New Roman"/>
                <w:sz w:val="12"/>
                <w:szCs w:val="12"/>
                <w:lang w:eastAsia="ru-RU"/>
              </w:rPr>
            </w:pPr>
            <w:r w:rsidRPr="00876A2C">
              <w:rPr>
                <w:rFonts w:eastAsia="Times New Roman" w:cs="Times New Roman"/>
                <w:sz w:val="12"/>
                <w:szCs w:val="12"/>
                <w:lang w:eastAsia="ru-RU"/>
              </w:rPr>
              <w:t>отсутствует</w:t>
            </w:r>
          </w:p>
        </w:tc>
      </w:tr>
    </w:tbl>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pStyle w:val="a9"/>
        <w:adjustRightInd w:val="0"/>
        <w:outlineLvl w:val="0"/>
        <w:rPr>
          <w:b/>
          <w:bCs/>
          <w:sz w:val="12"/>
          <w:szCs w:val="12"/>
        </w:rPr>
      </w:pPr>
      <w:r w:rsidRPr="00876A2C">
        <w:rPr>
          <w:b/>
          <w:bCs/>
          <w:sz w:val="12"/>
          <w:szCs w:val="12"/>
        </w:rPr>
        <w:t>Список сокращений, используемых в Программе</w:t>
      </w:r>
    </w:p>
    <w:p w:rsidR="002315E4" w:rsidRPr="00876A2C" w:rsidRDefault="002315E4" w:rsidP="002315E4">
      <w:pPr>
        <w:pStyle w:val="a9"/>
        <w:tabs>
          <w:tab w:val="left" w:pos="4440"/>
        </w:tabs>
        <w:adjustRightInd w:val="0"/>
        <w:outlineLvl w:val="0"/>
        <w:rPr>
          <w:sz w:val="12"/>
          <w:szCs w:val="12"/>
        </w:rPr>
      </w:pPr>
      <w:r w:rsidRPr="00876A2C">
        <w:rPr>
          <w:sz w:val="12"/>
          <w:szCs w:val="12"/>
        </w:rPr>
        <w:tab/>
      </w: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283"/>
        <w:gridCol w:w="7655"/>
      </w:tblGrid>
      <w:tr w:rsidR="002315E4" w:rsidRPr="00876A2C" w:rsidTr="002315E4">
        <w:tc>
          <w:tcPr>
            <w:tcW w:w="1560" w:type="dxa"/>
          </w:tcPr>
          <w:p w:rsidR="002315E4" w:rsidRPr="00876A2C" w:rsidRDefault="002315E4" w:rsidP="002315E4">
            <w:pPr>
              <w:adjustRightInd w:val="0"/>
              <w:rPr>
                <w:rFonts w:cs="Times New Roman"/>
                <w:sz w:val="12"/>
                <w:szCs w:val="12"/>
              </w:rPr>
            </w:pPr>
            <w:r w:rsidRPr="00876A2C">
              <w:rPr>
                <w:rFonts w:cs="Times New Roman"/>
                <w:sz w:val="12"/>
                <w:szCs w:val="12"/>
              </w:rPr>
              <w:t>АПК</w:t>
            </w:r>
          </w:p>
        </w:tc>
        <w:tc>
          <w:tcPr>
            <w:tcW w:w="283" w:type="dxa"/>
          </w:tcPr>
          <w:p w:rsidR="002315E4" w:rsidRPr="00876A2C" w:rsidRDefault="002315E4" w:rsidP="002315E4">
            <w:pPr>
              <w:adjustRightInd w:val="0"/>
              <w:jc w:val="center"/>
              <w:rPr>
                <w:rFonts w:cs="Times New Roman"/>
                <w:sz w:val="12"/>
                <w:szCs w:val="12"/>
              </w:rPr>
            </w:pPr>
            <w:r w:rsidRPr="00876A2C">
              <w:rPr>
                <w:rFonts w:cs="Times New Roman"/>
                <w:sz w:val="12"/>
                <w:szCs w:val="12"/>
              </w:rPr>
              <w:t>-</w:t>
            </w:r>
          </w:p>
        </w:tc>
        <w:tc>
          <w:tcPr>
            <w:tcW w:w="7655" w:type="dxa"/>
          </w:tcPr>
          <w:p w:rsidR="002315E4" w:rsidRPr="00876A2C" w:rsidRDefault="002315E4" w:rsidP="002315E4">
            <w:pPr>
              <w:adjustRightInd w:val="0"/>
              <w:rPr>
                <w:rFonts w:cs="Times New Roman"/>
                <w:sz w:val="12"/>
                <w:szCs w:val="12"/>
              </w:rPr>
            </w:pPr>
            <w:r w:rsidRPr="00876A2C">
              <w:rPr>
                <w:rFonts w:cs="Times New Roman"/>
                <w:sz w:val="12"/>
                <w:szCs w:val="12"/>
              </w:rPr>
              <w:t>агропромышленный комплекс;</w:t>
            </w:r>
          </w:p>
        </w:tc>
      </w:tr>
      <w:tr w:rsidR="002315E4" w:rsidRPr="00876A2C" w:rsidTr="002315E4">
        <w:tc>
          <w:tcPr>
            <w:tcW w:w="1560" w:type="dxa"/>
          </w:tcPr>
          <w:p w:rsidR="002315E4" w:rsidRPr="00876A2C" w:rsidRDefault="002315E4" w:rsidP="002315E4">
            <w:pPr>
              <w:adjustRightInd w:val="0"/>
              <w:rPr>
                <w:rFonts w:cs="Times New Roman"/>
                <w:sz w:val="12"/>
                <w:szCs w:val="12"/>
              </w:rPr>
            </w:pPr>
            <w:r w:rsidRPr="00876A2C">
              <w:rPr>
                <w:rFonts w:cs="Times New Roman"/>
                <w:sz w:val="12"/>
                <w:szCs w:val="12"/>
              </w:rPr>
              <w:t>ИП</w:t>
            </w:r>
          </w:p>
        </w:tc>
        <w:tc>
          <w:tcPr>
            <w:tcW w:w="283" w:type="dxa"/>
          </w:tcPr>
          <w:p w:rsidR="002315E4" w:rsidRPr="00876A2C" w:rsidRDefault="002315E4" w:rsidP="002315E4">
            <w:pPr>
              <w:adjustRightInd w:val="0"/>
              <w:jc w:val="center"/>
              <w:rPr>
                <w:rFonts w:cs="Times New Roman"/>
                <w:sz w:val="12"/>
                <w:szCs w:val="12"/>
              </w:rPr>
            </w:pPr>
            <w:r w:rsidRPr="00876A2C">
              <w:rPr>
                <w:rFonts w:cs="Times New Roman"/>
                <w:sz w:val="12"/>
                <w:szCs w:val="12"/>
              </w:rPr>
              <w:t>-</w:t>
            </w:r>
          </w:p>
        </w:tc>
        <w:tc>
          <w:tcPr>
            <w:tcW w:w="7655" w:type="dxa"/>
          </w:tcPr>
          <w:p w:rsidR="002315E4" w:rsidRPr="00876A2C" w:rsidRDefault="002315E4" w:rsidP="002315E4">
            <w:pPr>
              <w:adjustRightInd w:val="0"/>
              <w:rPr>
                <w:rFonts w:cs="Times New Roman"/>
                <w:sz w:val="12"/>
                <w:szCs w:val="12"/>
              </w:rPr>
            </w:pPr>
            <w:r w:rsidRPr="00876A2C">
              <w:rPr>
                <w:rFonts w:cs="Times New Roman"/>
                <w:sz w:val="12"/>
                <w:szCs w:val="12"/>
              </w:rPr>
              <w:t>индивидуальный предприниматель;</w:t>
            </w:r>
          </w:p>
        </w:tc>
      </w:tr>
      <w:tr w:rsidR="002315E4" w:rsidRPr="00876A2C" w:rsidTr="002315E4">
        <w:tc>
          <w:tcPr>
            <w:tcW w:w="1560" w:type="dxa"/>
          </w:tcPr>
          <w:p w:rsidR="002315E4" w:rsidRPr="00876A2C" w:rsidRDefault="002315E4" w:rsidP="002315E4">
            <w:pPr>
              <w:adjustRightInd w:val="0"/>
              <w:rPr>
                <w:rFonts w:cs="Times New Roman"/>
                <w:sz w:val="12"/>
                <w:szCs w:val="12"/>
              </w:rPr>
            </w:pPr>
            <w:r w:rsidRPr="00876A2C">
              <w:rPr>
                <w:rFonts w:cs="Times New Roman"/>
                <w:sz w:val="12"/>
                <w:szCs w:val="12"/>
              </w:rPr>
              <w:t>МО</w:t>
            </w:r>
          </w:p>
        </w:tc>
        <w:tc>
          <w:tcPr>
            <w:tcW w:w="283" w:type="dxa"/>
          </w:tcPr>
          <w:p w:rsidR="002315E4" w:rsidRPr="00876A2C" w:rsidRDefault="002315E4" w:rsidP="002315E4">
            <w:pPr>
              <w:adjustRightInd w:val="0"/>
              <w:jc w:val="center"/>
              <w:rPr>
                <w:rFonts w:cs="Times New Roman"/>
                <w:sz w:val="12"/>
                <w:szCs w:val="12"/>
              </w:rPr>
            </w:pPr>
            <w:r w:rsidRPr="00876A2C">
              <w:rPr>
                <w:rFonts w:cs="Times New Roman"/>
                <w:sz w:val="12"/>
                <w:szCs w:val="12"/>
              </w:rPr>
              <w:t>-</w:t>
            </w:r>
          </w:p>
        </w:tc>
        <w:tc>
          <w:tcPr>
            <w:tcW w:w="7655" w:type="dxa"/>
          </w:tcPr>
          <w:p w:rsidR="002315E4" w:rsidRPr="00876A2C" w:rsidRDefault="002315E4" w:rsidP="002315E4">
            <w:pPr>
              <w:adjustRightInd w:val="0"/>
              <w:rPr>
                <w:rFonts w:cs="Times New Roman"/>
                <w:sz w:val="12"/>
                <w:szCs w:val="12"/>
              </w:rPr>
            </w:pPr>
            <w:r w:rsidRPr="00876A2C">
              <w:rPr>
                <w:rFonts w:cs="Times New Roman"/>
                <w:sz w:val="12"/>
                <w:szCs w:val="12"/>
              </w:rPr>
              <w:t>муниципальное образование Адамовский район Оренбургской области;</w:t>
            </w:r>
          </w:p>
        </w:tc>
      </w:tr>
      <w:tr w:rsidR="002315E4" w:rsidRPr="00876A2C" w:rsidTr="002315E4">
        <w:tc>
          <w:tcPr>
            <w:tcW w:w="1560" w:type="dxa"/>
          </w:tcPr>
          <w:p w:rsidR="002315E4" w:rsidRPr="00876A2C" w:rsidRDefault="002315E4" w:rsidP="002315E4">
            <w:pPr>
              <w:adjustRightInd w:val="0"/>
              <w:rPr>
                <w:rFonts w:cs="Times New Roman"/>
                <w:sz w:val="12"/>
                <w:szCs w:val="12"/>
              </w:rPr>
            </w:pPr>
            <w:r w:rsidRPr="00876A2C">
              <w:rPr>
                <w:rFonts w:cs="Times New Roman"/>
                <w:sz w:val="12"/>
                <w:szCs w:val="12"/>
              </w:rPr>
              <w:t>МСХПиПП</w:t>
            </w:r>
          </w:p>
        </w:tc>
        <w:tc>
          <w:tcPr>
            <w:tcW w:w="283" w:type="dxa"/>
          </w:tcPr>
          <w:p w:rsidR="002315E4" w:rsidRPr="00876A2C" w:rsidRDefault="002315E4" w:rsidP="002315E4">
            <w:pPr>
              <w:adjustRightInd w:val="0"/>
              <w:jc w:val="center"/>
              <w:rPr>
                <w:rFonts w:cs="Times New Roman"/>
                <w:sz w:val="12"/>
                <w:szCs w:val="12"/>
              </w:rPr>
            </w:pPr>
            <w:r w:rsidRPr="00876A2C">
              <w:rPr>
                <w:rFonts w:cs="Times New Roman"/>
                <w:sz w:val="12"/>
                <w:szCs w:val="12"/>
              </w:rPr>
              <w:t>-</w:t>
            </w:r>
          </w:p>
        </w:tc>
        <w:tc>
          <w:tcPr>
            <w:tcW w:w="7655" w:type="dxa"/>
          </w:tcPr>
          <w:p w:rsidR="002315E4" w:rsidRPr="00876A2C" w:rsidRDefault="002315E4" w:rsidP="002315E4">
            <w:pPr>
              <w:adjustRightInd w:val="0"/>
              <w:rPr>
                <w:rFonts w:cs="Times New Roman"/>
                <w:sz w:val="12"/>
                <w:szCs w:val="12"/>
              </w:rPr>
            </w:pPr>
            <w:r w:rsidRPr="00876A2C">
              <w:rPr>
                <w:rFonts w:cs="Times New Roman"/>
                <w:sz w:val="12"/>
                <w:szCs w:val="12"/>
              </w:rPr>
              <w:t>министерство сельского хозяйства, торговли, пищевой и перерабатывающей промышленности Оренбургской области;</w:t>
            </w:r>
          </w:p>
        </w:tc>
      </w:tr>
      <w:tr w:rsidR="002315E4" w:rsidRPr="00876A2C" w:rsidTr="002315E4">
        <w:tc>
          <w:tcPr>
            <w:tcW w:w="1560" w:type="dxa"/>
          </w:tcPr>
          <w:p w:rsidR="002315E4" w:rsidRPr="00876A2C" w:rsidRDefault="002315E4" w:rsidP="002315E4">
            <w:pPr>
              <w:adjustRightInd w:val="0"/>
              <w:rPr>
                <w:rFonts w:cs="Times New Roman"/>
                <w:sz w:val="12"/>
                <w:szCs w:val="12"/>
              </w:rPr>
            </w:pPr>
            <w:r w:rsidRPr="00876A2C">
              <w:rPr>
                <w:rFonts w:cs="Times New Roman"/>
                <w:sz w:val="12"/>
                <w:szCs w:val="12"/>
              </w:rPr>
              <w:t>ОМС</w:t>
            </w:r>
          </w:p>
          <w:p w:rsidR="002315E4" w:rsidRPr="00876A2C" w:rsidRDefault="002315E4" w:rsidP="002315E4">
            <w:pPr>
              <w:rPr>
                <w:rFonts w:cs="Times New Roman"/>
                <w:sz w:val="12"/>
                <w:szCs w:val="12"/>
              </w:rPr>
            </w:pPr>
          </w:p>
          <w:p w:rsidR="002315E4" w:rsidRPr="00876A2C" w:rsidRDefault="002315E4" w:rsidP="002315E4">
            <w:pPr>
              <w:rPr>
                <w:rFonts w:cs="Times New Roman"/>
                <w:sz w:val="12"/>
                <w:szCs w:val="12"/>
              </w:rPr>
            </w:pPr>
          </w:p>
          <w:p w:rsidR="002315E4" w:rsidRPr="00876A2C" w:rsidRDefault="002315E4" w:rsidP="002315E4">
            <w:pPr>
              <w:rPr>
                <w:rFonts w:cs="Times New Roman"/>
                <w:sz w:val="12"/>
                <w:szCs w:val="12"/>
              </w:rPr>
            </w:pPr>
            <w:r w:rsidRPr="00876A2C">
              <w:rPr>
                <w:rFonts w:cs="Times New Roman"/>
                <w:sz w:val="12"/>
                <w:szCs w:val="12"/>
              </w:rPr>
              <w:t xml:space="preserve">КПМ     </w:t>
            </w:r>
          </w:p>
        </w:tc>
        <w:tc>
          <w:tcPr>
            <w:tcW w:w="283" w:type="dxa"/>
          </w:tcPr>
          <w:p w:rsidR="002315E4" w:rsidRPr="00876A2C" w:rsidRDefault="002315E4" w:rsidP="002315E4">
            <w:pPr>
              <w:adjustRightInd w:val="0"/>
              <w:jc w:val="center"/>
              <w:rPr>
                <w:rFonts w:cs="Times New Roman"/>
                <w:sz w:val="12"/>
                <w:szCs w:val="12"/>
              </w:rPr>
            </w:pPr>
            <w:r w:rsidRPr="00876A2C">
              <w:rPr>
                <w:rFonts w:cs="Times New Roman"/>
                <w:sz w:val="12"/>
                <w:szCs w:val="12"/>
              </w:rPr>
              <w:t>-</w:t>
            </w:r>
          </w:p>
          <w:p w:rsidR="002315E4" w:rsidRPr="00876A2C" w:rsidRDefault="002315E4" w:rsidP="002315E4">
            <w:pPr>
              <w:rPr>
                <w:rFonts w:cs="Times New Roman"/>
                <w:sz w:val="12"/>
                <w:szCs w:val="12"/>
              </w:rPr>
            </w:pPr>
          </w:p>
          <w:p w:rsidR="002315E4" w:rsidRPr="00876A2C" w:rsidRDefault="002315E4" w:rsidP="002315E4">
            <w:pPr>
              <w:rPr>
                <w:rFonts w:cs="Times New Roman"/>
                <w:sz w:val="12"/>
                <w:szCs w:val="12"/>
              </w:rPr>
            </w:pPr>
          </w:p>
          <w:p w:rsidR="002315E4" w:rsidRPr="00876A2C" w:rsidRDefault="002315E4" w:rsidP="002315E4">
            <w:pPr>
              <w:rPr>
                <w:rFonts w:cs="Times New Roman"/>
                <w:sz w:val="12"/>
                <w:szCs w:val="12"/>
              </w:rPr>
            </w:pPr>
            <w:r w:rsidRPr="00876A2C">
              <w:rPr>
                <w:rFonts w:cs="Times New Roman"/>
                <w:sz w:val="12"/>
                <w:szCs w:val="12"/>
              </w:rPr>
              <w:t>-</w:t>
            </w:r>
          </w:p>
        </w:tc>
        <w:tc>
          <w:tcPr>
            <w:tcW w:w="7655" w:type="dxa"/>
          </w:tcPr>
          <w:p w:rsidR="002315E4" w:rsidRPr="00876A2C" w:rsidRDefault="002315E4" w:rsidP="002315E4">
            <w:pPr>
              <w:adjustRightInd w:val="0"/>
              <w:rPr>
                <w:rFonts w:cs="Times New Roman"/>
                <w:sz w:val="12"/>
                <w:szCs w:val="12"/>
              </w:rPr>
            </w:pPr>
            <w:r w:rsidRPr="00876A2C">
              <w:rPr>
                <w:rFonts w:cs="Times New Roman"/>
                <w:sz w:val="12"/>
                <w:szCs w:val="12"/>
              </w:rPr>
              <w:t>органы местного самоуправления муниципальных образований Адамовского района</w:t>
            </w:r>
          </w:p>
          <w:p w:rsidR="002315E4" w:rsidRPr="00876A2C" w:rsidRDefault="002315E4" w:rsidP="002315E4">
            <w:pPr>
              <w:adjustRightInd w:val="0"/>
              <w:rPr>
                <w:rFonts w:cs="Times New Roman"/>
                <w:sz w:val="12"/>
                <w:szCs w:val="12"/>
              </w:rPr>
            </w:pPr>
          </w:p>
          <w:p w:rsidR="002315E4" w:rsidRPr="00876A2C" w:rsidRDefault="002315E4" w:rsidP="002315E4">
            <w:pPr>
              <w:adjustRightInd w:val="0"/>
              <w:rPr>
                <w:rFonts w:cs="Times New Roman"/>
                <w:sz w:val="12"/>
                <w:szCs w:val="12"/>
              </w:rPr>
            </w:pPr>
            <w:r w:rsidRPr="00876A2C">
              <w:rPr>
                <w:rFonts w:eastAsia="Times New Roman" w:cs="Times New Roman"/>
                <w:bCs/>
                <w:color w:val="000000"/>
                <w:sz w:val="12"/>
                <w:szCs w:val="12"/>
                <w:lang w:eastAsia="ru-RU"/>
              </w:rPr>
              <w:t>Комплекс процессных мероприятий.</w:t>
            </w:r>
          </w:p>
        </w:tc>
      </w:tr>
    </w:tbl>
    <w:p w:rsidR="002315E4" w:rsidRPr="00876A2C" w:rsidRDefault="002315E4" w:rsidP="002315E4">
      <w:pPr>
        <w:widowControl w:val="0"/>
        <w:suppressAutoHyphens/>
        <w:jc w:val="center"/>
        <w:rPr>
          <w:rFonts w:eastAsia="Times New Roman" w:cs="Times New Roman"/>
          <w:color w:val="000000"/>
          <w:sz w:val="12"/>
          <w:szCs w:val="12"/>
          <w:lang w:eastAsia="ru-RU"/>
        </w:rPr>
      </w:pPr>
    </w:p>
    <w:p w:rsidR="002315E4" w:rsidRPr="00876A2C" w:rsidRDefault="002315E4" w:rsidP="002315E4">
      <w:pPr>
        <w:widowControl w:val="0"/>
        <w:suppressAutoHyphens/>
        <w:jc w:val="center"/>
        <w:rPr>
          <w:rFonts w:eastAsia="Times New Roman" w:cs="Times New Roman"/>
          <w:b/>
          <w:color w:val="000000"/>
          <w:sz w:val="12"/>
          <w:szCs w:val="12"/>
          <w:lang w:eastAsia="ru-RU"/>
        </w:rPr>
      </w:pPr>
    </w:p>
    <w:p w:rsidR="002315E4" w:rsidRPr="00876A2C" w:rsidRDefault="002315E4" w:rsidP="002315E4">
      <w:pPr>
        <w:spacing w:line="276" w:lineRule="auto"/>
        <w:jc w:val="center"/>
        <w:rPr>
          <w:rFonts w:eastAsia="Times New Roman" w:cs="Times New Roman"/>
          <w:sz w:val="12"/>
          <w:szCs w:val="12"/>
          <w:lang w:eastAsia="ru-RU"/>
        </w:rPr>
      </w:pPr>
      <w:r w:rsidRPr="00876A2C">
        <w:rPr>
          <w:rFonts w:eastAsia="Times New Roman" w:cs="Times New Roman"/>
          <w:b/>
          <w:sz w:val="12"/>
          <w:szCs w:val="12"/>
          <w:lang w:eastAsia="ru-RU"/>
        </w:rPr>
        <w:t>1. Стратегические приоритеты развития муниципальной программы</w:t>
      </w:r>
    </w:p>
    <w:p w:rsidR="002315E4" w:rsidRPr="00876A2C" w:rsidRDefault="002315E4" w:rsidP="002315E4">
      <w:pPr>
        <w:rPr>
          <w:rFonts w:eastAsia="Times New Roman" w:cs="Times New Roman"/>
          <w:sz w:val="12"/>
          <w:szCs w:val="12"/>
          <w:lang w:eastAsia="ru-RU"/>
        </w:rPr>
      </w:pPr>
      <w:r w:rsidRPr="00876A2C">
        <w:rPr>
          <w:rFonts w:eastAsia="Times New Roman" w:cs="Times New Roman"/>
          <w:sz w:val="12"/>
          <w:szCs w:val="12"/>
          <w:lang w:eastAsia="ru-RU"/>
        </w:rPr>
        <w:t xml:space="preserve">      Необходимость разработки муниципальной целевой программы «Комплексное развитие сельских территорий Адамовского района» (далее – Программа) связана с созданием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w:t>
      </w:r>
      <w:r w:rsidRPr="00876A2C">
        <w:rPr>
          <w:rFonts w:eastAsia="Times New Roman" w:cs="Times New Roman"/>
          <w:b/>
          <w:sz w:val="12"/>
          <w:szCs w:val="12"/>
          <w:lang w:eastAsia="ru-RU"/>
        </w:rPr>
        <w:t xml:space="preserve"> </w:t>
      </w:r>
    </w:p>
    <w:p w:rsidR="002315E4" w:rsidRPr="00876A2C" w:rsidRDefault="002315E4" w:rsidP="002315E4">
      <w:pPr>
        <w:ind w:firstLine="540"/>
        <w:rPr>
          <w:rFonts w:eastAsia="Times New Roman" w:cs="Times New Roman"/>
          <w:sz w:val="12"/>
          <w:szCs w:val="12"/>
          <w:lang w:eastAsia="ru-RU"/>
        </w:rPr>
      </w:pPr>
      <w:r w:rsidRPr="00876A2C">
        <w:rPr>
          <w:rFonts w:eastAsia="Times New Roman" w:cs="Times New Roman"/>
          <w:sz w:val="12"/>
          <w:szCs w:val="12"/>
          <w:lang w:eastAsia="ru-RU"/>
        </w:rPr>
        <w:t>Уровень жизни сельского населения существенно отстает от городского, остро стоит проблема инфраструктурных ограничений, затруднен доступ сельского населения к социальным услугам, информационным технологиям и средствам массовых коммуникаций.</w:t>
      </w:r>
    </w:p>
    <w:p w:rsidR="002315E4" w:rsidRPr="00876A2C" w:rsidRDefault="002315E4" w:rsidP="002315E4">
      <w:pPr>
        <w:widowControl w:val="0"/>
        <w:suppressAutoHyphens/>
        <w:ind w:firstLine="700"/>
        <w:rPr>
          <w:rFonts w:eastAsia="Times New Roman" w:cs="Times New Roman"/>
          <w:color w:val="000000"/>
          <w:sz w:val="12"/>
          <w:szCs w:val="12"/>
          <w:lang w:eastAsia="ru-RU" w:bidi="ru-RU"/>
        </w:rPr>
      </w:pPr>
      <w:r w:rsidRPr="00876A2C">
        <w:rPr>
          <w:rFonts w:eastAsia="Times New Roman" w:cs="Times New Roman"/>
          <w:color w:val="000000"/>
          <w:sz w:val="12"/>
          <w:szCs w:val="12"/>
          <w:lang w:eastAsia="ru-RU" w:bidi="ru-RU"/>
        </w:rPr>
        <w:t>Адамовский район обладает широким природным, демографическим, экономическим и историко-культурным потенциалом. В состав территории Адамовского района входят 2 поселковых совета и 9 сельских советов, объединяющих 40 населенных пунктов.</w:t>
      </w:r>
    </w:p>
    <w:p w:rsidR="002315E4" w:rsidRPr="00876A2C" w:rsidRDefault="002315E4" w:rsidP="002315E4">
      <w:pPr>
        <w:ind w:firstLine="540"/>
        <w:rPr>
          <w:rFonts w:eastAsia="Times New Roman" w:cs="Times New Roman"/>
          <w:sz w:val="12"/>
          <w:szCs w:val="12"/>
          <w:lang w:eastAsia="ru-RU"/>
        </w:rPr>
      </w:pPr>
      <w:r w:rsidRPr="00876A2C">
        <w:rPr>
          <w:rFonts w:eastAsia="Times New Roman" w:cs="Times New Roman"/>
          <w:sz w:val="12"/>
          <w:szCs w:val="12"/>
          <w:lang w:eastAsia="ru-RU"/>
        </w:rPr>
        <w:t xml:space="preserve">На начало 2023 года сельское население района составляло </w:t>
      </w:r>
      <w:r w:rsidRPr="00876A2C">
        <w:rPr>
          <w:rFonts w:eastAsia="Times New Roman" w:cs="Times New Roman"/>
          <w:color w:val="000000" w:themeColor="text1"/>
          <w:sz w:val="12"/>
          <w:szCs w:val="12"/>
          <w:lang w:eastAsia="ru-RU"/>
        </w:rPr>
        <w:t xml:space="preserve">19557 </w:t>
      </w:r>
      <w:r w:rsidRPr="00876A2C">
        <w:rPr>
          <w:rFonts w:eastAsia="Times New Roman" w:cs="Times New Roman"/>
          <w:sz w:val="12"/>
          <w:szCs w:val="12"/>
          <w:lang w:eastAsia="ru-RU"/>
        </w:rPr>
        <w:t xml:space="preserve">чел., что на </w:t>
      </w:r>
      <w:r w:rsidRPr="00876A2C">
        <w:rPr>
          <w:rFonts w:eastAsia="Times New Roman" w:cs="Times New Roman"/>
          <w:color w:val="000000" w:themeColor="text1"/>
          <w:sz w:val="12"/>
          <w:szCs w:val="12"/>
          <w:lang w:eastAsia="ru-RU"/>
        </w:rPr>
        <w:t>410</w:t>
      </w:r>
      <w:r w:rsidRPr="00876A2C">
        <w:rPr>
          <w:rFonts w:eastAsia="Times New Roman" w:cs="Times New Roman"/>
          <w:sz w:val="12"/>
          <w:szCs w:val="12"/>
          <w:lang w:eastAsia="ru-RU"/>
        </w:rPr>
        <w:t xml:space="preserve"> человек меньше показателя 2022 года.</w:t>
      </w:r>
    </w:p>
    <w:p w:rsidR="002315E4" w:rsidRPr="00876A2C" w:rsidRDefault="002315E4" w:rsidP="002315E4">
      <w:pPr>
        <w:ind w:firstLine="540"/>
        <w:rPr>
          <w:rFonts w:eastAsia="Times New Roman" w:cs="Times New Roman"/>
          <w:sz w:val="12"/>
          <w:szCs w:val="12"/>
          <w:lang w:eastAsia="ru-RU"/>
        </w:rPr>
      </w:pPr>
      <w:r w:rsidRPr="00876A2C">
        <w:rPr>
          <w:rFonts w:eastAsia="Times New Roman" w:cs="Times New Roman"/>
          <w:sz w:val="12"/>
          <w:szCs w:val="12"/>
          <w:lang w:eastAsia="ru-RU"/>
        </w:rPr>
        <w:t>Темпы депопуляции сельских территорий на фоне высокого уровня безработицы и бедности, снижения доступности для населения важнейших объектов социальной, инженерной, транспортной инфраструктуры принимают угрожающий характер.</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xml:space="preserve">В последние годы происходит сокращение числа учащихся начального, основного и среднего общего образования на селе. </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Обеспечение централизованным водоснабжением составляет 91,6 процентов населения. При этом уровень износа объектов водоснабжения составляет 64 процента.</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xml:space="preserve">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 </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Исходя из задач социально-экономической политики страны на ближайший период и долгосрочную перспективу для преодоления критического положения в социальном развитии села требуется проведение упреждающих мероприятий.</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Таким образом, необходимость разработки и реализации Программы обусловлена:</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1) социально-политической остротой проблемы и ее общефедеральным значением, определяемым широким спектром выполняемых селом функций. Для устойчивого социально-экономического развития сельских муниципальных образований и эффективного функционирования агропромышленного производства, обеспечения продовольственной безопасности страны, Оренбургской области необходима государственная поддержка для развития сельской социальной сферы и инженерной инфраструктуры, создания сельскому населению нормальных условий жизнедеятельности, развития несельскохозяйственных видов деятельности, расширения рынка труда и его привлекательности для сельского населения;</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2) межотраслевым, межведомственным характером проблемы, необходимостью привлечения к ее решению и координации органов законодательной и исполнительной власти на федеральном и областном уровнях, органов местного самоуправления, профсоюзных организаций агропромышленного комплекса, общественных объединений сельских жителей.</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lastRenderedPageBreak/>
        <w:t>В комплексном подходе к проблеме сельского обустройства основным является принцип дифференциации решения проблемы с учетом типа сельского населения, количества и возрастной структуры проживающего населения, наличия транспортной инфраструктуры, что в совокупности предопределяет различный набор объектов социальной сферы как по мощности, так и функциональной направленности, и в целом обеспечивает доступность и общественно приемлемое качество базовых социальных благ для сельского населения.</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Определение ресурсных потребностей осуществляется органами местного самоуправления путем объективной оценки, корректировки (разработки) схем районной планировки и генеральных планов застройки сельских муниципальных образований;</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3) необходимостью приоритетной государственной финансовой поддержки развития социальной сферы и инженерного обустройства сельских территорий.</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Без государственной поддержки в современных условиях сельские муниципальные образования не в состоянии эффективно участвовать в проведении реформ, укреплении российской государственности, удовлетворении основных жизненных потребностей проживающего на их территории населения.</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Программа охватывает вопросы государственной поддержки, направленной на развитие социальной сферы и инженерной инфраструктуры села, создание благоприятных условий для жизнедеятельности сельского населения, расширение рынка труда и обеспечение его привлекательности для сельского населения.</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Создание условий для устойчивого развития сельских территорий является одной из важнейших стратегических целей государственной политики, достижение которой позволит обеспечить продовольственную безопасность, повысить конкурентоспособность российской экономики и благосостояние граждан.</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Программа разработана с целью создания комфортных условий жизнедеятельности в сельской местности.</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Достижение цели программы будет осуществляться с учетом следующих подходов:</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комплексное планирование развития сельских территорий и размещение объектов социальной и инженерной инфраструктур в соответствии с документами территориального планирования (схемой территориального планирования Оренбургской области, муниципальных районов (городских округов) Оренбургской области и генеральными планами сельских поселений;</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преимущественное обустройство объектами социальной, инженерной инфраструктур и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(далее - автомобильные дороги) в сельских поселениях и городских округах, населенных пунктах, отнесенных к сельской местности, в которых осуществляются инвестиционные проекты в сфере АПК;</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использование механизмов государственно-частного партнерства и привлечение средств внебюджетных источников для финансирования мероприятий программы, включая средства населения и организаций.</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Для достижения устойчивого развития сельских территорий в Оренбургской области в рамках реализации программы предусматривается решение следующих задач по созданию комфортных условий жизнедеятельности:</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повышение уровня комплексного обустройства населенных пунктов, расположенных в сельской местности, объектами социальной и инженерной инфраструктур, автомобильными дорогами;</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удовлетворение потребностей сельского населения в благоустроенном жилье;</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сохранение доли сельского населения в общей численности населения Оренбургской области на уровне не менее 39,9 процента</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Решение поставленных задач будет осуществляться посредством:</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удовлетворения потребности сельского населения в благоустроенном жилье;</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повышения уровня социального и инженерного обустройства сельских территорий, строительства и реконструкции, автомобильных дорог и обеспечения для населения доступности и общественно приемлемого качества базовых социальных благ;</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создания основ для повышения престижности проживания в сельской местности;</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создания правовых, административных и экономических условий для перехода к устойчивому социально-экономическому развитию сельских МО, эффективной реализации конституционных полномочий ОМС.</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Основные пути решения поставленных задач:</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приоритетная государственная поддержка развития социальной сферы и инженерного обустройства сельских МО на областном и местном уровнях;</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повышение сохранности имеющегося потенциала социальной и инженерной инфраструктур на основе разработки и реализации эффективных механизмов, обеспечивающих содержание и эксплуатацию объектов социальной и инженерной инфраструктур села на уровне нормативных требований;</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удешевление сельского жилищно-гражданского строительства путем внедрения новых конструктивных решений, использования отечественных строительных материалов и технологий, строительства жилья «под ключ», снижения стоимости строительных материалов;</w:t>
      </w:r>
    </w:p>
    <w:p w:rsidR="002315E4" w:rsidRPr="00876A2C" w:rsidRDefault="002315E4" w:rsidP="002315E4">
      <w:pPr>
        <w:adjustRightInd w:val="0"/>
        <w:ind w:firstLine="539"/>
        <w:rPr>
          <w:rFonts w:eastAsia="Times New Roman" w:cs="Times New Roman"/>
          <w:sz w:val="12"/>
          <w:szCs w:val="12"/>
        </w:rPr>
      </w:pPr>
      <w:r w:rsidRPr="00876A2C">
        <w:rPr>
          <w:rFonts w:eastAsia="Times New Roman" w:cs="Times New Roman"/>
          <w:sz w:val="12"/>
          <w:szCs w:val="12"/>
        </w:rPr>
        <w:t>- создание благоприятных условий для привлечения в социальную сферу села средств сельскохозяйственных товаропроизводителей, других внебюджетных источников, организаций и функционирования в сфере обслуживания сельского населения малых предпринимательских структур.</w:t>
      </w:r>
    </w:p>
    <w:p w:rsidR="002315E4" w:rsidRPr="00876A2C" w:rsidRDefault="002315E4" w:rsidP="002315E4">
      <w:pPr>
        <w:adjustRightInd w:val="0"/>
        <w:ind w:firstLine="539"/>
        <w:rPr>
          <w:rFonts w:eastAsia="Times New Roman" w:cs="Times New Roman"/>
          <w:sz w:val="12"/>
          <w:szCs w:val="12"/>
        </w:rPr>
      </w:pPr>
    </w:p>
    <w:p w:rsidR="002315E4" w:rsidRPr="00876A2C" w:rsidRDefault="002315E4" w:rsidP="002315E4">
      <w:pPr>
        <w:widowControl w:val="0"/>
        <w:suppressAutoHyphens/>
        <w:autoSpaceDE w:val="0"/>
        <w:autoSpaceDN w:val="0"/>
        <w:adjustRightInd w:val="0"/>
        <w:ind w:firstLine="700"/>
        <w:jc w:val="center"/>
        <w:rPr>
          <w:rFonts w:eastAsia="Times New Roman" w:cs="Times New Roman"/>
          <w:b/>
          <w:color w:val="000000"/>
          <w:sz w:val="12"/>
          <w:szCs w:val="12"/>
          <w:lang w:eastAsia="ru-RU"/>
        </w:rPr>
      </w:pPr>
      <w:r w:rsidRPr="00876A2C">
        <w:rPr>
          <w:rFonts w:eastAsia="Times New Roman" w:cs="Times New Roman"/>
          <w:b/>
          <w:color w:val="000000"/>
          <w:sz w:val="12"/>
          <w:szCs w:val="12"/>
          <w:lang w:eastAsia="ru-RU"/>
        </w:rPr>
        <w:t>2. Перечень показателей Программы</w:t>
      </w:r>
    </w:p>
    <w:p w:rsidR="002315E4" w:rsidRPr="00876A2C" w:rsidRDefault="002315E4" w:rsidP="002315E4">
      <w:pPr>
        <w:widowControl w:val="0"/>
        <w:suppressAutoHyphens/>
        <w:autoSpaceDE w:val="0"/>
        <w:autoSpaceDN w:val="0"/>
        <w:adjustRightInd w:val="0"/>
        <w:ind w:firstLine="700"/>
        <w:rPr>
          <w:rFonts w:eastAsia="Times New Roman" w:cs="Times New Roman"/>
          <w:color w:val="000000"/>
          <w:sz w:val="12"/>
          <w:szCs w:val="12"/>
          <w:lang w:eastAsia="ru-RU"/>
        </w:rPr>
      </w:pPr>
    </w:p>
    <w:p w:rsidR="002315E4" w:rsidRPr="00876A2C" w:rsidRDefault="002315E4" w:rsidP="002315E4">
      <w:pPr>
        <w:widowControl w:val="0"/>
        <w:suppressAutoHyphens/>
        <w:autoSpaceDE w:val="0"/>
        <w:autoSpaceDN w:val="0"/>
        <w:adjustRightInd w:val="0"/>
        <w:ind w:firstLine="700"/>
        <w:rPr>
          <w:rFonts w:cs="Times New Roman"/>
          <w:sz w:val="12"/>
          <w:szCs w:val="12"/>
        </w:rPr>
      </w:pPr>
      <w:r w:rsidRPr="00876A2C">
        <w:rPr>
          <w:rFonts w:cs="Times New Roman"/>
          <w:sz w:val="12"/>
          <w:szCs w:val="12"/>
        </w:rPr>
        <w:t>В состав муниципальной программы включены следующие показатели:</w:t>
      </w:r>
    </w:p>
    <w:p w:rsidR="002315E4" w:rsidRPr="00876A2C" w:rsidRDefault="002315E4" w:rsidP="002315E4">
      <w:pPr>
        <w:widowControl w:val="0"/>
        <w:suppressAutoHyphens/>
        <w:autoSpaceDE w:val="0"/>
        <w:autoSpaceDN w:val="0"/>
        <w:adjustRightInd w:val="0"/>
        <w:ind w:firstLine="700"/>
        <w:rPr>
          <w:rFonts w:cs="Times New Roman"/>
          <w:sz w:val="12"/>
          <w:szCs w:val="12"/>
        </w:rPr>
      </w:pPr>
      <w:r w:rsidRPr="00876A2C">
        <w:rPr>
          <w:rFonts w:cs="Times New Roman"/>
          <w:sz w:val="12"/>
          <w:szCs w:val="12"/>
        </w:rPr>
        <w:t>показатели реализации Программы оцениваются по двум уровням:</w:t>
      </w:r>
    </w:p>
    <w:p w:rsidR="002315E4" w:rsidRPr="00876A2C" w:rsidRDefault="002315E4" w:rsidP="002315E4">
      <w:pPr>
        <w:widowControl w:val="0"/>
        <w:suppressAutoHyphens/>
        <w:autoSpaceDE w:val="0"/>
        <w:autoSpaceDN w:val="0"/>
        <w:adjustRightInd w:val="0"/>
        <w:ind w:firstLine="700"/>
        <w:rPr>
          <w:rFonts w:cs="Times New Roman"/>
          <w:sz w:val="12"/>
          <w:szCs w:val="12"/>
        </w:rPr>
      </w:pPr>
      <w:r w:rsidRPr="00876A2C">
        <w:rPr>
          <w:rFonts w:cs="Times New Roman"/>
          <w:sz w:val="12"/>
          <w:szCs w:val="12"/>
        </w:rPr>
        <w:t>общие – в целом для Программы;</w:t>
      </w:r>
    </w:p>
    <w:p w:rsidR="002315E4" w:rsidRPr="00876A2C" w:rsidRDefault="002315E4" w:rsidP="002315E4">
      <w:pPr>
        <w:widowControl w:val="0"/>
        <w:suppressAutoHyphens/>
        <w:autoSpaceDE w:val="0"/>
        <w:autoSpaceDN w:val="0"/>
        <w:adjustRightInd w:val="0"/>
        <w:ind w:firstLine="700"/>
        <w:rPr>
          <w:rFonts w:cs="Times New Roman"/>
          <w:sz w:val="12"/>
          <w:szCs w:val="12"/>
        </w:rPr>
      </w:pPr>
      <w:r w:rsidRPr="00876A2C">
        <w:rPr>
          <w:rFonts w:cs="Times New Roman"/>
          <w:sz w:val="12"/>
          <w:szCs w:val="12"/>
        </w:rPr>
        <w:t>частные – по каждой из Программы.</w:t>
      </w:r>
    </w:p>
    <w:p w:rsidR="002315E4" w:rsidRPr="00876A2C" w:rsidRDefault="002315E4" w:rsidP="002315E4">
      <w:pPr>
        <w:widowControl w:val="0"/>
        <w:suppressAutoHyphens/>
        <w:autoSpaceDE w:val="0"/>
        <w:autoSpaceDN w:val="0"/>
        <w:adjustRightInd w:val="0"/>
        <w:ind w:firstLine="700"/>
        <w:rPr>
          <w:rFonts w:cs="Times New Roman"/>
          <w:sz w:val="12"/>
          <w:szCs w:val="12"/>
        </w:rPr>
      </w:pPr>
      <w:r w:rsidRPr="00876A2C">
        <w:rPr>
          <w:rFonts w:cs="Times New Roman"/>
          <w:sz w:val="12"/>
          <w:szCs w:val="12"/>
        </w:rPr>
        <w:t>К общим показателям Программы отнесены:</w:t>
      </w:r>
    </w:p>
    <w:p w:rsidR="002315E4" w:rsidRPr="00876A2C" w:rsidRDefault="002315E4" w:rsidP="002315E4">
      <w:pPr>
        <w:widowControl w:val="0"/>
        <w:suppressAutoHyphens/>
        <w:autoSpaceDE w:val="0"/>
        <w:autoSpaceDN w:val="0"/>
        <w:adjustRightInd w:val="0"/>
        <w:ind w:firstLine="700"/>
        <w:rPr>
          <w:rFonts w:cs="Times New Roman"/>
          <w:sz w:val="12"/>
          <w:szCs w:val="12"/>
        </w:rPr>
      </w:pPr>
      <w:r w:rsidRPr="00876A2C">
        <w:rPr>
          <w:rFonts w:cs="Times New Roman"/>
          <w:sz w:val="12"/>
          <w:szCs w:val="12"/>
        </w:rPr>
        <w:t>количество семей, проживающих в сельской местности и улучшивших жилищные условия с государственной поддержкой.</w:t>
      </w:r>
    </w:p>
    <w:p w:rsidR="002315E4" w:rsidRPr="00876A2C" w:rsidRDefault="002315E4" w:rsidP="002315E4">
      <w:pPr>
        <w:widowControl w:val="0"/>
        <w:suppressAutoHyphens/>
        <w:autoSpaceDE w:val="0"/>
        <w:autoSpaceDN w:val="0"/>
        <w:adjustRightInd w:val="0"/>
        <w:ind w:firstLine="700"/>
        <w:rPr>
          <w:rFonts w:cs="Times New Roman"/>
          <w:sz w:val="12"/>
          <w:szCs w:val="12"/>
        </w:rPr>
      </w:pPr>
      <w:r w:rsidRPr="00876A2C">
        <w:rPr>
          <w:rFonts w:cs="Times New Roman"/>
          <w:sz w:val="12"/>
          <w:szCs w:val="12"/>
        </w:rPr>
        <w:t>Показатель характеризует конечный результат реализации Программы и решение задачи строительства или приобретения жилья гражданами, проживающими на сельских территориях.</w:t>
      </w:r>
    </w:p>
    <w:p w:rsidR="002315E4" w:rsidRPr="00876A2C" w:rsidRDefault="002315E4" w:rsidP="002315E4">
      <w:pPr>
        <w:widowControl w:val="0"/>
        <w:suppressAutoHyphens/>
        <w:autoSpaceDE w:val="0"/>
        <w:autoSpaceDN w:val="0"/>
        <w:adjustRightInd w:val="0"/>
        <w:ind w:firstLine="700"/>
        <w:rPr>
          <w:rFonts w:cs="Times New Roman"/>
          <w:sz w:val="12"/>
          <w:szCs w:val="12"/>
        </w:rPr>
      </w:pPr>
      <w:r w:rsidRPr="00876A2C">
        <w:rPr>
          <w:rFonts w:cs="Times New Roman"/>
          <w:sz w:val="12"/>
          <w:szCs w:val="12"/>
        </w:rPr>
        <w:t>К частным показателям относятся:</w:t>
      </w:r>
    </w:p>
    <w:p w:rsidR="002315E4" w:rsidRPr="00876A2C" w:rsidRDefault="002315E4" w:rsidP="002315E4">
      <w:pPr>
        <w:widowControl w:val="0"/>
        <w:suppressAutoHyphens/>
        <w:autoSpaceDE w:val="0"/>
        <w:autoSpaceDN w:val="0"/>
        <w:adjustRightInd w:val="0"/>
        <w:rPr>
          <w:sz w:val="12"/>
          <w:szCs w:val="12"/>
        </w:rPr>
      </w:pPr>
      <w:r w:rsidRPr="00876A2C">
        <w:rPr>
          <w:sz w:val="12"/>
          <w:szCs w:val="12"/>
        </w:rPr>
        <w:t>- объем ввода (приобретения) жилья для граждан, проживающих в сельской местности.</w:t>
      </w:r>
    </w:p>
    <w:p w:rsidR="002315E4" w:rsidRPr="00876A2C" w:rsidRDefault="002315E4" w:rsidP="002315E4">
      <w:pPr>
        <w:widowControl w:val="0"/>
        <w:suppressAutoHyphens/>
        <w:autoSpaceDE w:val="0"/>
        <w:autoSpaceDN w:val="0"/>
        <w:adjustRightInd w:val="0"/>
        <w:rPr>
          <w:sz w:val="12"/>
          <w:szCs w:val="12"/>
        </w:rPr>
      </w:pPr>
      <w:r w:rsidRPr="00876A2C">
        <w:rPr>
          <w:sz w:val="12"/>
          <w:szCs w:val="12"/>
        </w:rPr>
        <w:t>- численность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сельскохозяйственными товаропроизводителями для прохождения производственной практики.</w:t>
      </w:r>
    </w:p>
    <w:p w:rsidR="002315E4" w:rsidRPr="00876A2C" w:rsidRDefault="002315E4" w:rsidP="002315E4">
      <w:pPr>
        <w:widowControl w:val="0"/>
        <w:suppressAutoHyphens/>
        <w:autoSpaceDE w:val="0"/>
        <w:autoSpaceDN w:val="0"/>
        <w:adjustRightInd w:val="0"/>
        <w:rPr>
          <w:sz w:val="12"/>
          <w:szCs w:val="12"/>
        </w:rPr>
      </w:pPr>
      <w:r w:rsidRPr="00876A2C">
        <w:rPr>
          <w:sz w:val="12"/>
          <w:szCs w:val="12"/>
        </w:rPr>
        <w:t xml:space="preserve"> - </w:t>
      </w:r>
      <w:r w:rsidRPr="00876A2C">
        <w:rPr>
          <w:rFonts w:cs="Times New Roman"/>
          <w:sz w:val="12"/>
          <w:szCs w:val="12"/>
        </w:rPr>
        <w:t>организация освещения сельских территорий</w:t>
      </w:r>
      <w:r w:rsidRPr="00876A2C">
        <w:rPr>
          <w:sz w:val="12"/>
          <w:szCs w:val="12"/>
        </w:rPr>
        <w:t>;</w:t>
      </w:r>
    </w:p>
    <w:p w:rsidR="002315E4" w:rsidRPr="00876A2C" w:rsidRDefault="002315E4" w:rsidP="002315E4">
      <w:pPr>
        <w:widowControl w:val="0"/>
        <w:suppressAutoHyphens/>
        <w:autoSpaceDE w:val="0"/>
        <w:autoSpaceDN w:val="0"/>
        <w:adjustRightInd w:val="0"/>
        <w:rPr>
          <w:rFonts w:eastAsia="Times New Roman" w:cs="Times New Roman"/>
          <w:color w:val="000000"/>
          <w:sz w:val="12"/>
          <w:szCs w:val="12"/>
          <w:lang w:eastAsia="ru-RU"/>
        </w:rPr>
      </w:pPr>
      <w:r w:rsidRPr="00876A2C">
        <w:rPr>
          <w:sz w:val="12"/>
          <w:szCs w:val="12"/>
        </w:rPr>
        <w:t xml:space="preserve">- </w:t>
      </w:r>
      <w:r w:rsidRPr="00876A2C">
        <w:rPr>
          <w:rFonts w:eastAsia="Times New Roman" w:cs="Times New Roman"/>
          <w:color w:val="000000"/>
          <w:sz w:val="12"/>
          <w:szCs w:val="12"/>
          <w:lang w:eastAsia="ru-RU"/>
        </w:rPr>
        <w:t>обустройство площадок накопления твердых коммунальных отходов;</w:t>
      </w:r>
    </w:p>
    <w:p w:rsidR="002315E4" w:rsidRPr="00876A2C" w:rsidRDefault="002315E4" w:rsidP="002315E4">
      <w:pPr>
        <w:rPr>
          <w:rFonts w:cs="Times New Roman"/>
          <w:sz w:val="12"/>
          <w:szCs w:val="12"/>
        </w:rPr>
      </w:pPr>
      <w:r w:rsidRPr="00876A2C">
        <w:rPr>
          <w:rFonts w:eastAsia="Times New Roman" w:cs="Times New Roman"/>
          <w:color w:val="000000"/>
          <w:sz w:val="12"/>
          <w:szCs w:val="12"/>
          <w:lang w:eastAsia="ru-RU"/>
        </w:rPr>
        <w:t xml:space="preserve">           - </w:t>
      </w:r>
      <w:r w:rsidRPr="00876A2C">
        <w:rPr>
          <w:rFonts w:cs="Times New Roman"/>
          <w:sz w:val="12"/>
          <w:szCs w:val="12"/>
        </w:rPr>
        <w:t>ремонтно-восстановительные работы улично-дорожной сети и дворовых проездов</w:t>
      </w:r>
    </w:p>
    <w:p w:rsidR="002315E4" w:rsidRPr="00876A2C" w:rsidRDefault="002315E4" w:rsidP="002315E4">
      <w:pPr>
        <w:rPr>
          <w:rFonts w:cs="Times New Roman"/>
          <w:sz w:val="12"/>
          <w:szCs w:val="12"/>
        </w:rPr>
      </w:pPr>
    </w:p>
    <w:p w:rsidR="002315E4" w:rsidRPr="00876A2C" w:rsidRDefault="002315E4" w:rsidP="002315E4">
      <w:pPr>
        <w:widowControl w:val="0"/>
        <w:suppressAutoHyphens/>
        <w:autoSpaceDE w:val="0"/>
        <w:autoSpaceDN w:val="0"/>
        <w:adjustRightInd w:val="0"/>
        <w:rPr>
          <w:sz w:val="12"/>
          <w:szCs w:val="12"/>
        </w:rPr>
      </w:pPr>
      <w:r w:rsidRPr="00876A2C">
        <w:rPr>
          <w:sz w:val="12"/>
          <w:szCs w:val="12"/>
        </w:rPr>
        <w:t>Показатели характеризуют конечный результат реализации Программы  и устанавливаются соглашениями о предоставлении субсидии из федерального и областного бюджетов Оренбургской области.</w:t>
      </w:r>
    </w:p>
    <w:p w:rsidR="002315E4" w:rsidRPr="00876A2C" w:rsidRDefault="002315E4" w:rsidP="002315E4">
      <w:pPr>
        <w:widowControl w:val="0"/>
        <w:suppressAutoHyphens/>
        <w:autoSpaceDE w:val="0"/>
        <w:autoSpaceDN w:val="0"/>
        <w:adjustRightInd w:val="0"/>
        <w:rPr>
          <w:rFonts w:cs="Times New Roman"/>
          <w:sz w:val="12"/>
          <w:szCs w:val="12"/>
        </w:rPr>
      </w:pPr>
      <w:r w:rsidRPr="00876A2C">
        <w:rPr>
          <w:rFonts w:cs="Times New Roman"/>
          <w:sz w:val="12"/>
          <w:szCs w:val="12"/>
        </w:rPr>
        <w:t>Сведения о показателях Программы, и их значениях представлены в приложении № 1 к Программе.</w:t>
      </w:r>
    </w:p>
    <w:p w:rsidR="002315E4" w:rsidRPr="00876A2C" w:rsidRDefault="002315E4" w:rsidP="002315E4">
      <w:pPr>
        <w:widowControl w:val="0"/>
        <w:suppressAutoHyphens/>
        <w:autoSpaceDE w:val="0"/>
        <w:autoSpaceDN w:val="0"/>
        <w:adjustRightInd w:val="0"/>
        <w:rPr>
          <w:rFonts w:cs="Times New Roman"/>
          <w:sz w:val="12"/>
          <w:szCs w:val="12"/>
        </w:rPr>
      </w:pPr>
    </w:p>
    <w:p w:rsidR="002315E4" w:rsidRPr="00876A2C" w:rsidRDefault="002315E4" w:rsidP="002315E4">
      <w:pPr>
        <w:spacing w:line="276" w:lineRule="auto"/>
        <w:jc w:val="center"/>
        <w:rPr>
          <w:rFonts w:eastAsia="Times New Roman" w:cs="Times New Roman"/>
          <w:b/>
          <w:sz w:val="12"/>
          <w:szCs w:val="12"/>
          <w:lang w:eastAsia="ru-RU"/>
        </w:rPr>
      </w:pPr>
      <w:r w:rsidRPr="00876A2C">
        <w:rPr>
          <w:rFonts w:eastAsia="Times New Roman" w:cs="Times New Roman"/>
          <w:b/>
          <w:sz w:val="12"/>
          <w:szCs w:val="12"/>
          <w:lang w:eastAsia="ru-RU"/>
        </w:rPr>
        <w:t>3. Структура муниципальной программы</w:t>
      </w:r>
    </w:p>
    <w:p w:rsidR="002315E4" w:rsidRPr="00876A2C" w:rsidRDefault="002315E4" w:rsidP="002315E4">
      <w:pPr>
        <w:ind w:firstLine="708"/>
        <w:rPr>
          <w:rFonts w:eastAsia="Times New Roman" w:cs="Times New Roman"/>
          <w:sz w:val="12"/>
          <w:szCs w:val="12"/>
          <w:lang w:eastAsia="ru-RU"/>
        </w:rPr>
      </w:pPr>
      <w:r w:rsidRPr="00876A2C">
        <w:rPr>
          <w:rFonts w:eastAsia="Times New Roman" w:cs="Times New Roman"/>
          <w:sz w:val="12"/>
          <w:szCs w:val="12"/>
          <w:lang w:eastAsia="ru-RU"/>
        </w:rPr>
        <w:t>Структура муниципальной программы состоит из комплексных процессных мероприятий, представлена в приложении № 2 к настоящей программе.</w:t>
      </w:r>
    </w:p>
    <w:p w:rsidR="002315E4" w:rsidRPr="00876A2C" w:rsidRDefault="002315E4" w:rsidP="002315E4">
      <w:pPr>
        <w:ind w:firstLine="708"/>
        <w:rPr>
          <w:rFonts w:eastAsia="Times New Roman" w:cs="Times New Roman"/>
          <w:sz w:val="12"/>
          <w:szCs w:val="12"/>
          <w:lang w:eastAsia="ru-RU"/>
        </w:rPr>
      </w:pPr>
      <w:r w:rsidRPr="00876A2C">
        <w:rPr>
          <w:rFonts w:eastAsia="Times New Roman" w:cs="Times New Roman"/>
          <w:sz w:val="12"/>
          <w:szCs w:val="12"/>
          <w:lang w:eastAsia="ru-RU"/>
        </w:rPr>
        <w:t>Программа включает в себя следующие комплексы процессных мероприятий (КПМ):</w:t>
      </w:r>
    </w:p>
    <w:p w:rsidR="002315E4" w:rsidRPr="00876A2C" w:rsidRDefault="002315E4" w:rsidP="002315E4">
      <w:pPr>
        <w:ind w:firstLine="708"/>
        <w:rPr>
          <w:rFonts w:eastAsia="Times New Roman" w:cs="Times New Roman"/>
          <w:sz w:val="12"/>
          <w:szCs w:val="12"/>
          <w:lang w:eastAsia="ru-RU"/>
        </w:rPr>
      </w:pPr>
      <w:r w:rsidRPr="00876A2C">
        <w:rPr>
          <w:rFonts w:eastAsia="Times New Roman" w:cs="Times New Roman"/>
          <w:sz w:val="12"/>
          <w:szCs w:val="12"/>
          <w:lang w:eastAsia="ru-RU"/>
        </w:rPr>
        <w:t>КМП «</w:t>
      </w:r>
      <w:r w:rsidRPr="00876A2C">
        <w:rPr>
          <w:rFonts w:eastAsia="Times New Roman" w:cs="Times New Roman"/>
          <w:color w:val="000000"/>
          <w:sz w:val="12"/>
          <w:szCs w:val="12"/>
          <w:lang w:eastAsia="ru-RU"/>
        </w:rPr>
        <w:t>Количество семей, проживающих в сельской местности и улучшивших жилищные условия с государственной поддержкой</w:t>
      </w:r>
      <w:r w:rsidRPr="00876A2C">
        <w:rPr>
          <w:rFonts w:eastAsia="Times New Roman" w:cs="Times New Roman"/>
          <w:sz w:val="12"/>
          <w:szCs w:val="12"/>
          <w:lang w:eastAsia="ru-RU"/>
        </w:rPr>
        <w:t>»;</w:t>
      </w:r>
    </w:p>
    <w:p w:rsidR="002315E4" w:rsidRPr="00876A2C" w:rsidRDefault="002315E4" w:rsidP="002315E4">
      <w:pPr>
        <w:ind w:firstLine="708"/>
        <w:rPr>
          <w:rFonts w:eastAsia="Times New Roman" w:cs="Times New Roman"/>
          <w:sz w:val="12"/>
          <w:szCs w:val="12"/>
          <w:lang w:eastAsia="ru-RU"/>
        </w:rPr>
      </w:pPr>
      <w:r w:rsidRPr="00876A2C">
        <w:rPr>
          <w:rFonts w:eastAsia="Times New Roman" w:cs="Times New Roman"/>
          <w:sz w:val="12"/>
          <w:szCs w:val="12"/>
          <w:lang w:eastAsia="ru-RU"/>
        </w:rPr>
        <w:t>КМП «Консультативная помощь в подготовке документации на ввод (приобретение) жилья для граждан, проживающих в сельской местности»;</w:t>
      </w:r>
    </w:p>
    <w:p w:rsidR="002315E4" w:rsidRPr="00876A2C" w:rsidRDefault="002315E4" w:rsidP="002315E4">
      <w:pPr>
        <w:ind w:firstLine="708"/>
        <w:rPr>
          <w:rFonts w:eastAsia="Times New Roman" w:cs="Times New Roman"/>
          <w:sz w:val="12"/>
          <w:szCs w:val="12"/>
          <w:lang w:eastAsia="ru-RU"/>
        </w:rPr>
      </w:pPr>
      <w:r w:rsidRPr="00876A2C">
        <w:rPr>
          <w:rFonts w:eastAsia="Times New Roman" w:cs="Times New Roman"/>
          <w:sz w:val="12"/>
          <w:szCs w:val="12"/>
          <w:lang w:eastAsia="ru-RU"/>
        </w:rPr>
        <w:lastRenderedPageBreak/>
        <w:t>КМП «Консультативная помощь студентам, обучающимся в высших образовательных организациях в прохождении производственной практики у сельскохозяйственных товаропроизводителей района»;</w:t>
      </w:r>
    </w:p>
    <w:p w:rsidR="002315E4" w:rsidRPr="00876A2C" w:rsidRDefault="002315E4" w:rsidP="002315E4">
      <w:pPr>
        <w:ind w:firstLine="708"/>
        <w:rPr>
          <w:rFonts w:eastAsia="Times New Roman" w:cs="Times New Roman"/>
          <w:sz w:val="12"/>
          <w:szCs w:val="12"/>
          <w:lang w:eastAsia="ru-RU"/>
        </w:rPr>
      </w:pPr>
      <w:r w:rsidRPr="00876A2C">
        <w:rPr>
          <w:rFonts w:eastAsia="Times New Roman" w:cs="Times New Roman"/>
          <w:sz w:val="12"/>
          <w:szCs w:val="12"/>
          <w:lang w:eastAsia="ru-RU"/>
        </w:rPr>
        <w:t>КМП « Организация подготовки заявочной документации на</w:t>
      </w:r>
      <w:r w:rsidRPr="00876A2C">
        <w:rPr>
          <w:rFonts w:cs="Times New Roman"/>
          <w:sz w:val="12"/>
          <w:szCs w:val="12"/>
        </w:rPr>
        <w:t xml:space="preserve"> освещение сельских территорий</w:t>
      </w:r>
      <w:r w:rsidRPr="00876A2C">
        <w:rPr>
          <w:rFonts w:eastAsia="Times New Roman" w:cs="Times New Roman"/>
          <w:sz w:val="12"/>
          <w:szCs w:val="12"/>
          <w:lang w:eastAsia="ru-RU"/>
        </w:rPr>
        <w:t>»;</w:t>
      </w:r>
    </w:p>
    <w:p w:rsidR="002315E4" w:rsidRPr="00876A2C" w:rsidRDefault="002315E4" w:rsidP="002315E4">
      <w:pPr>
        <w:ind w:firstLine="708"/>
        <w:rPr>
          <w:rFonts w:eastAsia="Times New Roman" w:cs="Times New Roman"/>
          <w:sz w:val="12"/>
          <w:szCs w:val="12"/>
          <w:lang w:eastAsia="ru-RU"/>
        </w:rPr>
      </w:pPr>
      <w:r w:rsidRPr="00876A2C">
        <w:rPr>
          <w:rFonts w:eastAsia="Times New Roman" w:cs="Times New Roman"/>
          <w:sz w:val="12"/>
          <w:szCs w:val="12"/>
          <w:lang w:eastAsia="ru-RU"/>
        </w:rPr>
        <w:t>КМП «Организация подготовки заявочной документации на создание площадок накопления твердых коммунальных отходов»;</w:t>
      </w:r>
    </w:p>
    <w:p w:rsidR="002315E4" w:rsidRPr="00876A2C" w:rsidRDefault="002315E4" w:rsidP="002315E4">
      <w:pPr>
        <w:rPr>
          <w:rFonts w:eastAsia="Times New Roman" w:cs="Times New Roman"/>
          <w:sz w:val="12"/>
          <w:szCs w:val="12"/>
          <w:lang w:eastAsia="ru-RU"/>
        </w:rPr>
      </w:pPr>
      <w:r w:rsidRPr="00876A2C">
        <w:rPr>
          <w:rFonts w:eastAsia="Times New Roman" w:cs="Times New Roman"/>
          <w:sz w:val="12"/>
          <w:szCs w:val="12"/>
          <w:lang w:eastAsia="ru-RU"/>
        </w:rPr>
        <w:t xml:space="preserve">  КМП «Организация подготовки заявочной документации на </w:t>
      </w:r>
      <w:r w:rsidRPr="00876A2C">
        <w:rPr>
          <w:rFonts w:cs="Times New Roman"/>
          <w:sz w:val="12"/>
          <w:szCs w:val="12"/>
        </w:rPr>
        <w:t>ремонтно-восстановительные работы улично-дорожной сети и дворовых проездов</w:t>
      </w:r>
      <w:r w:rsidRPr="00876A2C">
        <w:rPr>
          <w:rFonts w:eastAsia="Times New Roman" w:cs="Times New Roman"/>
          <w:sz w:val="12"/>
          <w:szCs w:val="12"/>
          <w:lang w:eastAsia="ru-RU"/>
        </w:rPr>
        <w:t>».</w:t>
      </w:r>
    </w:p>
    <w:p w:rsidR="002315E4" w:rsidRPr="00876A2C" w:rsidRDefault="002315E4" w:rsidP="002315E4">
      <w:pPr>
        <w:adjustRightInd w:val="0"/>
        <w:ind w:firstLine="539"/>
        <w:rPr>
          <w:rFonts w:eastAsia="Times New Roman" w:cs="Times New Roman"/>
          <w:sz w:val="12"/>
          <w:szCs w:val="12"/>
        </w:rPr>
      </w:pPr>
    </w:p>
    <w:p w:rsidR="002315E4" w:rsidRPr="00876A2C" w:rsidRDefault="002315E4" w:rsidP="002315E4">
      <w:pPr>
        <w:spacing w:line="276" w:lineRule="auto"/>
        <w:ind w:firstLine="708"/>
        <w:jc w:val="center"/>
        <w:rPr>
          <w:rFonts w:eastAsia="Times New Roman" w:cs="Times New Roman"/>
          <w:b/>
          <w:sz w:val="12"/>
          <w:szCs w:val="12"/>
          <w:lang w:eastAsia="ru-RU"/>
        </w:rPr>
      </w:pPr>
      <w:r w:rsidRPr="00876A2C">
        <w:rPr>
          <w:rFonts w:eastAsia="Times New Roman" w:cs="Times New Roman"/>
          <w:b/>
          <w:sz w:val="12"/>
          <w:szCs w:val="12"/>
          <w:lang w:eastAsia="ru-RU"/>
        </w:rPr>
        <w:t>4. Перечень мероприятий (результатов) муниципальной программы</w:t>
      </w:r>
    </w:p>
    <w:p w:rsidR="002315E4" w:rsidRPr="00876A2C" w:rsidRDefault="002315E4" w:rsidP="002315E4">
      <w:pPr>
        <w:spacing w:line="276" w:lineRule="auto"/>
        <w:ind w:firstLine="708"/>
        <w:jc w:val="center"/>
        <w:rPr>
          <w:rFonts w:eastAsia="Times New Roman" w:cs="Times New Roman"/>
          <w:b/>
          <w:sz w:val="12"/>
          <w:szCs w:val="12"/>
          <w:lang w:eastAsia="ru-RU"/>
        </w:rPr>
      </w:pPr>
    </w:p>
    <w:p w:rsidR="002315E4" w:rsidRPr="00876A2C" w:rsidRDefault="002315E4" w:rsidP="002315E4">
      <w:pPr>
        <w:ind w:firstLine="708"/>
        <w:rPr>
          <w:rFonts w:eastAsia="Times New Roman" w:cs="Times New Roman"/>
          <w:sz w:val="12"/>
          <w:szCs w:val="12"/>
          <w:lang w:eastAsia="ru-RU"/>
        </w:rPr>
      </w:pPr>
      <w:r w:rsidRPr="00876A2C">
        <w:rPr>
          <w:rFonts w:eastAsia="Times New Roman" w:cs="Times New Roman"/>
          <w:sz w:val="12"/>
          <w:szCs w:val="12"/>
          <w:lang w:eastAsia="ru-RU"/>
        </w:rPr>
        <w:t>В рамках муниципальной программы запланировано проведение тематических мероприятий. Перечень мероприятий (результатов) муниципальной программы приведен в приложении № 3 к муниципальной программе.</w:t>
      </w:r>
    </w:p>
    <w:p w:rsidR="002315E4" w:rsidRPr="00876A2C" w:rsidRDefault="002315E4" w:rsidP="002315E4">
      <w:pPr>
        <w:adjustRightInd w:val="0"/>
        <w:jc w:val="left"/>
        <w:rPr>
          <w:sz w:val="12"/>
          <w:szCs w:val="12"/>
        </w:rPr>
      </w:pPr>
    </w:p>
    <w:p w:rsidR="002315E4" w:rsidRDefault="002315E4" w:rsidP="002315E4">
      <w:pPr>
        <w:spacing w:line="276" w:lineRule="auto"/>
        <w:jc w:val="center"/>
        <w:rPr>
          <w:rFonts w:eastAsia="Times New Roman" w:cs="Times New Roman"/>
          <w:b/>
          <w:sz w:val="12"/>
          <w:szCs w:val="12"/>
          <w:lang w:eastAsia="ru-RU"/>
        </w:rPr>
      </w:pPr>
      <w:r w:rsidRPr="00876A2C">
        <w:rPr>
          <w:rFonts w:eastAsia="Times New Roman" w:cs="Times New Roman"/>
          <w:b/>
          <w:sz w:val="12"/>
          <w:szCs w:val="12"/>
          <w:lang w:eastAsia="ru-RU"/>
        </w:rPr>
        <w:t>5. Финансовое обеспечение реализации муниципальной программы</w:t>
      </w:r>
    </w:p>
    <w:p w:rsidR="002315E4" w:rsidRPr="00876A2C" w:rsidRDefault="002315E4" w:rsidP="002315E4">
      <w:pPr>
        <w:spacing w:line="276" w:lineRule="auto"/>
        <w:jc w:val="center"/>
        <w:rPr>
          <w:rFonts w:eastAsia="Times New Roman" w:cs="Times New Roman"/>
          <w:b/>
          <w:sz w:val="12"/>
          <w:szCs w:val="12"/>
          <w:lang w:eastAsia="ru-RU"/>
        </w:rPr>
      </w:pPr>
    </w:p>
    <w:p w:rsidR="002315E4" w:rsidRPr="00876A2C" w:rsidRDefault="002315E4" w:rsidP="002315E4">
      <w:pPr>
        <w:jc w:val="left"/>
        <w:rPr>
          <w:rFonts w:eastAsia="Times New Roman" w:cs="Times New Roman"/>
          <w:sz w:val="12"/>
          <w:szCs w:val="12"/>
          <w:lang w:eastAsia="ru-RU"/>
        </w:rPr>
      </w:pPr>
      <w:r w:rsidRPr="00876A2C">
        <w:rPr>
          <w:rFonts w:eastAsia="Times New Roman" w:cs="Times New Roman"/>
          <w:sz w:val="12"/>
          <w:szCs w:val="12"/>
          <w:lang w:eastAsia="ru-RU"/>
        </w:rPr>
        <w:t xml:space="preserve"> Финансирование мероприятий  по муниципальной программе не предусмотрено.</w:t>
      </w:r>
    </w:p>
    <w:p w:rsidR="002315E4" w:rsidRPr="00876A2C" w:rsidRDefault="002315E4" w:rsidP="002315E4">
      <w:pPr>
        <w:spacing w:line="336" w:lineRule="atLeast"/>
        <w:rPr>
          <w:rFonts w:eastAsia="Times New Roman" w:cs="Times New Roman"/>
          <w:sz w:val="12"/>
          <w:szCs w:val="12"/>
          <w:lang w:eastAsia="ru-RU"/>
        </w:rPr>
      </w:pPr>
    </w:p>
    <w:p w:rsidR="002315E4" w:rsidRDefault="002315E4" w:rsidP="002315E4">
      <w:pPr>
        <w:spacing w:line="336" w:lineRule="atLeast"/>
        <w:jc w:val="center"/>
        <w:rPr>
          <w:rFonts w:eastAsia="Times New Roman" w:cs="Times New Roman"/>
          <w:b/>
          <w:sz w:val="12"/>
          <w:szCs w:val="12"/>
          <w:lang w:eastAsia="ru-RU"/>
        </w:rPr>
      </w:pPr>
      <w:r w:rsidRPr="00876A2C">
        <w:rPr>
          <w:rFonts w:eastAsia="Times New Roman" w:cs="Times New Roman"/>
          <w:b/>
          <w:sz w:val="12"/>
          <w:szCs w:val="12"/>
          <w:lang w:eastAsia="ru-RU"/>
        </w:rPr>
        <w:t>6. Сведения о методике расчета показателей (результатов)</w:t>
      </w:r>
      <w:r>
        <w:rPr>
          <w:rFonts w:eastAsia="Times New Roman" w:cs="Times New Roman"/>
          <w:b/>
          <w:sz w:val="12"/>
          <w:szCs w:val="12"/>
          <w:lang w:eastAsia="ru-RU"/>
        </w:rPr>
        <w:t xml:space="preserve"> </w:t>
      </w:r>
      <w:r w:rsidRPr="00876A2C">
        <w:rPr>
          <w:rFonts w:eastAsia="Times New Roman" w:cs="Times New Roman"/>
          <w:b/>
          <w:sz w:val="12"/>
          <w:szCs w:val="12"/>
          <w:lang w:eastAsia="ru-RU"/>
        </w:rPr>
        <w:t>муниципальной программы</w:t>
      </w:r>
    </w:p>
    <w:p w:rsidR="002315E4" w:rsidRPr="00876A2C" w:rsidRDefault="002315E4" w:rsidP="002315E4">
      <w:pPr>
        <w:spacing w:line="336" w:lineRule="atLeast"/>
        <w:jc w:val="center"/>
        <w:rPr>
          <w:rFonts w:eastAsia="Times New Roman" w:cs="Times New Roman"/>
          <w:b/>
          <w:sz w:val="12"/>
          <w:szCs w:val="12"/>
          <w:lang w:eastAsia="ru-RU"/>
        </w:rPr>
      </w:pPr>
    </w:p>
    <w:p w:rsidR="002315E4" w:rsidRPr="00876A2C" w:rsidRDefault="002315E4" w:rsidP="002315E4">
      <w:pPr>
        <w:rPr>
          <w:rFonts w:eastAsia="Times New Roman" w:cs="Times New Roman"/>
          <w:sz w:val="12"/>
          <w:szCs w:val="12"/>
          <w:lang w:eastAsia="ru-RU"/>
        </w:rPr>
      </w:pPr>
      <w:r w:rsidRPr="00876A2C">
        <w:rPr>
          <w:rFonts w:eastAsia="Times New Roman" w:cs="Times New Roman"/>
          <w:sz w:val="12"/>
          <w:szCs w:val="12"/>
          <w:lang w:eastAsia="ru-RU"/>
        </w:rPr>
        <w:t>Сведения о методике расчета показателей (результатов) муниципальной программы представлены в приложении №5. Комплекс процессных мероприятий, осуществляемый  проектным способом - отсутствует.</w:t>
      </w:r>
    </w:p>
    <w:p w:rsidR="002315E4" w:rsidRPr="00876A2C" w:rsidRDefault="002315E4" w:rsidP="002315E4">
      <w:pPr>
        <w:spacing w:line="276" w:lineRule="auto"/>
        <w:rPr>
          <w:rFonts w:eastAsia="Times New Roman" w:cs="Times New Roman"/>
          <w:sz w:val="12"/>
          <w:szCs w:val="12"/>
          <w:lang w:eastAsia="ru-RU"/>
        </w:rPr>
      </w:pPr>
    </w:p>
    <w:p w:rsidR="002315E4" w:rsidRDefault="002315E4" w:rsidP="002315E4">
      <w:pPr>
        <w:spacing w:line="336" w:lineRule="atLeast"/>
        <w:jc w:val="center"/>
        <w:rPr>
          <w:rFonts w:eastAsia="Times New Roman" w:cs="Times New Roman"/>
          <w:b/>
          <w:sz w:val="12"/>
          <w:szCs w:val="12"/>
          <w:lang w:eastAsia="ru-RU"/>
        </w:rPr>
      </w:pPr>
      <w:r w:rsidRPr="00876A2C">
        <w:rPr>
          <w:rFonts w:eastAsia="Times New Roman" w:cs="Times New Roman"/>
          <w:b/>
          <w:sz w:val="12"/>
          <w:szCs w:val="12"/>
          <w:lang w:eastAsia="ru-RU"/>
        </w:rPr>
        <w:t>7. План реализации муниципальной программы</w:t>
      </w:r>
    </w:p>
    <w:p w:rsidR="002315E4" w:rsidRPr="00876A2C" w:rsidRDefault="002315E4" w:rsidP="002315E4">
      <w:pPr>
        <w:spacing w:line="336" w:lineRule="atLeast"/>
        <w:jc w:val="center"/>
        <w:rPr>
          <w:rFonts w:eastAsia="Times New Roman" w:cs="Times New Roman"/>
          <w:b/>
          <w:sz w:val="12"/>
          <w:szCs w:val="12"/>
          <w:lang w:eastAsia="ru-RU"/>
        </w:rPr>
      </w:pPr>
    </w:p>
    <w:p w:rsidR="002315E4" w:rsidRPr="00876A2C" w:rsidRDefault="002315E4" w:rsidP="002315E4">
      <w:pPr>
        <w:rPr>
          <w:rFonts w:eastAsia="Times New Roman" w:cs="Times New Roman"/>
          <w:sz w:val="12"/>
          <w:szCs w:val="12"/>
          <w:lang w:eastAsia="ru-RU"/>
        </w:rPr>
      </w:pPr>
      <w:r w:rsidRPr="00876A2C">
        <w:rPr>
          <w:rFonts w:eastAsia="Times New Roman" w:cs="Times New Roman"/>
          <w:sz w:val="12"/>
          <w:szCs w:val="12"/>
          <w:lang w:eastAsia="ru-RU"/>
        </w:rPr>
        <w:t>План реализации муниципальной программы приведен в приложении № 6</w:t>
      </w:r>
    </w:p>
    <w:p w:rsidR="002315E4" w:rsidRPr="00876A2C" w:rsidRDefault="002315E4" w:rsidP="002315E4">
      <w:pPr>
        <w:tabs>
          <w:tab w:val="left" w:pos="1134"/>
          <w:tab w:val="left" w:pos="1276"/>
        </w:tabs>
        <w:spacing w:after="200" w:line="276" w:lineRule="auto"/>
        <w:jc w:val="center"/>
        <w:rPr>
          <w:rFonts w:eastAsia="Times New Roman" w:cs="Times New Roman"/>
          <w:b/>
          <w:color w:val="000000"/>
          <w:sz w:val="12"/>
          <w:szCs w:val="12"/>
          <w:lang w:eastAsia="ru-RU"/>
        </w:rPr>
      </w:pPr>
    </w:p>
    <w:p w:rsidR="002315E4" w:rsidRPr="00876A2C" w:rsidRDefault="002315E4" w:rsidP="002315E4">
      <w:pPr>
        <w:tabs>
          <w:tab w:val="left" w:pos="1134"/>
          <w:tab w:val="left" w:pos="1276"/>
        </w:tabs>
        <w:spacing w:after="200" w:line="276" w:lineRule="auto"/>
        <w:jc w:val="center"/>
        <w:rPr>
          <w:rFonts w:eastAsia="Times New Roman" w:cs="Times New Roman"/>
          <w:color w:val="000000"/>
          <w:sz w:val="12"/>
          <w:szCs w:val="12"/>
          <w:lang w:eastAsia="ru-RU"/>
        </w:rPr>
      </w:pPr>
      <w:r w:rsidRPr="00876A2C">
        <w:rPr>
          <w:rFonts w:eastAsia="Times New Roman" w:cs="Times New Roman"/>
          <w:b/>
          <w:color w:val="000000"/>
          <w:sz w:val="12"/>
          <w:szCs w:val="12"/>
          <w:lang w:eastAsia="ru-RU"/>
        </w:rPr>
        <w:t>8.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Программы.</w:t>
      </w:r>
    </w:p>
    <w:p w:rsidR="002315E4" w:rsidRPr="00876A2C" w:rsidRDefault="002315E4" w:rsidP="002315E4">
      <w:pPr>
        <w:spacing w:after="200"/>
        <w:ind w:firstLine="708"/>
        <w:rPr>
          <w:rFonts w:eastAsia="Times New Roman" w:cs="Times New Roman"/>
          <w:sz w:val="12"/>
          <w:szCs w:val="12"/>
          <w:lang w:eastAsia="ru-RU"/>
        </w:rPr>
      </w:pPr>
      <w:r w:rsidRPr="00876A2C">
        <w:rPr>
          <w:rFonts w:eastAsia="Times New Roman" w:cs="Times New Roman"/>
          <w:sz w:val="12"/>
          <w:szCs w:val="12"/>
          <w:lang w:eastAsia="ru-RU"/>
        </w:rPr>
        <w:t>В рамках реализации программы налоговые, таможенные, тарифные, кредитные и иные инструменты не применяются.</w:t>
      </w:r>
    </w:p>
    <w:p w:rsidR="002315E4" w:rsidRPr="00876A2C" w:rsidRDefault="002315E4" w:rsidP="002315E4">
      <w:pPr>
        <w:widowControl w:val="0"/>
        <w:suppressAutoHyphens/>
        <w:autoSpaceDE w:val="0"/>
        <w:autoSpaceDN w:val="0"/>
        <w:adjustRightInd w:val="0"/>
        <w:ind w:firstLine="700"/>
        <w:rPr>
          <w:rFonts w:eastAsia="Times New Roman" w:cs="Times New Roman"/>
          <w:b/>
          <w:color w:val="000000"/>
          <w:sz w:val="12"/>
          <w:szCs w:val="12"/>
          <w:lang w:eastAsia="ru-RU"/>
        </w:rPr>
      </w:pPr>
    </w:p>
    <w:p w:rsidR="002315E4" w:rsidRPr="00876A2C" w:rsidRDefault="002315E4" w:rsidP="002315E4">
      <w:pPr>
        <w:widowControl w:val="0"/>
        <w:suppressAutoHyphens/>
        <w:autoSpaceDE w:val="0"/>
        <w:autoSpaceDN w:val="0"/>
        <w:adjustRightInd w:val="0"/>
        <w:ind w:firstLine="700"/>
        <w:rPr>
          <w:rFonts w:eastAsia="Times New Roman" w:cs="Times New Roman"/>
          <w:b/>
          <w:color w:val="000000"/>
          <w:sz w:val="12"/>
          <w:szCs w:val="12"/>
          <w:lang w:eastAsia="ru-RU"/>
        </w:rPr>
      </w:pPr>
    </w:p>
    <w:p w:rsidR="002315E4" w:rsidRPr="00876A2C" w:rsidRDefault="002315E4" w:rsidP="002315E4">
      <w:pPr>
        <w:widowControl w:val="0"/>
        <w:suppressAutoHyphens/>
        <w:autoSpaceDE w:val="0"/>
        <w:autoSpaceDN w:val="0"/>
        <w:adjustRightInd w:val="0"/>
        <w:ind w:firstLine="700"/>
        <w:rPr>
          <w:rFonts w:eastAsia="Times New Roman" w:cs="Times New Roman"/>
          <w:b/>
          <w:color w:val="000000"/>
          <w:sz w:val="12"/>
          <w:szCs w:val="12"/>
          <w:lang w:eastAsia="ru-RU"/>
        </w:rPr>
      </w:pPr>
    </w:p>
    <w:p w:rsidR="002315E4" w:rsidRPr="00876A2C" w:rsidRDefault="002315E4" w:rsidP="002315E4">
      <w:pPr>
        <w:widowControl w:val="0"/>
        <w:suppressAutoHyphens/>
        <w:autoSpaceDE w:val="0"/>
        <w:autoSpaceDN w:val="0"/>
        <w:adjustRightInd w:val="0"/>
        <w:ind w:left="285" w:hanging="285"/>
        <w:jc w:val="left"/>
        <w:rPr>
          <w:rFonts w:eastAsia="Times New Roman" w:cs="Times New Roman"/>
          <w:sz w:val="12"/>
          <w:szCs w:val="12"/>
          <w:lang w:eastAsia="ru-RU"/>
        </w:rPr>
        <w:sectPr w:rsidR="002315E4" w:rsidRPr="00876A2C" w:rsidSect="002315E4">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1418"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2315E4" w:rsidRPr="00876A2C" w:rsidTr="002315E4">
        <w:trPr>
          <w:trHeight w:val="1082"/>
        </w:trPr>
        <w:tc>
          <w:tcPr>
            <w:tcW w:w="8208" w:type="dxa"/>
          </w:tcPr>
          <w:p w:rsidR="002315E4" w:rsidRPr="00876A2C" w:rsidRDefault="002315E4" w:rsidP="002315E4">
            <w:pPr>
              <w:keepNext/>
              <w:keepLines/>
              <w:spacing w:line="240" w:lineRule="atLeast"/>
              <w:jc w:val="left"/>
              <w:outlineLvl w:val="0"/>
              <w:rPr>
                <w:rFonts w:eastAsia="Times New Roman" w:cs="Times New Roman"/>
                <w:sz w:val="12"/>
                <w:szCs w:val="12"/>
              </w:rPr>
            </w:pPr>
            <w:bookmarkStart w:id="2" w:name="_Toc297298877"/>
            <w:bookmarkStart w:id="3" w:name="_Toc301521887"/>
            <w:bookmarkStart w:id="4" w:name="_Toc329252546"/>
          </w:p>
        </w:tc>
        <w:tc>
          <w:tcPr>
            <w:tcW w:w="7020" w:type="dxa"/>
          </w:tcPr>
          <w:p w:rsidR="002315E4" w:rsidRPr="00876A2C" w:rsidRDefault="002315E4" w:rsidP="002315E4">
            <w:pPr>
              <w:keepNext/>
              <w:keepLines/>
              <w:jc w:val="left"/>
              <w:outlineLvl w:val="0"/>
              <w:rPr>
                <w:rFonts w:eastAsia="Times New Roman" w:cs="Times New Roman"/>
                <w:bCs/>
                <w:caps/>
                <w:sz w:val="12"/>
                <w:szCs w:val="12"/>
              </w:rPr>
            </w:pPr>
            <w:r w:rsidRPr="00876A2C">
              <w:rPr>
                <w:rFonts w:eastAsia="Times New Roman" w:cs="Times New Roman"/>
                <w:bCs/>
                <w:sz w:val="12"/>
                <w:szCs w:val="12"/>
              </w:rPr>
              <w:t xml:space="preserve">Приложение </w:t>
            </w:r>
            <w:r w:rsidRPr="00876A2C">
              <w:rPr>
                <w:rFonts w:eastAsia="Times New Roman" w:cs="Times New Roman"/>
                <w:bCs/>
                <w:caps/>
                <w:sz w:val="12"/>
                <w:szCs w:val="12"/>
              </w:rPr>
              <w:t>№ 1</w:t>
            </w:r>
          </w:p>
          <w:p w:rsidR="002315E4" w:rsidRPr="00876A2C" w:rsidRDefault="002315E4" w:rsidP="002315E4">
            <w:pPr>
              <w:keepNext/>
              <w:keepLines/>
              <w:jc w:val="left"/>
              <w:outlineLvl w:val="0"/>
              <w:rPr>
                <w:rFonts w:eastAsia="Times New Roman" w:cs="Times New Roman"/>
                <w:color w:val="000000"/>
                <w:sz w:val="12"/>
                <w:szCs w:val="12"/>
                <w:lang w:eastAsia="ru-RU"/>
              </w:rPr>
            </w:pPr>
            <w:r w:rsidRPr="00876A2C">
              <w:rPr>
                <w:rFonts w:eastAsia="Times New Roman" w:cs="Times New Roman"/>
                <w:sz w:val="12"/>
                <w:szCs w:val="12"/>
              </w:rPr>
              <w:t xml:space="preserve">муниципальная программа </w:t>
            </w:r>
            <w:r w:rsidRPr="00876A2C">
              <w:rPr>
                <w:rFonts w:eastAsia="Times New Roman" w:cs="Times New Roman"/>
                <w:spacing w:val="-1"/>
                <w:sz w:val="12"/>
                <w:szCs w:val="12"/>
              </w:rPr>
              <w:t xml:space="preserve"> </w:t>
            </w:r>
            <w:r w:rsidRPr="00876A2C">
              <w:rPr>
                <w:rFonts w:eastAsia="Times New Roman" w:cs="Times New Roman"/>
                <w:color w:val="000000"/>
                <w:sz w:val="12"/>
                <w:szCs w:val="12"/>
                <w:lang w:eastAsia="ru-RU"/>
              </w:rPr>
              <w:t xml:space="preserve">«Комплексное развитие </w:t>
            </w:r>
          </w:p>
          <w:p w:rsidR="002315E4" w:rsidRPr="00876A2C" w:rsidRDefault="002315E4" w:rsidP="002315E4">
            <w:pPr>
              <w:keepNext/>
              <w:keepLines/>
              <w:jc w:val="left"/>
              <w:outlineLvl w:val="0"/>
              <w:rPr>
                <w:rFonts w:eastAsia="Times New Roman" w:cs="Times New Roman"/>
                <w:bCs/>
                <w:caps/>
                <w:sz w:val="12"/>
                <w:szCs w:val="12"/>
              </w:rPr>
            </w:pPr>
            <w:r w:rsidRPr="00876A2C">
              <w:rPr>
                <w:rFonts w:eastAsia="Times New Roman" w:cs="Times New Roman"/>
                <w:color w:val="000000"/>
                <w:sz w:val="12"/>
                <w:szCs w:val="12"/>
                <w:lang w:eastAsia="ru-RU"/>
              </w:rPr>
              <w:t>сельских территорий</w:t>
            </w:r>
            <w:r w:rsidRPr="00876A2C">
              <w:rPr>
                <w:rFonts w:eastAsia="Times New Roman" w:cs="Times New Roman"/>
                <w:sz w:val="12"/>
                <w:szCs w:val="12"/>
              </w:rPr>
              <w:t xml:space="preserve"> Адамовского района» </w:t>
            </w:r>
          </w:p>
        </w:tc>
      </w:tr>
      <w:bookmarkEnd w:id="2"/>
      <w:bookmarkEnd w:id="3"/>
      <w:bookmarkEnd w:id="4"/>
    </w:tbl>
    <w:p w:rsidR="002315E4" w:rsidRPr="00876A2C" w:rsidRDefault="002315E4" w:rsidP="002315E4">
      <w:pPr>
        <w:ind w:left="708"/>
        <w:jc w:val="center"/>
        <w:rPr>
          <w:rFonts w:eastAsia="Times New Roman" w:cs="Times New Roman"/>
          <w:b/>
          <w:sz w:val="12"/>
          <w:szCs w:val="12"/>
          <w:lang w:eastAsia="ru-RU"/>
        </w:rPr>
      </w:pPr>
    </w:p>
    <w:p w:rsidR="002315E4" w:rsidRPr="00876A2C" w:rsidRDefault="002315E4" w:rsidP="002315E4">
      <w:pPr>
        <w:pStyle w:val="132"/>
        <w:shd w:val="clear" w:color="auto" w:fill="auto"/>
        <w:spacing w:after="236" w:line="240" w:lineRule="auto"/>
        <w:ind w:left="142" w:right="-32"/>
        <w:jc w:val="center"/>
        <w:rPr>
          <w:rFonts w:cs="Times New Roman"/>
          <w:b/>
          <w:sz w:val="12"/>
          <w:szCs w:val="12"/>
        </w:rPr>
      </w:pPr>
      <w:r w:rsidRPr="00876A2C">
        <w:rPr>
          <w:rFonts w:cs="Times New Roman"/>
          <w:b/>
          <w:sz w:val="12"/>
          <w:szCs w:val="12"/>
        </w:rPr>
        <w:t xml:space="preserve">Показатели муниципальной программы </w:t>
      </w:r>
    </w:p>
    <w:p w:rsidR="002315E4" w:rsidRPr="00876A2C" w:rsidRDefault="002315E4" w:rsidP="002315E4">
      <w:pPr>
        <w:rPr>
          <w:rFonts w:eastAsia="Times New Roman" w:cs="Times New Roman"/>
          <w:color w:val="000080"/>
          <w:sz w:val="12"/>
          <w:szCs w:val="12"/>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709"/>
        <w:gridCol w:w="1843"/>
      </w:tblGrid>
      <w:tr w:rsidR="002315E4" w:rsidRPr="00876A2C" w:rsidTr="002315E4">
        <w:trPr>
          <w:trHeight w:val="240"/>
        </w:trPr>
        <w:tc>
          <w:tcPr>
            <w:tcW w:w="450" w:type="dxa"/>
            <w:vMerge w:val="restart"/>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п/п</w:t>
            </w:r>
          </w:p>
        </w:tc>
        <w:tc>
          <w:tcPr>
            <w:tcW w:w="1775" w:type="dxa"/>
            <w:vMerge w:val="restart"/>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vertAlign w:val="superscript"/>
                <w:lang w:eastAsia="ru-RU"/>
              </w:rPr>
            </w:pPr>
            <w:r w:rsidRPr="00876A2C">
              <w:rPr>
                <w:rFonts w:eastAsia="Times New Roman" w:cs="Times New Roman"/>
                <w:color w:val="22272F"/>
                <w:sz w:val="12"/>
                <w:szCs w:val="12"/>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Базовое значение</w:t>
            </w:r>
          </w:p>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xml:space="preserve">2022 года </w:t>
            </w:r>
          </w:p>
        </w:tc>
        <w:tc>
          <w:tcPr>
            <w:tcW w:w="6679" w:type="dxa"/>
            <w:gridSpan w:val="9"/>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Ответственный за достижение показателя</w:t>
            </w:r>
            <w:r w:rsidRPr="00876A2C">
              <w:rPr>
                <w:rFonts w:eastAsia="Times New Roman" w:cs="Times New Roman"/>
                <w:color w:val="22272F"/>
                <w:sz w:val="12"/>
                <w:szCs w:val="12"/>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Связь с показателями национальных целей</w:t>
            </w:r>
          </w:p>
        </w:tc>
        <w:tc>
          <w:tcPr>
            <w:tcW w:w="709" w:type="dxa"/>
            <w:vMerge w:val="restart"/>
            <w:tcBorders>
              <w:top w:val="single" w:sz="6" w:space="0" w:color="000000"/>
              <w:left w:val="single" w:sz="6" w:space="0" w:color="000000"/>
              <w:right w:val="single" w:sz="6" w:space="0" w:color="000000"/>
            </w:tcBorders>
            <w:shd w:val="clear" w:color="auto" w:fill="FFFFFF"/>
            <w:hideMark/>
          </w:tcPr>
          <w:p w:rsidR="002315E4" w:rsidRPr="00876A2C" w:rsidRDefault="002315E4" w:rsidP="003D5FD9">
            <w:pPr>
              <w:spacing w:line="240" w:lineRule="auto"/>
              <w:ind w:firstLine="0"/>
              <w:jc w:val="center"/>
              <w:rPr>
                <w:rFonts w:cs="Times New Roman"/>
                <w:b/>
                <w:sz w:val="12"/>
                <w:szCs w:val="12"/>
                <w:lang w:eastAsia="ru-RU"/>
              </w:rPr>
            </w:pPr>
            <w:r w:rsidRPr="00876A2C">
              <w:rPr>
                <w:rFonts w:cs="Times New Roman"/>
                <w:sz w:val="12"/>
                <w:szCs w:val="12"/>
              </w:rPr>
              <w:t>Информационная</w:t>
            </w:r>
            <w:r w:rsidRPr="00876A2C">
              <w:rPr>
                <w:rFonts w:cs="Times New Roman"/>
                <w:sz w:val="12"/>
                <w:szCs w:val="12"/>
                <w:lang w:eastAsia="ru-RU"/>
              </w:rPr>
              <w:t xml:space="preserve"> система</w:t>
            </w:r>
          </w:p>
        </w:tc>
        <w:tc>
          <w:tcPr>
            <w:tcW w:w="1843" w:type="dxa"/>
            <w:vMerge w:val="restart"/>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000000"/>
                <w:sz w:val="12"/>
                <w:szCs w:val="12"/>
                <w:lang w:eastAsia="ru-RU"/>
              </w:rPr>
            </w:pPr>
            <w:r w:rsidRPr="00876A2C">
              <w:rPr>
                <w:rFonts w:eastAsia="Times New Roman" w:cs="Times New Roman"/>
                <w:color w:val="000000"/>
                <w:sz w:val="12"/>
                <w:szCs w:val="12"/>
                <w:lang w:eastAsia="ru-RU"/>
              </w:rPr>
              <w:t>Связь с комплексной программой</w:t>
            </w:r>
          </w:p>
        </w:tc>
      </w:tr>
      <w:tr w:rsidR="002315E4" w:rsidRPr="00876A2C" w:rsidTr="002315E4">
        <w:tc>
          <w:tcPr>
            <w:tcW w:w="450" w:type="dxa"/>
            <w:vMerge/>
            <w:tcBorders>
              <w:top w:val="single" w:sz="6" w:space="0" w:color="000000"/>
              <w:lef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1775" w:type="dxa"/>
            <w:vMerge/>
            <w:tcBorders>
              <w:top w:val="single" w:sz="6" w:space="0" w:color="000000"/>
              <w:lef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1040" w:type="dxa"/>
            <w:vMerge/>
            <w:tcBorders>
              <w:top w:val="single" w:sz="6" w:space="0" w:color="000000"/>
              <w:lef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867" w:type="dxa"/>
            <w:gridSpan w:val="2"/>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2023</w:t>
            </w:r>
          </w:p>
        </w:tc>
        <w:tc>
          <w:tcPr>
            <w:tcW w:w="709"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2024</w:t>
            </w:r>
          </w:p>
        </w:tc>
        <w:tc>
          <w:tcPr>
            <w:tcW w:w="850"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2026</w:t>
            </w:r>
          </w:p>
        </w:tc>
        <w:tc>
          <w:tcPr>
            <w:tcW w:w="850"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2027</w:t>
            </w:r>
          </w:p>
        </w:tc>
        <w:tc>
          <w:tcPr>
            <w:tcW w:w="851"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2028</w:t>
            </w:r>
          </w:p>
        </w:tc>
        <w:tc>
          <w:tcPr>
            <w:tcW w:w="850"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2029</w:t>
            </w:r>
          </w:p>
        </w:tc>
        <w:tc>
          <w:tcPr>
            <w:tcW w:w="851"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2030</w:t>
            </w:r>
          </w:p>
        </w:tc>
        <w:tc>
          <w:tcPr>
            <w:tcW w:w="1417" w:type="dxa"/>
            <w:vMerge/>
            <w:tcBorders>
              <w:top w:val="single" w:sz="6" w:space="0" w:color="000000"/>
              <w:lef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709" w:type="dxa"/>
            <w:vMerge/>
            <w:tcBorders>
              <w:top w:val="single" w:sz="6" w:space="0" w:color="000000"/>
              <w:lef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709" w:type="dxa"/>
            <w:vMerge/>
            <w:tcBorders>
              <w:top w:val="single" w:sz="6" w:space="0" w:color="000000"/>
              <w:left w:val="single" w:sz="6" w:space="0" w:color="000000"/>
              <w:righ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1843" w:type="dxa"/>
            <w:vMerge/>
            <w:tcBorders>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r>
      <w:tr w:rsidR="002315E4" w:rsidRPr="00876A2C" w:rsidTr="002315E4">
        <w:tc>
          <w:tcPr>
            <w:tcW w:w="450"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1</w:t>
            </w:r>
          </w:p>
        </w:tc>
        <w:tc>
          <w:tcPr>
            <w:tcW w:w="1775"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w:t>
            </w:r>
          </w:p>
        </w:tc>
        <w:tc>
          <w:tcPr>
            <w:tcW w:w="1040"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3</w:t>
            </w:r>
          </w:p>
        </w:tc>
        <w:tc>
          <w:tcPr>
            <w:tcW w:w="860" w:type="dxa"/>
            <w:gridSpan w:val="2"/>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4</w:t>
            </w:r>
          </w:p>
        </w:tc>
        <w:tc>
          <w:tcPr>
            <w:tcW w:w="867" w:type="dxa"/>
            <w:gridSpan w:val="2"/>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5</w:t>
            </w:r>
          </w:p>
        </w:tc>
        <w:tc>
          <w:tcPr>
            <w:tcW w:w="709"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6</w:t>
            </w:r>
          </w:p>
        </w:tc>
        <w:tc>
          <w:tcPr>
            <w:tcW w:w="850"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8</w:t>
            </w:r>
          </w:p>
        </w:tc>
        <w:tc>
          <w:tcPr>
            <w:tcW w:w="850"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9</w:t>
            </w:r>
          </w:p>
        </w:tc>
        <w:tc>
          <w:tcPr>
            <w:tcW w:w="851"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10</w:t>
            </w:r>
          </w:p>
        </w:tc>
        <w:tc>
          <w:tcPr>
            <w:tcW w:w="850"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11</w:t>
            </w:r>
          </w:p>
        </w:tc>
        <w:tc>
          <w:tcPr>
            <w:tcW w:w="851"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12</w:t>
            </w:r>
          </w:p>
        </w:tc>
        <w:tc>
          <w:tcPr>
            <w:tcW w:w="1417"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13</w:t>
            </w:r>
          </w:p>
        </w:tc>
        <w:tc>
          <w:tcPr>
            <w:tcW w:w="709"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14</w:t>
            </w:r>
          </w:p>
        </w:tc>
        <w:tc>
          <w:tcPr>
            <w:tcW w:w="709" w:type="dxa"/>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15</w:t>
            </w:r>
          </w:p>
        </w:tc>
        <w:tc>
          <w:tcPr>
            <w:tcW w:w="1843" w:type="dxa"/>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16</w:t>
            </w:r>
          </w:p>
        </w:tc>
      </w:tr>
      <w:tr w:rsidR="002315E4" w:rsidRPr="00876A2C" w:rsidTr="002315E4">
        <w:tc>
          <w:tcPr>
            <w:tcW w:w="15482" w:type="dxa"/>
            <w:gridSpan w:val="18"/>
            <w:tcBorders>
              <w:top w:val="single" w:sz="6" w:space="0" w:color="000000"/>
              <w:left w:val="single" w:sz="6" w:space="0" w:color="000000"/>
              <w:righ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000000"/>
                <w:sz w:val="12"/>
                <w:szCs w:val="12"/>
                <w:lang w:eastAsia="ru-RU"/>
              </w:rPr>
              <w:t xml:space="preserve">Цель муниципальной программы: «Комплексное развитие сельских территорий» - </w:t>
            </w:r>
            <w:r w:rsidRPr="00876A2C">
              <w:rPr>
                <w:rFonts w:eastAsia="Times New Roman" w:cs="Times New Roman"/>
                <w:sz w:val="12"/>
                <w:szCs w:val="12"/>
              </w:rPr>
              <w:t>создание комфортных условий жизнедеятельности в сельской местности, повышение уровня комплексного обустройства населенных пунктов, расположенных в сельской местности, объектами социальной и инженерной инфраструктур, автомобильными дорогами</w:t>
            </w:r>
          </w:p>
        </w:tc>
      </w:tr>
      <w:tr w:rsidR="002315E4" w:rsidRPr="00876A2C" w:rsidTr="002315E4">
        <w:tc>
          <w:tcPr>
            <w:tcW w:w="450"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1.</w:t>
            </w:r>
          </w:p>
        </w:tc>
        <w:tc>
          <w:tcPr>
            <w:tcW w:w="1775"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000000"/>
                <w:sz w:val="12"/>
                <w:szCs w:val="12"/>
                <w:lang w:eastAsia="ru-RU"/>
              </w:rPr>
              <w:t>Количество семей, проживающих в сельской местности и улучшивших жилищные условия с государственной поддержкой</w:t>
            </w:r>
          </w:p>
        </w:tc>
        <w:tc>
          <w:tcPr>
            <w:tcW w:w="1040"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000000"/>
                <w:sz w:val="12"/>
                <w:szCs w:val="12"/>
                <w:lang w:eastAsia="ru-RU"/>
              </w:rPr>
              <w:t>единиц</w:t>
            </w:r>
          </w:p>
        </w:tc>
        <w:tc>
          <w:tcPr>
            <w:tcW w:w="735"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w:t>
            </w:r>
          </w:p>
        </w:tc>
        <w:tc>
          <w:tcPr>
            <w:tcW w:w="850" w:type="dxa"/>
            <w:gridSpan w:val="2"/>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1" w:type="dxa"/>
            <w:gridSpan w:val="2"/>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0"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1"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0"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1" w:type="dxa"/>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0"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1"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1417"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_</w:t>
            </w:r>
          </w:p>
        </w:tc>
        <w:tc>
          <w:tcPr>
            <w:tcW w:w="709" w:type="dxa"/>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_</w:t>
            </w:r>
          </w:p>
        </w:tc>
        <w:tc>
          <w:tcPr>
            <w:tcW w:w="1843" w:type="dxa"/>
            <w:tcBorders>
              <w:top w:val="single" w:sz="6" w:space="0" w:color="000000"/>
              <w:left w:val="single" w:sz="4" w:space="0" w:color="auto"/>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_</w:t>
            </w:r>
          </w:p>
        </w:tc>
      </w:tr>
      <w:tr w:rsidR="002315E4" w:rsidRPr="00876A2C" w:rsidTr="002315E4">
        <w:tc>
          <w:tcPr>
            <w:tcW w:w="450"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w:t>
            </w:r>
          </w:p>
        </w:tc>
        <w:tc>
          <w:tcPr>
            <w:tcW w:w="1775"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000000"/>
                <w:sz w:val="12"/>
                <w:szCs w:val="12"/>
                <w:lang w:eastAsia="ru-RU"/>
              </w:rPr>
            </w:pPr>
            <w:r w:rsidRPr="00876A2C">
              <w:rPr>
                <w:rFonts w:eastAsia="Times New Roman" w:cs="Times New Roman"/>
                <w:color w:val="000000"/>
                <w:sz w:val="12"/>
                <w:szCs w:val="12"/>
                <w:lang w:eastAsia="ru-RU"/>
              </w:rPr>
              <w:t>Ввод (приобретение) жилья для граждан, проживающих в сельской местности</w:t>
            </w:r>
          </w:p>
          <w:p w:rsidR="002315E4" w:rsidRPr="00876A2C" w:rsidRDefault="002315E4" w:rsidP="003D5FD9">
            <w:pPr>
              <w:spacing w:line="240" w:lineRule="auto"/>
              <w:ind w:firstLine="0"/>
              <w:jc w:val="center"/>
              <w:rPr>
                <w:rFonts w:eastAsia="Times New Roman" w:cs="Times New Roman"/>
                <w:color w:val="000000"/>
                <w:sz w:val="12"/>
                <w:szCs w:val="12"/>
                <w:lang w:eastAsia="ru-RU"/>
              </w:rPr>
            </w:pPr>
          </w:p>
          <w:p w:rsidR="002315E4" w:rsidRPr="00876A2C" w:rsidRDefault="002315E4" w:rsidP="003D5FD9">
            <w:pPr>
              <w:spacing w:line="240" w:lineRule="auto"/>
              <w:ind w:firstLine="0"/>
              <w:jc w:val="center"/>
              <w:rPr>
                <w:rFonts w:cs="Times New Roman"/>
                <w:sz w:val="12"/>
                <w:szCs w:val="12"/>
              </w:rPr>
            </w:pPr>
          </w:p>
        </w:tc>
        <w:tc>
          <w:tcPr>
            <w:tcW w:w="1040"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color w:val="000000"/>
                <w:sz w:val="12"/>
                <w:szCs w:val="12"/>
                <w:lang w:eastAsia="ru-RU"/>
              </w:rPr>
              <w:t>тыс. кв. метров</w:t>
            </w:r>
          </w:p>
        </w:tc>
        <w:tc>
          <w:tcPr>
            <w:tcW w:w="735"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0, 072</w:t>
            </w:r>
          </w:p>
        </w:tc>
        <w:tc>
          <w:tcPr>
            <w:tcW w:w="850" w:type="dxa"/>
            <w:gridSpan w:val="2"/>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0, 072</w:t>
            </w:r>
          </w:p>
        </w:tc>
        <w:tc>
          <w:tcPr>
            <w:tcW w:w="851" w:type="dxa"/>
            <w:gridSpan w:val="2"/>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0, 054</w:t>
            </w:r>
          </w:p>
        </w:tc>
        <w:tc>
          <w:tcPr>
            <w:tcW w:w="850"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0, 054</w:t>
            </w:r>
          </w:p>
        </w:tc>
        <w:tc>
          <w:tcPr>
            <w:tcW w:w="851"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0, 054</w:t>
            </w:r>
          </w:p>
        </w:tc>
        <w:tc>
          <w:tcPr>
            <w:tcW w:w="850"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0, 054</w:t>
            </w:r>
          </w:p>
        </w:tc>
        <w:tc>
          <w:tcPr>
            <w:tcW w:w="851" w:type="dxa"/>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0, 054</w:t>
            </w:r>
          </w:p>
        </w:tc>
        <w:tc>
          <w:tcPr>
            <w:tcW w:w="850"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0, 054</w:t>
            </w:r>
          </w:p>
        </w:tc>
        <w:tc>
          <w:tcPr>
            <w:tcW w:w="851"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0, 054</w:t>
            </w:r>
          </w:p>
        </w:tc>
        <w:tc>
          <w:tcPr>
            <w:tcW w:w="1417"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_</w:t>
            </w:r>
          </w:p>
        </w:tc>
        <w:tc>
          <w:tcPr>
            <w:tcW w:w="709" w:type="dxa"/>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_</w:t>
            </w:r>
          </w:p>
        </w:tc>
        <w:tc>
          <w:tcPr>
            <w:tcW w:w="1843" w:type="dxa"/>
            <w:tcBorders>
              <w:top w:val="single" w:sz="6" w:space="0" w:color="000000"/>
              <w:left w:val="single" w:sz="4" w:space="0" w:color="auto"/>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_</w:t>
            </w:r>
          </w:p>
        </w:tc>
      </w:tr>
      <w:tr w:rsidR="002315E4" w:rsidRPr="00876A2C" w:rsidTr="002315E4">
        <w:tc>
          <w:tcPr>
            <w:tcW w:w="450"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3</w:t>
            </w:r>
          </w:p>
        </w:tc>
        <w:tc>
          <w:tcPr>
            <w:tcW w:w="1775"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sz w:val="12"/>
                <w:szCs w:val="12"/>
                <w:lang w:eastAsia="ru-RU"/>
              </w:rPr>
              <w:t>Численность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с/х товаропроизводителями для прохождения производственной практики</w:t>
            </w:r>
          </w:p>
        </w:tc>
        <w:tc>
          <w:tcPr>
            <w:tcW w:w="1040"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000000"/>
                <w:sz w:val="12"/>
                <w:szCs w:val="12"/>
                <w:lang w:eastAsia="ru-RU"/>
              </w:rPr>
              <w:t>единиц</w:t>
            </w:r>
          </w:p>
        </w:tc>
        <w:tc>
          <w:tcPr>
            <w:tcW w:w="735"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0" w:type="dxa"/>
            <w:gridSpan w:val="2"/>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1" w:type="dxa"/>
            <w:gridSpan w:val="2"/>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0"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1"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0"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1" w:type="dxa"/>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0"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851" w:type="dxa"/>
            <w:tcBorders>
              <w:top w:val="single" w:sz="6" w:space="0" w:color="000000"/>
              <w:lef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1</w:t>
            </w:r>
          </w:p>
        </w:tc>
        <w:tc>
          <w:tcPr>
            <w:tcW w:w="1417"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_</w:t>
            </w:r>
          </w:p>
        </w:tc>
        <w:tc>
          <w:tcPr>
            <w:tcW w:w="709" w:type="dxa"/>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_</w:t>
            </w:r>
          </w:p>
        </w:tc>
        <w:tc>
          <w:tcPr>
            <w:tcW w:w="1843" w:type="dxa"/>
            <w:tcBorders>
              <w:top w:val="single" w:sz="6" w:space="0" w:color="000000"/>
              <w:left w:val="single" w:sz="4" w:space="0" w:color="auto"/>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_</w:t>
            </w:r>
          </w:p>
        </w:tc>
      </w:tr>
      <w:tr w:rsidR="002315E4" w:rsidRPr="00876A2C" w:rsidTr="002315E4">
        <w:tc>
          <w:tcPr>
            <w:tcW w:w="45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 xml:space="preserve">Организация освещения сельских территорий </w:t>
            </w:r>
          </w:p>
        </w:tc>
        <w:tc>
          <w:tcPr>
            <w:tcW w:w="104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color w:val="000000"/>
                <w:sz w:val="12"/>
                <w:szCs w:val="12"/>
                <w:lang w:eastAsia="ru-RU"/>
              </w:rPr>
              <w:t>метры</w:t>
            </w:r>
          </w:p>
        </w:tc>
        <w:tc>
          <w:tcPr>
            <w:tcW w:w="735"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5800</w:t>
            </w:r>
          </w:p>
        </w:tc>
        <w:tc>
          <w:tcPr>
            <w:tcW w:w="851" w:type="dxa"/>
            <w:gridSpan w:val="2"/>
            <w:tcBorders>
              <w:top w:val="single" w:sz="6" w:space="0" w:color="000000"/>
              <w:left w:val="single" w:sz="4" w:space="0" w:color="auto"/>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0" w:type="dxa"/>
            <w:tcBorders>
              <w:top w:val="single" w:sz="6" w:space="0" w:color="000000"/>
              <w:left w:val="single" w:sz="4" w:space="0" w:color="auto"/>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1" w:type="dxa"/>
            <w:tcBorders>
              <w:top w:val="single" w:sz="6" w:space="0" w:color="000000"/>
              <w:left w:val="single" w:sz="4" w:space="0" w:color="auto"/>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1417"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_</w:t>
            </w:r>
          </w:p>
        </w:tc>
      </w:tr>
      <w:tr w:rsidR="002315E4" w:rsidRPr="00876A2C" w:rsidTr="002315E4">
        <w:tc>
          <w:tcPr>
            <w:tcW w:w="45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color w:val="000000"/>
                <w:sz w:val="12"/>
                <w:szCs w:val="12"/>
                <w:lang w:eastAsia="ru-RU"/>
              </w:rPr>
              <w:t>Обустройство площадок накопления твердых коммунальных отходов</w:t>
            </w:r>
          </w:p>
        </w:tc>
        <w:tc>
          <w:tcPr>
            <w:tcW w:w="104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000000"/>
                <w:sz w:val="12"/>
                <w:szCs w:val="12"/>
                <w:lang w:eastAsia="ru-RU"/>
              </w:rPr>
            </w:pPr>
            <w:r w:rsidRPr="00876A2C">
              <w:rPr>
                <w:rFonts w:eastAsia="Times New Roman" w:cs="Times New Roman"/>
                <w:color w:val="000000"/>
                <w:sz w:val="12"/>
                <w:szCs w:val="12"/>
                <w:lang w:eastAsia="ru-RU"/>
              </w:rPr>
              <w:t>единиц</w:t>
            </w:r>
          </w:p>
        </w:tc>
        <w:tc>
          <w:tcPr>
            <w:tcW w:w="735"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851" w:type="dxa"/>
            <w:gridSpan w:val="2"/>
            <w:tcBorders>
              <w:top w:val="single" w:sz="6" w:space="0" w:color="000000"/>
              <w:left w:val="single" w:sz="4" w:space="0" w:color="auto"/>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85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85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850" w:type="dxa"/>
            <w:tcBorders>
              <w:top w:val="single" w:sz="6" w:space="0" w:color="000000"/>
              <w:left w:val="single" w:sz="4" w:space="0" w:color="auto"/>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851" w:type="dxa"/>
            <w:tcBorders>
              <w:top w:val="single" w:sz="6" w:space="0" w:color="000000"/>
              <w:left w:val="single" w:sz="4" w:space="0" w:color="auto"/>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1417"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_</w:t>
            </w:r>
          </w:p>
        </w:tc>
      </w:tr>
      <w:tr w:rsidR="002315E4" w:rsidRPr="00876A2C" w:rsidTr="002315E4">
        <w:tc>
          <w:tcPr>
            <w:tcW w:w="45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6</w:t>
            </w:r>
          </w:p>
        </w:tc>
        <w:tc>
          <w:tcPr>
            <w:tcW w:w="1775"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Ремонтно-восстановительные работы улично-дорожной сети и дворовых проездов</w:t>
            </w:r>
          </w:p>
          <w:p w:rsidR="002315E4" w:rsidRPr="00876A2C" w:rsidRDefault="002315E4" w:rsidP="003D5FD9">
            <w:pPr>
              <w:spacing w:line="240" w:lineRule="auto"/>
              <w:ind w:firstLine="0"/>
              <w:jc w:val="center"/>
              <w:rPr>
                <w:rFonts w:eastAsia="Times New Roman" w:cs="Times New Roman"/>
                <w:color w:val="000000"/>
                <w:sz w:val="12"/>
                <w:szCs w:val="12"/>
                <w:lang w:eastAsia="ru-RU"/>
              </w:rPr>
            </w:pPr>
          </w:p>
        </w:tc>
        <w:tc>
          <w:tcPr>
            <w:tcW w:w="104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000000"/>
                <w:sz w:val="12"/>
                <w:szCs w:val="12"/>
                <w:lang w:eastAsia="ru-RU"/>
              </w:rPr>
            </w:pPr>
            <w:r w:rsidRPr="00876A2C">
              <w:rPr>
                <w:rFonts w:eastAsia="Times New Roman" w:cs="Times New Roman"/>
                <w:color w:val="000000"/>
                <w:sz w:val="12"/>
                <w:szCs w:val="12"/>
                <w:lang w:eastAsia="ru-RU"/>
              </w:rPr>
              <w:t>метры кв.</w:t>
            </w:r>
          </w:p>
        </w:tc>
        <w:tc>
          <w:tcPr>
            <w:tcW w:w="735"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1" w:type="dxa"/>
            <w:gridSpan w:val="2"/>
            <w:tcBorders>
              <w:top w:val="single" w:sz="6" w:space="0" w:color="000000"/>
              <w:left w:val="single" w:sz="4" w:space="0" w:color="auto"/>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3375</w:t>
            </w:r>
          </w:p>
        </w:tc>
        <w:tc>
          <w:tcPr>
            <w:tcW w:w="85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0"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0" w:type="dxa"/>
            <w:tcBorders>
              <w:top w:val="single" w:sz="6" w:space="0" w:color="000000"/>
              <w:left w:val="single" w:sz="4" w:space="0" w:color="auto"/>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851" w:type="dxa"/>
            <w:tcBorders>
              <w:top w:val="single" w:sz="6" w:space="0" w:color="000000"/>
              <w:left w:val="single" w:sz="4" w:space="0" w:color="auto"/>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1417"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_</w:t>
            </w:r>
          </w:p>
        </w:tc>
      </w:tr>
    </w:tbl>
    <w:p w:rsidR="003D5FD9" w:rsidRDefault="003D5FD9" w:rsidP="002315E4">
      <w:pPr>
        <w:jc w:val="left"/>
        <w:rPr>
          <w:rFonts w:eastAsia="Times New Roman" w:cs="Times New Roman"/>
          <w:sz w:val="12"/>
          <w:szCs w:val="12"/>
        </w:rPr>
      </w:pPr>
      <w:bookmarkStart w:id="5" w:name="bookmark16"/>
    </w:p>
    <w:p w:rsidR="003D5FD9" w:rsidRDefault="003D5FD9" w:rsidP="002315E4">
      <w:pPr>
        <w:jc w:val="left"/>
        <w:rPr>
          <w:rFonts w:eastAsia="Times New Roman" w:cs="Times New Roman"/>
          <w:sz w:val="12"/>
          <w:szCs w:val="12"/>
        </w:rPr>
      </w:pPr>
    </w:p>
    <w:p w:rsidR="003D5FD9" w:rsidRDefault="003D5FD9" w:rsidP="002315E4">
      <w:pPr>
        <w:jc w:val="left"/>
        <w:rPr>
          <w:rFonts w:eastAsia="Times New Roman" w:cs="Times New Roman"/>
          <w:sz w:val="12"/>
          <w:szCs w:val="12"/>
        </w:rPr>
      </w:pPr>
    </w:p>
    <w:p w:rsidR="002315E4" w:rsidRPr="00876A2C" w:rsidRDefault="002315E4" w:rsidP="002315E4">
      <w:pPr>
        <w:jc w:val="left"/>
        <w:rPr>
          <w:rFonts w:eastAsia="Times New Roman" w:cs="Times New Roman"/>
          <w:sz w:val="12"/>
          <w:szCs w:val="12"/>
        </w:rPr>
      </w:pPr>
      <w:r w:rsidRPr="00876A2C">
        <w:rPr>
          <w:rFonts w:eastAsia="Times New Roman" w:cs="Times New Roman"/>
          <w:sz w:val="12"/>
          <w:szCs w:val="12"/>
        </w:rPr>
        <w:t xml:space="preserve">                                </w:t>
      </w:r>
      <w:r w:rsidR="003D5FD9">
        <w:rPr>
          <w:rFonts w:eastAsia="Times New Roman" w:cs="Times New Roman"/>
          <w:sz w:val="12"/>
          <w:szCs w:val="12"/>
        </w:rPr>
        <w:t xml:space="preserve">                                                                                                                                                                                                                            </w:t>
      </w:r>
      <w:r w:rsidRPr="00876A2C">
        <w:rPr>
          <w:rFonts w:eastAsia="Times New Roman" w:cs="Times New Roman"/>
          <w:sz w:val="12"/>
          <w:szCs w:val="12"/>
        </w:rPr>
        <w:t xml:space="preserve">                                                                                                               Приложение № 2</w:t>
      </w:r>
    </w:p>
    <w:p w:rsidR="002315E4" w:rsidRPr="00876A2C" w:rsidRDefault="002315E4" w:rsidP="002315E4">
      <w:pPr>
        <w:keepNext/>
        <w:keepLines/>
        <w:jc w:val="left"/>
        <w:outlineLvl w:val="0"/>
        <w:rPr>
          <w:rFonts w:eastAsia="Times New Roman" w:cs="Times New Roman"/>
          <w:color w:val="000000"/>
          <w:sz w:val="12"/>
          <w:szCs w:val="12"/>
          <w:lang w:eastAsia="ru-RU"/>
        </w:rPr>
      </w:pPr>
      <w:r w:rsidRPr="00876A2C">
        <w:rPr>
          <w:rFonts w:eastAsia="Times New Roman" w:cs="Times New Roman"/>
          <w:sz w:val="12"/>
          <w:szCs w:val="12"/>
        </w:rPr>
        <w:t xml:space="preserve">                                                                          </w:t>
      </w:r>
      <w:r w:rsidR="003D5FD9">
        <w:rPr>
          <w:rFonts w:eastAsia="Times New Roman" w:cs="Times New Roman"/>
          <w:sz w:val="12"/>
          <w:szCs w:val="12"/>
        </w:rPr>
        <w:t xml:space="preserve">                                                                                                                                                                                                                             </w:t>
      </w:r>
      <w:r w:rsidRPr="00876A2C">
        <w:rPr>
          <w:rFonts w:eastAsia="Times New Roman" w:cs="Times New Roman"/>
          <w:sz w:val="12"/>
          <w:szCs w:val="12"/>
        </w:rPr>
        <w:t xml:space="preserve">                                                                    муниципальная программа </w:t>
      </w:r>
      <w:r w:rsidRPr="00876A2C">
        <w:rPr>
          <w:rFonts w:eastAsia="Times New Roman" w:cs="Times New Roman"/>
          <w:spacing w:val="-1"/>
          <w:sz w:val="12"/>
          <w:szCs w:val="12"/>
        </w:rPr>
        <w:t xml:space="preserve"> </w:t>
      </w:r>
      <w:r w:rsidRPr="00876A2C">
        <w:rPr>
          <w:rFonts w:eastAsia="Times New Roman" w:cs="Times New Roman"/>
          <w:color w:val="000000"/>
          <w:sz w:val="12"/>
          <w:szCs w:val="12"/>
          <w:lang w:eastAsia="ru-RU"/>
        </w:rPr>
        <w:t xml:space="preserve">«Комплексное развитие </w:t>
      </w:r>
    </w:p>
    <w:p w:rsidR="002315E4" w:rsidRPr="00876A2C" w:rsidRDefault="002315E4" w:rsidP="002315E4">
      <w:pPr>
        <w:keepNext/>
        <w:keepLines/>
        <w:ind w:left="6500"/>
        <w:jc w:val="center"/>
        <w:outlineLvl w:val="4"/>
        <w:rPr>
          <w:rFonts w:eastAsia="Times New Roman" w:cs="Times New Roman"/>
          <w:b/>
          <w:sz w:val="12"/>
          <w:szCs w:val="12"/>
        </w:rPr>
      </w:pPr>
      <w:r w:rsidRPr="00876A2C">
        <w:rPr>
          <w:rFonts w:eastAsia="Times New Roman" w:cs="Times New Roman"/>
          <w:color w:val="000000"/>
          <w:sz w:val="12"/>
          <w:szCs w:val="12"/>
          <w:lang w:eastAsia="ru-RU"/>
        </w:rPr>
        <w:t xml:space="preserve">  </w:t>
      </w:r>
      <w:r w:rsidR="003D5FD9">
        <w:rPr>
          <w:rFonts w:eastAsia="Times New Roman" w:cs="Times New Roman"/>
          <w:color w:val="000000"/>
          <w:sz w:val="12"/>
          <w:szCs w:val="12"/>
          <w:lang w:eastAsia="ru-RU"/>
        </w:rPr>
        <w:t xml:space="preserve">                                                                                         </w:t>
      </w:r>
      <w:r w:rsidRPr="00876A2C">
        <w:rPr>
          <w:rFonts w:eastAsia="Times New Roman" w:cs="Times New Roman"/>
          <w:color w:val="000000"/>
          <w:sz w:val="12"/>
          <w:szCs w:val="12"/>
          <w:lang w:eastAsia="ru-RU"/>
        </w:rPr>
        <w:t xml:space="preserve">       сельских территорий</w:t>
      </w:r>
      <w:r w:rsidRPr="00876A2C">
        <w:rPr>
          <w:rFonts w:eastAsia="Times New Roman" w:cs="Times New Roman"/>
          <w:sz w:val="12"/>
          <w:szCs w:val="12"/>
        </w:rPr>
        <w:t xml:space="preserve"> Адамовского района»</w:t>
      </w:r>
    </w:p>
    <w:p w:rsidR="002315E4" w:rsidRPr="00876A2C" w:rsidRDefault="002315E4" w:rsidP="002315E4">
      <w:pPr>
        <w:keepNext/>
        <w:keepLines/>
        <w:ind w:left="6500"/>
        <w:outlineLvl w:val="4"/>
        <w:rPr>
          <w:rFonts w:eastAsia="Times New Roman" w:cs="Times New Roman"/>
          <w:b/>
          <w:sz w:val="12"/>
          <w:szCs w:val="12"/>
        </w:rPr>
      </w:pPr>
    </w:p>
    <w:bookmarkEnd w:id="5"/>
    <w:p w:rsidR="002315E4" w:rsidRPr="00876A2C" w:rsidRDefault="002315E4" w:rsidP="002315E4">
      <w:pPr>
        <w:spacing w:after="246"/>
        <w:jc w:val="center"/>
        <w:rPr>
          <w:rFonts w:eastAsia="Times New Roman" w:cs="Times New Roman"/>
          <w:b/>
          <w:sz w:val="12"/>
          <w:szCs w:val="12"/>
        </w:rPr>
      </w:pPr>
      <w:r w:rsidRPr="00876A2C">
        <w:rPr>
          <w:rFonts w:eastAsia="Times New Roman" w:cs="Times New Roman"/>
          <w:b/>
          <w:sz w:val="12"/>
          <w:szCs w:val="12"/>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64"/>
        <w:gridCol w:w="9"/>
        <w:gridCol w:w="4010"/>
        <w:gridCol w:w="709"/>
        <w:gridCol w:w="14"/>
        <w:gridCol w:w="251"/>
        <w:gridCol w:w="18"/>
        <w:gridCol w:w="4535"/>
        <w:gridCol w:w="4823"/>
      </w:tblGrid>
      <w:tr w:rsidR="002315E4" w:rsidRPr="00876A2C" w:rsidTr="002315E4">
        <w:tc>
          <w:tcPr>
            <w:tcW w:w="673" w:type="dxa"/>
            <w:gridSpan w:val="2"/>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п/п</w:t>
            </w:r>
          </w:p>
        </w:tc>
        <w:tc>
          <w:tcPr>
            <w:tcW w:w="4010" w:type="dxa"/>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Задачи структурного элемента</w:t>
            </w:r>
          </w:p>
        </w:tc>
        <w:tc>
          <w:tcPr>
            <w:tcW w:w="5527" w:type="dxa"/>
            <w:gridSpan w:val="5"/>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Краткое описание ожидаемых эффектов от реализации задачи структурного элемент</w:t>
            </w:r>
            <w:r w:rsidRPr="00876A2C">
              <w:rPr>
                <w:rFonts w:eastAsia="Times New Roman" w:cs="Times New Roman"/>
                <w:color w:val="000000"/>
                <w:sz w:val="12"/>
                <w:szCs w:val="12"/>
                <w:lang w:eastAsia="ru-RU"/>
              </w:rPr>
              <w:t>а</w:t>
            </w:r>
          </w:p>
        </w:tc>
        <w:tc>
          <w:tcPr>
            <w:tcW w:w="4823" w:type="dxa"/>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Связь с показателями</w:t>
            </w:r>
          </w:p>
        </w:tc>
      </w:tr>
      <w:tr w:rsidR="002315E4" w:rsidRPr="00876A2C" w:rsidTr="002315E4">
        <w:trPr>
          <w:tblHeader/>
        </w:trPr>
        <w:tc>
          <w:tcPr>
            <w:tcW w:w="673" w:type="dxa"/>
            <w:gridSpan w:val="2"/>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1</w:t>
            </w:r>
          </w:p>
        </w:tc>
        <w:tc>
          <w:tcPr>
            <w:tcW w:w="4010" w:type="dxa"/>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w:t>
            </w:r>
          </w:p>
        </w:tc>
        <w:tc>
          <w:tcPr>
            <w:tcW w:w="5527" w:type="dxa"/>
            <w:gridSpan w:val="5"/>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3</w:t>
            </w:r>
          </w:p>
        </w:tc>
        <w:tc>
          <w:tcPr>
            <w:tcW w:w="4823" w:type="dxa"/>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4</w:t>
            </w:r>
          </w:p>
        </w:tc>
      </w:tr>
      <w:tr w:rsidR="002315E4" w:rsidRPr="00876A2C" w:rsidTr="002315E4">
        <w:trPr>
          <w:tblHeader/>
        </w:trPr>
        <w:tc>
          <w:tcPr>
            <w:tcW w:w="664" w:type="dxa"/>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14369" w:type="dxa"/>
            <w:gridSpan w:val="8"/>
            <w:shd w:val="clear" w:color="auto" w:fill="auto"/>
          </w:tcPr>
          <w:p w:rsidR="002315E4" w:rsidRPr="00876A2C" w:rsidRDefault="002315E4" w:rsidP="003D5FD9">
            <w:pPr>
              <w:keepNext/>
              <w:keepLines/>
              <w:spacing w:line="240" w:lineRule="auto"/>
              <w:ind w:firstLine="0"/>
              <w:jc w:val="center"/>
              <w:outlineLvl w:val="0"/>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 xml:space="preserve">Муниципальная программа </w:t>
            </w:r>
            <w:r w:rsidRPr="00876A2C">
              <w:rPr>
                <w:rFonts w:eastAsia="Times New Roman" w:cs="Times New Roman"/>
                <w:b/>
                <w:color w:val="000000"/>
                <w:sz w:val="12"/>
                <w:szCs w:val="12"/>
                <w:lang w:eastAsia="ru-RU"/>
              </w:rPr>
              <w:t>«Комплексное развитие  сельских территорий</w:t>
            </w:r>
            <w:r w:rsidRPr="00876A2C">
              <w:rPr>
                <w:rFonts w:eastAsia="Times New Roman" w:cs="Times New Roman"/>
                <w:b/>
                <w:sz w:val="12"/>
                <w:szCs w:val="12"/>
              </w:rPr>
              <w:t xml:space="preserve"> Адамовского района»</w:t>
            </w:r>
          </w:p>
        </w:tc>
      </w:tr>
      <w:tr w:rsidR="002315E4" w:rsidRPr="00876A2C" w:rsidTr="002315E4">
        <w:tc>
          <w:tcPr>
            <w:tcW w:w="673" w:type="dxa"/>
            <w:gridSpan w:val="2"/>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w:t>
            </w:r>
          </w:p>
        </w:tc>
        <w:tc>
          <w:tcPr>
            <w:tcW w:w="14360" w:type="dxa"/>
            <w:gridSpan w:val="7"/>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bCs/>
                <w:color w:val="000000"/>
                <w:sz w:val="12"/>
                <w:szCs w:val="12"/>
                <w:lang w:eastAsia="ru-RU"/>
              </w:rPr>
              <w:t>Комплекс процессных мероприятий «</w:t>
            </w:r>
            <w:r w:rsidRPr="00876A2C">
              <w:rPr>
                <w:rFonts w:eastAsia="Times New Roman" w:cs="Times New Roman"/>
                <w:b/>
                <w:sz w:val="12"/>
                <w:szCs w:val="12"/>
                <w:lang w:eastAsia="ru-RU" w:bidi="ru-RU"/>
              </w:rPr>
              <w:t>Создание условий для обеспечения доступным и комфортным жильем сельского населения</w:t>
            </w:r>
            <w:r w:rsidRPr="00876A2C">
              <w:rPr>
                <w:rFonts w:eastAsia="Times New Roman" w:cs="Times New Roman"/>
                <w:b/>
                <w:bCs/>
                <w:color w:val="000000"/>
                <w:sz w:val="12"/>
                <w:szCs w:val="12"/>
                <w:lang w:eastAsia="ru-RU"/>
              </w:rPr>
              <w:t>»</w:t>
            </w:r>
          </w:p>
        </w:tc>
      </w:tr>
      <w:tr w:rsidR="002315E4" w:rsidRPr="00876A2C" w:rsidTr="002315E4">
        <w:tc>
          <w:tcPr>
            <w:tcW w:w="673" w:type="dxa"/>
            <w:gridSpan w:val="2"/>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5002" w:type="dxa"/>
            <w:gridSpan w:val="5"/>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Ответственный за реализацию (Управление сельского хозяйства)</w:t>
            </w:r>
          </w:p>
        </w:tc>
        <w:tc>
          <w:tcPr>
            <w:tcW w:w="9358" w:type="dxa"/>
            <w:gridSpan w:val="2"/>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sz w:val="12"/>
                <w:szCs w:val="12"/>
                <w:lang w:eastAsia="ru-RU"/>
              </w:rPr>
              <w:t>Срок реализации: 2023-2030</w:t>
            </w:r>
          </w:p>
        </w:tc>
      </w:tr>
      <w:tr w:rsidR="002315E4" w:rsidRPr="00876A2C" w:rsidTr="002315E4">
        <w:tc>
          <w:tcPr>
            <w:tcW w:w="673" w:type="dxa"/>
            <w:gridSpan w:val="2"/>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1.1.</w:t>
            </w:r>
          </w:p>
        </w:tc>
        <w:tc>
          <w:tcPr>
            <w:tcW w:w="5002" w:type="dxa"/>
            <w:gridSpan w:val="5"/>
            <w:shd w:val="clear" w:color="auto" w:fill="auto"/>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Задача 1</w:t>
            </w:r>
            <w:r w:rsidRPr="00876A2C">
              <w:rPr>
                <w:rFonts w:eastAsia="Calibri" w:cs="Times New Roman"/>
                <w:sz w:val="12"/>
                <w:szCs w:val="12"/>
                <w:lang w:eastAsia="ru-RU"/>
              </w:rPr>
              <w:t xml:space="preserve"> </w:t>
            </w:r>
            <w:r w:rsidRPr="00876A2C">
              <w:rPr>
                <w:rFonts w:cs="Times New Roman"/>
                <w:sz w:val="12"/>
                <w:szCs w:val="12"/>
              </w:rPr>
              <w:t>Улучшение жилищных условий граждан, проживающих в сельской местности</w:t>
            </w:r>
          </w:p>
        </w:tc>
        <w:tc>
          <w:tcPr>
            <w:tcW w:w="4535" w:type="dxa"/>
            <w:shd w:val="clear" w:color="auto" w:fill="auto"/>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sz w:val="12"/>
                <w:szCs w:val="12"/>
                <w:lang w:eastAsia="ru-RU"/>
              </w:rPr>
              <w:t>Увеличение количества семей, проживающих в сельской местности и улучшивших жилищные условия с государственной поддержкой</w:t>
            </w:r>
          </w:p>
        </w:tc>
        <w:tc>
          <w:tcPr>
            <w:tcW w:w="4823" w:type="dxa"/>
            <w:shd w:val="clear" w:color="auto" w:fill="auto"/>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sz w:val="12"/>
                <w:szCs w:val="12"/>
                <w:lang w:eastAsia="ru-RU"/>
              </w:rPr>
              <w:t>Количество семей, проживающих в сельской местности и улучшивших жилищные условия с государственной поддержкой</w:t>
            </w: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2</w:t>
            </w:r>
          </w:p>
        </w:tc>
        <w:tc>
          <w:tcPr>
            <w:tcW w:w="14360" w:type="dxa"/>
            <w:gridSpan w:val="7"/>
            <w:shd w:val="clear" w:color="auto" w:fill="auto"/>
          </w:tcPr>
          <w:p w:rsidR="002315E4" w:rsidRPr="00876A2C" w:rsidRDefault="002315E4" w:rsidP="003D5FD9">
            <w:pPr>
              <w:spacing w:line="240" w:lineRule="auto"/>
              <w:ind w:firstLine="0"/>
              <w:jc w:val="center"/>
              <w:rPr>
                <w:rFonts w:eastAsia="Times New Roman" w:cs="Times New Roman"/>
                <w:sz w:val="12"/>
                <w:szCs w:val="12"/>
                <w:lang w:eastAsia="ru-RU"/>
              </w:rPr>
            </w:pPr>
            <w:r w:rsidRPr="00876A2C">
              <w:rPr>
                <w:rFonts w:eastAsia="Times New Roman" w:cs="Times New Roman"/>
                <w:b/>
                <w:bCs/>
                <w:color w:val="000000"/>
                <w:sz w:val="12"/>
                <w:szCs w:val="12"/>
                <w:lang w:eastAsia="ru-RU"/>
              </w:rPr>
              <w:t>Комплекс процессных мероприятий «Консультативная помощь в подготовке документации на ввод (приобретение жилья для граждан, проживающих в сельской местности</w:t>
            </w: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4984" w:type="dxa"/>
            <w:gridSpan w:val="4"/>
            <w:shd w:val="clear" w:color="auto" w:fill="auto"/>
          </w:tcPr>
          <w:p w:rsidR="002315E4" w:rsidRPr="00876A2C" w:rsidRDefault="002315E4" w:rsidP="003D5FD9">
            <w:pPr>
              <w:spacing w:line="240" w:lineRule="auto"/>
              <w:ind w:firstLine="0"/>
              <w:jc w:val="center"/>
              <w:rPr>
                <w:rFonts w:eastAsia="Times New Roman" w:cs="Times New Roman"/>
                <w:b/>
                <w:bCs/>
                <w:color w:val="000000"/>
                <w:sz w:val="12"/>
                <w:szCs w:val="12"/>
                <w:lang w:eastAsia="ru-RU"/>
              </w:rPr>
            </w:pPr>
            <w:r w:rsidRPr="00876A2C">
              <w:rPr>
                <w:rFonts w:eastAsia="Times New Roman" w:cs="Times New Roman"/>
                <w:color w:val="22272F"/>
                <w:sz w:val="12"/>
                <w:szCs w:val="12"/>
                <w:lang w:eastAsia="ru-RU"/>
              </w:rPr>
              <w:t>Ответственный за реализацию (Управление сельского хозяйства)</w:t>
            </w:r>
          </w:p>
        </w:tc>
        <w:tc>
          <w:tcPr>
            <w:tcW w:w="9376" w:type="dxa"/>
            <w:gridSpan w:val="3"/>
            <w:shd w:val="clear" w:color="auto" w:fill="auto"/>
          </w:tcPr>
          <w:p w:rsidR="002315E4" w:rsidRPr="00876A2C" w:rsidRDefault="002315E4" w:rsidP="003D5FD9">
            <w:pPr>
              <w:spacing w:line="240" w:lineRule="auto"/>
              <w:ind w:firstLine="0"/>
              <w:jc w:val="center"/>
              <w:rPr>
                <w:rFonts w:eastAsia="Times New Roman" w:cs="Times New Roman"/>
                <w:b/>
                <w:bCs/>
                <w:color w:val="000000"/>
                <w:sz w:val="12"/>
                <w:szCs w:val="12"/>
                <w:lang w:eastAsia="ru-RU"/>
              </w:rPr>
            </w:pPr>
            <w:r w:rsidRPr="00876A2C">
              <w:rPr>
                <w:rFonts w:eastAsia="Times New Roman" w:cs="Times New Roman"/>
                <w:sz w:val="12"/>
                <w:szCs w:val="12"/>
                <w:lang w:eastAsia="ru-RU"/>
              </w:rPr>
              <w:t>Срок реализации: 2023-2030</w:t>
            </w: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1.2</w:t>
            </w:r>
          </w:p>
        </w:tc>
        <w:tc>
          <w:tcPr>
            <w:tcW w:w="5002" w:type="dxa"/>
            <w:gridSpan w:val="5"/>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 xml:space="preserve">Задача 2 </w:t>
            </w:r>
            <w:r w:rsidRPr="00876A2C">
              <w:rPr>
                <w:rFonts w:eastAsia="Times New Roman" w:cs="Times New Roman"/>
                <w:sz w:val="12"/>
                <w:szCs w:val="12"/>
                <w:lang w:eastAsia="ru-RU"/>
              </w:rPr>
              <w:t>Консультативная помощь в подготовке документации на объем ввода (приобретение) жилья для граждан, проживающих в сельской местности</w:t>
            </w:r>
          </w:p>
        </w:tc>
        <w:tc>
          <w:tcPr>
            <w:tcW w:w="4535" w:type="dxa"/>
            <w:shd w:val="clear" w:color="auto" w:fill="auto"/>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Увеличение ввода (приобретения) жилья для граждан, проживающих в сельской местности</w:t>
            </w:r>
          </w:p>
        </w:tc>
        <w:tc>
          <w:tcPr>
            <w:tcW w:w="4823" w:type="dxa"/>
            <w:shd w:val="clear" w:color="auto" w:fill="auto"/>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Ввод (приобретение) жилья для граждан, проживающих в сельской местности</w:t>
            </w:r>
          </w:p>
        </w:tc>
      </w:tr>
      <w:tr w:rsidR="002315E4" w:rsidRPr="00876A2C" w:rsidTr="002315E4">
        <w:trPr>
          <w:trHeight w:val="469"/>
        </w:trPr>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3</w:t>
            </w:r>
          </w:p>
        </w:tc>
        <w:tc>
          <w:tcPr>
            <w:tcW w:w="14360" w:type="dxa"/>
            <w:gridSpan w:val="7"/>
            <w:shd w:val="clear" w:color="auto" w:fill="auto"/>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sz w:val="12"/>
                <w:szCs w:val="12"/>
                <w:lang w:eastAsia="ru-RU"/>
              </w:rPr>
              <w:t>Комплекс процессных мероприятий «</w:t>
            </w:r>
            <w:r w:rsidRPr="00876A2C">
              <w:rPr>
                <w:rFonts w:eastAsia="Times New Roman" w:cs="Times New Roman"/>
                <w:b/>
                <w:color w:val="000000"/>
                <w:sz w:val="12"/>
                <w:szCs w:val="12"/>
                <w:lang w:eastAsia="ru-RU" w:bidi="ru-RU"/>
              </w:rPr>
              <w:t>Развитие рынка труда (кадрового потенциала) на сельских территориях»</w:t>
            </w:r>
          </w:p>
        </w:tc>
      </w:tr>
      <w:tr w:rsidR="002315E4" w:rsidRPr="00876A2C" w:rsidTr="002315E4">
        <w:trPr>
          <w:trHeight w:val="469"/>
        </w:trPr>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5002" w:type="dxa"/>
            <w:gridSpan w:val="5"/>
            <w:shd w:val="clear" w:color="auto" w:fill="auto"/>
          </w:tcPr>
          <w:p w:rsidR="002315E4" w:rsidRPr="00876A2C" w:rsidRDefault="002315E4" w:rsidP="003D5FD9">
            <w:pPr>
              <w:spacing w:line="240" w:lineRule="auto"/>
              <w:ind w:firstLine="0"/>
              <w:jc w:val="center"/>
              <w:rPr>
                <w:rFonts w:eastAsia="Times New Roman" w:cs="Times New Roman"/>
                <w:b/>
                <w:sz w:val="12"/>
                <w:szCs w:val="12"/>
                <w:lang w:eastAsia="ru-RU"/>
              </w:rPr>
            </w:pPr>
            <w:r w:rsidRPr="00876A2C">
              <w:rPr>
                <w:rFonts w:eastAsia="Times New Roman" w:cs="Times New Roman"/>
                <w:color w:val="22272F"/>
                <w:sz w:val="12"/>
                <w:szCs w:val="12"/>
                <w:lang w:eastAsia="ru-RU"/>
              </w:rPr>
              <w:t>Ответственный за реализацию (Управление сельского хозяйства)</w:t>
            </w:r>
          </w:p>
        </w:tc>
        <w:tc>
          <w:tcPr>
            <w:tcW w:w="9358" w:type="dxa"/>
            <w:gridSpan w:val="2"/>
            <w:shd w:val="clear" w:color="auto" w:fill="auto"/>
          </w:tcPr>
          <w:p w:rsidR="002315E4" w:rsidRPr="00876A2C" w:rsidRDefault="002315E4" w:rsidP="003D5FD9">
            <w:pPr>
              <w:spacing w:line="240" w:lineRule="auto"/>
              <w:ind w:firstLine="0"/>
              <w:jc w:val="center"/>
              <w:rPr>
                <w:rFonts w:eastAsia="Times New Roman" w:cs="Times New Roman"/>
                <w:b/>
                <w:sz w:val="12"/>
                <w:szCs w:val="12"/>
                <w:lang w:eastAsia="ru-RU"/>
              </w:rPr>
            </w:pPr>
            <w:r w:rsidRPr="00876A2C">
              <w:rPr>
                <w:rFonts w:eastAsia="Times New Roman" w:cs="Times New Roman"/>
                <w:sz w:val="12"/>
                <w:szCs w:val="12"/>
                <w:lang w:eastAsia="ru-RU"/>
              </w:rPr>
              <w:t>Срок реализации: 2023-2030</w:t>
            </w:r>
          </w:p>
        </w:tc>
      </w:tr>
      <w:tr w:rsidR="002315E4" w:rsidRPr="00876A2C" w:rsidTr="002315E4">
        <w:trPr>
          <w:trHeight w:val="401"/>
        </w:trPr>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3.1</w:t>
            </w:r>
          </w:p>
        </w:tc>
        <w:tc>
          <w:tcPr>
            <w:tcW w:w="5002" w:type="dxa"/>
            <w:gridSpan w:val="5"/>
            <w:shd w:val="clear" w:color="auto" w:fill="auto"/>
          </w:tcPr>
          <w:p w:rsidR="002315E4" w:rsidRPr="00876A2C" w:rsidRDefault="002315E4" w:rsidP="003D5FD9">
            <w:pPr>
              <w:suppressAutoHyphens/>
              <w:autoSpaceDE w:val="0"/>
              <w:autoSpaceDN w:val="0"/>
              <w:adjustRightInd w:val="0"/>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 xml:space="preserve">Задача 1 </w:t>
            </w:r>
            <w:r w:rsidRPr="00876A2C">
              <w:rPr>
                <w:rFonts w:eastAsia="Times New Roman" w:cs="Times New Roman"/>
                <w:sz w:val="12"/>
                <w:szCs w:val="12"/>
                <w:lang w:eastAsia="ru-RU"/>
              </w:rPr>
              <w:t>Консультативная помощь студентам, обучающимся в высших образовательных организациях в прохождении производственной практики у сельскохозяйственных товаропроизводителей района</w:t>
            </w:r>
          </w:p>
        </w:tc>
        <w:tc>
          <w:tcPr>
            <w:tcW w:w="4535" w:type="dxa"/>
            <w:shd w:val="clear" w:color="auto" w:fill="auto"/>
          </w:tcPr>
          <w:p w:rsidR="002315E4" w:rsidRPr="00876A2C" w:rsidRDefault="002315E4" w:rsidP="003D5FD9">
            <w:pPr>
              <w:spacing w:line="240" w:lineRule="auto"/>
              <w:ind w:firstLine="0"/>
              <w:jc w:val="center"/>
              <w:textAlignment w:val="top"/>
              <w:outlineLvl w:val="0"/>
              <w:rPr>
                <w:rFonts w:eastAsia="Times New Roman" w:cs="Times New Roman"/>
                <w:color w:val="22272F"/>
                <w:sz w:val="12"/>
                <w:szCs w:val="12"/>
                <w:lang w:eastAsia="ru-RU"/>
              </w:rPr>
            </w:pPr>
            <w:r w:rsidRPr="00876A2C">
              <w:rPr>
                <w:rFonts w:eastAsia="Times New Roman" w:cs="Times New Roman"/>
                <w:color w:val="22272F"/>
                <w:sz w:val="12"/>
                <w:szCs w:val="12"/>
                <w:lang w:eastAsia="ru-RU"/>
              </w:rPr>
              <w:t xml:space="preserve">Снижение уровня безработицы сельского населения, обеспечение квалифицированными кадрами сельскохозяйственных товаропроизводителей </w:t>
            </w:r>
          </w:p>
        </w:tc>
        <w:tc>
          <w:tcPr>
            <w:tcW w:w="4823" w:type="dxa"/>
            <w:shd w:val="clear" w:color="auto" w:fill="auto"/>
          </w:tcPr>
          <w:p w:rsidR="002315E4" w:rsidRPr="00876A2C" w:rsidRDefault="002315E4" w:rsidP="003D5FD9">
            <w:pPr>
              <w:spacing w:line="240" w:lineRule="auto"/>
              <w:ind w:firstLine="0"/>
              <w:jc w:val="center"/>
              <w:rPr>
                <w:rFonts w:eastAsia="Times New Roman" w:cs="Times New Roman"/>
                <w:sz w:val="12"/>
                <w:szCs w:val="12"/>
                <w:lang w:eastAsia="ru-RU"/>
              </w:rPr>
            </w:pPr>
            <w:r w:rsidRPr="00876A2C">
              <w:rPr>
                <w:rFonts w:eastAsia="Times New Roman" w:cs="Times New Roman"/>
                <w:sz w:val="12"/>
                <w:szCs w:val="12"/>
                <w:lang w:eastAsia="ru-RU"/>
              </w:rPr>
              <w:t xml:space="preserve">Численность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сельскохозяйственными товаропроизводителями для прохождения производственной практики </w:t>
            </w:r>
          </w:p>
          <w:p w:rsidR="002315E4" w:rsidRPr="00876A2C" w:rsidRDefault="002315E4" w:rsidP="003D5FD9">
            <w:pPr>
              <w:spacing w:line="240" w:lineRule="auto"/>
              <w:ind w:firstLine="0"/>
              <w:jc w:val="center"/>
              <w:rPr>
                <w:rFonts w:eastAsia="Times New Roman" w:cs="Times New Roman"/>
                <w:color w:val="FFFFFF" w:themeColor="background1"/>
                <w:sz w:val="12"/>
                <w:szCs w:val="12"/>
                <w:lang w:eastAsia="ru-RU"/>
              </w:rPr>
            </w:pP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14360" w:type="dxa"/>
            <w:gridSpan w:val="7"/>
            <w:shd w:val="clear" w:color="auto" w:fill="auto"/>
          </w:tcPr>
          <w:p w:rsidR="002315E4" w:rsidRPr="00876A2C" w:rsidRDefault="002315E4" w:rsidP="003D5FD9">
            <w:pPr>
              <w:widowControl w:val="0"/>
              <w:suppressAutoHyphens/>
              <w:spacing w:line="240" w:lineRule="auto"/>
              <w:ind w:firstLine="0"/>
              <w:jc w:val="center"/>
              <w:rPr>
                <w:rFonts w:eastAsia="Times New Roman" w:cs="Times New Roman"/>
                <w:b/>
                <w:color w:val="000000"/>
                <w:sz w:val="12"/>
                <w:szCs w:val="12"/>
                <w:lang w:eastAsia="ru-RU" w:bidi="ru-RU"/>
              </w:rPr>
            </w:pPr>
            <w:r w:rsidRPr="00876A2C">
              <w:rPr>
                <w:rFonts w:eastAsia="Times New Roman" w:cs="Times New Roman"/>
                <w:b/>
                <w:color w:val="22272F"/>
                <w:sz w:val="12"/>
                <w:szCs w:val="12"/>
                <w:lang w:eastAsia="ru-RU"/>
              </w:rPr>
              <w:t xml:space="preserve">                           Комплекс процессных мероприятий </w:t>
            </w:r>
            <w:r w:rsidRPr="00876A2C">
              <w:rPr>
                <w:rFonts w:eastAsia="Times New Roman" w:cs="Times New Roman"/>
                <w:b/>
                <w:color w:val="000000"/>
                <w:sz w:val="12"/>
                <w:szCs w:val="12"/>
                <w:lang w:eastAsia="ru-RU" w:bidi="ru-RU"/>
              </w:rPr>
              <w:t>«Создание и развитие инфраструктуры на сельских территориях»</w:t>
            </w:r>
          </w:p>
          <w:p w:rsidR="002315E4" w:rsidRPr="00876A2C" w:rsidRDefault="002315E4" w:rsidP="003D5FD9">
            <w:pPr>
              <w:widowControl w:val="0"/>
              <w:suppressAutoHyphens/>
              <w:spacing w:line="240" w:lineRule="auto"/>
              <w:ind w:firstLine="0"/>
              <w:jc w:val="center"/>
              <w:rPr>
                <w:rFonts w:eastAsia="Times New Roman" w:cs="Times New Roman"/>
                <w:color w:val="22272F"/>
                <w:sz w:val="12"/>
                <w:szCs w:val="12"/>
                <w:lang w:eastAsia="ru-RU"/>
              </w:rPr>
            </w:pP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4</w:t>
            </w:r>
          </w:p>
        </w:tc>
        <w:tc>
          <w:tcPr>
            <w:tcW w:w="14360" w:type="dxa"/>
            <w:gridSpan w:val="7"/>
            <w:shd w:val="clear" w:color="auto" w:fill="auto"/>
          </w:tcPr>
          <w:p w:rsidR="002315E4" w:rsidRPr="00876A2C" w:rsidRDefault="002315E4" w:rsidP="003D5FD9">
            <w:pPr>
              <w:widowControl w:val="0"/>
              <w:suppressAutoHyphens/>
              <w:spacing w:line="240" w:lineRule="auto"/>
              <w:ind w:firstLine="0"/>
              <w:jc w:val="center"/>
              <w:rPr>
                <w:rFonts w:eastAsia="Times New Roman" w:cs="Times New Roman"/>
                <w:b/>
                <w:color w:val="22272F"/>
                <w:sz w:val="12"/>
                <w:szCs w:val="12"/>
                <w:lang w:eastAsia="ru-RU"/>
              </w:rPr>
            </w:pPr>
            <w:r w:rsidRPr="00876A2C">
              <w:rPr>
                <w:rFonts w:cs="Times New Roman"/>
                <w:b/>
                <w:sz w:val="12"/>
                <w:szCs w:val="12"/>
              </w:rPr>
              <w:t>Организация освещения сельских территорий</w:t>
            </w: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4719" w:type="dxa"/>
            <w:gridSpan w:val="2"/>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Ответственный за реализацию (Управление сельского хозяйства)</w:t>
            </w:r>
          </w:p>
        </w:tc>
        <w:tc>
          <w:tcPr>
            <w:tcW w:w="9641" w:type="dxa"/>
            <w:gridSpan w:val="5"/>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sz w:val="12"/>
                <w:szCs w:val="12"/>
                <w:lang w:eastAsia="ru-RU"/>
              </w:rPr>
              <w:t>Срок реализации: 2023-2030</w:t>
            </w: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4.1</w:t>
            </w:r>
          </w:p>
        </w:tc>
        <w:tc>
          <w:tcPr>
            <w:tcW w:w="4719" w:type="dxa"/>
            <w:gridSpan w:val="2"/>
            <w:shd w:val="clear" w:color="auto" w:fill="auto"/>
          </w:tcPr>
          <w:p w:rsidR="002315E4" w:rsidRPr="00876A2C" w:rsidRDefault="002315E4" w:rsidP="003D5FD9">
            <w:pPr>
              <w:pStyle w:val="2"/>
              <w:shd w:val="clear" w:color="auto" w:fill="FFFFFF"/>
              <w:rPr>
                <w:sz w:val="12"/>
                <w:szCs w:val="12"/>
                <w:lang w:eastAsia="ru-RU"/>
              </w:rPr>
            </w:pPr>
            <w:r w:rsidRPr="00876A2C">
              <w:rPr>
                <w:b w:val="0"/>
                <w:color w:val="22272F"/>
                <w:sz w:val="12"/>
                <w:szCs w:val="12"/>
                <w:lang w:eastAsia="ru-RU"/>
              </w:rPr>
              <w:t>Задача 1</w:t>
            </w:r>
            <w:r w:rsidRPr="00876A2C">
              <w:rPr>
                <w:color w:val="22272F"/>
                <w:sz w:val="12"/>
                <w:szCs w:val="12"/>
                <w:lang w:eastAsia="ru-RU"/>
              </w:rPr>
              <w:t xml:space="preserve"> </w:t>
            </w:r>
            <w:r w:rsidRPr="00876A2C">
              <w:rPr>
                <w:b w:val="0"/>
                <w:bCs w:val="0"/>
                <w:iCs w:val="0"/>
                <w:kern w:val="0"/>
                <w:sz w:val="12"/>
                <w:szCs w:val="12"/>
                <w:lang w:val="ru-RU" w:eastAsia="ru-RU"/>
              </w:rPr>
              <w:t>Организация подготовки заявочной документации на создание освещения сельских территорий</w:t>
            </w:r>
            <w:r w:rsidRPr="00876A2C">
              <w:rPr>
                <w:color w:val="22272F"/>
                <w:sz w:val="12"/>
                <w:szCs w:val="12"/>
                <w:lang w:eastAsia="ru-RU"/>
              </w:rPr>
              <w:t xml:space="preserve"> </w:t>
            </w:r>
          </w:p>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4818" w:type="dxa"/>
            <w:gridSpan w:val="4"/>
            <w:shd w:val="clear" w:color="auto" w:fill="auto"/>
          </w:tcPr>
          <w:p w:rsidR="002315E4" w:rsidRPr="00876A2C" w:rsidRDefault="002315E4" w:rsidP="003D5FD9">
            <w:pPr>
              <w:adjustRightInd w:val="0"/>
              <w:spacing w:line="240" w:lineRule="auto"/>
              <w:ind w:firstLine="0"/>
              <w:jc w:val="center"/>
              <w:rPr>
                <w:rFonts w:cs="Times New Roman"/>
                <w:color w:val="000000" w:themeColor="text1"/>
                <w:sz w:val="12"/>
                <w:szCs w:val="12"/>
              </w:rPr>
            </w:pPr>
            <w:r w:rsidRPr="00876A2C">
              <w:rPr>
                <w:rFonts w:cs="Times New Roman"/>
                <w:color w:val="000000" w:themeColor="text1"/>
                <w:sz w:val="12"/>
                <w:szCs w:val="12"/>
              </w:rPr>
              <w:t>повышение уровня комфортности и привлекательности проживания в сельской местности</w:t>
            </w:r>
          </w:p>
          <w:p w:rsidR="002315E4" w:rsidRPr="00876A2C" w:rsidRDefault="002315E4" w:rsidP="003D5FD9">
            <w:pPr>
              <w:spacing w:line="240" w:lineRule="auto"/>
              <w:ind w:firstLine="0"/>
              <w:jc w:val="center"/>
              <w:rPr>
                <w:rFonts w:eastAsia="Times New Roman" w:cs="Times New Roman"/>
                <w:color w:val="000000" w:themeColor="text1"/>
                <w:sz w:val="12"/>
                <w:szCs w:val="12"/>
                <w:lang w:eastAsia="ru-RU"/>
              </w:rPr>
            </w:pPr>
          </w:p>
        </w:tc>
        <w:tc>
          <w:tcPr>
            <w:tcW w:w="4823" w:type="dxa"/>
            <w:shd w:val="clear" w:color="auto" w:fill="auto"/>
          </w:tcPr>
          <w:p w:rsidR="002315E4" w:rsidRPr="00876A2C" w:rsidRDefault="002315E4" w:rsidP="003D5FD9">
            <w:pPr>
              <w:spacing w:line="240" w:lineRule="auto"/>
              <w:ind w:firstLine="0"/>
              <w:jc w:val="center"/>
              <w:rPr>
                <w:rFonts w:eastAsia="Times New Roman" w:cs="Times New Roman"/>
                <w:color w:val="000000" w:themeColor="text1"/>
                <w:sz w:val="12"/>
                <w:szCs w:val="12"/>
                <w:lang w:eastAsia="ru-RU"/>
              </w:rPr>
            </w:pPr>
            <w:r w:rsidRPr="00876A2C">
              <w:rPr>
                <w:rFonts w:cs="Times New Roman"/>
                <w:color w:val="000000" w:themeColor="text1"/>
                <w:sz w:val="12"/>
                <w:szCs w:val="12"/>
              </w:rPr>
              <w:t>количество реализованного освещения</w:t>
            </w: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5</w:t>
            </w:r>
          </w:p>
        </w:tc>
        <w:tc>
          <w:tcPr>
            <w:tcW w:w="14360" w:type="dxa"/>
            <w:gridSpan w:val="7"/>
            <w:shd w:val="clear" w:color="auto" w:fill="auto"/>
          </w:tcPr>
          <w:p w:rsidR="002315E4" w:rsidRPr="00876A2C" w:rsidRDefault="002315E4" w:rsidP="003D5FD9">
            <w:pPr>
              <w:spacing w:line="240" w:lineRule="auto"/>
              <w:ind w:firstLine="0"/>
              <w:jc w:val="center"/>
              <w:rPr>
                <w:rFonts w:cs="Times New Roman"/>
                <w:b/>
                <w:color w:val="000000" w:themeColor="text1"/>
                <w:sz w:val="12"/>
                <w:szCs w:val="12"/>
              </w:rPr>
            </w:pPr>
            <w:r w:rsidRPr="00876A2C">
              <w:rPr>
                <w:rFonts w:eastAsia="Times New Roman" w:cs="Times New Roman"/>
                <w:b/>
                <w:color w:val="000000"/>
                <w:sz w:val="12"/>
                <w:szCs w:val="12"/>
                <w:lang w:eastAsia="ru-RU"/>
              </w:rPr>
              <w:t>Обустройство площадок накопления твердых коммунальных отходов</w:t>
            </w: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4733" w:type="dxa"/>
            <w:gridSpan w:val="3"/>
            <w:shd w:val="clear" w:color="auto" w:fill="auto"/>
          </w:tcPr>
          <w:p w:rsidR="002315E4" w:rsidRPr="00876A2C" w:rsidRDefault="002315E4" w:rsidP="003D5FD9">
            <w:pPr>
              <w:spacing w:line="240" w:lineRule="auto"/>
              <w:ind w:firstLine="0"/>
              <w:jc w:val="center"/>
              <w:rPr>
                <w:rFonts w:eastAsia="Times New Roman" w:cs="Times New Roman"/>
                <w:b/>
                <w:color w:val="000000"/>
                <w:sz w:val="12"/>
                <w:szCs w:val="12"/>
                <w:lang w:eastAsia="ru-RU"/>
              </w:rPr>
            </w:pPr>
            <w:r w:rsidRPr="00876A2C">
              <w:rPr>
                <w:rFonts w:eastAsia="Times New Roman" w:cs="Times New Roman"/>
                <w:color w:val="22272F"/>
                <w:sz w:val="12"/>
                <w:szCs w:val="12"/>
                <w:lang w:eastAsia="ru-RU"/>
              </w:rPr>
              <w:t>Ответственный за реализацию (Управление сельского хозяйства)</w:t>
            </w:r>
          </w:p>
        </w:tc>
        <w:tc>
          <w:tcPr>
            <w:tcW w:w="9627" w:type="dxa"/>
            <w:gridSpan w:val="4"/>
            <w:shd w:val="clear" w:color="auto" w:fill="auto"/>
          </w:tcPr>
          <w:p w:rsidR="002315E4" w:rsidRPr="00876A2C" w:rsidRDefault="002315E4" w:rsidP="003D5FD9">
            <w:pPr>
              <w:spacing w:line="240" w:lineRule="auto"/>
              <w:ind w:firstLine="0"/>
              <w:jc w:val="center"/>
              <w:rPr>
                <w:rFonts w:eastAsia="Times New Roman" w:cs="Times New Roman"/>
                <w:b/>
                <w:color w:val="000000"/>
                <w:sz w:val="12"/>
                <w:szCs w:val="12"/>
                <w:lang w:eastAsia="ru-RU"/>
              </w:rPr>
            </w:pPr>
            <w:r w:rsidRPr="00876A2C">
              <w:rPr>
                <w:rFonts w:eastAsia="Times New Roman" w:cs="Times New Roman"/>
                <w:sz w:val="12"/>
                <w:szCs w:val="12"/>
                <w:lang w:eastAsia="ru-RU"/>
              </w:rPr>
              <w:t>Срок реализации: 2023-2030</w:t>
            </w: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5.1</w:t>
            </w:r>
          </w:p>
        </w:tc>
        <w:tc>
          <w:tcPr>
            <w:tcW w:w="4719" w:type="dxa"/>
            <w:gridSpan w:val="2"/>
            <w:shd w:val="clear" w:color="auto" w:fill="auto"/>
          </w:tcPr>
          <w:p w:rsidR="002315E4" w:rsidRPr="00876A2C" w:rsidRDefault="002315E4" w:rsidP="003D5FD9">
            <w:pPr>
              <w:pStyle w:val="2"/>
              <w:shd w:val="clear" w:color="auto" w:fill="FFFFFF"/>
              <w:rPr>
                <w:b w:val="0"/>
                <w:color w:val="22272F"/>
                <w:sz w:val="12"/>
                <w:szCs w:val="12"/>
                <w:lang w:eastAsia="ru-RU"/>
              </w:rPr>
            </w:pPr>
            <w:r w:rsidRPr="00876A2C">
              <w:rPr>
                <w:b w:val="0"/>
                <w:bCs w:val="0"/>
                <w:iCs w:val="0"/>
                <w:kern w:val="0"/>
                <w:sz w:val="12"/>
                <w:szCs w:val="12"/>
                <w:lang w:val="ru-RU" w:eastAsia="ru-RU"/>
              </w:rPr>
              <w:t>Задача 2 Организация подготовки заявочной документации на создание площадок накопления твердых коммунальных отходов</w:t>
            </w:r>
          </w:p>
        </w:tc>
        <w:tc>
          <w:tcPr>
            <w:tcW w:w="4818" w:type="dxa"/>
            <w:gridSpan w:val="4"/>
            <w:shd w:val="clear" w:color="auto" w:fill="auto"/>
          </w:tcPr>
          <w:p w:rsidR="002315E4" w:rsidRPr="00876A2C" w:rsidRDefault="002315E4" w:rsidP="003D5FD9">
            <w:pPr>
              <w:spacing w:line="240" w:lineRule="auto"/>
              <w:ind w:firstLine="0"/>
              <w:jc w:val="center"/>
              <w:rPr>
                <w:rFonts w:cs="Times New Roman"/>
                <w:color w:val="000000" w:themeColor="text1"/>
                <w:sz w:val="12"/>
                <w:szCs w:val="12"/>
              </w:rPr>
            </w:pPr>
            <w:r w:rsidRPr="00876A2C">
              <w:rPr>
                <w:rFonts w:cs="Times New Roman"/>
                <w:color w:val="000000" w:themeColor="text1"/>
                <w:sz w:val="12"/>
                <w:szCs w:val="12"/>
              </w:rPr>
              <w:t>Увеличение новых площадок накопления твердых коммунальных отходов</w:t>
            </w:r>
          </w:p>
        </w:tc>
        <w:tc>
          <w:tcPr>
            <w:tcW w:w="4823" w:type="dxa"/>
            <w:shd w:val="clear" w:color="auto" w:fill="auto"/>
          </w:tcPr>
          <w:p w:rsidR="002315E4" w:rsidRPr="00876A2C" w:rsidRDefault="002315E4" w:rsidP="003D5FD9">
            <w:pPr>
              <w:spacing w:line="240" w:lineRule="auto"/>
              <w:ind w:firstLine="0"/>
              <w:jc w:val="center"/>
              <w:rPr>
                <w:rFonts w:cs="Times New Roman"/>
                <w:color w:val="000000" w:themeColor="text1"/>
                <w:sz w:val="12"/>
                <w:szCs w:val="12"/>
              </w:rPr>
            </w:pPr>
            <w:r w:rsidRPr="00876A2C">
              <w:rPr>
                <w:rFonts w:cs="Times New Roman"/>
                <w:color w:val="000000" w:themeColor="text1"/>
                <w:sz w:val="12"/>
                <w:szCs w:val="12"/>
              </w:rPr>
              <w:t>Обустройство площадок накопления твердых коммунальных отходов</w:t>
            </w: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6</w:t>
            </w:r>
          </w:p>
        </w:tc>
        <w:tc>
          <w:tcPr>
            <w:tcW w:w="14360" w:type="dxa"/>
            <w:gridSpan w:val="7"/>
            <w:shd w:val="clear" w:color="auto" w:fill="auto"/>
          </w:tcPr>
          <w:p w:rsidR="002315E4" w:rsidRPr="00876A2C" w:rsidRDefault="002315E4" w:rsidP="003D5FD9">
            <w:pPr>
              <w:spacing w:line="240" w:lineRule="auto"/>
              <w:ind w:firstLine="0"/>
              <w:jc w:val="center"/>
              <w:rPr>
                <w:rFonts w:cs="Times New Roman"/>
                <w:b/>
                <w:color w:val="000000" w:themeColor="text1"/>
                <w:sz w:val="12"/>
                <w:szCs w:val="12"/>
              </w:rPr>
            </w:pPr>
            <w:r w:rsidRPr="00876A2C">
              <w:rPr>
                <w:rFonts w:cs="Times New Roman"/>
                <w:b/>
                <w:sz w:val="12"/>
                <w:szCs w:val="12"/>
              </w:rPr>
              <w:t>Ремонтно-восстановительные работы улично-дорожной сети и дворовых проездов</w:t>
            </w: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4719" w:type="dxa"/>
            <w:gridSpan w:val="2"/>
            <w:shd w:val="clear" w:color="auto" w:fill="auto"/>
          </w:tcPr>
          <w:p w:rsidR="002315E4" w:rsidRPr="00876A2C" w:rsidRDefault="002315E4" w:rsidP="003D5FD9">
            <w:pPr>
              <w:pStyle w:val="2"/>
              <w:shd w:val="clear" w:color="auto" w:fill="FFFFFF"/>
              <w:rPr>
                <w:b w:val="0"/>
                <w:bCs w:val="0"/>
                <w:iCs w:val="0"/>
                <w:kern w:val="0"/>
                <w:sz w:val="12"/>
                <w:szCs w:val="12"/>
                <w:lang w:val="ru-RU" w:eastAsia="ru-RU"/>
              </w:rPr>
            </w:pPr>
            <w:r w:rsidRPr="00876A2C">
              <w:rPr>
                <w:b w:val="0"/>
                <w:color w:val="22272F"/>
                <w:sz w:val="12"/>
                <w:szCs w:val="12"/>
                <w:lang w:eastAsia="ru-RU"/>
              </w:rPr>
              <w:t>Ответственный за реализацию (Управление сельского хозяйства)</w:t>
            </w:r>
          </w:p>
        </w:tc>
        <w:tc>
          <w:tcPr>
            <w:tcW w:w="9641" w:type="dxa"/>
            <w:gridSpan w:val="5"/>
            <w:shd w:val="clear" w:color="auto" w:fill="auto"/>
          </w:tcPr>
          <w:p w:rsidR="002315E4" w:rsidRPr="00876A2C" w:rsidRDefault="002315E4" w:rsidP="003D5FD9">
            <w:pPr>
              <w:spacing w:line="240" w:lineRule="auto"/>
              <w:ind w:firstLine="0"/>
              <w:jc w:val="center"/>
              <w:rPr>
                <w:rFonts w:cs="Times New Roman"/>
                <w:color w:val="000000" w:themeColor="text1"/>
                <w:sz w:val="12"/>
                <w:szCs w:val="12"/>
              </w:rPr>
            </w:pPr>
            <w:r w:rsidRPr="00876A2C">
              <w:rPr>
                <w:rFonts w:eastAsia="Times New Roman" w:cs="Times New Roman"/>
                <w:sz w:val="12"/>
                <w:szCs w:val="12"/>
                <w:lang w:eastAsia="ru-RU"/>
              </w:rPr>
              <w:t>Срок реализации: 2023-2030</w:t>
            </w:r>
          </w:p>
        </w:tc>
      </w:tr>
      <w:tr w:rsidR="002315E4" w:rsidRPr="00876A2C" w:rsidTr="002315E4">
        <w:tc>
          <w:tcPr>
            <w:tcW w:w="673" w:type="dxa"/>
            <w:gridSpan w:val="2"/>
            <w:shd w:val="clear" w:color="auto" w:fill="auto"/>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6.1</w:t>
            </w:r>
          </w:p>
        </w:tc>
        <w:tc>
          <w:tcPr>
            <w:tcW w:w="4719" w:type="dxa"/>
            <w:gridSpan w:val="2"/>
            <w:shd w:val="clear" w:color="auto" w:fill="auto"/>
          </w:tcPr>
          <w:p w:rsidR="002315E4" w:rsidRPr="00876A2C" w:rsidRDefault="002315E4" w:rsidP="003D5FD9">
            <w:pPr>
              <w:pStyle w:val="2"/>
              <w:shd w:val="clear" w:color="auto" w:fill="FFFFFF"/>
              <w:rPr>
                <w:b w:val="0"/>
                <w:sz w:val="12"/>
                <w:szCs w:val="12"/>
              </w:rPr>
            </w:pPr>
            <w:r w:rsidRPr="00876A2C">
              <w:rPr>
                <w:b w:val="0"/>
                <w:bCs w:val="0"/>
                <w:iCs w:val="0"/>
                <w:kern w:val="0"/>
                <w:sz w:val="12"/>
                <w:szCs w:val="12"/>
                <w:lang w:val="ru-RU" w:eastAsia="ru-RU"/>
              </w:rPr>
              <w:t xml:space="preserve">Задача 3 Организация подготовки заявочной документации на создание </w:t>
            </w:r>
            <w:r w:rsidRPr="00876A2C">
              <w:rPr>
                <w:b w:val="0"/>
                <w:sz w:val="12"/>
                <w:szCs w:val="12"/>
              </w:rPr>
              <w:t>ремонтно-восстановительны</w:t>
            </w:r>
            <w:r w:rsidRPr="00876A2C">
              <w:rPr>
                <w:b w:val="0"/>
                <w:sz w:val="12"/>
                <w:szCs w:val="12"/>
                <w:lang w:val="ru-RU"/>
              </w:rPr>
              <w:t>х</w:t>
            </w:r>
            <w:r w:rsidRPr="00876A2C">
              <w:rPr>
                <w:b w:val="0"/>
                <w:sz w:val="12"/>
                <w:szCs w:val="12"/>
              </w:rPr>
              <w:t xml:space="preserve"> работ улично-дорожной сети и дворовых проездов</w:t>
            </w:r>
          </w:p>
          <w:p w:rsidR="002315E4" w:rsidRPr="00876A2C" w:rsidRDefault="002315E4" w:rsidP="003D5FD9">
            <w:pPr>
              <w:pStyle w:val="2"/>
              <w:shd w:val="clear" w:color="auto" w:fill="FFFFFF"/>
              <w:rPr>
                <w:b w:val="0"/>
                <w:bCs w:val="0"/>
                <w:iCs w:val="0"/>
                <w:kern w:val="0"/>
                <w:sz w:val="12"/>
                <w:szCs w:val="12"/>
                <w:lang w:val="ru-RU" w:eastAsia="ru-RU"/>
              </w:rPr>
            </w:pPr>
          </w:p>
        </w:tc>
        <w:tc>
          <w:tcPr>
            <w:tcW w:w="4818" w:type="dxa"/>
            <w:gridSpan w:val="4"/>
            <w:shd w:val="clear" w:color="auto" w:fill="auto"/>
          </w:tcPr>
          <w:p w:rsidR="002315E4" w:rsidRPr="00876A2C" w:rsidRDefault="002315E4" w:rsidP="003D5FD9">
            <w:pPr>
              <w:spacing w:line="240" w:lineRule="auto"/>
              <w:ind w:firstLine="0"/>
              <w:jc w:val="center"/>
              <w:rPr>
                <w:rFonts w:cs="Times New Roman"/>
                <w:color w:val="000000" w:themeColor="text1"/>
                <w:sz w:val="12"/>
                <w:szCs w:val="12"/>
              </w:rPr>
            </w:pPr>
            <w:r w:rsidRPr="00876A2C">
              <w:rPr>
                <w:rFonts w:eastAsia="Times New Roman" w:cs="Times New Roman"/>
                <w:color w:val="000000" w:themeColor="text1"/>
                <w:sz w:val="12"/>
                <w:szCs w:val="12"/>
                <w:lang w:eastAsia="ru-RU"/>
              </w:rPr>
              <w:t xml:space="preserve">Создание комфортных условий для передвижения жителей </w:t>
            </w:r>
          </w:p>
        </w:tc>
        <w:tc>
          <w:tcPr>
            <w:tcW w:w="4823" w:type="dxa"/>
            <w:shd w:val="clear" w:color="auto" w:fill="auto"/>
          </w:tcPr>
          <w:p w:rsidR="002315E4" w:rsidRPr="00876A2C" w:rsidRDefault="002315E4" w:rsidP="003D5FD9">
            <w:pPr>
              <w:spacing w:line="240" w:lineRule="auto"/>
              <w:ind w:firstLine="0"/>
              <w:jc w:val="center"/>
              <w:rPr>
                <w:rFonts w:cs="Times New Roman"/>
                <w:color w:val="000000" w:themeColor="text1"/>
                <w:sz w:val="12"/>
                <w:szCs w:val="12"/>
              </w:rPr>
            </w:pPr>
            <w:r w:rsidRPr="00876A2C">
              <w:rPr>
                <w:rFonts w:eastAsia="Times New Roman" w:cs="Times New Roman"/>
                <w:color w:val="000000" w:themeColor="text1"/>
                <w:sz w:val="12"/>
                <w:szCs w:val="12"/>
                <w:lang w:eastAsia="ru-RU"/>
              </w:rPr>
              <w:t xml:space="preserve">Обустройство дорожной сети и </w:t>
            </w:r>
            <w:r w:rsidRPr="00876A2C">
              <w:rPr>
                <w:rFonts w:cs="Times New Roman"/>
                <w:color w:val="000000" w:themeColor="text1"/>
                <w:sz w:val="12"/>
                <w:szCs w:val="12"/>
              </w:rPr>
              <w:t>дворовых проездов</w:t>
            </w:r>
          </w:p>
        </w:tc>
      </w:tr>
    </w:tbl>
    <w:p w:rsidR="002315E4" w:rsidRPr="00876A2C" w:rsidRDefault="002315E4" w:rsidP="002315E4">
      <w:pPr>
        <w:shd w:val="clear" w:color="auto" w:fill="FFFFFF"/>
        <w:ind w:right="29"/>
        <w:jc w:val="center"/>
        <w:rPr>
          <w:rFonts w:eastAsia="Times New Roman" w:cs="Times New Roman"/>
          <w:b/>
          <w:sz w:val="12"/>
          <w:szCs w:val="12"/>
          <w:lang w:eastAsia="ru-RU"/>
        </w:rPr>
      </w:pPr>
    </w:p>
    <w:p w:rsidR="002315E4" w:rsidRPr="00876A2C" w:rsidRDefault="002315E4" w:rsidP="002315E4">
      <w:pPr>
        <w:shd w:val="clear" w:color="auto" w:fill="FFFFFF"/>
        <w:ind w:right="29"/>
        <w:jc w:val="center"/>
        <w:rPr>
          <w:rFonts w:eastAsia="Times New Roman" w:cs="Times New Roman"/>
          <w:b/>
          <w:sz w:val="12"/>
          <w:szCs w:val="12"/>
          <w:lang w:eastAsia="ru-RU"/>
        </w:rPr>
      </w:pPr>
    </w:p>
    <w:p w:rsidR="002315E4" w:rsidRPr="00876A2C" w:rsidRDefault="002315E4" w:rsidP="002315E4">
      <w:pPr>
        <w:rPr>
          <w:rFonts w:eastAsia="Times New Roman" w:cs="Times New Roman"/>
          <w:sz w:val="12"/>
          <w:szCs w:val="12"/>
          <w:lang w:eastAsia="ru-RU"/>
        </w:rPr>
      </w:pPr>
    </w:p>
    <w:p w:rsidR="002315E4" w:rsidRPr="00876A2C" w:rsidRDefault="002315E4" w:rsidP="002315E4">
      <w:pPr>
        <w:jc w:val="left"/>
        <w:rPr>
          <w:rFonts w:eastAsia="Times New Roman" w:cs="Times New Roman"/>
          <w:sz w:val="12"/>
          <w:szCs w:val="12"/>
        </w:rPr>
      </w:pPr>
      <w:r w:rsidRPr="00876A2C">
        <w:rPr>
          <w:rFonts w:eastAsia="Times New Roman" w:cs="Times New Roman"/>
          <w:sz w:val="12"/>
          <w:szCs w:val="12"/>
        </w:rPr>
        <w:t xml:space="preserve">                                                                          </w:t>
      </w:r>
      <w:r w:rsidR="003D5FD9">
        <w:rPr>
          <w:rFonts w:eastAsia="Times New Roman" w:cs="Times New Roman"/>
          <w:sz w:val="12"/>
          <w:szCs w:val="12"/>
        </w:rPr>
        <w:t xml:space="preserve">                                                                                                                                                                                                                       </w:t>
      </w:r>
      <w:r w:rsidRPr="00876A2C">
        <w:rPr>
          <w:rFonts w:eastAsia="Times New Roman" w:cs="Times New Roman"/>
          <w:sz w:val="12"/>
          <w:szCs w:val="12"/>
        </w:rPr>
        <w:t xml:space="preserve">                                                                    Приложение № 3</w:t>
      </w:r>
    </w:p>
    <w:p w:rsidR="002315E4" w:rsidRPr="00876A2C" w:rsidRDefault="002315E4" w:rsidP="002315E4">
      <w:pPr>
        <w:keepNext/>
        <w:keepLines/>
        <w:jc w:val="left"/>
        <w:outlineLvl w:val="0"/>
        <w:rPr>
          <w:rFonts w:eastAsia="Times New Roman" w:cs="Times New Roman"/>
          <w:color w:val="000000"/>
          <w:sz w:val="12"/>
          <w:szCs w:val="12"/>
          <w:lang w:eastAsia="ru-RU"/>
        </w:rPr>
      </w:pPr>
      <w:r w:rsidRPr="00876A2C">
        <w:rPr>
          <w:rFonts w:eastAsia="Times New Roman" w:cs="Times New Roman"/>
          <w:sz w:val="12"/>
          <w:szCs w:val="12"/>
        </w:rPr>
        <w:t xml:space="preserve">                                                                                    </w:t>
      </w:r>
      <w:r w:rsidR="003D5FD9">
        <w:rPr>
          <w:rFonts w:eastAsia="Times New Roman" w:cs="Times New Roman"/>
          <w:sz w:val="12"/>
          <w:szCs w:val="12"/>
        </w:rPr>
        <w:t xml:space="preserve">                                                                                                                                                                                                                        </w:t>
      </w:r>
      <w:r w:rsidRPr="00876A2C">
        <w:rPr>
          <w:rFonts w:eastAsia="Times New Roman" w:cs="Times New Roman"/>
          <w:sz w:val="12"/>
          <w:szCs w:val="12"/>
        </w:rPr>
        <w:t xml:space="preserve">                                                          муниципальная программа </w:t>
      </w:r>
      <w:r w:rsidRPr="00876A2C">
        <w:rPr>
          <w:rFonts w:eastAsia="Times New Roman" w:cs="Times New Roman"/>
          <w:spacing w:val="-1"/>
          <w:sz w:val="12"/>
          <w:szCs w:val="12"/>
        </w:rPr>
        <w:t xml:space="preserve"> </w:t>
      </w:r>
      <w:r w:rsidRPr="00876A2C">
        <w:rPr>
          <w:rFonts w:eastAsia="Times New Roman" w:cs="Times New Roman"/>
          <w:color w:val="000000"/>
          <w:sz w:val="12"/>
          <w:szCs w:val="12"/>
          <w:lang w:eastAsia="ru-RU"/>
        </w:rPr>
        <w:t xml:space="preserve">«Комплексное развитие </w:t>
      </w:r>
    </w:p>
    <w:p w:rsidR="002315E4" w:rsidRPr="00876A2C" w:rsidRDefault="002315E4" w:rsidP="002315E4">
      <w:pPr>
        <w:keepNext/>
        <w:keepLines/>
        <w:ind w:left="6500"/>
        <w:jc w:val="center"/>
        <w:outlineLvl w:val="4"/>
        <w:rPr>
          <w:rFonts w:eastAsia="Times New Roman" w:cs="Times New Roman"/>
          <w:b/>
          <w:sz w:val="12"/>
          <w:szCs w:val="12"/>
        </w:rPr>
      </w:pPr>
      <w:r w:rsidRPr="00876A2C">
        <w:rPr>
          <w:rFonts w:eastAsia="Times New Roman" w:cs="Times New Roman"/>
          <w:color w:val="000000"/>
          <w:sz w:val="12"/>
          <w:szCs w:val="12"/>
          <w:lang w:eastAsia="ru-RU"/>
        </w:rPr>
        <w:t xml:space="preserve"> </w:t>
      </w:r>
      <w:r w:rsidR="003D5FD9">
        <w:rPr>
          <w:rFonts w:eastAsia="Times New Roman" w:cs="Times New Roman"/>
          <w:color w:val="000000"/>
          <w:sz w:val="12"/>
          <w:szCs w:val="12"/>
          <w:lang w:eastAsia="ru-RU"/>
        </w:rPr>
        <w:t xml:space="preserve">                                                                                  </w:t>
      </w:r>
      <w:r w:rsidRPr="00876A2C">
        <w:rPr>
          <w:rFonts w:eastAsia="Times New Roman" w:cs="Times New Roman"/>
          <w:color w:val="000000"/>
          <w:sz w:val="12"/>
          <w:szCs w:val="12"/>
          <w:lang w:eastAsia="ru-RU"/>
        </w:rPr>
        <w:t xml:space="preserve">        сельских территорий</w:t>
      </w:r>
      <w:r w:rsidRPr="00876A2C">
        <w:rPr>
          <w:rFonts w:eastAsia="Times New Roman" w:cs="Times New Roman"/>
          <w:sz w:val="12"/>
          <w:szCs w:val="12"/>
        </w:rPr>
        <w:t xml:space="preserve"> Адамовского района»</w:t>
      </w:r>
    </w:p>
    <w:p w:rsidR="002315E4" w:rsidRPr="00876A2C" w:rsidRDefault="002315E4" w:rsidP="002315E4">
      <w:pPr>
        <w:keepNext/>
        <w:keepLines/>
        <w:ind w:left="6500"/>
        <w:jc w:val="center"/>
        <w:outlineLvl w:val="4"/>
        <w:rPr>
          <w:rFonts w:eastAsia="Times New Roman" w:cs="Times New Roman"/>
          <w:b/>
          <w:sz w:val="12"/>
          <w:szCs w:val="12"/>
        </w:rPr>
      </w:pPr>
    </w:p>
    <w:p w:rsidR="002315E4" w:rsidRPr="00876A2C" w:rsidRDefault="002315E4" w:rsidP="002315E4">
      <w:pPr>
        <w:ind w:left="11482"/>
        <w:jc w:val="center"/>
        <w:rPr>
          <w:rFonts w:eastAsia="Times New Roman" w:cs="Times New Roman"/>
          <w:b/>
          <w:sz w:val="12"/>
          <w:szCs w:val="12"/>
        </w:rPr>
      </w:pPr>
    </w:p>
    <w:p w:rsidR="002315E4" w:rsidRPr="00876A2C" w:rsidRDefault="002315E4" w:rsidP="002315E4">
      <w:pPr>
        <w:spacing w:after="246"/>
        <w:jc w:val="center"/>
        <w:rPr>
          <w:rFonts w:eastAsia="Times New Roman" w:cs="Times New Roman"/>
          <w:b/>
          <w:sz w:val="12"/>
          <w:szCs w:val="12"/>
        </w:rPr>
      </w:pPr>
      <w:r w:rsidRPr="00876A2C">
        <w:rPr>
          <w:rFonts w:eastAsia="Times New Roman" w:cs="Times New Roman"/>
          <w:b/>
          <w:sz w:val="12"/>
          <w:szCs w:val="12"/>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7"/>
        <w:gridCol w:w="851"/>
        <w:gridCol w:w="992"/>
        <w:gridCol w:w="992"/>
        <w:gridCol w:w="993"/>
        <w:gridCol w:w="992"/>
        <w:gridCol w:w="1135"/>
        <w:gridCol w:w="992"/>
        <w:gridCol w:w="1134"/>
        <w:gridCol w:w="992"/>
        <w:gridCol w:w="993"/>
        <w:gridCol w:w="1134"/>
      </w:tblGrid>
      <w:tr w:rsidR="002315E4" w:rsidRPr="00876A2C" w:rsidTr="002315E4">
        <w:trPr>
          <w:trHeight w:val="240"/>
        </w:trPr>
        <w:tc>
          <w:tcPr>
            <w:tcW w:w="523" w:type="dxa"/>
            <w:gridSpan w:val="2"/>
            <w:vMerge w:val="restart"/>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п/п</w:t>
            </w:r>
          </w:p>
        </w:tc>
        <w:tc>
          <w:tcPr>
            <w:tcW w:w="2626" w:type="dxa"/>
            <w:vMerge w:val="restart"/>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Наименование мероприятия (результата)</w:t>
            </w:r>
          </w:p>
        </w:tc>
        <w:tc>
          <w:tcPr>
            <w:tcW w:w="1417" w:type="dxa"/>
            <w:vMerge w:val="restart"/>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Характеристика</w:t>
            </w:r>
          </w:p>
        </w:tc>
        <w:tc>
          <w:tcPr>
            <w:tcW w:w="851" w:type="dxa"/>
            <w:vMerge w:val="restart"/>
            <w:tcBorders>
              <w:top w:val="single" w:sz="6" w:space="0" w:color="000000"/>
              <w:left w:val="single" w:sz="6" w:space="0" w:color="000000"/>
            </w:tcBorders>
            <w:shd w:val="clear" w:color="auto" w:fill="FFFFFF"/>
            <w:hideMark/>
          </w:tcPr>
          <w:p w:rsidR="002315E4" w:rsidRPr="00876A2C" w:rsidRDefault="002315E4" w:rsidP="003D5FD9">
            <w:pPr>
              <w:tabs>
                <w:tab w:val="left" w:pos="1385"/>
              </w:tabs>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Единица измерения</w:t>
            </w:r>
          </w:p>
        </w:tc>
        <w:tc>
          <w:tcPr>
            <w:tcW w:w="992" w:type="dxa"/>
            <w:vMerge w:val="restart"/>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Базовое значение</w:t>
            </w:r>
          </w:p>
        </w:tc>
        <w:tc>
          <w:tcPr>
            <w:tcW w:w="8223" w:type="dxa"/>
            <w:gridSpan w:val="8"/>
            <w:tcBorders>
              <w:top w:val="single" w:sz="6" w:space="0" w:color="000000"/>
              <w:left w:val="single" w:sz="6" w:space="0" w:color="000000"/>
              <w:righ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Значения мероприятия (результата) по годам</w:t>
            </w:r>
          </w:p>
        </w:tc>
        <w:tc>
          <w:tcPr>
            <w:tcW w:w="1134" w:type="dxa"/>
            <w:vMerge w:val="restart"/>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000000"/>
                <w:sz w:val="12"/>
                <w:szCs w:val="12"/>
                <w:lang w:eastAsia="ru-RU"/>
              </w:rPr>
            </w:pPr>
            <w:r w:rsidRPr="00876A2C">
              <w:rPr>
                <w:rFonts w:eastAsia="Times New Roman" w:cs="Times New Roman"/>
                <w:color w:val="000000"/>
                <w:sz w:val="12"/>
                <w:szCs w:val="12"/>
                <w:lang w:eastAsia="ru-RU"/>
              </w:rPr>
              <w:t>Связь с комплексной программой</w:t>
            </w:r>
          </w:p>
        </w:tc>
      </w:tr>
      <w:tr w:rsidR="002315E4" w:rsidRPr="00876A2C" w:rsidTr="002315E4">
        <w:tc>
          <w:tcPr>
            <w:tcW w:w="523" w:type="dxa"/>
            <w:gridSpan w:val="2"/>
            <w:vMerge/>
            <w:tcBorders>
              <w:top w:val="single" w:sz="6" w:space="0" w:color="000000"/>
              <w:lef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2626" w:type="dxa"/>
            <w:vMerge/>
            <w:tcBorders>
              <w:lef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1417" w:type="dxa"/>
            <w:vMerge/>
            <w:tcBorders>
              <w:top w:val="single" w:sz="6" w:space="0" w:color="000000"/>
              <w:lef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851" w:type="dxa"/>
            <w:vMerge/>
            <w:tcBorders>
              <w:top w:val="single" w:sz="6" w:space="0" w:color="000000"/>
              <w:lef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992" w:type="dxa"/>
            <w:vMerge/>
            <w:tcBorders>
              <w:top w:val="single" w:sz="6" w:space="0" w:color="000000"/>
              <w:left w:val="single" w:sz="6" w:space="0" w:color="000000"/>
            </w:tcBorders>
            <w:shd w:val="clear" w:color="auto" w:fill="FFFFFF"/>
            <w:vAlign w:val="center"/>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992"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2023</w:t>
            </w:r>
          </w:p>
        </w:tc>
        <w:tc>
          <w:tcPr>
            <w:tcW w:w="993"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2024</w:t>
            </w:r>
          </w:p>
        </w:tc>
        <w:tc>
          <w:tcPr>
            <w:tcW w:w="992"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2026</w:t>
            </w:r>
          </w:p>
        </w:tc>
        <w:tc>
          <w:tcPr>
            <w:tcW w:w="992"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2027</w:t>
            </w:r>
          </w:p>
        </w:tc>
        <w:tc>
          <w:tcPr>
            <w:tcW w:w="1134"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2028</w:t>
            </w:r>
          </w:p>
        </w:tc>
        <w:tc>
          <w:tcPr>
            <w:tcW w:w="992"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2029</w:t>
            </w:r>
          </w:p>
        </w:tc>
        <w:tc>
          <w:tcPr>
            <w:tcW w:w="993" w:type="dxa"/>
            <w:tcBorders>
              <w:top w:val="single" w:sz="6" w:space="0" w:color="000000"/>
              <w:left w:val="single" w:sz="4" w:space="0" w:color="auto"/>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2030</w:t>
            </w:r>
          </w:p>
        </w:tc>
        <w:tc>
          <w:tcPr>
            <w:tcW w:w="1134" w:type="dxa"/>
            <w:vMerge/>
            <w:tcBorders>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r>
      <w:tr w:rsidR="002315E4" w:rsidRPr="00876A2C" w:rsidTr="002315E4">
        <w:tc>
          <w:tcPr>
            <w:tcW w:w="523" w:type="dxa"/>
            <w:gridSpan w:val="2"/>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1</w:t>
            </w:r>
          </w:p>
        </w:tc>
        <w:tc>
          <w:tcPr>
            <w:tcW w:w="2626"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w:t>
            </w:r>
          </w:p>
        </w:tc>
        <w:tc>
          <w:tcPr>
            <w:tcW w:w="1417"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w:t>
            </w:r>
          </w:p>
        </w:tc>
        <w:tc>
          <w:tcPr>
            <w:tcW w:w="851"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3</w:t>
            </w:r>
          </w:p>
        </w:tc>
        <w:tc>
          <w:tcPr>
            <w:tcW w:w="992"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4</w:t>
            </w:r>
          </w:p>
        </w:tc>
        <w:tc>
          <w:tcPr>
            <w:tcW w:w="992"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5</w:t>
            </w:r>
          </w:p>
        </w:tc>
        <w:tc>
          <w:tcPr>
            <w:tcW w:w="993"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6</w:t>
            </w:r>
          </w:p>
        </w:tc>
        <w:tc>
          <w:tcPr>
            <w:tcW w:w="992"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7</w:t>
            </w:r>
          </w:p>
        </w:tc>
        <w:tc>
          <w:tcPr>
            <w:tcW w:w="1135" w:type="dxa"/>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8</w:t>
            </w:r>
          </w:p>
        </w:tc>
        <w:tc>
          <w:tcPr>
            <w:tcW w:w="992"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9</w:t>
            </w:r>
          </w:p>
        </w:tc>
        <w:tc>
          <w:tcPr>
            <w:tcW w:w="1134"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10</w:t>
            </w:r>
          </w:p>
        </w:tc>
        <w:tc>
          <w:tcPr>
            <w:tcW w:w="992"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11</w:t>
            </w:r>
          </w:p>
        </w:tc>
        <w:tc>
          <w:tcPr>
            <w:tcW w:w="993" w:type="dxa"/>
            <w:tcBorders>
              <w:top w:val="single" w:sz="6" w:space="0" w:color="000000"/>
              <w:left w:val="single" w:sz="4" w:space="0" w:color="auto"/>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12</w:t>
            </w:r>
          </w:p>
        </w:tc>
        <w:tc>
          <w:tcPr>
            <w:tcW w:w="1134" w:type="dxa"/>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13</w:t>
            </w:r>
          </w:p>
        </w:tc>
      </w:tr>
      <w:tr w:rsidR="002315E4" w:rsidRPr="00876A2C" w:rsidTr="002315E4">
        <w:tc>
          <w:tcPr>
            <w:tcW w:w="15766" w:type="dxa"/>
            <w:gridSpan w:val="15"/>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bCs/>
                <w:color w:val="000000"/>
                <w:sz w:val="12"/>
                <w:szCs w:val="12"/>
                <w:lang w:eastAsia="ru-RU"/>
              </w:rPr>
              <w:t>Комплекс процессных мероприятий «</w:t>
            </w:r>
            <w:r w:rsidRPr="00876A2C">
              <w:rPr>
                <w:rFonts w:eastAsia="Times New Roman" w:cs="Times New Roman"/>
                <w:b/>
                <w:sz w:val="12"/>
                <w:szCs w:val="12"/>
                <w:lang w:eastAsia="ru-RU"/>
              </w:rPr>
              <w:t>Консультативная помощь семьям в подготовке документации на улучшение жилищных условий»</w:t>
            </w:r>
          </w:p>
        </w:tc>
      </w:tr>
      <w:tr w:rsidR="002315E4" w:rsidRPr="00876A2C" w:rsidTr="002315E4">
        <w:tc>
          <w:tcPr>
            <w:tcW w:w="14632" w:type="dxa"/>
            <w:gridSpan w:val="14"/>
            <w:tcBorders>
              <w:top w:val="single" w:sz="6" w:space="0" w:color="000000"/>
              <w:left w:val="single" w:sz="6" w:space="0" w:color="000000"/>
              <w:right w:val="single" w:sz="6" w:space="0" w:color="000000"/>
            </w:tcBorders>
            <w:shd w:val="clear" w:color="auto" w:fill="FFFFFF"/>
            <w:hideMark/>
          </w:tcPr>
          <w:p w:rsidR="002315E4" w:rsidRPr="00876A2C" w:rsidRDefault="002315E4" w:rsidP="003D5FD9">
            <w:pPr>
              <w:suppressAutoHyphens/>
              <w:autoSpaceDE w:val="0"/>
              <w:autoSpaceDN w:val="0"/>
              <w:adjustRightInd w:val="0"/>
              <w:spacing w:line="240" w:lineRule="auto"/>
              <w:ind w:firstLine="0"/>
              <w:jc w:val="center"/>
              <w:rPr>
                <w:rFonts w:eastAsia="Times New Roman" w:cs="Times New Roman"/>
                <w:b/>
                <w:color w:val="22272F"/>
                <w:sz w:val="12"/>
                <w:szCs w:val="12"/>
                <w:lang w:eastAsia="ru-RU"/>
              </w:rPr>
            </w:pPr>
            <w:r w:rsidRPr="00876A2C">
              <w:rPr>
                <w:rFonts w:eastAsia="Calibri" w:cs="Times New Roman"/>
                <w:sz w:val="12"/>
                <w:szCs w:val="12"/>
                <w:lang w:eastAsia="ru-RU"/>
              </w:rPr>
              <w:t xml:space="preserve">Задача:    </w:t>
            </w:r>
            <w:r w:rsidRPr="00876A2C">
              <w:rPr>
                <w:rFonts w:eastAsia="Times New Roman" w:cs="Times New Roman"/>
                <w:sz w:val="12"/>
                <w:szCs w:val="12"/>
                <w:lang w:eastAsia="ru-RU"/>
              </w:rPr>
              <w:t>Оказание консультативной помощи семьям в подготовке документации на улучшение жилищных условий</w:t>
            </w:r>
          </w:p>
        </w:tc>
        <w:tc>
          <w:tcPr>
            <w:tcW w:w="1134" w:type="dxa"/>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w:t>
            </w:r>
          </w:p>
        </w:tc>
      </w:tr>
      <w:tr w:rsidR="002315E4" w:rsidRPr="00876A2C" w:rsidTr="002315E4">
        <w:tc>
          <w:tcPr>
            <w:tcW w:w="454"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1.</w:t>
            </w:r>
          </w:p>
        </w:tc>
        <w:tc>
          <w:tcPr>
            <w:tcW w:w="2695" w:type="dxa"/>
            <w:gridSpan w:val="2"/>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sz w:val="12"/>
                <w:szCs w:val="12"/>
                <w:lang w:eastAsia="ru-RU"/>
              </w:rPr>
            </w:pPr>
            <w:r w:rsidRPr="00876A2C">
              <w:rPr>
                <w:rFonts w:eastAsia="Times New Roman" w:cs="Times New Roman"/>
                <w:color w:val="22272F"/>
                <w:sz w:val="12"/>
                <w:szCs w:val="12"/>
                <w:lang w:eastAsia="ru-RU"/>
              </w:rPr>
              <w:t>Мероприятие (результат) «</w:t>
            </w:r>
            <w:r w:rsidRPr="00876A2C">
              <w:rPr>
                <w:rFonts w:cs="Times New Roman"/>
                <w:sz w:val="12"/>
                <w:szCs w:val="12"/>
              </w:rPr>
              <w:t>Улучшение жилищных условий граждан, проживающих в сельской местности»</w:t>
            </w:r>
          </w:p>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xml:space="preserve"> </w:t>
            </w:r>
          </w:p>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w:t>
            </w:r>
          </w:p>
        </w:tc>
        <w:tc>
          <w:tcPr>
            <w:tcW w:w="1417"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w:t>
            </w:r>
            <w:r w:rsidRPr="00876A2C">
              <w:rPr>
                <w:rFonts w:eastAsia="Times New Roman" w:cs="Times New Roman"/>
                <w:color w:val="000000"/>
                <w:sz w:val="12"/>
                <w:szCs w:val="12"/>
                <w:lang w:eastAsia="ru-RU"/>
              </w:rPr>
              <w:t>Количество семей, проживающих в сельской местности и улучшивших жилищные условия с государственной поддержкой</w:t>
            </w:r>
          </w:p>
        </w:tc>
        <w:tc>
          <w:tcPr>
            <w:tcW w:w="851"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sz w:val="12"/>
                <w:szCs w:val="12"/>
                <w:lang w:eastAsia="ru-RU"/>
              </w:rPr>
              <w:t>Единиц</w:t>
            </w:r>
          </w:p>
        </w:tc>
        <w:tc>
          <w:tcPr>
            <w:tcW w:w="992"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992"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w:t>
            </w:r>
          </w:p>
        </w:tc>
        <w:tc>
          <w:tcPr>
            <w:tcW w:w="993"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992"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1135" w:type="dxa"/>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992"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1134"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992"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993" w:type="dxa"/>
            <w:tcBorders>
              <w:top w:val="single" w:sz="6" w:space="0" w:color="000000"/>
              <w:left w:val="single" w:sz="4" w:space="0" w:color="auto"/>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1134" w:type="dxa"/>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w:t>
            </w:r>
          </w:p>
        </w:tc>
      </w:tr>
      <w:tr w:rsidR="002315E4" w:rsidRPr="00876A2C" w:rsidTr="002315E4">
        <w:tc>
          <w:tcPr>
            <w:tcW w:w="454"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2695" w:type="dxa"/>
            <w:gridSpan w:val="2"/>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1417"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Объем ввода (приобретения) жилья для граждан, проживающих в сельской местности</w:t>
            </w:r>
          </w:p>
          <w:p w:rsidR="002315E4" w:rsidRPr="00876A2C" w:rsidRDefault="002315E4" w:rsidP="003D5FD9">
            <w:pPr>
              <w:spacing w:line="240" w:lineRule="auto"/>
              <w:ind w:firstLine="0"/>
              <w:jc w:val="center"/>
              <w:rPr>
                <w:rFonts w:cs="Times New Roman"/>
                <w:sz w:val="12"/>
                <w:szCs w:val="12"/>
              </w:rPr>
            </w:pPr>
          </w:p>
          <w:p w:rsidR="002315E4" w:rsidRPr="00876A2C" w:rsidRDefault="002315E4" w:rsidP="003D5FD9">
            <w:pPr>
              <w:spacing w:line="240" w:lineRule="auto"/>
              <w:ind w:firstLine="0"/>
              <w:jc w:val="center"/>
              <w:rPr>
                <w:rFonts w:cs="Times New Roman"/>
                <w:sz w:val="12"/>
                <w:szCs w:val="12"/>
              </w:rPr>
            </w:pPr>
          </w:p>
          <w:p w:rsidR="002315E4" w:rsidRPr="00876A2C" w:rsidRDefault="002315E4" w:rsidP="003D5FD9">
            <w:pPr>
              <w:spacing w:line="240" w:lineRule="auto"/>
              <w:ind w:firstLine="0"/>
              <w:jc w:val="center"/>
              <w:rPr>
                <w:rFonts w:eastAsia="Times New Roman" w:cs="Times New Roman"/>
                <w:sz w:val="12"/>
                <w:szCs w:val="12"/>
                <w:lang w:eastAsia="ru-RU"/>
              </w:rPr>
            </w:pPr>
          </w:p>
        </w:tc>
        <w:tc>
          <w:tcPr>
            <w:tcW w:w="851"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sz w:val="12"/>
                <w:szCs w:val="12"/>
                <w:lang w:eastAsia="ru-RU"/>
              </w:rPr>
            </w:pPr>
            <w:r w:rsidRPr="00876A2C">
              <w:rPr>
                <w:rFonts w:eastAsia="Times New Roman" w:cs="Times New Roman"/>
                <w:sz w:val="12"/>
                <w:szCs w:val="12"/>
                <w:lang w:eastAsia="ru-RU"/>
              </w:rPr>
              <w:lastRenderedPageBreak/>
              <w:t>тыс. кв. метров</w:t>
            </w:r>
          </w:p>
        </w:tc>
        <w:tc>
          <w:tcPr>
            <w:tcW w:w="992"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992"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0,072</w:t>
            </w:r>
          </w:p>
        </w:tc>
        <w:tc>
          <w:tcPr>
            <w:tcW w:w="993"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0,054</w:t>
            </w:r>
          </w:p>
        </w:tc>
        <w:tc>
          <w:tcPr>
            <w:tcW w:w="992"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0,054</w:t>
            </w:r>
          </w:p>
        </w:tc>
        <w:tc>
          <w:tcPr>
            <w:tcW w:w="1135" w:type="dxa"/>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0,054</w:t>
            </w:r>
          </w:p>
        </w:tc>
        <w:tc>
          <w:tcPr>
            <w:tcW w:w="992"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0,054</w:t>
            </w:r>
          </w:p>
        </w:tc>
        <w:tc>
          <w:tcPr>
            <w:tcW w:w="1134"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0,054</w:t>
            </w:r>
          </w:p>
        </w:tc>
        <w:tc>
          <w:tcPr>
            <w:tcW w:w="992" w:type="dxa"/>
            <w:tcBorders>
              <w:top w:val="single" w:sz="6" w:space="0" w:color="000000"/>
              <w:left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0,054</w:t>
            </w:r>
          </w:p>
        </w:tc>
        <w:tc>
          <w:tcPr>
            <w:tcW w:w="993" w:type="dxa"/>
            <w:tcBorders>
              <w:top w:val="single" w:sz="6" w:space="0" w:color="000000"/>
              <w:left w:val="single" w:sz="4" w:space="0" w:color="auto"/>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0,054</w:t>
            </w:r>
          </w:p>
        </w:tc>
        <w:tc>
          <w:tcPr>
            <w:tcW w:w="1134" w:type="dxa"/>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r>
      <w:tr w:rsidR="002315E4" w:rsidRPr="00876A2C" w:rsidTr="002315E4">
        <w:tc>
          <w:tcPr>
            <w:tcW w:w="14632" w:type="dxa"/>
            <w:gridSpan w:val="14"/>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b/>
                <w:bCs/>
                <w:color w:val="000000"/>
                <w:sz w:val="12"/>
                <w:szCs w:val="12"/>
                <w:lang w:eastAsia="ru-RU"/>
              </w:rPr>
              <w:lastRenderedPageBreak/>
              <w:t xml:space="preserve">Комплекс процессных мероприятий </w:t>
            </w:r>
            <w:r w:rsidRPr="00876A2C">
              <w:rPr>
                <w:rFonts w:eastAsia="Times New Roman" w:cs="Times New Roman"/>
                <w:b/>
                <w:color w:val="000000"/>
                <w:sz w:val="12"/>
                <w:szCs w:val="12"/>
                <w:lang w:eastAsia="ru-RU" w:bidi="ru-RU"/>
              </w:rPr>
              <w:t>«Развитие рынка труда (кадрового потенциала) на сельских территориях»</w:t>
            </w:r>
          </w:p>
        </w:tc>
        <w:tc>
          <w:tcPr>
            <w:tcW w:w="1134" w:type="dxa"/>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r>
      <w:tr w:rsidR="002315E4" w:rsidRPr="00876A2C" w:rsidTr="002315E4">
        <w:tc>
          <w:tcPr>
            <w:tcW w:w="14632" w:type="dxa"/>
            <w:gridSpan w:val="14"/>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Calibri" w:cs="Times New Roman"/>
                <w:sz w:val="12"/>
                <w:szCs w:val="12"/>
                <w:lang w:eastAsia="ru-RU"/>
              </w:rPr>
            </w:pPr>
            <w:r w:rsidRPr="00876A2C">
              <w:rPr>
                <w:rFonts w:eastAsia="Calibri" w:cs="Times New Roman"/>
                <w:sz w:val="12"/>
                <w:szCs w:val="12"/>
                <w:lang w:eastAsia="ru-RU"/>
              </w:rPr>
              <w:t xml:space="preserve">Задача: </w:t>
            </w:r>
            <w:r w:rsidRPr="00876A2C">
              <w:rPr>
                <w:rFonts w:eastAsia="Times New Roman" w:cs="Times New Roman"/>
                <w:sz w:val="12"/>
                <w:szCs w:val="12"/>
                <w:lang w:eastAsia="ru-RU"/>
              </w:rPr>
              <w:t>Консультативная помощь студентам, обучающимся в высших образовательных организациях в прохождении производственной практики у сельскохозяйственных товаропроизводителей района</w:t>
            </w:r>
          </w:p>
        </w:tc>
        <w:tc>
          <w:tcPr>
            <w:tcW w:w="1134" w:type="dxa"/>
            <w:tcBorders>
              <w:top w:val="single" w:sz="6" w:space="0" w:color="000000"/>
              <w:left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r>
      <w:tr w:rsidR="002315E4" w:rsidRPr="00876A2C" w:rsidTr="002315E4">
        <w:tc>
          <w:tcPr>
            <w:tcW w:w="454" w:type="dxa"/>
            <w:tcBorders>
              <w:top w:val="single" w:sz="6" w:space="0" w:color="000000"/>
              <w:left w:val="single" w:sz="6" w:space="0" w:color="000000"/>
              <w:bottom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xml:space="preserve">Мероприятие (результат) </w:t>
            </w:r>
            <w:r w:rsidRPr="00876A2C">
              <w:rPr>
                <w:rFonts w:cs="Times New Roman"/>
                <w:sz w:val="12"/>
                <w:szCs w:val="12"/>
              </w:rPr>
              <w:t>«Привлечение студентов к прохождению производственной практики»</w:t>
            </w:r>
            <w:r w:rsidRPr="00876A2C">
              <w:rPr>
                <w:rFonts w:eastAsia="Times New Roman" w:cs="Times New Roman"/>
                <w:color w:val="22272F"/>
                <w:sz w:val="12"/>
                <w:szCs w:val="12"/>
                <w:lang w:eastAsia="ru-RU"/>
              </w:rPr>
              <w:t> </w:t>
            </w:r>
          </w:p>
        </w:tc>
        <w:tc>
          <w:tcPr>
            <w:tcW w:w="1417"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sz w:val="12"/>
                <w:szCs w:val="12"/>
                <w:lang w:eastAsia="ru-RU"/>
              </w:rPr>
            </w:pPr>
            <w:r w:rsidRPr="00876A2C">
              <w:rPr>
                <w:rFonts w:eastAsia="Times New Roman" w:cs="Times New Roman"/>
                <w:sz w:val="12"/>
                <w:szCs w:val="12"/>
                <w:lang w:eastAsia="ru-RU"/>
              </w:rPr>
              <w:t xml:space="preserve">Численность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сельскохозяйственными товаропроизводителями для прохождения производственной практики </w:t>
            </w:r>
          </w:p>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000000"/>
                <w:sz w:val="12"/>
                <w:szCs w:val="12"/>
                <w:lang w:eastAsia="ru-RU"/>
              </w:rPr>
              <w:t>единиц</w:t>
            </w: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w:t>
            </w:r>
          </w:p>
        </w:tc>
        <w:tc>
          <w:tcPr>
            <w:tcW w:w="993"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w:t>
            </w:r>
          </w:p>
        </w:tc>
      </w:tr>
      <w:tr w:rsidR="002315E4" w:rsidRPr="00876A2C" w:rsidTr="002315E4">
        <w:tc>
          <w:tcPr>
            <w:tcW w:w="15766" w:type="dxa"/>
            <w:gridSpan w:val="15"/>
            <w:tcBorders>
              <w:top w:val="single" w:sz="6" w:space="0" w:color="000000"/>
              <w:left w:val="single" w:sz="6" w:space="0" w:color="000000"/>
              <w:bottom w:val="single" w:sz="6" w:space="0" w:color="000000"/>
              <w:right w:val="single" w:sz="6" w:space="0" w:color="000000"/>
            </w:tcBorders>
            <w:shd w:val="clear" w:color="auto" w:fill="FFFFFF"/>
          </w:tcPr>
          <w:p w:rsidR="002315E4" w:rsidRPr="00876A2C" w:rsidRDefault="002315E4" w:rsidP="003D5FD9">
            <w:pPr>
              <w:widowControl w:val="0"/>
              <w:suppressAutoHyphens/>
              <w:spacing w:line="240" w:lineRule="auto"/>
              <w:ind w:firstLine="0"/>
              <w:jc w:val="center"/>
              <w:rPr>
                <w:rFonts w:eastAsia="Times New Roman" w:cs="Times New Roman"/>
                <w:b/>
                <w:color w:val="000000"/>
                <w:sz w:val="12"/>
                <w:szCs w:val="12"/>
                <w:lang w:eastAsia="ru-RU" w:bidi="ru-RU"/>
              </w:rPr>
            </w:pPr>
            <w:r w:rsidRPr="00876A2C">
              <w:rPr>
                <w:rFonts w:eastAsia="Times New Roman" w:cs="Times New Roman"/>
                <w:b/>
                <w:color w:val="22272F"/>
                <w:sz w:val="12"/>
                <w:szCs w:val="12"/>
                <w:lang w:eastAsia="ru-RU"/>
              </w:rPr>
              <w:t xml:space="preserve">Комплекс процессных мероприятий </w:t>
            </w:r>
            <w:r w:rsidRPr="00876A2C">
              <w:rPr>
                <w:rFonts w:eastAsia="Times New Roman" w:cs="Times New Roman"/>
                <w:b/>
                <w:color w:val="000000"/>
                <w:sz w:val="12"/>
                <w:szCs w:val="12"/>
                <w:lang w:eastAsia="ru-RU" w:bidi="ru-RU"/>
              </w:rPr>
              <w:t>«Создание и развитие инфраструктуры на сельских территориях»</w:t>
            </w:r>
          </w:p>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 xml:space="preserve">                           </w:t>
            </w:r>
          </w:p>
        </w:tc>
      </w:tr>
      <w:tr w:rsidR="002315E4" w:rsidRPr="00876A2C" w:rsidTr="002315E4">
        <w:tc>
          <w:tcPr>
            <w:tcW w:w="15766" w:type="dxa"/>
            <w:gridSpan w:val="15"/>
            <w:tcBorders>
              <w:top w:val="single" w:sz="6" w:space="0" w:color="000000"/>
              <w:left w:val="single" w:sz="6" w:space="0" w:color="000000"/>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000000"/>
                <w:sz w:val="12"/>
                <w:szCs w:val="12"/>
                <w:lang w:eastAsia="ru-RU"/>
              </w:rPr>
            </w:pPr>
            <w:r w:rsidRPr="00876A2C">
              <w:rPr>
                <w:rFonts w:eastAsia="Times New Roman" w:cs="Times New Roman"/>
                <w:color w:val="22272F"/>
                <w:sz w:val="12"/>
                <w:szCs w:val="12"/>
                <w:lang w:eastAsia="ru-RU"/>
              </w:rPr>
              <w:t xml:space="preserve">Задача: </w:t>
            </w:r>
            <w:r w:rsidRPr="00876A2C">
              <w:rPr>
                <w:rFonts w:eastAsia="Times New Roman" w:cs="Times New Roman"/>
                <w:color w:val="000000"/>
                <w:sz w:val="12"/>
                <w:szCs w:val="12"/>
                <w:lang w:eastAsia="ru-RU"/>
              </w:rPr>
              <w:t>Оказание помощи при подготовке заявочной документации на обустройство сельских территорий</w:t>
            </w:r>
          </w:p>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r>
      <w:tr w:rsidR="002315E4" w:rsidRPr="00876A2C" w:rsidTr="002315E4">
        <w:tc>
          <w:tcPr>
            <w:tcW w:w="454"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Мероприятие (результат)</w:t>
            </w:r>
          </w:p>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cs="Times New Roman"/>
                <w:sz w:val="12"/>
                <w:szCs w:val="12"/>
              </w:rPr>
              <w:t>«Благоустройство сельских территорий»</w:t>
            </w:r>
          </w:p>
        </w:tc>
        <w:tc>
          <w:tcPr>
            <w:tcW w:w="1417"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 xml:space="preserve">Организация освещения сельских территорий </w:t>
            </w:r>
          </w:p>
        </w:tc>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sz w:val="12"/>
                <w:szCs w:val="12"/>
                <w:lang w:eastAsia="ru-RU"/>
              </w:rPr>
            </w:pPr>
            <w:r w:rsidRPr="00876A2C">
              <w:rPr>
                <w:rFonts w:eastAsia="Times New Roman" w:cs="Times New Roman"/>
                <w:color w:val="000000"/>
                <w:sz w:val="12"/>
                <w:szCs w:val="12"/>
                <w:lang w:eastAsia="ru-RU"/>
              </w:rPr>
              <w:t>метры</w:t>
            </w: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rFonts w:eastAsia="Times New Roman" w:cs="Times New Roman"/>
                <w:color w:val="22272F"/>
                <w:sz w:val="12"/>
                <w:szCs w:val="12"/>
                <w:lang w:eastAsia="ru-RU"/>
              </w:rPr>
              <w:t>5800</w:t>
            </w:r>
          </w:p>
        </w:tc>
        <w:tc>
          <w:tcPr>
            <w:tcW w:w="993"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w:t>
            </w:r>
          </w:p>
        </w:tc>
      </w:tr>
      <w:tr w:rsidR="002315E4" w:rsidRPr="00876A2C" w:rsidTr="002315E4">
        <w:tc>
          <w:tcPr>
            <w:tcW w:w="454"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1417"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Обустройство площадок накопления твердых коммунальных отходов</w:t>
            </w:r>
          </w:p>
        </w:tc>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000000"/>
                <w:sz w:val="12"/>
                <w:szCs w:val="12"/>
                <w:lang w:eastAsia="ru-RU"/>
              </w:rPr>
            </w:pPr>
            <w:r w:rsidRPr="00876A2C">
              <w:rPr>
                <w:rFonts w:eastAsia="Times New Roman" w:cs="Times New Roman"/>
                <w:color w:val="000000"/>
                <w:sz w:val="12"/>
                <w:szCs w:val="12"/>
                <w:lang w:eastAsia="ru-RU"/>
              </w:rPr>
              <w:t>единиц</w:t>
            </w: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8</w:t>
            </w:r>
          </w:p>
        </w:tc>
        <w:tc>
          <w:tcPr>
            <w:tcW w:w="993"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w:t>
            </w:r>
          </w:p>
        </w:tc>
      </w:tr>
      <w:tr w:rsidR="002315E4" w:rsidRPr="00876A2C" w:rsidTr="002315E4">
        <w:tc>
          <w:tcPr>
            <w:tcW w:w="454"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1417"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Ремонтно-восстановительные работы улично-дорожной сети и дворовых проездов</w:t>
            </w:r>
          </w:p>
        </w:tc>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000000"/>
                <w:sz w:val="12"/>
                <w:szCs w:val="12"/>
                <w:lang w:eastAsia="ru-RU"/>
              </w:rPr>
            </w:pPr>
            <w:r w:rsidRPr="00876A2C">
              <w:rPr>
                <w:rFonts w:eastAsia="Times New Roman" w:cs="Times New Roman"/>
                <w:color w:val="000000"/>
                <w:sz w:val="12"/>
                <w:szCs w:val="12"/>
                <w:lang w:eastAsia="ru-RU"/>
              </w:rPr>
              <w:t>метры кв.</w:t>
            </w: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993"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3375</w:t>
            </w:r>
          </w:p>
        </w:tc>
        <w:tc>
          <w:tcPr>
            <w:tcW w:w="992"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sz w:val="12"/>
                <w:szCs w:val="12"/>
              </w:rPr>
            </w:pPr>
            <w:r w:rsidRPr="00876A2C">
              <w:rPr>
                <w:sz w:val="12"/>
                <w:szCs w:val="12"/>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w:t>
            </w:r>
          </w:p>
        </w:tc>
      </w:tr>
    </w:tbl>
    <w:p w:rsidR="002315E4" w:rsidRPr="00876A2C" w:rsidRDefault="002315E4" w:rsidP="002315E4">
      <w:pPr>
        <w:jc w:val="left"/>
        <w:rPr>
          <w:rFonts w:eastAsia="Times New Roman" w:cs="Times New Roman"/>
          <w:sz w:val="12"/>
          <w:szCs w:val="12"/>
          <w:lang w:eastAsia="ru-RU"/>
        </w:rPr>
      </w:pPr>
    </w:p>
    <w:p w:rsidR="002315E4" w:rsidRPr="00876A2C" w:rsidRDefault="002315E4" w:rsidP="002315E4">
      <w:pPr>
        <w:jc w:val="left"/>
        <w:rPr>
          <w:rFonts w:eastAsia="Times New Roman" w:cs="Times New Roman"/>
          <w:sz w:val="12"/>
          <w:szCs w:val="12"/>
          <w:lang w:eastAsia="ru-RU"/>
        </w:rPr>
      </w:pPr>
    </w:p>
    <w:p w:rsidR="002315E4" w:rsidRPr="00876A2C" w:rsidRDefault="002315E4" w:rsidP="002315E4">
      <w:pPr>
        <w:jc w:val="left"/>
        <w:rPr>
          <w:rFonts w:eastAsia="Times New Roman" w:cs="Times New Roman"/>
          <w:sz w:val="12"/>
          <w:szCs w:val="12"/>
        </w:rPr>
      </w:pPr>
    </w:p>
    <w:p w:rsidR="002315E4" w:rsidRPr="00876A2C" w:rsidRDefault="002315E4" w:rsidP="002315E4">
      <w:pPr>
        <w:jc w:val="left"/>
        <w:rPr>
          <w:rFonts w:eastAsia="Times New Roman" w:cs="Times New Roman"/>
          <w:sz w:val="12"/>
          <w:szCs w:val="12"/>
        </w:rPr>
      </w:pPr>
      <w:r w:rsidRPr="00876A2C">
        <w:rPr>
          <w:rFonts w:eastAsia="Times New Roman" w:cs="Times New Roman"/>
          <w:sz w:val="12"/>
          <w:szCs w:val="12"/>
        </w:rPr>
        <w:t xml:space="preserve">                                                                                        </w:t>
      </w:r>
      <w:r w:rsidR="003D5FD9">
        <w:rPr>
          <w:rFonts w:eastAsia="Times New Roman" w:cs="Times New Roman"/>
          <w:sz w:val="12"/>
          <w:szCs w:val="12"/>
        </w:rPr>
        <w:t xml:space="preserve">                                                                                                                                                                                                                               </w:t>
      </w:r>
      <w:r w:rsidRPr="00876A2C">
        <w:rPr>
          <w:rFonts w:eastAsia="Times New Roman" w:cs="Times New Roman"/>
          <w:sz w:val="12"/>
          <w:szCs w:val="12"/>
        </w:rPr>
        <w:t xml:space="preserve">                                                   Приложение № 5</w:t>
      </w:r>
    </w:p>
    <w:p w:rsidR="003D5FD9" w:rsidRDefault="002315E4" w:rsidP="002315E4">
      <w:pPr>
        <w:keepNext/>
        <w:keepLines/>
        <w:tabs>
          <w:tab w:val="left" w:pos="8364"/>
        </w:tabs>
        <w:ind w:left="6500"/>
        <w:jc w:val="center"/>
        <w:outlineLvl w:val="4"/>
        <w:rPr>
          <w:rFonts w:cs="Times New Roman"/>
          <w:spacing w:val="-1"/>
          <w:sz w:val="12"/>
          <w:szCs w:val="12"/>
        </w:rPr>
      </w:pPr>
      <w:r w:rsidRPr="00876A2C">
        <w:rPr>
          <w:rFonts w:eastAsia="Times New Roman" w:cs="Times New Roman"/>
          <w:sz w:val="12"/>
          <w:szCs w:val="12"/>
        </w:rPr>
        <w:t xml:space="preserve">        </w:t>
      </w:r>
      <w:r w:rsidR="003D5FD9">
        <w:rPr>
          <w:rFonts w:eastAsia="Times New Roman" w:cs="Times New Roman"/>
          <w:sz w:val="12"/>
          <w:szCs w:val="12"/>
        </w:rPr>
        <w:t xml:space="preserve">                                                                                                 </w:t>
      </w:r>
      <w:r w:rsidRPr="00876A2C">
        <w:rPr>
          <w:rFonts w:eastAsia="Times New Roman" w:cs="Times New Roman"/>
          <w:sz w:val="12"/>
          <w:szCs w:val="12"/>
        </w:rPr>
        <w:t xml:space="preserve">       </w:t>
      </w:r>
      <w:r w:rsidRPr="00876A2C">
        <w:rPr>
          <w:rFonts w:cs="Times New Roman"/>
          <w:sz w:val="12"/>
          <w:szCs w:val="12"/>
        </w:rPr>
        <w:t xml:space="preserve">муниципальная программа </w:t>
      </w:r>
      <w:r w:rsidRPr="00876A2C">
        <w:rPr>
          <w:rFonts w:cs="Times New Roman"/>
          <w:spacing w:val="-1"/>
          <w:sz w:val="12"/>
          <w:szCs w:val="12"/>
        </w:rPr>
        <w:t xml:space="preserve"> «Комплексное  развитие</w:t>
      </w:r>
    </w:p>
    <w:p w:rsidR="002315E4" w:rsidRPr="00876A2C" w:rsidRDefault="002315E4" w:rsidP="002315E4">
      <w:pPr>
        <w:keepNext/>
        <w:keepLines/>
        <w:tabs>
          <w:tab w:val="left" w:pos="8364"/>
        </w:tabs>
        <w:ind w:left="6500"/>
        <w:jc w:val="center"/>
        <w:outlineLvl w:val="4"/>
        <w:rPr>
          <w:rFonts w:eastAsia="Times New Roman" w:cs="Times New Roman"/>
          <w:sz w:val="12"/>
          <w:szCs w:val="12"/>
        </w:rPr>
      </w:pPr>
      <w:r w:rsidRPr="00876A2C">
        <w:rPr>
          <w:rFonts w:cs="Times New Roman"/>
          <w:spacing w:val="-1"/>
          <w:sz w:val="12"/>
          <w:szCs w:val="12"/>
        </w:rPr>
        <w:t xml:space="preserve">              </w:t>
      </w:r>
      <w:r w:rsidR="003D5FD9">
        <w:rPr>
          <w:rFonts w:cs="Times New Roman"/>
          <w:spacing w:val="-1"/>
          <w:sz w:val="12"/>
          <w:szCs w:val="12"/>
        </w:rPr>
        <w:t xml:space="preserve">                                                                           </w:t>
      </w:r>
      <w:r w:rsidRPr="00876A2C">
        <w:rPr>
          <w:rFonts w:cs="Times New Roman"/>
          <w:spacing w:val="-1"/>
          <w:sz w:val="12"/>
          <w:szCs w:val="12"/>
        </w:rPr>
        <w:t xml:space="preserve">           сельских территорий Адамовского района </w:t>
      </w:r>
      <w:r w:rsidRPr="00876A2C">
        <w:rPr>
          <w:rFonts w:cs="Times New Roman"/>
          <w:sz w:val="12"/>
          <w:szCs w:val="12"/>
        </w:rPr>
        <w:t>»</w:t>
      </w:r>
    </w:p>
    <w:p w:rsidR="002315E4" w:rsidRPr="00876A2C" w:rsidRDefault="002315E4" w:rsidP="002315E4">
      <w:pPr>
        <w:jc w:val="left"/>
        <w:rPr>
          <w:rFonts w:eastAsia="Times New Roman" w:cs="Times New Roman"/>
          <w:sz w:val="12"/>
          <w:szCs w:val="12"/>
        </w:rPr>
      </w:pPr>
    </w:p>
    <w:p w:rsidR="002315E4" w:rsidRPr="00876A2C" w:rsidRDefault="002315E4" w:rsidP="002315E4">
      <w:pPr>
        <w:jc w:val="left"/>
        <w:rPr>
          <w:rFonts w:eastAsia="Times New Roman" w:cs="Times New Roman"/>
          <w:sz w:val="12"/>
          <w:szCs w:val="12"/>
        </w:rPr>
      </w:pPr>
    </w:p>
    <w:p w:rsidR="002315E4" w:rsidRPr="00876A2C" w:rsidRDefault="002315E4" w:rsidP="002315E4">
      <w:pPr>
        <w:shd w:val="clear" w:color="auto" w:fill="FFFFFF"/>
        <w:spacing w:before="100" w:beforeAutospacing="1" w:after="100" w:afterAutospacing="1"/>
        <w:ind w:left="720"/>
        <w:contextualSpacing/>
        <w:jc w:val="center"/>
        <w:rPr>
          <w:rFonts w:eastAsia="Calibri" w:cs="Times New Roman"/>
          <w:sz w:val="12"/>
          <w:szCs w:val="12"/>
        </w:rPr>
      </w:pPr>
      <w:r w:rsidRPr="00876A2C">
        <w:rPr>
          <w:rFonts w:eastAsia="Calibri" w:cs="Times New Roman"/>
          <w:sz w:val="12"/>
          <w:szCs w:val="12"/>
        </w:rPr>
        <w:t xml:space="preserve">Сведения о методике расчета показателей (результатов) муниципальной программы </w:t>
      </w:r>
    </w:p>
    <w:p w:rsidR="002315E4" w:rsidRPr="00876A2C" w:rsidRDefault="002315E4" w:rsidP="002315E4">
      <w:pPr>
        <w:shd w:val="clear" w:color="auto" w:fill="FFFFFF"/>
        <w:spacing w:before="100" w:beforeAutospacing="1" w:after="100" w:afterAutospacing="1"/>
        <w:ind w:left="720"/>
        <w:contextualSpacing/>
        <w:jc w:val="center"/>
        <w:rPr>
          <w:rFonts w:eastAsia="Calibri" w:cs="Times New Roman"/>
          <w:sz w:val="12"/>
          <w:szCs w:val="12"/>
        </w:rPr>
      </w:pPr>
      <w:r w:rsidRPr="00876A2C">
        <w:rPr>
          <w:rFonts w:eastAsia="Calibri" w:cs="Times New Roman"/>
          <w:sz w:val="12"/>
          <w:szCs w:val="12"/>
        </w:rPr>
        <w:t>Адамовского района</w:t>
      </w:r>
    </w:p>
    <w:p w:rsidR="002315E4" w:rsidRPr="00876A2C" w:rsidRDefault="002315E4" w:rsidP="002315E4">
      <w:pPr>
        <w:jc w:val="left"/>
        <w:rPr>
          <w:rFonts w:eastAsia="Times New Roman" w:cs="Times New Roman"/>
          <w:sz w:val="12"/>
          <w:szCs w:val="12"/>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2315E4" w:rsidRPr="00876A2C" w:rsidTr="002315E4">
        <w:tc>
          <w:tcPr>
            <w:tcW w:w="724"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п/п</w:t>
            </w:r>
          </w:p>
        </w:tc>
        <w:tc>
          <w:tcPr>
            <w:tcW w:w="1843"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Наименование показателя (результат)</w:t>
            </w:r>
          </w:p>
        </w:tc>
        <w:tc>
          <w:tcPr>
            <w:tcW w:w="1135"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Единица измерения</w:t>
            </w:r>
          </w:p>
        </w:tc>
        <w:tc>
          <w:tcPr>
            <w:tcW w:w="1985"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Алгоритм формирования (формула) и методологические пояснения</w:t>
            </w:r>
          </w:p>
        </w:tc>
        <w:tc>
          <w:tcPr>
            <w:tcW w:w="1841"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Базовые показатели (используемые в формуле)</w:t>
            </w:r>
          </w:p>
        </w:tc>
        <w:tc>
          <w:tcPr>
            <w:tcW w:w="1985"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Метод сбора информации, индекс формы отчетности</w:t>
            </w:r>
            <w:hyperlink r:id="rId22" w:anchor="/document/402701751/entry/666666" w:history="1"/>
          </w:p>
        </w:tc>
        <w:tc>
          <w:tcPr>
            <w:tcW w:w="2268"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Ответственный за сбор данных по показателю</w:t>
            </w:r>
          </w:p>
        </w:tc>
        <w:tc>
          <w:tcPr>
            <w:tcW w:w="1844"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Источник данных</w:t>
            </w:r>
          </w:p>
        </w:tc>
        <w:tc>
          <w:tcPr>
            <w:tcW w:w="1843"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Срок представления годовой отчетной информации</w:t>
            </w:r>
          </w:p>
        </w:tc>
      </w:tr>
      <w:tr w:rsidR="002315E4" w:rsidRPr="00876A2C" w:rsidTr="002315E4">
        <w:tc>
          <w:tcPr>
            <w:tcW w:w="724"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1</w:t>
            </w:r>
          </w:p>
        </w:tc>
        <w:tc>
          <w:tcPr>
            <w:tcW w:w="1843"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w:t>
            </w:r>
          </w:p>
        </w:tc>
        <w:tc>
          <w:tcPr>
            <w:tcW w:w="1135"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3</w:t>
            </w:r>
          </w:p>
        </w:tc>
        <w:tc>
          <w:tcPr>
            <w:tcW w:w="1985"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4</w:t>
            </w:r>
          </w:p>
        </w:tc>
        <w:tc>
          <w:tcPr>
            <w:tcW w:w="1841" w:type="dxa"/>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5</w:t>
            </w:r>
          </w:p>
        </w:tc>
        <w:tc>
          <w:tcPr>
            <w:tcW w:w="1985" w:type="dxa"/>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6</w:t>
            </w:r>
          </w:p>
        </w:tc>
        <w:tc>
          <w:tcPr>
            <w:tcW w:w="2268" w:type="dxa"/>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7</w:t>
            </w:r>
          </w:p>
        </w:tc>
        <w:tc>
          <w:tcPr>
            <w:tcW w:w="1844" w:type="dxa"/>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8</w:t>
            </w:r>
          </w:p>
        </w:tc>
        <w:tc>
          <w:tcPr>
            <w:tcW w:w="1843" w:type="dxa"/>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9</w:t>
            </w:r>
          </w:p>
        </w:tc>
      </w:tr>
      <w:tr w:rsidR="002315E4" w:rsidRPr="00876A2C" w:rsidTr="003D5FD9">
        <w:trPr>
          <w:trHeight w:val="474"/>
        </w:trPr>
        <w:tc>
          <w:tcPr>
            <w:tcW w:w="724" w:type="dxa"/>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1</w:t>
            </w:r>
          </w:p>
        </w:tc>
        <w:tc>
          <w:tcPr>
            <w:tcW w:w="1843"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cs="Times New Roman"/>
                <w:sz w:val="12"/>
                <w:szCs w:val="12"/>
              </w:rPr>
              <w:t>Улучшение жилищных условий граждан, проживающих в сельской местности</w:t>
            </w:r>
          </w:p>
        </w:tc>
        <w:tc>
          <w:tcPr>
            <w:tcW w:w="1135"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w:t>
            </w:r>
            <w:r w:rsidRPr="00876A2C">
              <w:rPr>
                <w:rFonts w:eastAsia="Times New Roman" w:cs="Times New Roman"/>
                <w:sz w:val="12"/>
                <w:szCs w:val="12"/>
                <w:lang w:eastAsia="ru-RU"/>
              </w:rPr>
              <w:t xml:space="preserve"> единиц</w:t>
            </w:r>
          </w:p>
        </w:tc>
        <w:tc>
          <w:tcPr>
            <w:tcW w:w="1985"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sz w:val="12"/>
                <w:szCs w:val="12"/>
                <w:lang w:eastAsia="ru-RU"/>
              </w:rPr>
              <w:t>Показатель определяется на основании отчетных данных отдела архитектуры администрации</w:t>
            </w:r>
          </w:p>
        </w:tc>
        <w:tc>
          <w:tcPr>
            <w:tcW w:w="1841"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w:t>
            </w:r>
          </w:p>
        </w:tc>
        <w:tc>
          <w:tcPr>
            <w:tcW w:w="1985"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Периодическая отчётность</w:t>
            </w:r>
          </w:p>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2268"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Администрация муниципального образования Адамовский район</w:t>
            </w:r>
          </w:p>
        </w:tc>
        <w:tc>
          <w:tcPr>
            <w:tcW w:w="1844" w:type="dxa"/>
            <w:shd w:val="clear" w:color="auto" w:fill="FFFFFF"/>
            <w:hideMark/>
          </w:tcPr>
          <w:p w:rsidR="002315E4" w:rsidRPr="00876A2C" w:rsidRDefault="002315E4" w:rsidP="003D5FD9">
            <w:pPr>
              <w:spacing w:line="240" w:lineRule="auto"/>
              <w:ind w:firstLine="0"/>
              <w:jc w:val="center"/>
              <w:rPr>
                <w:rFonts w:eastAsia="Times New Roman" w:cs="Times New Roman"/>
                <w:sz w:val="12"/>
                <w:szCs w:val="12"/>
                <w:lang w:eastAsia="ru-RU"/>
              </w:rPr>
            </w:pPr>
            <w:r w:rsidRPr="00876A2C">
              <w:rPr>
                <w:rFonts w:eastAsia="Times New Roman" w:cs="Times New Roman"/>
                <w:sz w:val="12"/>
                <w:szCs w:val="12"/>
                <w:lang w:eastAsia="ru-RU"/>
              </w:rPr>
              <w:t>Квартальные и годовые отчеты</w:t>
            </w:r>
          </w:p>
        </w:tc>
        <w:tc>
          <w:tcPr>
            <w:tcW w:w="1843"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Не позднее 15 числа следующего за отчетным годом</w:t>
            </w:r>
          </w:p>
        </w:tc>
      </w:tr>
      <w:tr w:rsidR="002315E4" w:rsidRPr="00876A2C" w:rsidTr="002315E4">
        <w:tc>
          <w:tcPr>
            <w:tcW w:w="724" w:type="dxa"/>
            <w:shd w:val="clear" w:color="auto" w:fill="FFFFFF"/>
            <w:vAlign w:val="center"/>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2</w:t>
            </w:r>
          </w:p>
        </w:tc>
        <w:tc>
          <w:tcPr>
            <w:tcW w:w="1843" w:type="dxa"/>
            <w:shd w:val="clear" w:color="auto" w:fill="FFFFFF"/>
            <w:vAlign w:val="center"/>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Объем ввода (приобретения) жилья для граждан, проживающих в сельской местности</w:t>
            </w:r>
          </w:p>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1135" w:type="dxa"/>
            <w:shd w:val="clear" w:color="auto" w:fill="FFFFFF"/>
            <w:vAlign w:val="center"/>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sz w:val="12"/>
                <w:szCs w:val="12"/>
                <w:lang w:eastAsia="ru-RU"/>
              </w:rPr>
              <w:t>тыс. кв. метров</w:t>
            </w:r>
          </w:p>
        </w:tc>
        <w:tc>
          <w:tcPr>
            <w:tcW w:w="1985" w:type="dxa"/>
            <w:shd w:val="clear" w:color="auto" w:fill="FFFFFF"/>
            <w:vAlign w:val="center"/>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sz w:val="12"/>
                <w:szCs w:val="12"/>
                <w:lang w:eastAsia="ru-RU"/>
              </w:rPr>
              <w:t>Показатель определяется на основании отчетных данных отдела архитектуры администрации</w:t>
            </w:r>
          </w:p>
        </w:tc>
        <w:tc>
          <w:tcPr>
            <w:tcW w:w="1841" w:type="dxa"/>
            <w:shd w:val="clear" w:color="auto" w:fill="FFFFFF"/>
            <w:hideMark/>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b/>
                <w:color w:val="22272F"/>
                <w:sz w:val="12"/>
                <w:szCs w:val="12"/>
                <w:lang w:eastAsia="ru-RU"/>
              </w:rPr>
              <w:t>-</w:t>
            </w:r>
          </w:p>
        </w:tc>
        <w:tc>
          <w:tcPr>
            <w:tcW w:w="1985"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Периодическая отчётность</w:t>
            </w:r>
          </w:p>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2268"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Администрация муниципального образования Адамовский район</w:t>
            </w:r>
          </w:p>
        </w:tc>
        <w:tc>
          <w:tcPr>
            <w:tcW w:w="1844" w:type="dxa"/>
            <w:shd w:val="clear" w:color="auto" w:fill="FFFFFF"/>
            <w:hideMark/>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sz w:val="12"/>
                <w:szCs w:val="12"/>
                <w:lang w:eastAsia="ru-RU"/>
              </w:rPr>
              <w:t>Квартальные и годовые отчеты</w:t>
            </w:r>
          </w:p>
        </w:tc>
        <w:tc>
          <w:tcPr>
            <w:tcW w:w="1843"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Не позднее 15 числа следующего за отчетным годом</w:t>
            </w:r>
          </w:p>
        </w:tc>
      </w:tr>
      <w:tr w:rsidR="002315E4" w:rsidRPr="00876A2C" w:rsidTr="003D5FD9">
        <w:trPr>
          <w:trHeight w:val="1678"/>
        </w:trPr>
        <w:tc>
          <w:tcPr>
            <w:tcW w:w="724" w:type="dxa"/>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lastRenderedPageBreak/>
              <w:t>3</w:t>
            </w:r>
          </w:p>
        </w:tc>
        <w:tc>
          <w:tcPr>
            <w:tcW w:w="1843" w:type="dxa"/>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sz w:val="12"/>
                <w:szCs w:val="12"/>
                <w:lang w:eastAsia="ru-RU"/>
              </w:rPr>
              <w:t xml:space="preserve">Численность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сельскохозяйственными товаропроизводителями для прохождения производственной практики </w:t>
            </w:r>
          </w:p>
        </w:tc>
        <w:tc>
          <w:tcPr>
            <w:tcW w:w="1135" w:type="dxa"/>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000000"/>
                <w:sz w:val="12"/>
                <w:szCs w:val="12"/>
                <w:lang w:eastAsia="ru-RU"/>
              </w:rPr>
              <w:t>единиц</w:t>
            </w:r>
          </w:p>
        </w:tc>
        <w:tc>
          <w:tcPr>
            <w:tcW w:w="1985" w:type="dxa"/>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sz w:val="12"/>
                <w:szCs w:val="12"/>
                <w:lang w:eastAsia="ru-RU"/>
              </w:rPr>
              <w:t>Показатель определяется по фактическому количеству студентов, привлеченных для прохождения производственной практики на предприятия района</w:t>
            </w:r>
          </w:p>
        </w:tc>
        <w:tc>
          <w:tcPr>
            <w:tcW w:w="1841" w:type="dxa"/>
            <w:shd w:val="clear" w:color="auto" w:fill="FFFFFF"/>
            <w:hideMark/>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b/>
                <w:color w:val="22272F"/>
                <w:sz w:val="12"/>
                <w:szCs w:val="12"/>
                <w:lang w:eastAsia="ru-RU"/>
              </w:rPr>
              <w:t>-</w:t>
            </w:r>
          </w:p>
        </w:tc>
        <w:tc>
          <w:tcPr>
            <w:tcW w:w="1985" w:type="dxa"/>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Периодическая отчётность</w:t>
            </w:r>
          </w:p>
          <w:p w:rsidR="002315E4" w:rsidRPr="00876A2C" w:rsidRDefault="002315E4" w:rsidP="003D5FD9">
            <w:pPr>
              <w:spacing w:line="240" w:lineRule="auto"/>
              <w:ind w:firstLine="0"/>
              <w:jc w:val="center"/>
              <w:rPr>
                <w:rFonts w:eastAsia="Times New Roman" w:cs="Times New Roman"/>
                <w:b/>
                <w:color w:val="22272F"/>
                <w:sz w:val="12"/>
                <w:szCs w:val="12"/>
                <w:lang w:eastAsia="ru-RU"/>
              </w:rPr>
            </w:pPr>
          </w:p>
        </w:tc>
        <w:tc>
          <w:tcPr>
            <w:tcW w:w="2268" w:type="dxa"/>
            <w:shd w:val="clear" w:color="auto" w:fill="FFFFFF"/>
            <w:hideMark/>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Администрация муниципального образования Адамовский район</w:t>
            </w:r>
          </w:p>
        </w:tc>
        <w:tc>
          <w:tcPr>
            <w:tcW w:w="1844" w:type="dxa"/>
            <w:shd w:val="clear" w:color="auto" w:fill="FFFFFF"/>
            <w:hideMark/>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Квартальные и годовые отчеты</w:t>
            </w:r>
          </w:p>
        </w:tc>
        <w:tc>
          <w:tcPr>
            <w:tcW w:w="1843" w:type="dxa"/>
            <w:shd w:val="clear" w:color="auto" w:fill="FFFFFF"/>
            <w:hideMark/>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Не позднее 15 числа следующего за отчетным годом</w:t>
            </w:r>
          </w:p>
        </w:tc>
      </w:tr>
      <w:tr w:rsidR="002315E4" w:rsidRPr="00876A2C" w:rsidTr="002315E4">
        <w:tc>
          <w:tcPr>
            <w:tcW w:w="724" w:type="dxa"/>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4</w:t>
            </w:r>
          </w:p>
        </w:tc>
        <w:tc>
          <w:tcPr>
            <w:tcW w:w="1843"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 xml:space="preserve">Организация освещения сельских территорий </w:t>
            </w:r>
          </w:p>
        </w:tc>
        <w:tc>
          <w:tcPr>
            <w:tcW w:w="1135" w:type="dxa"/>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000000"/>
                <w:sz w:val="12"/>
                <w:szCs w:val="12"/>
                <w:lang w:eastAsia="ru-RU"/>
              </w:rPr>
              <w:t>единиц</w:t>
            </w:r>
          </w:p>
        </w:tc>
        <w:tc>
          <w:tcPr>
            <w:tcW w:w="1985" w:type="dxa"/>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 xml:space="preserve"> </w:t>
            </w:r>
            <w:r w:rsidRPr="00876A2C">
              <w:rPr>
                <w:rFonts w:eastAsia="Times New Roman" w:cs="Times New Roman"/>
                <w:sz w:val="12"/>
                <w:szCs w:val="12"/>
                <w:lang w:eastAsia="ru-RU"/>
              </w:rPr>
              <w:t xml:space="preserve">  Показатель определяется по фактически освещённым сельским территориям</w:t>
            </w:r>
          </w:p>
        </w:tc>
        <w:tc>
          <w:tcPr>
            <w:tcW w:w="1841"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b/>
                <w:color w:val="22272F"/>
                <w:sz w:val="12"/>
                <w:szCs w:val="12"/>
                <w:lang w:eastAsia="ru-RU"/>
              </w:rPr>
              <w:t>-</w:t>
            </w:r>
          </w:p>
        </w:tc>
        <w:tc>
          <w:tcPr>
            <w:tcW w:w="1985" w:type="dxa"/>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Периодическая отчётность</w:t>
            </w:r>
          </w:p>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Администрация муниципального образования Адамовский район</w:t>
            </w:r>
          </w:p>
        </w:tc>
        <w:tc>
          <w:tcPr>
            <w:tcW w:w="1844"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sz w:val="12"/>
                <w:szCs w:val="12"/>
                <w:lang w:eastAsia="ru-RU"/>
              </w:rPr>
              <w:t>Квартальные и годовые отчеты</w:t>
            </w:r>
          </w:p>
        </w:tc>
        <w:tc>
          <w:tcPr>
            <w:tcW w:w="1843"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Не позднее 15 числа следующего за отчетным годом</w:t>
            </w:r>
          </w:p>
        </w:tc>
      </w:tr>
      <w:tr w:rsidR="002315E4" w:rsidRPr="00876A2C" w:rsidTr="002315E4">
        <w:tc>
          <w:tcPr>
            <w:tcW w:w="724" w:type="dxa"/>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5</w:t>
            </w:r>
          </w:p>
        </w:tc>
        <w:tc>
          <w:tcPr>
            <w:tcW w:w="1843"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Обустройство площадок накопления твердых коммунальных отходов</w:t>
            </w:r>
          </w:p>
        </w:tc>
        <w:tc>
          <w:tcPr>
            <w:tcW w:w="1135" w:type="dxa"/>
            <w:shd w:val="clear" w:color="auto" w:fill="FFFFFF"/>
          </w:tcPr>
          <w:p w:rsidR="002315E4" w:rsidRPr="00876A2C" w:rsidRDefault="002315E4" w:rsidP="003D5FD9">
            <w:pPr>
              <w:spacing w:line="240" w:lineRule="auto"/>
              <w:ind w:firstLine="0"/>
              <w:jc w:val="center"/>
              <w:rPr>
                <w:rFonts w:eastAsia="Times New Roman" w:cs="Times New Roman"/>
                <w:color w:val="000000"/>
                <w:sz w:val="12"/>
                <w:szCs w:val="12"/>
                <w:lang w:eastAsia="ru-RU"/>
              </w:rPr>
            </w:pPr>
            <w:r w:rsidRPr="00876A2C">
              <w:rPr>
                <w:rFonts w:eastAsia="Times New Roman" w:cs="Times New Roman"/>
                <w:color w:val="000000"/>
                <w:sz w:val="12"/>
                <w:szCs w:val="12"/>
                <w:lang w:eastAsia="ru-RU"/>
              </w:rPr>
              <w:t>единиц</w:t>
            </w:r>
          </w:p>
        </w:tc>
        <w:tc>
          <w:tcPr>
            <w:tcW w:w="1985" w:type="dxa"/>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sz w:val="12"/>
                <w:szCs w:val="12"/>
                <w:lang w:eastAsia="ru-RU"/>
              </w:rPr>
              <w:t>Показатель определяется по фактически обустроенным площадкам накопления твердых коммунальных отходов</w:t>
            </w:r>
          </w:p>
        </w:tc>
        <w:tc>
          <w:tcPr>
            <w:tcW w:w="1841" w:type="dxa"/>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w:t>
            </w:r>
          </w:p>
        </w:tc>
        <w:tc>
          <w:tcPr>
            <w:tcW w:w="1985"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Периодическая отчётность</w:t>
            </w:r>
          </w:p>
        </w:tc>
        <w:tc>
          <w:tcPr>
            <w:tcW w:w="2268"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Администрация муниципального образования Адамовский район</w:t>
            </w:r>
          </w:p>
        </w:tc>
        <w:tc>
          <w:tcPr>
            <w:tcW w:w="1844"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sz w:val="12"/>
                <w:szCs w:val="12"/>
                <w:lang w:eastAsia="ru-RU"/>
              </w:rPr>
              <w:t>Квартальные и годовые отчеты</w:t>
            </w:r>
          </w:p>
        </w:tc>
        <w:tc>
          <w:tcPr>
            <w:tcW w:w="1843"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Не позднее 15 числа следующего за отчетным годом</w:t>
            </w:r>
          </w:p>
        </w:tc>
      </w:tr>
      <w:tr w:rsidR="002315E4" w:rsidRPr="00876A2C" w:rsidTr="002315E4">
        <w:tc>
          <w:tcPr>
            <w:tcW w:w="724" w:type="dxa"/>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6</w:t>
            </w:r>
          </w:p>
        </w:tc>
        <w:tc>
          <w:tcPr>
            <w:tcW w:w="1843"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Ремонтно-восстановительные работы улично-дорожной сети и дворовых проездов</w:t>
            </w:r>
          </w:p>
        </w:tc>
        <w:tc>
          <w:tcPr>
            <w:tcW w:w="1135" w:type="dxa"/>
            <w:shd w:val="clear" w:color="auto" w:fill="FFFFFF"/>
          </w:tcPr>
          <w:p w:rsidR="002315E4" w:rsidRPr="00876A2C" w:rsidRDefault="002315E4" w:rsidP="003D5FD9">
            <w:pPr>
              <w:spacing w:line="240" w:lineRule="auto"/>
              <w:ind w:firstLine="0"/>
              <w:jc w:val="center"/>
              <w:rPr>
                <w:rFonts w:eastAsia="Times New Roman" w:cs="Times New Roman"/>
                <w:color w:val="000000"/>
                <w:sz w:val="12"/>
                <w:szCs w:val="12"/>
                <w:lang w:eastAsia="ru-RU"/>
              </w:rPr>
            </w:pPr>
            <w:r w:rsidRPr="00876A2C">
              <w:rPr>
                <w:rFonts w:eastAsia="Times New Roman" w:cs="Times New Roman"/>
                <w:color w:val="000000"/>
                <w:sz w:val="12"/>
                <w:szCs w:val="12"/>
                <w:lang w:eastAsia="ru-RU"/>
              </w:rPr>
              <w:t>единиц</w:t>
            </w:r>
          </w:p>
        </w:tc>
        <w:tc>
          <w:tcPr>
            <w:tcW w:w="1985" w:type="dxa"/>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sz w:val="12"/>
                <w:szCs w:val="12"/>
                <w:lang w:eastAsia="ru-RU"/>
              </w:rPr>
              <w:t xml:space="preserve">Показатель определяется по фактически обустроенной дорожной сети и  дворовых </w:t>
            </w:r>
            <w:r w:rsidRPr="00876A2C">
              <w:rPr>
                <w:rFonts w:cs="Times New Roman"/>
                <w:sz w:val="12"/>
                <w:szCs w:val="12"/>
              </w:rPr>
              <w:t xml:space="preserve"> проездов</w:t>
            </w:r>
          </w:p>
        </w:tc>
        <w:tc>
          <w:tcPr>
            <w:tcW w:w="1841" w:type="dxa"/>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w:t>
            </w:r>
          </w:p>
        </w:tc>
        <w:tc>
          <w:tcPr>
            <w:tcW w:w="1985" w:type="dxa"/>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cs="Times New Roman"/>
                <w:sz w:val="12"/>
                <w:szCs w:val="12"/>
              </w:rPr>
              <w:t>Периодическая отчётность</w:t>
            </w:r>
          </w:p>
        </w:tc>
        <w:tc>
          <w:tcPr>
            <w:tcW w:w="2268"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Администрация муниципального образования Адамовский район</w:t>
            </w:r>
          </w:p>
        </w:tc>
        <w:tc>
          <w:tcPr>
            <w:tcW w:w="1844"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sz w:val="12"/>
                <w:szCs w:val="12"/>
                <w:lang w:eastAsia="ru-RU"/>
              </w:rPr>
              <w:t>Квартальные и годовые отчеты</w:t>
            </w:r>
          </w:p>
        </w:tc>
        <w:tc>
          <w:tcPr>
            <w:tcW w:w="1843" w:type="dxa"/>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Не позднее 15 числа следующего за отчетным годом</w:t>
            </w:r>
          </w:p>
        </w:tc>
      </w:tr>
    </w:tbl>
    <w:p w:rsidR="003D5FD9" w:rsidRDefault="003D5FD9" w:rsidP="002315E4">
      <w:pPr>
        <w:jc w:val="left"/>
        <w:rPr>
          <w:rFonts w:eastAsia="Times New Roman" w:cs="Times New Roman"/>
          <w:sz w:val="12"/>
          <w:szCs w:val="12"/>
        </w:rPr>
      </w:pPr>
    </w:p>
    <w:p w:rsidR="003D5FD9" w:rsidRDefault="003D5FD9" w:rsidP="002315E4">
      <w:pPr>
        <w:jc w:val="left"/>
        <w:rPr>
          <w:rFonts w:eastAsia="Times New Roman" w:cs="Times New Roman"/>
          <w:sz w:val="12"/>
          <w:szCs w:val="12"/>
        </w:rPr>
      </w:pPr>
    </w:p>
    <w:p w:rsidR="003D5FD9" w:rsidRDefault="003D5FD9" w:rsidP="002315E4">
      <w:pPr>
        <w:jc w:val="left"/>
        <w:rPr>
          <w:rFonts w:eastAsia="Times New Roman" w:cs="Times New Roman"/>
          <w:sz w:val="12"/>
          <w:szCs w:val="12"/>
        </w:rPr>
      </w:pPr>
    </w:p>
    <w:p w:rsidR="002315E4" w:rsidRPr="00876A2C" w:rsidRDefault="003D5FD9" w:rsidP="002315E4">
      <w:pPr>
        <w:jc w:val="left"/>
        <w:rPr>
          <w:rFonts w:eastAsia="Times New Roman" w:cs="Times New Roman"/>
          <w:sz w:val="12"/>
          <w:szCs w:val="12"/>
        </w:rPr>
      </w:pPr>
      <w:r>
        <w:rPr>
          <w:rFonts w:eastAsia="Times New Roman" w:cs="Times New Roman"/>
          <w:sz w:val="12"/>
          <w:szCs w:val="12"/>
        </w:rPr>
        <w:t xml:space="preserve">                                                                                                                                                                                                                                                                                                                                                            </w:t>
      </w:r>
      <w:r w:rsidR="002315E4" w:rsidRPr="00876A2C">
        <w:rPr>
          <w:rFonts w:eastAsia="Times New Roman" w:cs="Times New Roman"/>
          <w:sz w:val="12"/>
          <w:szCs w:val="12"/>
        </w:rPr>
        <w:t>Приложение № 6</w:t>
      </w:r>
    </w:p>
    <w:p w:rsidR="003D5FD9" w:rsidRDefault="002315E4" w:rsidP="002315E4">
      <w:pPr>
        <w:keepNext/>
        <w:keepLines/>
        <w:tabs>
          <w:tab w:val="left" w:pos="8080"/>
          <w:tab w:val="left" w:pos="8505"/>
          <w:tab w:val="left" w:pos="8647"/>
        </w:tabs>
        <w:ind w:left="6500"/>
        <w:jc w:val="center"/>
        <w:outlineLvl w:val="4"/>
        <w:rPr>
          <w:rFonts w:cs="Times New Roman"/>
          <w:spacing w:val="-1"/>
          <w:sz w:val="12"/>
          <w:szCs w:val="12"/>
        </w:rPr>
      </w:pPr>
      <w:r w:rsidRPr="00876A2C">
        <w:rPr>
          <w:rFonts w:eastAsia="Times New Roman" w:cs="Times New Roman"/>
          <w:sz w:val="12"/>
          <w:szCs w:val="12"/>
        </w:rPr>
        <w:t xml:space="preserve">        </w:t>
      </w:r>
      <w:r w:rsidR="003D5FD9">
        <w:rPr>
          <w:rFonts w:eastAsia="Times New Roman" w:cs="Times New Roman"/>
          <w:sz w:val="12"/>
          <w:szCs w:val="12"/>
        </w:rPr>
        <w:t xml:space="preserve">                                                                        </w:t>
      </w:r>
      <w:r w:rsidRPr="00876A2C">
        <w:rPr>
          <w:rFonts w:eastAsia="Times New Roman" w:cs="Times New Roman"/>
          <w:sz w:val="12"/>
          <w:szCs w:val="12"/>
        </w:rPr>
        <w:t xml:space="preserve">        </w:t>
      </w:r>
      <w:r w:rsidRPr="00876A2C">
        <w:rPr>
          <w:rFonts w:cs="Times New Roman"/>
          <w:sz w:val="12"/>
          <w:szCs w:val="12"/>
        </w:rPr>
        <w:t xml:space="preserve">муниципальная программа </w:t>
      </w:r>
      <w:r w:rsidRPr="00876A2C">
        <w:rPr>
          <w:rFonts w:cs="Times New Roman"/>
          <w:spacing w:val="-1"/>
          <w:sz w:val="12"/>
          <w:szCs w:val="12"/>
        </w:rPr>
        <w:t xml:space="preserve"> «Комплексное  развитие</w:t>
      </w:r>
    </w:p>
    <w:p w:rsidR="002315E4" w:rsidRPr="00876A2C" w:rsidRDefault="002315E4" w:rsidP="002315E4">
      <w:pPr>
        <w:keepNext/>
        <w:keepLines/>
        <w:tabs>
          <w:tab w:val="left" w:pos="8080"/>
          <w:tab w:val="left" w:pos="8505"/>
          <w:tab w:val="left" w:pos="8647"/>
        </w:tabs>
        <w:ind w:left="6500"/>
        <w:jc w:val="center"/>
        <w:outlineLvl w:val="4"/>
        <w:rPr>
          <w:rFonts w:cs="Times New Roman"/>
          <w:sz w:val="12"/>
          <w:szCs w:val="12"/>
        </w:rPr>
      </w:pPr>
      <w:r w:rsidRPr="00876A2C">
        <w:rPr>
          <w:rFonts w:cs="Times New Roman"/>
          <w:spacing w:val="-1"/>
          <w:sz w:val="12"/>
          <w:szCs w:val="12"/>
        </w:rPr>
        <w:t xml:space="preserve">         </w:t>
      </w:r>
      <w:r w:rsidR="003D5FD9">
        <w:rPr>
          <w:rFonts w:cs="Times New Roman"/>
          <w:spacing w:val="-1"/>
          <w:sz w:val="12"/>
          <w:szCs w:val="12"/>
        </w:rPr>
        <w:t xml:space="preserve">                                                             </w:t>
      </w:r>
      <w:r w:rsidRPr="00876A2C">
        <w:rPr>
          <w:rFonts w:cs="Times New Roman"/>
          <w:spacing w:val="-1"/>
          <w:sz w:val="12"/>
          <w:szCs w:val="12"/>
        </w:rPr>
        <w:t xml:space="preserve">      сельских территорий Адамовского района</w:t>
      </w:r>
      <w:r w:rsidRPr="00876A2C">
        <w:rPr>
          <w:rFonts w:cs="Times New Roman"/>
          <w:sz w:val="12"/>
          <w:szCs w:val="12"/>
        </w:rPr>
        <w:t>»</w:t>
      </w:r>
    </w:p>
    <w:p w:rsidR="002315E4" w:rsidRPr="00876A2C" w:rsidRDefault="002315E4" w:rsidP="002315E4">
      <w:pPr>
        <w:keepNext/>
        <w:keepLines/>
        <w:ind w:left="6500"/>
        <w:jc w:val="center"/>
        <w:outlineLvl w:val="4"/>
        <w:rPr>
          <w:rFonts w:cs="Times New Roman"/>
          <w:sz w:val="12"/>
          <w:szCs w:val="12"/>
        </w:rPr>
      </w:pPr>
    </w:p>
    <w:p w:rsidR="002315E4" w:rsidRPr="00876A2C" w:rsidRDefault="002315E4" w:rsidP="002315E4">
      <w:pPr>
        <w:keepNext/>
        <w:keepLines/>
        <w:ind w:left="6500"/>
        <w:jc w:val="center"/>
        <w:outlineLvl w:val="4"/>
        <w:rPr>
          <w:rFonts w:eastAsia="Times New Roman" w:cs="Times New Roman"/>
          <w:sz w:val="12"/>
          <w:szCs w:val="12"/>
          <w:lang w:eastAsia="ru-RU"/>
        </w:rPr>
      </w:pPr>
    </w:p>
    <w:p w:rsidR="002315E4" w:rsidRPr="00876A2C" w:rsidRDefault="002315E4" w:rsidP="002315E4">
      <w:pPr>
        <w:shd w:val="clear" w:color="auto" w:fill="FFFFFF"/>
        <w:spacing w:before="100" w:beforeAutospacing="1" w:after="100" w:afterAutospacing="1"/>
        <w:ind w:left="720"/>
        <w:contextualSpacing/>
        <w:jc w:val="center"/>
        <w:rPr>
          <w:rFonts w:eastAsia="Calibri" w:cs="Times New Roman"/>
          <w:sz w:val="12"/>
          <w:szCs w:val="12"/>
        </w:rPr>
      </w:pPr>
      <w:r w:rsidRPr="00876A2C">
        <w:rPr>
          <w:rFonts w:eastAsia="Calibri" w:cs="Times New Roman"/>
          <w:sz w:val="12"/>
          <w:szCs w:val="12"/>
        </w:rPr>
        <w:t>План реализации муниципальной программы Адамовского района на  2023 год</w:t>
      </w:r>
    </w:p>
    <w:p w:rsidR="002315E4" w:rsidRPr="00876A2C" w:rsidRDefault="002315E4" w:rsidP="002315E4">
      <w:pPr>
        <w:tabs>
          <w:tab w:val="left" w:pos="3045"/>
        </w:tabs>
        <w:rPr>
          <w:rFonts w:eastAsia="Times New Roman" w:cs="Times New Roman"/>
          <w:sz w:val="12"/>
          <w:szCs w:val="12"/>
          <w:lang w:eastAsia="ru-RU"/>
        </w:rPr>
      </w:pPr>
      <w:r w:rsidRPr="00876A2C">
        <w:rPr>
          <w:rFonts w:eastAsia="Times New Roman" w:cs="Times New Roman"/>
          <w:sz w:val="12"/>
          <w:szCs w:val="12"/>
          <w:lang w:eastAsia="ru-RU"/>
        </w:rPr>
        <w:tab/>
      </w:r>
    </w:p>
    <w:tbl>
      <w:tblPr>
        <w:tblW w:w="15168" w:type="dxa"/>
        <w:tblInd w:w="-12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8651"/>
        <w:gridCol w:w="108"/>
        <w:gridCol w:w="14"/>
        <w:gridCol w:w="28"/>
        <w:gridCol w:w="40"/>
        <w:gridCol w:w="2785"/>
        <w:gridCol w:w="81"/>
        <w:gridCol w:w="28"/>
        <w:gridCol w:w="30"/>
        <w:gridCol w:w="11"/>
        <w:gridCol w:w="2541"/>
      </w:tblGrid>
      <w:tr w:rsidR="002315E4" w:rsidRPr="00876A2C" w:rsidTr="002315E4">
        <w:trPr>
          <w:trHeight w:val="240"/>
        </w:trPr>
        <w:tc>
          <w:tcPr>
            <w:tcW w:w="851"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п/п</w:t>
            </w:r>
          </w:p>
        </w:tc>
        <w:tc>
          <w:tcPr>
            <w:tcW w:w="8651"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Наименование структурного элемента муниципальной программы Адамовского района, задачи, мероприятия (результата), контрольной точки</w:t>
            </w:r>
          </w:p>
        </w:tc>
        <w:tc>
          <w:tcPr>
            <w:tcW w:w="297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Дата наступления контрольной точки</w:t>
            </w:r>
          </w:p>
        </w:tc>
        <w:tc>
          <w:tcPr>
            <w:tcW w:w="2691" w:type="dxa"/>
            <w:gridSpan w:val="5"/>
            <w:tcBorders>
              <w:top w:val="single" w:sz="4" w:space="0" w:color="auto"/>
              <w:left w:val="single" w:sz="4" w:space="0" w:color="auto"/>
              <w:bottom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Ответственный исполнитель</w:t>
            </w:r>
          </w:p>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(Ф.И.О., должность, наименование структурного подразделения)</w:t>
            </w:r>
          </w:p>
        </w:tc>
      </w:tr>
      <w:tr w:rsidR="002315E4" w:rsidRPr="00876A2C" w:rsidTr="002315E4">
        <w:tc>
          <w:tcPr>
            <w:tcW w:w="851"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1</w:t>
            </w:r>
          </w:p>
        </w:tc>
        <w:tc>
          <w:tcPr>
            <w:tcW w:w="8651" w:type="dxa"/>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2</w:t>
            </w:r>
          </w:p>
        </w:tc>
        <w:tc>
          <w:tcPr>
            <w:tcW w:w="2975" w:type="dxa"/>
            <w:gridSpan w:val="5"/>
            <w:tcBorders>
              <w:top w:val="single" w:sz="6" w:space="0" w:color="000000"/>
              <w:left w:val="single" w:sz="6" w:space="0" w:color="000000"/>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3</w:t>
            </w:r>
          </w:p>
        </w:tc>
        <w:tc>
          <w:tcPr>
            <w:tcW w:w="2691"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4</w:t>
            </w:r>
          </w:p>
        </w:tc>
      </w:tr>
      <w:tr w:rsidR="002315E4" w:rsidRPr="00876A2C" w:rsidTr="002315E4">
        <w:tc>
          <w:tcPr>
            <w:tcW w:w="851"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w:t>
            </w:r>
          </w:p>
        </w:tc>
        <w:tc>
          <w:tcPr>
            <w:tcW w:w="14317" w:type="dxa"/>
            <w:gridSpan w:val="11"/>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bCs/>
                <w:color w:val="000000"/>
                <w:sz w:val="12"/>
                <w:szCs w:val="12"/>
                <w:lang w:eastAsia="ru-RU"/>
              </w:rPr>
              <w:t>Комплекс процессных мероприятий «</w:t>
            </w:r>
            <w:r w:rsidRPr="00876A2C">
              <w:rPr>
                <w:rFonts w:eastAsia="Times New Roman" w:cs="Times New Roman"/>
                <w:b/>
                <w:sz w:val="12"/>
                <w:szCs w:val="12"/>
                <w:lang w:eastAsia="ru-RU"/>
              </w:rPr>
              <w:t>Консультативная помощь семьям в подготовке документации на улучшение жилищных условий»</w:t>
            </w:r>
          </w:p>
        </w:tc>
      </w:tr>
      <w:tr w:rsidR="002315E4" w:rsidRPr="00876A2C" w:rsidTr="002315E4">
        <w:tc>
          <w:tcPr>
            <w:tcW w:w="851"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1.1</w:t>
            </w:r>
          </w:p>
        </w:tc>
        <w:tc>
          <w:tcPr>
            <w:tcW w:w="14317" w:type="dxa"/>
            <w:gridSpan w:val="11"/>
            <w:tcBorders>
              <w:top w:val="single" w:sz="6" w:space="0" w:color="000000"/>
              <w:left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Calibri" w:cs="Times New Roman"/>
                <w:sz w:val="12"/>
                <w:szCs w:val="12"/>
                <w:lang w:eastAsia="ru-RU"/>
              </w:rPr>
              <w:t xml:space="preserve"> Задача: Наименование задачи комплекса процессных мероприятий: «Консультативная помощь семьям в подготовке документации на улучшение жилищных условий»</w:t>
            </w:r>
          </w:p>
        </w:tc>
      </w:tr>
      <w:tr w:rsidR="002315E4" w:rsidRPr="00876A2C" w:rsidTr="002315E4">
        <w:tc>
          <w:tcPr>
            <w:tcW w:w="851" w:type="dxa"/>
            <w:tcBorders>
              <w:top w:val="single" w:sz="6" w:space="0" w:color="000000"/>
              <w:left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1.1.1</w:t>
            </w:r>
          </w:p>
        </w:tc>
        <w:tc>
          <w:tcPr>
            <w:tcW w:w="14317" w:type="dxa"/>
            <w:gridSpan w:val="11"/>
            <w:tcBorders>
              <w:top w:val="single" w:sz="6" w:space="0" w:color="000000"/>
              <w:left w:val="single" w:sz="6" w:space="0" w:color="000000"/>
              <w:right w:val="single" w:sz="4" w:space="0" w:color="auto"/>
            </w:tcBorders>
            <w:shd w:val="clear" w:color="auto" w:fill="FFFFFF"/>
            <w:hideMark/>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Мероприятие (результат) «</w:t>
            </w:r>
            <w:r w:rsidRPr="00876A2C">
              <w:rPr>
                <w:rFonts w:cs="Times New Roman"/>
                <w:sz w:val="12"/>
                <w:szCs w:val="12"/>
              </w:rPr>
              <w:t>Улучшение жилищных условий граждан, проживающих в сельской местности»</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1.1.1.1</w:t>
            </w:r>
          </w:p>
        </w:tc>
        <w:tc>
          <w:tcPr>
            <w:tcW w:w="86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000000"/>
                <w:sz w:val="12"/>
                <w:szCs w:val="12"/>
                <w:lang w:eastAsia="ru-RU"/>
              </w:rPr>
              <w:t>Контрольная точка: количество семей, проживающих в сельской местности и улучшивших жилищные условия с государственной поддержкой</w:t>
            </w:r>
          </w:p>
        </w:tc>
        <w:tc>
          <w:tcPr>
            <w:tcW w:w="2975" w:type="dxa"/>
            <w:gridSpan w:val="5"/>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31.12.2023</w:t>
            </w:r>
          </w:p>
        </w:tc>
        <w:tc>
          <w:tcPr>
            <w:tcW w:w="2691" w:type="dxa"/>
            <w:gridSpan w:val="5"/>
            <w:tcBorders>
              <w:top w:val="single" w:sz="4" w:space="0" w:color="auto"/>
              <w:left w:val="single" w:sz="4" w:space="0" w:color="auto"/>
              <w:bottom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Бертаев Каирбек Мергенбекович –заместитель главы администрации – начальник управления сельского хозяйства</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1.1.2</w:t>
            </w:r>
          </w:p>
        </w:tc>
        <w:tc>
          <w:tcPr>
            <w:tcW w:w="86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000000"/>
                <w:sz w:val="12"/>
                <w:szCs w:val="12"/>
                <w:lang w:eastAsia="ru-RU"/>
              </w:rPr>
            </w:pPr>
            <w:r w:rsidRPr="00876A2C">
              <w:rPr>
                <w:rFonts w:eastAsia="Times New Roman" w:cs="Times New Roman"/>
                <w:color w:val="22272F"/>
                <w:sz w:val="12"/>
                <w:szCs w:val="12"/>
                <w:lang w:eastAsia="ru-RU"/>
              </w:rPr>
              <w:t>Мероприятие (результат)</w:t>
            </w:r>
            <w:r w:rsidRPr="00876A2C">
              <w:rPr>
                <w:rFonts w:cs="Times New Roman"/>
                <w:sz w:val="12"/>
                <w:szCs w:val="12"/>
              </w:rPr>
              <w:t xml:space="preserve"> «Объем ввода (приобретения) жилья для граждан, проживающих в сельской местности»</w:t>
            </w:r>
          </w:p>
        </w:tc>
        <w:tc>
          <w:tcPr>
            <w:tcW w:w="2975" w:type="dxa"/>
            <w:gridSpan w:val="5"/>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2691" w:type="dxa"/>
            <w:gridSpan w:val="5"/>
            <w:tcBorders>
              <w:top w:val="single" w:sz="4" w:space="0" w:color="auto"/>
              <w:left w:val="single" w:sz="4" w:space="0" w:color="auto"/>
              <w:bottom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1.1.2.1</w:t>
            </w:r>
          </w:p>
        </w:tc>
        <w:tc>
          <w:tcPr>
            <w:tcW w:w="86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000000"/>
                <w:sz w:val="12"/>
                <w:szCs w:val="12"/>
                <w:lang w:eastAsia="ru-RU"/>
              </w:rPr>
              <w:t xml:space="preserve">Контрольная точка: </w:t>
            </w:r>
            <w:r w:rsidRPr="00876A2C">
              <w:rPr>
                <w:rFonts w:cs="Times New Roman"/>
                <w:sz w:val="12"/>
                <w:szCs w:val="12"/>
              </w:rPr>
              <w:t>ввод (приобретение) жилья для граждан, проживающих в сельской местности</w:t>
            </w:r>
          </w:p>
        </w:tc>
        <w:tc>
          <w:tcPr>
            <w:tcW w:w="2975" w:type="dxa"/>
            <w:gridSpan w:val="5"/>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31.12.2023</w:t>
            </w:r>
          </w:p>
        </w:tc>
        <w:tc>
          <w:tcPr>
            <w:tcW w:w="2691" w:type="dxa"/>
            <w:gridSpan w:val="5"/>
            <w:tcBorders>
              <w:top w:val="single" w:sz="4" w:space="0" w:color="auto"/>
              <w:left w:val="single" w:sz="4" w:space="0" w:color="auto"/>
              <w:bottom w:val="single" w:sz="4" w:space="0" w:color="auto"/>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Бертаев Каирбек Мергенбекович –заместитель главы администрации – начальник управления сельского хозяйства</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2</w:t>
            </w:r>
          </w:p>
        </w:tc>
        <w:tc>
          <w:tcPr>
            <w:tcW w:w="14317" w:type="dxa"/>
            <w:gridSpan w:val="11"/>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bCs/>
                <w:color w:val="000000"/>
                <w:sz w:val="12"/>
                <w:szCs w:val="12"/>
                <w:lang w:eastAsia="ru-RU"/>
              </w:rPr>
              <w:t xml:space="preserve">Комплекс процессных мероприятий </w:t>
            </w:r>
            <w:r w:rsidRPr="00876A2C">
              <w:rPr>
                <w:rFonts w:eastAsia="Times New Roman" w:cs="Times New Roman"/>
                <w:b/>
                <w:color w:val="000000"/>
                <w:sz w:val="12"/>
                <w:szCs w:val="12"/>
                <w:lang w:eastAsia="ru-RU" w:bidi="ru-RU"/>
              </w:rPr>
              <w:t>«Развитие рынка труда (кадрового потенциала) на сельских территориях»</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1.2.</w:t>
            </w:r>
          </w:p>
        </w:tc>
        <w:tc>
          <w:tcPr>
            <w:tcW w:w="14317" w:type="dxa"/>
            <w:gridSpan w:val="11"/>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Задача:</w:t>
            </w:r>
            <w:r w:rsidRPr="00876A2C">
              <w:rPr>
                <w:rFonts w:eastAsia="Times New Roman" w:cs="Times New Roman"/>
                <w:sz w:val="12"/>
                <w:szCs w:val="12"/>
                <w:lang w:eastAsia="ru-RU"/>
              </w:rPr>
              <w:t xml:space="preserve"> Консультативная помощь студентам, обучающимся в высших образовательных организациях в прохождении производственной практики у сельскохозяйственных товаропроизводителей района</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1.2.1</w:t>
            </w:r>
          </w:p>
        </w:tc>
        <w:tc>
          <w:tcPr>
            <w:tcW w:w="14317" w:type="dxa"/>
            <w:gridSpan w:val="11"/>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22272F"/>
                <w:sz w:val="12"/>
                <w:szCs w:val="12"/>
                <w:lang w:eastAsia="ru-RU"/>
              </w:rPr>
              <w:t xml:space="preserve">Мероприятие (результат) </w:t>
            </w:r>
            <w:r w:rsidRPr="00876A2C">
              <w:rPr>
                <w:rFonts w:cs="Times New Roman"/>
                <w:sz w:val="12"/>
                <w:szCs w:val="12"/>
              </w:rPr>
              <w:t>«Привлечение студентов к прохождению производственной практики»</w:t>
            </w:r>
            <w:r w:rsidRPr="00876A2C">
              <w:rPr>
                <w:rFonts w:eastAsia="Times New Roman" w:cs="Times New Roman"/>
                <w:color w:val="22272F"/>
                <w:sz w:val="12"/>
                <w:szCs w:val="12"/>
                <w:lang w:eastAsia="ru-RU"/>
              </w:rPr>
              <w:t> </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1.2.2</w:t>
            </w:r>
          </w:p>
        </w:tc>
        <w:tc>
          <w:tcPr>
            <w:tcW w:w="8759" w:type="dxa"/>
            <w:gridSpan w:val="2"/>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color w:val="000000"/>
                <w:sz w:val="12"/>
                <w:szCs w:val="12"/>
                <w:lang w:eastAsia="ru-RU"/>
              </w:rPr>
              <w:t xml:space="preserve">Контрольная точка: </w:t>
            </w:r>
            <w:r w:rsidRPr="00876A2C">
              <w:rPr>
                <w:rFonts w:eastAsia="Times New Roman" w:cs="Times New Roman"/>
                <w:sz w:val="12"/>
                <w:szCs w:val="12"/>
                <w:lang w:eastAsia="ru-RU"/>
              </w:rPr>
              <w:t xml:space="preserve">численность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сельскохозяйственными товаропроизводителями для прохождения производственной практики </w:t>
            </w:r>
          </w:p>
        </w:tc>
        <w:tc>
          <w:tcPr>
            <w:tcW w:w="2948" w:type="dxa"/>
            <w:gridSpan w:val="5"/>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31.12.2023</w:t>
            </w:r>
          </w:p>
        </w:tc>
        <w:tc>
          <w:tcPr>
            <w:tcW w:w="2610" w:type="dxa"/>
            <w:gridSpan w:val="4"/>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Зарудняк Ирина Николаевна</w:t>
            </w:r>
          </w:p>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специалист 1 категории по кадрам управления сельского хозяйства</w:t>
            </w:r>
          </w:p>
        </w:tc>
      </w:tr>
      <w:tr w:rsidR="002315E4" w:rsidRPr="00876A2C" w:rsidTr="002315E4">
        <w:trPr>
          <w:trHeight w:val="405"/>
        </w:trPr>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widowControl w:val="0"/>
              <w:suppressAutoHyphens/>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3</w:t>
            </w:r>
          </w:p>
          <w:p w:rsidR="002315E4" w:rsidRPr="00876A2C" w:rsidRDefault="002315E4" w:rsidP="003D5FD9">
            <w:pPr>
              <w:spacing w:line="240" w:lineRule="auto"/>
              <w:ind w:firstLine="0"/>
              <w:jc w:val="center"/>
              <w:rPr>
                <w:rFonts w:cs="Times New Roman"/>
                <w:sz w:val="12"/>
                <w:szCs w:val="12"/>
              </w:rPr>
            </w:pPr>
          </w:p>
        </w:tc>
        <w:tc>
          <w:tcPr>
            <w:tcW w:w="14317" w:type="dxa"/>
            <w:gridSpan w:val="11"/>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widowControl w:val="0"/>
              <w:suppressAutoHyphens/>
              <w:spacing w:line="240" w:lineRule="auto"/>
              <w:ind w:firstLine="0"/>
              <w:jc w:val="center"/>
              <w:rPr>
                <w:rFonts w:cs="Times New Roman"/>
                <w:sz w:val="12"/>
                <w:szCs w:val="12"/>
              </w:rPr>
            </w:pPr>
            <w:r w:rsidRPr="00876A2C">
              <w:rPr>
                <w:rFonts w:eastAsia="Times New Roman" w:cs="Times New Roman"/>
                <w:b/>
                <w:color w:val="22272F"/>
                <w:sz w:val="12"/>
                <w:szCs w:val="12"/>
                <w:lang w:eastAsia="ru-RU"/>
              </w:rPr>
              <w:t xml:space="preserve">Комплекс процессных мероприятий </w:t>
            </w:r>
            <w:r w:rsidRPr="00876A2C">
              <w:rPr>
                <w:rFonts w:eastAsia="Times New Roman" w:cs="Times New Roman"/>
                <w:b/>
                <w:color w:val="000000"/>
                <w:sz w:val="12"/>
                <w:szCs w:val="12"/>
                <w:lang w:eastAsia="ru-RU" w:bidi="ru-RU"/>
              </w:rPr>
              <w:t>«Создание и развитие инфраструктуры на сельских территориях»</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1.3.</w:t>
            </w:r>
          </w:p>
        </w:tc>
        <w:tc>
          <w:tcPr>
            <w:tcW w:w="14317" w:type="dxa"/>
            <w:gridSpan w:val="11"/>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eastAsia="Times New Roman" w:cs="Times New Roman"/>
                <w:color w:val="000000"/>
                <w:sz w:val="12"/>
                <w:szCs w:val="12"/>
                <w:lang w:eastAsia="ru-RU"/>
              </w:rPr>
              <w:t>Задача: Оказание помощи при подготовке заявочной документации на обустройство сельских территорий</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1.3.1</w:t>
            </w:r>
          </w:p>
        </w:tc>
        <w:tc>
          <w:tcPr>
            <w:tcW w:w="14317" w:type="dxa"/>
            <w:gridSpan w:val="11"/>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000000"/>
                <w:sz w:val="12"/>
                <w:szCs w:val="12"/>
                <w:lang w:eastAsia="ru-RU"/>
              </w:rPr>
            </w:pPr>
            <w:r w:rsidRPr="00876A2C">
              <w:rPr>
                <w:rFonts w:eastAsia="Times New Roman" w:cs="Times New Roman"/>
                <w:color w:val="22272F"/>
                <w:sz w:val="12"/>
                <w:szCs w:val="12"/>
                <w:lang w:eastAsia="ru-RU"/>
              </w:rPr>
              <w:t xml:space="preserve">Мероприятие (результат) </w:t>
            </w:r>
            <w:r w:rsidRPr="00876A2C">
              <w:rPr>
                <w:rFonts w:cs="Times New Roman"/>
                <w:sz w:val="12"/>
                <w:szCs w:val="12"/>
              </w:rPr>
              <w:t>«Благоустройство сельских территорий»</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1.3.2</w:t>
            </w:r>
          </w:p>
        </w:tc>
        <w:tc>
          <w:tcPr>
            <w:tcW w:w="14317" w:type="dxa"/>
            <w:gridSpan w:val="11"/>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cs="Times New Roman"/>
                <w:sz w:val="12"/>
                <w:szCs w:val="12"/>
              </w:rPr>
              <w:t>Организация освещения сельских территорий</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1.3.3</w:t>
            </w:r>
          </w:p>
        </w:tc>
        <w:tc>
          <w:tcPr>
            <w:tcW w:w="8773" w:type="dxa"/>
            <w:gridSpan w:val="3"/>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adjustRightInd w:val="0"/>
              <w:spacing w:line="240" w:lineRule="auto"/>
              <w:ind w:firstLine="0"/>
              <w:jc w:val="center"/>
              <w:rPr>
                <w:rFonts w:cs="Times New Roman"/>
                <w:sz w:val="12"/>
                <w:szCs w:val="12"/>
              </w:rPr>
            </w:pPr>
            <w:r w:rsidRPr="00876A2C">
              <w:rPr>
                <w:rFonts w:eastAsia="Times New Roman" w:cs="Times New Roman"/>
                <w:color w:val="000000"/>
                <w:sz w:val="12"/>
                <w:szCs w:val="12"/>
                <w:lang w:eastAsia="ru-RU"/>
              </w:rPr>
              <w:t xml:space="preserve">Контрольная точка: </w:t>
            </w:r>
            <w:r w:rsidRPr="00876A2C">
              <w:rPr>
                <w:rFonts w:cs="Times New Roman"/>
                <w:sz w:val="12"/>
                <w:szCs w:val="12"/>
              </w:rPr>
              <w:t>повышение уровня комфортности и привлекательности проживания в сельской местности</w:t>
            </w:r>
          </w:p>
          <w:p w:rsidR="002315E4" w:rsidRPr="00876A2C" w:rsidRDefault="002315E4" w:rsidP="003D5FD9">
            <w:pPr>
              <w:spacing w:line="240" w:lineRule="auto"/>
              <w:ind w:firstLine="0"/>
              <w:jc w:val="center"/>
              <w:rPr>
                <w:rFonts w:eastAsia="Times New Roman" w:cs="Times New Roman"/>
                <w:color w:val="22272F"/>
                <w:sz w:val="12"/>
                <w:szCs w:val="12"/>
                <w:lang w:eastAsia="ru-RU"/>
              </w:rPr>
            </w:pPr>
          </w:p>
        </w:tc>
        <w:tc>
          <w:tcPr>
            <w:tcW w:w="2962" w:type="dxa"/>
            <w:gridSpan w:val="5"/>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cs="Times New Roman"/>
                <w:sz w:val="12"/>
                <w:szCs w:val="12"/>
              </w:rPr>
              <w:t>31.12.2023</w:t>
            </w:r>
          </w:p>
        </w:tc>
        <w:tc>
          <w:tcPr>
            <w:tcW w:w="2582" w:type="dxa"/>
            <w:gridSpan w:val="3"/>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 xml:space="preserve">Понамарчук Игорь Васильевич </w:t>
            </w:r>
          </w:p>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cs="Times New Roman"/>
                <w:sz w:val="12"/>
                <w:szCs w:val="12"/>
              </w:rPr>
              <w:t>главный специалист по вопросам животноводства управления сельского хозяйства</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lastRenderedPageBreak/>
              <w:t>1.4</w:t>
            </w:r>
          </w:p>
        </w:tc>
        <w:tc>
          <w:tcPr>
            <w:tcW w:w="14317" w:type="dxa"/>
            <w:gridSpan w:val="11"/>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22272F"/>
                <w:sz w:val="12"/>
                <w:szCs w:val="12"/>
                <w:lang w:eastAsia="ru-RU"/>
              </w:rPr>
              <w:t xml:space="preserve">Задача: </w:t>
            </w:r>
            <w:r w:rsidRPr="00876A2C">
              <w:rPr>
                <w:rFonts w:cs="Times New Roman"/>
                <w:sz w:val="12"/>
                <w:szCs w:val="12"/>
                <w:lang w:eastAsia="ru-RU"/>
              </w:rPr>
              <w:t>Организация подготовки заявочной документации на создание площадок накопления твердых коммунальных отходов</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1.4.1</w:t>
            </w:r>
          </w:p>
        </w:tc>
        <w:tc>
          <w:tcPr>
            <w:tcW w:w="14317" w:type="dxa"/>
            <w:gridSpan w:val="11"/>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cs="Times New Roman"/>
                <w:sz w:val="12"/>
                <w:szCs w:val="12"/>
              </w:rPr>
              <w:t>Обустройство площадок накопления твердых коммунальных отходов</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1.4.2</w:t>
            </w:r>
          </w:p>
        </w:tc>
        <w:tc>
          <w:tcPr>
            <w:tcW w:w="8801" w:type="dxa"/>
            <w:gridSpan w:val="4"/>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eastAsia="Times New Roman" w:cs="Times New Roman"/>
                <w:color w:val="22272F"/>
                <w:sz w:val="12"/>
                <w:szCs w:val="12"/>
                <w:lang w:eastAsia="ru-RU"/>
              </w:rPr>
            </w:pPr>
            <w:r w:rsidRPr="00876A2C">
              <w:rPr>
                <w:rFonts w:eastAsia="Times New Roman" w:cs="Times New Roman"/>
                <w:color w:val="000000"/>
                <w:sz w:val="12"/>
                <w:szCs w:val="12"/>
                <w:lang w:eastAsia="ru-RU"/>
              </w:rPr>
              <w:t>Контрольная точка:</w:t>
            </w:r>
            <w:r w:rsidRPr="00876A2C">
              <w:rPr>
                <w:rFonts w:cs="Times New Roman"/>
                <w:sz w:val="12"/>
                <w:szCs w:val="12"/>
              </w:rPr>
              <w:t xml:space="preserve"> Увеличение новых площадок накопления твердых коммунальных отходов</w:t>
            </w:r>
          </w:p>
        </w:tc>
        <w:tc>
          <w:tcPr>
            <w:tcW w:w="2975" w:type="dxa"/>
            <w:gridSpan w:val="6"/>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31.12.2023</w:t>
            </w:r>
          </w:p>
        </w:tc>
        <w:tc>
          <w:tcPr>
            <w:tcW w:w="2541" w:type="dxa"/>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 xml:space="preserve">Понамарчук Игорь Васильевич </w:t>
            </w:r>
          </w:p>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главный специалист по вопросам животноводства управления сельского хозяйства</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1.5</w:t>
            </w:r>
          </w:p>
        </w:tc>
        <w:tc>
          <w:tcPr>
            <w:tcW w:w="14317" w:type="dxa"/>
            <w:gridSpan w:val="11"/>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pStyle w:val="2"/>
              <w:shd w:val="clear" w:color="auto" w:fill="FFFFFF"/>
              <w:rPr>
                <w:color w:val="22272F"/>
                <w:sz w:val="12"/>
                <w:szCs w:val="12"/>
                <w:lang w:eastAsia="ru-RU"/>
              </w:rPr>
            </w:pPr>
            <w:r w:rsidRPr="00876A2C">
              <w:rPr>
                <w:b w:val="0"/>
                <w:color w:val="22272F"/>
                <w:sz w:val="12"/>
                <w:szCs w:val="12"/>
                <w:lang w:eastAsia="ru-RU"/>
              </w:rPr>
              <w:t>Задача:</w:t>
            </w:r>
            <w:r w:rsidRPr="00876A2C">
              <w:rPr>
                <w:color w:val="22272F"/>
                <w:sz w:val="12"/>
                <w:szCs w:val="12"/>
                <w:lang w:eastAsia="ru-RU"/>
              </w:rPr>
              <w:t xml:space="preserve"> </w:t>
            </w:r>
            <w:r w:rsidRPr="00876A2C">
              <w:rPr>
                <w:b w:val="0"/>
                <w:bCs w:val="0"/>
                <w:iCs w:val="0"/>
                <w:kern w:val="0"/>
                <w:sz w:val="12"/>
                <w:szCs w:val="12"/>
                <w:lang w:val="ru-RU" w:eastAsia="ru-RU"/>
              </w:rPr>
              <w:t xml:space="preserve">Организация подготовки заявочной документации на создание </w:t>
            </w:r>
            <w:r w:rsidRPr="00876A2C">
              <w:rPr>
                <w:b w:val="0"/>
                <w:sz w:val="12"/>
                <w:szCs w:val="12"/>
              </w:rPr>
              <w:t>ремонтно-восстановительны</w:t>
            </w:r>
            <w:r w:rsidRPr="00876A2C">
              <w:rPr>
                <w:b w:val="0"/>
                <w:sz w:val="12"/>
                <w:szCs w:val="12"/>
                <w:lang w:val="ru-RU"/>
              </w:rPr>
              <w:t>х</w:t>
            </w:r>
            <w:r w:rsidRPr="00876A2C">
              <w:rPr>
                <w:b w:val="0"/>
                <w:sz w:val="12"/>
                <w:szCs w:val="12"/>
              </w:rPr>
              <w:t xml:space="preserve"> работ улично-дорожной сети и дворовых проездов</w:t>
            </w:r>
          </w:p>
        </w:tc>
      </w:tr>
      <w:tr w:rsidR="002315E4" w:rsidRPr="00876A2C" w:rsidTr="002315E4">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1.5.1</w:t>
            </w:r>
          </w:p>
        </w:tc>
        <w:tc>
          <w:tcPr>
            <w:tcW w:w="14317" w:type="dxa"/>
            <w:gridSpan w:val="11"/>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pStyle w:val="2"/>
              <w:shd w:val="clear" w:color="auto" w:fill="FFFFFF"/>
              <w:rPr>
                <w:b w:val="0"/>
                <w:color w:val="22272F"/>
                <w:sz w:val="12"/>
                <w:szCs w:val="12"/>
                <w:lang w:eastAsia="ru-RU"/>
              </w:rPr>
            </w:pPr>
            <w:r w:rsidRPr="00876A2C">
              <w:rPr>
                <w:b w:val="0"/>
                <w:sz w:val="12"/>
                <w:szCs w:val="12"/>
              </w:rPr>
              <w:t>Ремонтно-восстановительные работы улично-дорожной сети и дворовых проездов</w:t>
            </w:r>
          </w:p>
        </w:tc>
      </w:tr>
      <w:tr w:rsidR="002315E4" w:rsidRPr="00876A2C" w:rsidTr="002315E4">
        <w:trPr>
          <w:trHeight w:val="1035"/>
        </w:trPr>
        <w:tc>
          <w:tcPr>
            <w:tcW w:w="851" w:type="dxa"/>
            <w:tcBorders>
              <w:top w:val="single" w:sz="6" w:space="0" w:color="000000"/>
              <w:left w:val="single" w:sz="6" w:space="0" w:color="000000"/>
              <w:bottom w:val="single" w:sz="6" w:space="0" w:color="000000"/>
            </w:tcBorders>
            <w:shd w:val="clear" w:color="auto" w:fill="FFFFFF"/>
          </w:tcPr>
          <w:p w:rsidR="002315E4" w:rsidRPr="00876A2C" w:rsidRDefault="002315E4" w:rsidP="003D5FD9">
            <w:pPr>
              <w:spacing w:line="240" w:lineRule="auto"/>
              <w:ind w:firstLine="0"/>
              <w:jc w:val="center"/>
              <w:rPr>
                <w:rFonts w:eastAsia="Times New Roman" w:cs="Times New Roman"/>
                <w:b/>
                <w:color w:val="22272F"/>
                <w:sz w:val="12"/>
                <w:szCs w:val="12"/>
                <w:lang w:eastAsia="ru-RU"/>
              </w:rPr>
            </w:pPr>
            <w:r w:rsidRPr="00876A2C">
              <w:rPr>
                <w:rFonts w:eastAsia="Times New Roman" w:cs="Times New Roman"/>
                <w:b/>
                <w:color w:val="22272F"/>
                <w:sz w:val="12"/>
                <w:szCs w:val="12"/>
                <w:lang w:eastAsia="ru-RU"/>
              </w:rPr>
              <w:t>1.5.2</w:t>
            </w:r>
          </w:p>
        </w:tc>
        <w:tc>
          <w:tcPr>
            <w:tcW w:w="8841" w:type="dxa"/>
            <w:gridSpan w:val="5"/>
            <w:tcBorders>
              <w:top w:val="single" w:sz="6" w:space="0" w:color="000000"/>
              <w:left w:val="single" w:sz="6" w:space="0" w:color="000000"/>
              <w:bottom w:val="single" w:sz="6" w:space="0" w:color="000000"/>
              <w:right w:val="single" w:sz="4" w:space="0" w:color="auto"/>
            </w:tcBorders>
            <w:shd w:val="clear" w:color="auto" w:fill="FFFFFF"/>
          </w:tcPr>
          <w:p w:rsidR="002315E4" w:rsidRPr="00876A2C" w:rsidRDefault="002315E4" w:rsidP="003D5FD9">
            <w:pPr>
              <w:pStyle w:val="2"/>
              <w:shd w:val="clear" w:color="auto" w:fill="FFFFFF"/>
              <w:rPr>
                <w:b w:val="0"/>
                <w:color w:val="22272F"/>
                <w:sz w:val="12"/>
                <w:szCs w:val="12"/>
                <w:lang w:val="ru-RU" w:eastAsia="ru-RU"/>
              </w:rPr>
            </w:pPr>
            <w:r w:rsidRPr="00876A2C">
              <w:rPr>
                <w:b w:val="0"/>
                <w:color w:val="000000"/>
                <w:sz w:val="12"/>
                <w:szCs w:val="12"/>
                <w:lang w:eastAsia="ru-RU"/>
              </w:rPr>
              <w:t>Контрольная точка:</w:t>
            </w:r>
            <w:r w:rsidRPr="00876A2C">
              <w:rPr>
                <w:b w:val="0"/>
                <w:color w:val="000000"/>
                <w:sz w:val="12"/>
                <w:szCs w:val="12"/>
                <w:lang w:val="ru-RU" w:eastAsia="ru-RU"/>
              </w:rPr>
              <w:t xml:space="preserve"> </w:t>
            </w:r>
            <w:r w:rsidRPr="00876A2C">
              <w:rPr>
                <w:b w:val="0"/>
                <w:sz w:val="12"/>
                <w:szCs w:val="12"/>
                <w:lang w:eastAsia="ru-RU"/>
              </w:rPr>
              <w:t>Создание комфортных условий для передвижения жителей</w:t>
            </w:r>
          </w:p>
        </w:tc>
        <w:tc>
          <w:tcPr>
            <w:tcW w:w="2924" w:type="dxa"/>
            <w:gridSpan w:val="4"/>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31.12.2023</w:t>
            </w:r>
          </w:p>
        </w:tc>
        <w:tc>
          <w:tcPr>
            <w:tcW w:w="2552" w:type="dxa"/>
            <w:gridSpan w:val="2"/>
            <w:tcBorders>
              <w:top w:val="single" w:sz="6" w:space="0" w:color="000000"/>
              <w:left w:val="single" w:sz="4" w:space="0" w:color="auto"/>
              <w:bottom w:val="single" w:sz="6" w:space="0" w:color="000000"/>
              <w:right w:val="single" w:sz="4" w:space="0" w:color="auto"/>
            </w:tcBorders>
            <w:shd w:val="clear" w:color="auto" w:fill="FFFFFF"/>
          </w:tcPr>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Понамарчук Игорь Васильевич</w:t>
            </w:r>
          </w:p>
          <w:p w:rsidR="002315E4" w:rsidRPr="00876A2C" w:rsidRDefault="002315E4" w:rsidP="003D5FD9">
            <w:pPr>
              <w:spacing w:line="240" w:lineRule="auto"/>
              <w:ind w:firstLine="0"/>
              <w:jc w:val="center"/>
              <w:rPr>
                <w:rFonts w:cs="Times New Roman"/>
                <w:sz w:val="12"/>
                <w:szCs w:val="12"/>
              </w:rPr>
            </w:pPr>
            <w:r w:rsidRPr="00876A2C">
              <w:rPr>
                <w:rFonts w:cs="Times New Roman"/>
                <w:sz w:val="12"/>
                <w:szCs w:val="12"/>
              </w:rPr>
              <w:t>главный специалист по вопросам животноводства управления сельского хозяйства</w:t>
            </w:r>
          </w:p>
        </w:tc>
      </w:tr>
    </w:tbl>
    <w:p w:rsidR="002315E4" w:rsidRPr="00876A2C" w:rsidRDefault="002315E4" w:rsidP="002315E4">
      <w:pPr>
        <w:tabs>
          <w:tab w:val="left" w:pos="3045"/>
        </w:tabs>
        <w:rPr>
          <w:rFonts w:eastAsia="Times New Roman" w:cs="Times New Roman"/>
          <w:sz w:val="12"/>
          <w:szCs w:val="12"/>
          <w:lang w:eastAsia="ru-RU"/>
        </w:rPr>
      </w:pPr>
    </w:p>
    <w:p w:rsidR="00473DB0" w:rsidRDefault="00473DB0" w:rsidP="00CD2DEF">
      <w:pPr>
        <w:tabs>
          <w:tab w:val="left" w:pos="2775"/>
        </w:tabs>
        <w:rPr>
          <w:rFonts w:cs="Times New Roman"/>
          <w:sz w:val="12"/>
          <w:szCs w:val="12"/>
        </w:rPr>
      </w:pPr>
    </w:p>
    <w:p w:rsidR="00473DB0" w:rsidRDefault="00473DB0"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bookmarkStart w:id="6" w:name="_GoBack"/>
      <w:bookmarkEnd w:id="6"/>
    </w:p>
    <w:p w:rsidR="002452E1" w:rsidRDefault="002452E1" w:rsidP="00CD2DEF">
      <w:pPr>
        <w:tabs>
          <w:tab w:val="left" w:pos="2775"/>
        </w:tabs>
        <w:rPr>
          <w:rFonts w:cs="Times New Roman"/>
          <w:sz w:val="12"/>
          <w:szCs w:val="12"/>
        </w:rPr>
      </w:pPr>
    </w:p>
    <w:p w:rsidR="002452E1" w:rsidRDefault="002452E1" w:rsidP="00CD2DEF">
      <w:pPr>
        <w:tabs>
          <w:tab w:val="left" w:pos="2775"/>
        </w:tabs>
        <w:rPr>
          <w:rFonts w:cs="Times New Roman"/>
          <w:sz w:val="12"/>
          <w:szCs w:val="12"/>
        </w:rPr>
      </w:pPr>
    </w:p>
    <w:p w:rsidR="00473DB0" w:rsidRPr="00347DDE" w:rsidRDefault="00473DB0" w:rsidP="00473DB0">
      <w:pPr>
        <w:tabs>
          <w:tab w:val="left" w:pos="2775"/>
        </w:tabs>
        <w:spacing w:line="240" w:lineRule="auto"/>
        <w:ind w:left="709" w:firstLine="0"/>
        <w:rPr>
          <w:rFonts w:cs="Times New Roman"/>
          <w:sz w:val="16"/>
          <w:szCs w:val="16"/>
        </w:rPr>
      </w:pPr>
      <w:r w:rsidRPr="00347DDE">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347DDE" w:rsidRDefault="00473DB0" w:rsidP="00473DB0">
      <w:pPr>
        <w:tabs>
          <w:tab w:val="left" w:pos="2775"/>
        </w:tabs>
        <w:spacing w:line="240" w:lineRule="auto"/>
        <w:rPr>
          <w:rFonts w:cs="Times New Roman"/>
          <w:sz w:val="16"/>
          <w:szCs w:val="16"/>
        </w:rPr>
      </w:pPr>
      <w:r w:rsidRPr="00347DDE">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347DDE" w:rsidRDefault="00473DB0" w:rsidP="00473DB0">
      <w:pPr>
        <w:tabs>
          <w:tab w:val="left" w:pos="2775"/>
        </w:tabs>
        <w:spacing w:line="240" w:lineRule="auto"/>
        <w:rPr>
          <w:rFonts w:cs="Times New Roman"/>
          <w:sz w:val="16"/>
          <w:szCs w:val="16"/>
        </w:rPr>
      </w:pPr>
      <w:r w:rsidRPr="00347DDE">
        <w:rPr>
          <w:rFonts w:cs="Times New Roman"/>
          <w:sz w:val="16"/>
          <w:szCs w:val="16"/>
        </w:rPr>
        <w:t>Главный редактор: Глава муниципального образования Адамовский район Оренбургской области С.В. Чехович</w:t>
      </w:r>
    </w:p>
    <w:p w:rsidR="00473DB0" w:rsidRPr="00347DDE" w:rsidRDefault="00473DB0" w:rsidP="00473DB0">
      <w:pPr>
        <w:tabs>
          <w:tab w:val="left" w:pos="2775"/>
        </w:tabs>
        <w:spacing w:line="240" w:lineRule="auto"/>
        <w:rPr>
          <w:rFonts w:cs="Times New Roman"/>
          <w:sz w:val="16"/>
          <w:szCs w:val="16"/>
        </w:rPr>
      </w:pPr>
      <w:r w:rsidRPr="00347DDE">
        <w:rPr>
          <w:rFonts w:cs="Times New Roman"/>
          <w:sz w:val="16"/>
          <w:szCs w:val="16"/>
        </w:rPr>
        <w:t>Отпечатано в Администрации муниципального образования Адамовский район Оренбургской области</w:t>
      </w:r>
    </w:p>
    <w:p w:rsidR="00473DB0" w:rsidRPr="00347DDE" w:rsidRDefault="00473DB0" w:rsidP="00473DB0">
      <w:pPr>
        <w:tabs>
          <w:tab w:val="left" w:pos="2775"/>
        </w:tabs>
        <w:spacing w:line="240" w:lineRule="auto"/>
        <w:rPr>
          <w:rFonts w:cs="Times New Roman"/>
          <w:sz w:val="16"/>
          <w:szCs w:val="16"/>
        </w:rPr>
      </w:pPr>
      <w:r w:rsidRPr="00347DDE">
        <w:rPr>
          <w:rFonts w:cs="Times New Roman"/>
          <w:sz w:val="16"/>
          <w:szCs w:val="16"/>
        </w:rPr>
        <w:t>462830, Оренбургская область, п. Адамовка, ул. Советская, д.81</w:t>
      </w:r>
      <w:r>
        <w:rPr>
          <w:rFonts w:cs="Times New Roman"/>
          <w:sz w:val="16"/>
          <w:szCs w:val="16"/>
        </w:rPr>
        <w:t xml:space="preserve">. </w:t>
      </w:r>
      <w:r w:rsidRPr="00347DDE">
        <w:rPr>
          <w:rFonts w:cs="Times New Roman"/>
          <w:sz w:val="16"/>
          <w:szCs w:val="16"/>
        </w:rPr>
        <w:t>Телефон: (35365)2-13-38</w:t>
      </w:r>
    </w:p>
    <w:p w:rsidR="00473DB0" w:rsidRPr="000F174C" w:rsidRDefault="00473DB0" w:rsidP="00473DB0">
      <w:pPr>
        <w:tabs>
          <w:tab w:val="left" w:pos="2775"/>
        </w:tabs>
        <w:spacing w:line="240" w:lineRule="auto"/>
        <w:rPr>
          <w:rFonts w:cs="Times New Roman"/>
          <w:sz w:val="16"/>
          <w:szCs w:val="16"/>
        </w:rPr>
      </w:pPr>
      <w:r w:rsidRPr="00347DDE">
        <w:rPr>
          <w:rFonts w:cs="Times New Roman"/>
          <w:sz w:val="16"/>
          <w:szCs w:val="16"/>
        </w:rPr>
        <w:t xml:space="preserve">Тираж: 15 экземпляров. Бесплатно. </w:t>
      </w:r>
    </w:p>
    <w:p w:rsidR="002452E1" w:rsidRDefault="002452E1" w:rsidP="00CD2DEF">
      <w:pPr>
        <w:tabs>
          <w:tab w:val="left" w:pos="2775"/>
        </w:tabs>
        <w:rPr>
          <w:rFonts w:cs="Times New Roman"/>
          <w:sz w:val="12"/>
          <w:szCs w:val="12"/>
        </w:rPr>
      </w:pPr>
    </w:p>
    <w:p w:rsidR="002452E1" w:rsidRDefault="002452E1" w:rsidP="002452E1">
      <w:pPr>
        <w:tabs>
          <w:tab w:val="left" w:pos="2775"/>
        </w:tabs>
        <w:ind w:firstLine="0"/>
        <w:rPr>
          <w:rFonts w:cs="Times New Roman"/>
          <w:sz w:val="12"/>
          <w:szCs w:val="12"/>
        </w:rPr>
        <w:sectPr w:rsidR="002452E1" w:rsidSect="002315E4">
          <w:headerReference w:type="even" r:id="rId23"/>
          <w:headerReference w:type="default" r:id="rId24"/>
          <w:pgSz w:w="16838" w:h="11906" w:orient="landscape"/>
          <w:pgMar w:top="851" w:right="851" w:bottom="851" w:left="1418" w:header="709" w:footer="709" w:gutter="0"/>
          <w:cols w:space="708"/>
          <w:docGrid w:linePitch="381"/>
        </w:sect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347DDE" w:rsidRDefault="00347DDE" w:rsidP="001110CF">
      <w:pPr>
        <w:tabs>
          <w:tab w:val="left" w:pos="2775"/>
        </w:tabs>
        <w:rPr>
          <w:rFonts w:cs="Times New Roman"/>
          <w:sz w:val="12"/>
          <w:szCs w:val="12"/>
        </w:rPr>
      </w:pPr>
    </w:p>
    <w:p w:rsidR="00347DDE" w:rsidRDefault="00347DDE" w:rsidP="001110CF">
      <w:pPr>
        <w:tabs>
          <w:tab w:val="left" w:pos="2775"/>
        </w:tabs>
        <w:rPr>
          <w:rFonts w:cs="Times New Roman"/>
          <w:sz w:val="12"/>
          <w:szCs w:val="12"/>
        </w:rPr>
      </w:pPr>
    </w:p>
    <w:p w:rsidR="00347DDE" w:rsidRPr="000F174C" w:rsidRDefault="00347DDE" w:rsidP="00347DDE">
      <w:pPr>
        <w:tabs>
          <w:tab w:val="left" w:pos="2775"/>
        </w:tabs>
        <w:spacing w:line="240" w:lineRule="auto"/>
        <w:rPr>
          <w:rFonts w:cs="Times New Roman"/>
          <w:sz w:val="16"/>
          <w:szCs w:val="16"/>
        </w:rPr>
      </w:pPr>
      <w:r w:rsidRPr="00347DDE">
        <w:rPr>
          <w:rFonts w:cs="Times New Roman"/>
          <w:sz w:val="16"/>
          <w:szCs w:val="16"/>
        </w:rPr>
        <w:t xml:space="preserve"> </w:t>
      </w:r>
    </w:p>
    <w:sectPr w:rsidR="00347DDE" w:rsidRPr="000F174C" w:rsidSect="0080551A">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03" w:rsidRDefault="00F02B03" w:rsidP="00B56384">
      <w:pPr>
        <w:spacing w:line="240" w:lineRule="auto"/>
      </w:pPr>
      <w:r>
        <w:separator/>
      </w:r>
    </w:p>
  </w:endnote>
  <w:endnote w:type="continuationSeparator" w:id="0">
    <w:p w:rsidR="00F02B03" w:rsidRDefault="00F02B03"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E4" w:rsidRDefault="002315E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E4" w:rsidRPr="002315E4" w:rsidRDefault="002315E4">
    <w:pPr>
      <w:pStyle w:val="a7"/>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E4" w:rsidRPr="002315E4" w:rsidRDefault="002315E4">
    <w:pPr>
      <w:pStyle w:val="a7"/>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03" w:rsidRDefault="00F02B03" w:rsidP="00B56384">
      <w:pPr>
        <w:spacing w:line="240" w:lineRule="auto"/>
      </w:pPr>
      <w:r>
        <w:separator/>
      </w:r>
    </w:p>
  </w:footnote>
  <w:footnote w:type="continuationSeparator" w:id="0">
    <w:p w:rsidR="00F02B03" w:rsidRDefault="00F02B03"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E4" w:rsidRDefault="002315E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E4" w:rsidRPr="002315E4" w:rsidRDefault="002315E4">
    <w:pPr>
      <w:pStyle w:val="a5"/>
      <w:jc w:val="center"/>
      <w:rPr>
        <w:sz w:val="12"/>
        <w:szCs w:val="12"/>
      </w:rPr>
    </w:pPr>
    <w:r w:rsidRPr="002315E4">
      <w:rPr>
        <w:sz w:val="12"/>
        <w:szCs w:val="12"/>
      </w:rPr>
      <w:fldChar w:fldCharType="begin"/>
    </w:r>
    <w:r w:rsidRPr="002315E4">
      <w:rPr>
        <w:sz w:val="12"/>
        <w:szCs w:val="12"/>
      </w:rPr>
      <w:instrText>PAGE   \* MERGEFORMAT</w:instrText>
    </w:r>
    <w:r w:rsidRPr="002315E4">
      <w:rPr>
        <w:sz w:val="12"/>
        <w:szCs w:val="12"/>
      </w:rPr>
      <w:fldChar w:fldCharType="separate"/>
    </w:r>
    <w:r w:rsidR="006B00E5">
      <w:rPr>
        <w:noProof/>
        <w:sz w:val="12"/>
        <w:szCs w:val="12"/>
      </w:rPr>
      <w:t>5</w:t>
    </w:r>
    <w:r w:rsidRPr="002315E4">
      <w:rPr>
        <w:sz w:val="12"/>
        <w:szCs w:val="1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E4" w:rsidRDefault="002315E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E4" w:rsidRDefault="002315E4" w:rsidP="002315E4">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315E4" w:rsidRDefault="002315E4">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674222"/>
      <w:docPartObj>
        <w:docPartGallery w:val="Page Numbers (Top of Page)"/>
        <w:docPartUnique/>
      </w:docPartObj>
    </w:sdtPr>
    <w:sdtEndPr>
      <w:rPr>
        <w:sz w:val="12"/>
        <w:szCs w:val="12"/>
      </w:rPr>
    </w:sdtEndPr>
    <w:sdtContent>
      <w:p w:rsidR="002315E4" w:rsidRPr="00010432" w:rsidRDefault="002315E4">
        <w:pPr>
          <w:pStyle w:val="a5"/>
          <w:jc w:val="center"/>
          <w:rPr>
            <w:sz w:val="12"/>
            <w:szCs w:val="12"/>
          </w:rPr>
        </w:pPr>
        <w:r w:rsidRPr="00010432">
          <w:rPr>
            <w:sz w:val="12"/>
            <w:szCs w:val="12"/>
          </w:rPr>
          <w:fldChar w:fldCharType="begin"/>
        </w:r>
        <w:r w:rsidRPr="00010432">
          <w:rPr>
            <w:sz w:val="12"/>
            <w:szCs w:val="12"/>
          </w:rPr>
          <w:instrText>PAGE   \* MERGEFORMAT</w:instrText>
        </w:r>
        <w:r w:rsidRPr="00010432">
          <w:rPr>
            <w:sz w:val="12"/>
            <w:szCs w:val="12"/>
          </w:rPr>
          <w:fldChar w:fldCharType="separate"/>
        </w:r>
        <w:r w:rsidR="006B00E5">
          <w:rPr>
            <w:noProof/>
            <w:sz w:val="12"/>
            <w:szCs w:val="12"/>
          </w:rPr>
          <w:t>11</w:t>
        </w:r>
        <w:r w:rsidRPr="00010432">
          <w:rPr>
            <w:sz w:val="12"/>
            <w:szCs w:val="1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EB7E8C"/>
    <w:multiLevelType w:val="hybridMultilevel"/>
    <w:tmpl w:val="DE7CEE66"/>
    <w:lvl w:ilvl="0" w:tplc="7840ADA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71D728A"/>
    <w:multiLevelType w:val="multilevel"/>
    <w:tmpl w:val="99608A3C"/>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882899"/>
    <w:multiLevelType w:val="hybridMultilevel"/>
    <w:tmpl w:val="76344D7E"/>
    <w:lvl w:ilvl="0" w:tplc="2E024A7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3D7DFF"/>
    <w:multiLevelType w:val="hybridMultilevel"/>
    <w:tmpl w:val="E54AE2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66F0B68"/>
    <w:multiLevelType w:val="hybridMultilevel"/>
    <w:tmpl w:val="FF8A174C"/>
    <w:lvl w:ilvl="0" w:tplc="452E80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F833989"/>
    <w:multiLevelType w:val="hybridMultilevel"/>
    <w:tmpl w:val="D6808F5E"/>
    <w:lvl w:ilvl="0" w:tplc="CC2E9A1E">
      <w:start w:val="1"/>
      <w:numFmt w:val="decimal"/>
      <w:lvlText w:val="%1."/>
      <w:lvlJc w:val="left"/>
      <w:pPr>
        <w:ind w:left="1485" w:hanging="94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36664AE"/>
    <w:multiLevelType w:val="hybridMultilevel"/>
    <w:tmpl w:val="4DF046A0"/>
    <w:lvl w:ilvl="0" w:tplc="B6D2126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477389"/>
    <w:multiLevelType w:val="hybridMultilevel"/>
    <w:tmpl w:val="62443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AB18D1"/>
    <w:multiLevelType w:val="multilevel"/>
    <w:tmpl w:val="06E6E28E"/>
    <w:lvl w:ilvl="0">
      <w:start w:val="1"/>
      <w:numFmt w:val="decimal"/>
      <w:lvlText w:val="%1."/>
      <w:lvlJc w:val="left"/>
      <w:pPr>
        <w:ind w:left="945" w:hanging="375"/>
      </w:pPr>
      <w:rPr>
        <w:rFonts w:hint="default"/>
      </w:rPr>
    </w:lvl>
    <w:lvl w:ilvl="1">
      <w:start w:val="1"/>
      <w:numFmt w:val="decimal"/>
      <w:isLgl/>
      <w:lvlText w:val="%1.%2"/>
      <w:lvlJc w:val="left"/>
      <w:pPr>
        <w:ind w:left="990" w:hanging="4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28">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7906E29"/>
    <w:multiLevelType w:val="hybridMultilevel"/>
    <w:tmpl w:val="A8903F24"/>
    <w:lvl w:ilvl="0" w:tplc="5ACE19B6">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8C23C3"/>
    <w:multiLevelType w:val="hybridMultilevel"/>
    <w:tmpl w:val="854E66B2"/>
    <w:lvl w:ilvl="0" w:tplc="20920A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5B2864D6"/>
    <w:multiLevelType w:val="hybridMultilevel"/>
    <w:tmpl w:val="E042DD8C"/>
    <w:lvl w:ilvl="0" w:tplc="039CEF6E">
      <w:start w:val="1"/>
      <w:numFmt w:val="decimal"/>
      <w:lvlText w:val="%1."/>
      <w:lvlJc w:val="left"/>
      <w:pPr>
        <w:ind w:left="899" w:hanging="360"/>
      </w:pPr>
      <w:rPr>
        <w:rFonts w:hint="default"/>
        <w:sz w:val="22"/>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6CAC55DE"/>
    <w:multiLevelType w:val="hybridMultilevel"/>
    <w:tmpl w:val="F5FED9E4"/>
    <w:lvl w:ilvl="0" w:tplc="D5BAC124">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AC6207"/>
    <w:multiLevelType w:val="multilevel"/>
    <w:tmpl w:val="E732FBE2"/>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34"/>
  </w:num>
  <w:num w:numId="4">
    <w:abstractNumId w:val="30"/>
  </w:num>
  <w:num w:numId="5">
    <w:abstractNumId w:val="36"/>
  </w:num>
  <w:num w:numId="6">
    <w:abstractNumId w:val="23"/>
  </w:num>
  <w:num w:numId="7">
    <w:abstractNumId w:val="9"/>
  </w:num>
  <w:num w:numId="8">
    <w:abstractNumId w:val="16"/>
  </w:num>
  <w:num w:numId="9">
    <w:abstractNumId w:val="37"/>
  </w:num>
  <w:num w:numId="10">
    <w:abstractNumId w:val="28"/>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5"/>
  </w:num>
  <w:num w:numId="21">
    <w:abstractNumId w:val="17"/>
  </w:num>
  <w:num w:numId="22">
    <w:abstractNumId w:val="21"/>
  </w:num>
  <w:num w:numId="23">
    <w:abstractNumId w:val="14"/>
  </w:num>
  <w:num w:numId="24">
    <w:abstractNumId w:val="19"/>
  </w:num>
  <w:num w:numId="25">
    <w:abstractNumId w:val="20"/>
  </w:num>
  <w:num w:numId="26">
    <w:abstractNumId w:val="18"/>
  </w:num>
  <w:num w:numId="27">
    <w:abstractNumId w:val="29"/>
  </w:num>
  <w:num w:numId="28">
    <w:abstractNumId w:val="11"/>
  </w:num>
  <w:num w:numId="29">
    <w:abstractNumId w:val="12"/>
  </w:num>
  <w:num w:numId="30">
    <w:abstractNumId w:val="15"/>
  </w:num>
  <w:num w:numId="31">
    <w:abstractNumId w:val="31"/>
  </w:num>
  <w:num w:numId="32">
    <w:abstractNumId w:val="22"/>
  </w:num>
  <w:num w:numId="33">
    <w:abstractNumId w:val="10"/>
  </w:num>
  <w:num w:numId="34">
    <w:abstractNumId w:val="35"/>
  </w:num>
  <w:num w:numId="35">
    <w:abstractNumId w:val="27"/>
  </w:num>
  <w:num w:numId="36">
    <w:abstractNumId w:val="33"/>
  </w:num>
  <w:num w:numId="37">
    <w:abstractNumId w:val="3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10432"/>
    <w:rsid w:val="00042D57"/>
    <w:rsid w:val="000551F4"/>
    <w:rsid w:val="000F174C"/>
    <w:rsid w:val="001110CF"/>
    <w:rsid w:val="001745A2"/>
    <w:rsid w:val="0019281D"/>
    <w:rsid w:val="001D30FD"/>
    <w:rsid w:val="002315E4"/>
    <w:rsid w:val="002452E1"/>
    <w:rsid w:val="002D4F28"/>
    <w:rsid w:val="00347DDE"/>
    <w:rsid w:val="003B195E"/>
    <w:rsid w:val="003D5FD9"/>
    <w:rsid w:val="00473DB0"/>
    <w:rsid w:val="004F6DA0"/>
    <w:rsid w:val="005116E3"/>
    <w:rsid w:val="00547110"/>
    <w:rsid w:val="005743CA"/>
    <w:rsid w:val="00596DE4"/>
    <w:rsid w:val="006168BC"/>
    <w:rsid w:val="006B00E5"/>
    <w:rsid w:val="007A7E96"/>
    <w:rsid w:val="007B303C"/>
    <w:rsid w:val="0080551A"/>
    <w:rsid w:val="00832FC3"/>
    <w:rsid w:val="00893378"/>
    <w:rsid w:val="0091195E"/>
    <w:rsid w:val="0095442F"/>
    <w:rsid w:val="009A270F"/>
    <w:rsid w:val="009B5E92"/>
    <w:rsid w:val="00A57960"/>
    <w:rsid w:val="00A8668B"/>
    <w:rsid w:val="00AF2033"/>
    <w:rsid w:val="00B56384"/>
    <w:rsid w:val="00B95172"/>
    <w:rsid w:val="00BD08F3"/>
    <w:rsid w:val="00C20A72"/>
    <w:rsid w:val="00C33E02"/>
    <w:rsid w:val="00C87EDC"/>
    <w:rsid w:val="00CD2DEF"/>
    <w:rsid w:val="00D56237"/>
    <w:rsid w:val="00D93E69"/>
    <w:rsid w:val="00DB0297"/>
    <w:rsid w:val="00EB1472"/>
    <w:rsid w:val="00F02B03"/>
    <w:rsid w:val="00F204AC"/>
    <w:rsid w:val="00F267DA"/>
    <w:rsid w:val="00F42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7"/>
      </w:numPr>
      <w:suppressAutoHyphens/>
      <w:spacing w:before="240" w:after="120" w:line="240" w:lineRule="auto"/>
      <w:jc w:val="left"/>
      <w:outlineLvl w:val="2"/>
    </w:pPr>
    <w:rPr>
      <w:rFonts w:ascii="Calibri" w:eastAsia="Calibri" w:hAnsi="Calibri" w:cs="Times New Roman"/>
      <w:b/>
      <w:szCs w:val="24"/>
      <w:lang w:val="x-none"/>
    </w:rPr>
  </w:style>
  <w:style w:type="paragraph" w:styleId="6">
    <w:name w:val="heading 6"/>
    <w:aliases w:val="H6"/>
    <w:basedOn w:val="a"/>
    <w:next w:val="a"/>
    <w:link w:val="60"/>
    <w:qFormat/>
    <w:rsid w:val="0095442F"/>
    <w:pPr>
      <w:numPr>
        <w:ilvl w:val="5"/>
        <w:numId w:val="7"/>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7"/>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7"/>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7"/>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nhideWhenUsed/>
    <w:rsid w:val="00B56384"/>
    <w:pPr>
      <w:tabs>
        <w:tab w:val="center" w:pos="4677"/>
        <w:tab w:val="right" w:pos="9355"/>
      </w:tabs>
      <w:spacing w:line="240" w:lineRule="auto"/>
    </w:pPr>
  </w:style>
  <w:style w:type="character" w:customStyle="1" w:styleId="a8">
    <w:name w:val="Нижний колонтитул Знак"/>
    <w:basedOn w:val="a0"/>
    <w:link w:val="a7"/>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uiPriority w:val="99"/>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7">
    <w:name w:val="Body Text"/>
    <w:aliases w:val="Основной текст1,Основной текст Знак Знак,bt"/>
    <w:basedOn w:val="a"/>
    <w:link w:val="1a"/>
    <w:uiPriority w:val="99"/>
    <w:rsid w:val="0095442F"/>
    <w:pPr>
      <w:spacing w:line="240" w:lineRule="auto"/>
      <w:ind w:firstLine="0"/>
      <w:jc w:val="left"/>
    </w:pPr>
    <w:rPr>
      <w:rFonts w:eastAsia="Times New Roman" w:cs="Times New Roman"/>
      <w:b/>
      <w:sz w:val="40"/>
      <w:szCs w:val="20"/>
      <w:u w:val="single"/>
      <w:lang w:val="x-none" w:eastAsia="x-none"/>
    </w:rPr>
  </w:style>
  <w:style w:type="character" w:customStyle="1" w:styleId="af8">
    <w:name w:val="Основной текст Знак"/>
    <w:basedOn w:val="a0"/>
    <w:uiPriority w:val="99"/>
    <w:rsid w:val="0095442F"/>
  </w:style>
  <w:style w:type="character" w:customStyle="1" w:styleId="1a">
    <w:name w:val="Основной текст Знак1"/>
    <w:aliases w:val="Основной текст1 Знак1,Основной текст Знак Знак Знак1,bt Знак"/>
    <w:link w:val="af7"/>
    <w:uiPriority w:val="99"/>
    <w:rsid w:val="0095442F"/>
    <w:rPr>
      <w:rFonts w:eastAsia="Times New Roman" w:cs="Times New Roman"/>
      <w:b/>
      <w:sz w:val="40"/>
      <w:szCs w:val="20"/>
      <w:u w:val="single"/>
      <w:lang w:val="x-none" w:eastAsia="x-none"/>
    </w:rPr>
  </w:style>
  <w:style w:type="paragraph" w:styleId="af9">
    <w:name w:val="Normal (Web)"/>
    <w:basedOn w:val="a"/>
    <w:uiPriority w:val="99"/>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b">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c">
    <w:name w:val="Абзац списка1"/>
    <w:basedOn w:val="a"/>
    <w:link w:val="1d"/>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d">
    <w:name w:val="Абзац списка1 Знак"/>
    <w:link w:val="1c"/>
    <w:rsid w:val="0095442F"/>
    <w:rPr>
      <w:rFonts w:ascii="Calibri" w:eastAsia="Calibri" w:hAnsi="Calibri" w:cs="Times New Roman"/>
      <w:sz w:val="24"/>
      <w:szCs w:val="24"/>
    </w:rPr>
  </w:style>
  <w:style w:type="paragraph" w:customStyle="1" w:styleId="1e">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e"/>
    <w:rsid w:val="0095442F"/>
    <w:rPr>
      <w:rFonts w:eastAsia="Times New Roman" w:cs="Times New Roman"/>
      <w:snapToGrid w:val="0"/>
      <w:szCs w:val="20"/>
      <w:lang w:eastAsia="ru-RU"/>
    </w:rPr>
  </w:style>
  <w:style w:type="table" w:styleId="afb">
    <w:name w:val="Table Grid"/>
    <w:basedOn w:val="a1"/>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d">
    <w:name w:val="annotation reference"/>
    <w:rsid w:val="0095442F"/>
    <w:rPr>
      <w:sz w:val="16"/>
      <w:szCs w:val="16"/>
    </w:rPr>
  </w:style>
  <w:style w:type="paragraph" w:styleId="afe">
    <w:name w:val="annotation text"/>
    <w:basedOn w:val="a"/>
    <w:link w:val="aff"/>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0">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1">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7"/>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rsid w:val="0095442F"/>
    <w:rPr>
      <w:b/>
      <w:bCs/>
    </w:rPr>
  </w:style>
  <w:style w:type="character" w:customStyle="1" w:styleId="afff4">
    <w:name w:val="Тема примечания Знак"/>
    <w:basedOn w:val="aff"/>
    <w:link w:val="afff3"/>
    <w:rsid w:val="0095442F"/>
    <w:rPr>
      <w:rFonts w:eastAsia="Times New Roman" w:cs="Times New Roman"/>
      <w:b/>
      <w:bCs/>
      <w:sz w:val="20"/>
      <w:szCs w:val="20"/>
      <w:lang w:val="x-none" w:eastAsia="x-none"/>
    </w:rPr>
  </w:style>
  <w:style w:type="character" w:customStyle="1" w:styleId="afff5">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8">
    <w:name w:val="Знак2"/>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2">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afff7">
    <w:name w:val="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8">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9">
    <w:name w:val="Цветовое выделение"/>
    <w:rsid w:val="0095442F"/>
    <w:rPr>
      <w:b/>
      <w:color w:val="26282F"/>
    </w:rPr>
  </w:style>
  <w:style w:type="character" w:customStyle="1" w:styleId="afffa">
    <w:name w:val="Гипертекстовая ссылка"/>
    <w:rsid w:val="0095442F"/>
    <w:rPr>
      <w:rFonts w:cs="Times New Roman"/>
      <w:b/>
      <w:color w:val="106BBE"/>
    </w:rPr>
  </w:style>
  <w:style w:type="paragraph" w:customStyle="1" w:styleId="afffb">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c">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3">
    <w:name w:val="Нет списка1"/>
    <w:next w:val="a2"/>
    <w:uiPriority w:val="99"/>
    <w:semiHidden/>
    <w:unhideWhenUsed/>
    <w:rsid w:val="0095442F"/>
  </w:style>
  <w:style w:type="table" w:customStyle="1" w:styleId="1f4">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95442F"/>
  </w:style>
  <w:style w:type="table" w:customStyle="1" w:styleId="2a">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d">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7"/>
      </w:numPr>
      <w:suppressAutoHyphens/>
      <w:spacing w:before="240" w:after="120" w:line="240" w:lineRule="auto"/>
      <w:jc w:val="left"/>
      <w:outlineLvl w:val="2"/>
    </w:pPr>
    <w:rPr>
      <w:rFonts w:ascii="Calibri" w:eastAsia="Calibri" w:hAnsi="Calibri" w:cs="Times New Roman"/>
      <w:b/>
      <w:szCs w:val="24"/>
      <w:lang w:val="x-none"/>
    </w:rPr>
  </w:style>
  <w:style w:type="paragraph" w:styleId="6">
    <w:name w:val="heading 6"/>
    <w:aliases w:val="H6"/>
    <w:basedOn w:val="a"/>
    <w:next w:val="a"/>
    <w:link w:val="60"/>
    <w:qFormat/>
    <w:rsid w:val="0095442F"/>
    <w:pPr>
      <w:numPr>
        <w:ilvl w:val="5"/>
        <w:numId w:val="7"/>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7"/>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7"/>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7"/>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nhideWhenUsed/>
    <w:rsid w:val="00B56384"/>
    <w:pPr>
      <w:tabs>
        <w:tab w:val="center" w:pos="4677"/>
        <w:tab w:val="right" w:pos="9355"/>
      </w:tabs>
      <w:spacing w:line="240" w:lineRule="auto"/>
    </w:pPr>
  </w:style>
  <w:style w:type="character" w:customStyle="1" w:styleId="a8">
    <w:name w:val="Нижний колонтитул Знак"/>
    <w:basedOn w:val="a0"/>
    <w:link w:val="a7"/>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uiPriority w:val="99"/>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7">
    <w:name w:val="Body Text"/>
    <w:aliases w:val="Основной текст1,Основной текст Знак Знак,bt"/>
    <w:basedOn w:val="a"/>
    <w:link w:val="1a"/>
    <w:uiPriority w:val="99"/>
    <w:rsid w:val="0095442F"/>
    <w:pPr>
      <w:spacing w:line="240" w:lineRule="auto"/>
      <w:ind w:firstLine="0"/>
      <w:jc w:val="left"/>
    </w:pPr>
    <w:rPr>
      <w:rFonts w:eastAsia="Times New Roman" w:cs="Times New Roman"/>
      <w:b/>
      <w:sz w:val="40"/>
      <w:szCs w:val="20"/>
      <w:u w:val="single"/>
      <w:lang w:val="x-none" w:eastAsia="x-none"/>
    </w:rPr>
  </w:style>
  <w:style w:type="character" w:customStyle="1" w:styleId="af8">
    <w:name w:val="Основной текст Знак"/>
    <w:basedOn w:val="a0"/>
    <w:uiPriority w:val="99"/>
    <w:rsid w:val="0095442F"/>
  </w:style>
  <w:style w:type="character" w:customStyle="1" w:styleId="1a">
    <w:name w:val="Основной текст Знак1"/>
    <w:aliases w:val="Основной текст1 Знак1,Основной текст Знак Знак Знак1,bt Знак"/>
    <w:link w:val="af7"/>
    <w:uiPriority w:val="99"/>
    <w:rsid w:val="0095442F"/>
    <w:rPr>
      <w:rFonts w:eastAsia="Times New Roman" w:cs="Times New Roman"/>
      <w:b/>
      <w:sz w:val="40"/>
      <w:szCs w:val="20"/>
      <w:u w:val="single"/>
      <w:lang w:val="x-none" w:eastAsia="x-none"/>
    </w:rPr>
  </w:style>
  <w:style w:type="paragraph" w:styleId="af9">
    <w:name w:val="Normal (Web)"/>
    <w:basedOn w:val="a"/>
    <w:uiPriority w:val="99"/>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b">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c">
    <w:name w:val="Абзац списка1"/>
    <w:basedOn w:val="a"/>
    <w:link w:val="1d"/>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d">
    <w:name w:val="Абзац списка1 Знак"/>
    <w:link w:val="1c"/>
    <w:rsid w:val="0095442F"/>
    <w:rPr>
      <w:rFonts w:ascii="Calibri" w:eastAsia="Calibri" w:hAnsi="Calibri" w:cs="Times New Roman"/>
      <w:sz w:val="24"/>
      <w:szCs w:val="24"/>
    </w:rPr>
  </w:style>
  <w:style w:type="paragraph" w:customStyle="1" w:styleId="1e">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e"/>
    <w:rsid w:val="0095442F"/>
    <w:rPr>
      <w:rFonts w:eastAsia="Times New Roman" w:cs="Times New Roman"/>
      <w:snapToGrid w:val="0"/>
      <w:szCs w:val="20"/>
      <w:lang w:eastAsia="ru-RU"/>
    </w:rPr>
  </w:style>
  <w:style w:type="table" w:styleId="afb">
    <w:name w:val="Table Grid"/>
    <w:basedOn w:val="a1"/>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d">
    <w:name w:val="annotation reference"/>
    <w:rsid w:val="0095442F"/>
    <w:rPr>
      <w:sz w:val="16"/>
      <w:szCs w:val="16"/>
    </w:rPr>
  </w:style>
  <w:style w:type="paragraph" w:styleId="afe">
    <w:name w:val="annotation text"/>
    <w:basedOn w:val="a"/>
    <w:link w:val="aff"/>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0">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1">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7"/>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rsid w:val="0095442F"/>
    <w:rPr>
      <w:b/>
      <w:bCs/>
    </w:rPr>
  </w:style>
  <w:style w:type="character" w:customStyle="1" w:styleId="afff4">
    <w:name w:val="Тема примечания Знак"/>
    <w:basedOn w:val="aff"/>
    <w:link w:val="afff3"/>
    <w:rsid w:val="0095442F"/>
    <w:rPr>
      <w:rFonts w:eastAsia="Times New Roman" w:cs="Times New Roman"/>
      <w:b/>
      <w:bCs/>
      <w:sz w:val="20"/>
      <w:szCs w:val="20"/>
      <w:lang w:val="x-none" w:eastAsia="x-none"/>
    </w:rPr>
  </w:style>
  <w:style w:type="character" w:customStyle="1" w:styleId="afff5">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8">
    <w:name w:val="Знак2"/>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2">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afff7">
    <w:name w:val="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8">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9">
    <w:name w:val="Цветовое выделение"/>
    <w:rsid w:val="0095442F"/>
    <w:rPr>
      <w:b/>
      <w:color w:val="26282F"/>
    </w:rPr>
  </w:style>
  <w:style w:type="character" w:customStyle="1" w:styleId="afffa">
    <w:name w:val="Гипертекстовая ссылка"/>
    <w:rsid w:val="0095442F"/>
    <w:rPr>
      <w:rFonts w:cs="Times New Roman"/>
      <w:b/>
      <w:color w:val="106BBE"/>
    </w:rPr>
  </w:style>
  <w:style w:type="paragraph" w:customStyle="1" w:styleId="afffb">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c">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3">
    <w:name w:val="Нет списка1"/>
    <w:next w:val="a2"/>
    <w:uiPriority w:val="99"/>
    <w:semiHidden/>
    <w:unhideWhenUsed/>
    <w:rsid w:val="0095442F"/>
  </w:style>
  <w:style w:type="table" w:customStyle="1" w:styleId="1f4">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95442F"/>
  </w:style>
  <w:style w:type="table" w:customStyle="1" w:styleId="2a">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d">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5B1C017EFD4857F9B48499DF321E7F4E756E54B481FFDE40F8B6E6069F3F885B8356F2783BD73390C81AFF3C2uDWD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3EB651CC13048330DB363CA02BC3446505C8A2233CE0510B9C85140568559277A8D063A8007CC9094DBEEB059E77F7236BJ5J"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B651CC13048330DB3622AD3DAF196106C7FC2D33E9585FC7DA4F583F5C9820FD9F62F4442DDA094ABEE9068267J5J"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consultantplus://offline/ref=3EB651CC13048330DB3622AD3DAF196107CBFB2B3EB60F5D968F415D370CC230F9D637FD5A29C7174BA0E960J6J" TargetMode="Externa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5B1C017EFD4857F9B485790E54DBAF0E459BB454716F4B054D4353D3EFAF2D2ED7A6E69C7B56C390F9FA5F7CB89CB40D724AB65D56834722F710CuEW7G"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BA87-397C-482C-8D72-F669191C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10652</Words>
  <Characters>60717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5</cp:revision>
  <cp:lastPrinted>2023-08-08T11:34:00Z</cp:lastPrinted>
  <dcterms:created xsi:type="dcterms:W3CDTF">2023-09-19T06:48:00Z</dcterms:created>
  <dcterms:modified xsi:type="dcterms:W3CDTF">2023-09-19T07:24:00Z</dcterms:modified>
</cp:coreProperties>
</file>