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C93" w:rsidRPr="00D60C93" w:rsidRDefault="00D60C93" w:rsidP="00D60C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6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  <w:r w:rsidRPr="00D6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</w:t>
      </w:r>
      <w:bookmarkStart w:id="0" w:name="_GoBack"/>
      <w:bookmarkEnd w:id="0"/>
      <w:r w:rsidRPr="00D60C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аемых работ, оказании закупаемых услуг, при осуществлении которых установлены ограничения допуска товаров, происходящих из иностранных государств,</w:t>
      </w:r>
      <w:r w:rsidRPr="00D60C9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60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 2021 отчетный год</w:t>
      </w:r>
      <w:proofErr w:type="gramEnd"/>
    </w:p>
    <w:p w:rsidR="00D60C93" w:rsidRPr="00D60C93" w:rsidRDefault="00D60C93" w:rsidP="00D6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Информация о заказчике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8"/>
        <w:gridCol w:w="5828"/>
        <w:gridCol w:w="1457"/>
        <w:gridCol w:w="1457"/>
      </w:tblGrid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60C93" w:rsidRPr="00D60C93" w:rsidTr="00D60C93">
        <w:tc>
          <w:tcPr>
            <w:tcW w:w="2000" w:type="pct"/>
            <w:vMerge w:val="restar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Полное наименование </w:t>
            </w:r>
          </w:p>
        </w:tc>
        <w:tc>
          <w:tcPr>
            <w:tcW w:w="2000" w:type="pct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АДАМОВСКОГО РАЙОНА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5619004338</w:t>
            </w:r>
          </w:p>
        </w:tc>
      </w:tr>
      <w:tr w:rsidR="00D60C93" w:rsidRPr="00D60C93" w:rsidTr="00D60C93">
        <w:tc>
          <w:tcPr>
            <w:tcW w:w="0" w:type="auto"/>
            <w:vMerge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561901001</w:t>
            </w: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 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собственность 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нахождения, телефон, адрес электронной почты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462830, Оренбургская </w:t>
            </w:r>
            <w:proofErr w:type="spellStart"/>
            <w:proofErr w:type="gramStart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Адамовский р-н, Адамовка п, УЛ СОВЕТСКАЯ, ДОМ 81 ,+7 (35365) 21747, ad@mail.orb.ru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53604401101</w:t>
            </w: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основной документ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(основной документ - код 01; изменения к документу - код 02)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C93" w:rsidRPr="00D60C93" w:rsidTr="00D60C93">
        <w:tc>
          <w:tcPr>
            <w:tcW w:w="20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рубль </w:t>
            </w:r>
          </w:p>
        </w:tc>
        <w:tc>
          <w:tcPr>
            <w:tcW w:w="500" w:type="pct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D60C93" w:rsidRPr="00D60C93" w:rsidRDefault="00D60C93" w:rsidP="00D60C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60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об объеме закупок российских товаров, в том числе товаров, поставляемых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осуществлении закупок которых установлены ограничения допуска товаров, происходящих из иностранных государств 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2222"/>
        <w:gridCol w:w="1527"/>
        <w:gridCol w:w="2302"/>
        <w:gridCol w:w="1693"/>
        <w:gridCol w:w="1764"/>
        <w:gridCol w:w="1512"/>
        <w:gridCol w:w="13"/>
        <w:gridCol w:w="1403"/>
        <w:gridCol w:w="1810"/>
      </w:tblGrid>
      <w:tr w:rsidR="00D60C93" w:rsidRPr="00FC3BE4" w:rsidTr="00766171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товара по Общероссийскому классификатору продукции по видам экономической деятельности </w:t>
            </w:r>
            <w:proofErr w:type="gramStart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минимальной обязательной доли закупок российских товаров, в том числе товаров, поставляемых при выполнении закупаемых работ, оказании закупаемых услуг, при </w:t>
            </w: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осуществлении закупок которых установлены ограничения допуска товаров, происходящих из иностранных государств</w:t>
            </w:r>
            <w:proofErr w:type="gramStart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Уникальный номер (уникальные номера) реестровой записи (реестровых записей) из реестра контрактов, </w:t>
            </w: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заключенных заказчиками</w:t>
            </w:r>
          </w:p>
        </w:tc>
        <w:tc>
          <w:tcPr>
            <w:tcW w:w="675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FC3BE4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 закупок товаров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невозможности достижения минимальной обязательной доли закупок (код причины)</w:t>
            </w:r>
          </w:p>
        </w:tc>
      </w:tr>
      <w:tr w:rsidR="00D60C93" w:rsidRPr="00FC3BE4" w:rsidTr="00D60C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товара, в том числе поставленного при выполнении закупаемых работ, оказании закупаемых услуг (рублей)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российского товара, в том числе товара, поставленного при выполнении закупаемых </w:t>
            </w: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работ, оказании закупаемых услуг (рублей)</w:t>
            </w:r>
          </w:p>
        </w:tc>
        <w:tc>
          <w:tcPr>
            <w:tcW w:w="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60C93" w:rsidRPr="00FC3BE4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достигнутой доли закупок российских товаров</w:t>
            </w:r>
            <w:proofErr w:type="gramStart"/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0C93" w:rsidRPr="00FC3BE4" w:rsidTr="00D60C93"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0C93" w:rsidRPr="00D60C93" w:rsidRDefault="00D60C93" w:rsidP="00D60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9B1E46" w:rsidRPr="00FC3BE4" w:rsidRDefault="00D60C93" w:rsidP="00D60C93">
      <w:pPr>
        <w:jc w:val="both"/>
        <w:rPr>
          <w:rFonts w:ascii="Times New Roman" w:hAnsi="Times New Roman" w:cs="Times New Roman"/>
          <w:sz w:val="24"/>
          <w:szCs w:val="24"/>
        </w:rPr>
      </w:pPr>
      <w:r w:rsidRPr="00FC3B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отчетном году заказчиком не осуществлялась приемка товаров, указанных в приложении </w:t>
      </w:r>
      <w:r w:rsidRPr="00FC3BE4">
        <w:rPr>
          <w:rFonts w:ascii="Times New Roman" w:hAnsi="Times New Roman" w:cs="Times New Roman"/>
          <w:sz w:val="24"/>
          <w:szCs w:val="24"/>
        </w:rPr>
        <w:t>к постановлению Правительства Российской Федерации от 3 декабря 2020 г. N 2014</w:t>
      </w:r>
    </w:p>
    <w:sectPr w:rsidR="009B1E46" w:rsidRPr="00FC3BE4" w:rsidSect="00D60C93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C93"/>
    <w:rsid w:val="003B00AD"/>
    <w:rsid w:val="00CC35ED"/>
    <w:rsid w:val="00D60C93"/>
    <w:rsid w:val="00FC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07968">
          <w:marLeft w:val="0"/>
          <w:marRight w:val="0"/>
          <w:marTop w:val="7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2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38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74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96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АА</dc:creator>
  <cp:lastModifiedBy>Козлов АА</cp:lastModifiedBy>
  <cp:revision>1</cp:revision>
  <dcterms:created xsi:type="dcterms:W3CDTF">2022-03-16T06:44:00Z</dcterms:created>
  <dcterms:modified xsi:type="dcterms:W3CDTF">2022-03-16T06:50:00Z</dcterms:modified>
</cp:coreProperties>
</file>