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E84" w:rsidRDefault="00CB29A6" w:rsidP="00883E84">
      <w:pPr>
        <w:jc w:val="center"/>
      </w:pPr>
      <w:r>
        <w:rPr>
          <w:noProof/>
        </w:rPr>
        <w:drawing>
          <wp:inline distT="0" distB="0" distL="0" distR="0">
            <wp:extent cx="739140" cy="82677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E84" w:rsidRDefault="00883E84" w:rsidP="00883E84">
      <w:pPr>
        <w:jc w:val="center"/>
        <w:rPr>
          <w:sz w:val="8"/>
          <w:szCs w:val="8"/>
        </w:rPr>
      </w:pPr>
    </w:p>
    <w:p w:rsidR="00883E84" w:rsidRDefault="00883E84" w:rsidP="00883E84">
      <w:pPr>
        <w:jc w:val="center"/>
        <w:rPr>
          <w:b/>
          <w:bCs/>
          <w:shadow/>
          <w:sz w:val="36"/>
        </w:rPr>
      </w:pPr>
      <w:r>
        <w:rPr>
          <w:b/>
          <w:bCs/>
          <w:shadow/>
          <w:sz w:val="36"/>
        </w:rPr>
        <w:t>ИЗБИРАТЕЛЬНАЯ КОМИССИЯ</w:t>
      </w:r>
    </w:p>
    <w:p w:rsidR="00883E84" w:rsidRDefault="00883E84" w:rsidP="00883E84">
      <w:pPr>
        <w:jc w:val="center"/>
        <w:outlineLvl w:val="0"/>
        <w:rPr>
          <w:rFonts w:ascii="Arial" w:hAnsi="Arial"/>
          <w:b/>
          <w:shadow/>
          <w:sz w:val="40"/>
          <w:u w:val="single"/>
        </w:rPr>
      </w:pPr>
      <w:r>
        <w:rPr>
          <w:b/>
          <w:bCs/>
          <w:shadow/>
          <w:sz w:val="36"/>
        </w:rPr>
        <w:t>ОРЕНБУРГСКОЙ ОБЛАСТИ</w:t>
      </w:r>
    </w:p>
    <w:p w:rsidR="00883E84" w:rsidRDefault="00883E84" w:rsidP="00883E84">
      <w:pPr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88"/>
      </w:tblGrid>
      <w:tr w:rsidR="00883E84" w:rsidTr="00EA1CAA">
        <w:tc>
          <w:tcPr>
            <w:tcW w:w="9588" w:type="dxa"/>
          </w:tcPr>
          <w:p w:rsidR="00883E84" w:rsidRDefault="00883E84" w:rsidP="00EA1CAA">
            <w:pPr>
              <w:spacing w:before="120"/>
              <w:jc w:val="center"/>
              <w:outlineLvl w:val="1"/>
              <w:rPr>
                <w:b/>
                <w:sz w:val="40"/>
              </w:rPr>
            </w:pPr>
            <w:r>
              <w:rPr>
                <w:b/>
                <w:sz w:val="40"/>
              </w:rPr>
              <w:t>П О С Т А Н О В Л Е Н И Е</w:t>
            </w:r>
          </w:p>
        </w:tc>
      </w:tr>
    </w:tbl>
    <w:p w:rsidR="00883E84" w:rsidRDefault="00883E84" w:rsidP="00883E84">
      <w:pPr>
        <w:rPr>
          <w:sz w:val="32"/>
        </w:rPr>
      </w:pPr>
    </w:p>
    <w:tbl>
      <w:tblPr>
        <w:tblW w:w="95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963"/>
      </w:tblGrid>
      <w:tr w:rsidR="00883E84" w:rsidTr="00B453C0">
        <w:trPr>
          <w:cantSplit/>
        </w:trPr>
        <w:tc>
          <w:tcPr>
            <w:tcW w:w="4537" w:type="dxa"/>
          </w:tcPr>
          <w:p w:rsidR="00883E84" w:rsidRDefault="00110A71" w:rsidP="00110A71">
            <w:pPr>
              <w:rPr>
                <w:b/>
                <w:sz w:val="16"/>
              </w:rPr>
            </w:pPr>
            <w:r>
              <w:rPr>
                <w:b/>
                <w:sz w:val="28"/>
              </w:rPr>
              <w:t>1</w:t>
            </w:r>
            <w:r w:rsidR="005C09FE">
              <w:rPr>
                <w:b/>
                <w:sz w:val="28"/>
              </w:rPr>
              <w:t>0</w:t>
            </w:r>
            <w:r w:rsidR="0032203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февраля</w:t>
            </w:r>
            <w:r w:rsidR="00883E84">
              <w:rPr>
                <w:b/>
                <w:bCs/>
                <w:sz w:val="28"/>
              </w:rPr>
              <w:t xml:space="preserve"> 20</w:t>
            </w:r>
            <w:r w:rsidR="008F13CE">
              <w:rPr>
                <w:b/>
                <w:bCs/>
                <w:sz w:val="28"/>
              </w:rPr>
              <w:t>2</w:t>
            </w:r>
            <w:r w:rsidR="00706FD2">
              <w:rPr>
                <w:b/>
                <w:bCs/>
                <w:sz w:val="28"/>
              </w:rPr>
              <w:t>3</w:t>
            </w:r>
            <w:r w:rsidR="00883E84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4963" w:type="dxa"/>
          </w:tcPr>
          <w:p w:rsidR="00883E84" w:rsidRDefault="00883E84" w:rsidP="00A83584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 w:rsidR="008F13CE">
              <w:rPr>
                <w:b/>
                <w:sz w:val="28"/>
              </w:rPr>
              <w:t xml:space="preserve"> </w:t>
            </w:r>
            <w:r w:rsidR="00CD0D97">
              <w:rPr>
                <w:b/>
                <w:sz w:val="28"/>
              </w:rPr>
              <w:t>8</w:t>
            </w:r>
            <w:r w:rsidR="00AF4D88">
              <w:rPr>
                <w:b/>
                <w:sz w:val="28"/>
              </w:rPr>
              <w:t>3</w:t>
            </w:r>
            <w:r w:rsidR="00CA04DF">
              <w:rPr>
                <w:b/>
                <w:sz w:val="28"/>
              </w:rPr>
              <w:t>/</w:t>
            </w:r>
            <w:r w:rsidR="00AF4D88">
              <w:rPr>
                <w:b/>
                <w:sz w:val="28"/>
              </w:rPr>
              <w:t>52</w:t>
            </w:r>
            <w:r w:rsidR="00A83584">
              <w:rPr>
                <w:b/>
                <w:sz w:val="28"/>
              </w:rPr>
              <w:t>3</w:t>
            </w:r>
            <w:r w:rsidR="00CA04DF">
              <w:rPr>
                <w:b/>
                <w:sz w:val="28"/>
              </w:rPr>
              <w:t>-7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:rsidR="00883E84" w:rsidRPr="00883E84" w:rsidRDefault="00883E84" w:rsidP="00883E84">
      <w:pPr>
        <w:jc w:val="center"/>
        <w:rPr>
          <w:b/>
          <w:bCs/>
          <w:sz w:val="24"/>
          <w:szCs w:val="24"/>
        </w:rPr>
      </w:pPr>
      <w:r w:rsidRPr="00883E84">
        <w:rPr>
          <w:b/>
          <w:bCs/>
          <w:sz w:val="24"/>
          <w:szCs w:val="24"/>
        </w:rPr>
        <w:t>Оренбург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904C09">
        <w:trPr>
          <w:cantSplit/>
        </w:trPr>
        <w:tc>
          <w:tcPr>
            <w:tcW w:w="9606" w:type="dxa"/>
          </w:tcPr>
          <w:p w:rsidR="00883E84" w:rsidRPr="00344107" w:rsidRDefault="00883E84">
            <w:pPr>
              <w:jc w:val="center"/>
              <w:rPr>
                <w:sz w:val="28"/>
              </w:rPr>
            </w:pPr>
          </w:p>
          <w:p w:rsidR="00904C09" w:rsidRDefault="003D764D" w:rsidP="00F779DF">
            <w:pPr>
              <w:jc w:val="center"/>
              <w:rPr>
                <w:sz w:val="28"/>
              </w:rPr>
            </w:pPr>
            <w:r w:rsidRPr="003D764D">
              <w:rPr>
                <w:sz w:val="28"/>
              </w:rPr>
              <w:t>О Плане мероприятий по формированию участковых избирательных комиссий на террит</w:t>
            </w:r>
            <w:r>
              <w:rPr>
                <w:sz w:val="28"/>
              </w:rPr>
              <w:t>ории Оренбургской области</w:t>
            </w:r>
          </w:p>
        </w:tc>
      </w:tr>
    </w:tbl>
    <w:p w:rsidR="00904C09" w:rsidRDefault="00904C09">
      <w:pPr>
        <w:pStyle w:val="ConsNonformat"/>
        <w:widowControl/>
        <w:tabs>
          <w:tab w:val="left" w:pos="3696"/>
        </w:tabs>
        <w:spacing w:line="320" w:lineRule="auto"/>
        <w:rPr>
          <w:rFonts w:ascii="Times New Roman" w:hAnsi="Times New Roman"/>
          <w:sz w:val="10"/>
        </w:rPr>
      </w:pPr>
    </w:p>
    <w:p w:rsidR="00904C09" w:rsidRDefault="00904C09">
      <w:pPr>
        <w:spacing w:line="360" w:lineRule="auto"/>
        <w:ind w:firstLine="720"/>
        <w:jc w:val="both"/>
        <w:rPr>
          <w:sz w:val="16"/>
          <w:szCs w:val="16"/>
        </w:rPr>
      </w:pPr>
    </w:p>
    <w:p w:rsidR="00904C09" w:rsidRDefault="00F779DF">
      <w:pPr>
        <w:spacing w:line="360" w:lineRule="auto"/>
        <w:ind w:firstLine="720"/>
        <w:jc w:val="both"/>
        <w:rPr>
          <w:sz w:val="28"/>
        </w:rPr>
      </w:pPr>
      <w:r w:rsidRPr="00F779DF">
        <w:rPr>
          <w:sz w:val="28"/>
        </w:rPr>
        <w:t>В целях формирования участковых избирательных комиссий, срок полномочий которых истекает в 2023 году, в соответствии с пункт</w:t>
      </w:r>
      <w:r w:rsidR="00F76542">
        <w:rPr>
          <w:sz w:val="28"/>
        </w:rPr>
        <w:t>ом</w:t>
      </w:r>
      <w:r w:rsidRPr="00F779DF">
        <w:rPr>
          <w:sz w:val="28"/>
        </w:rPr>
        <w:t xml:space="preserve"> 10 статьи 23, стать</w:t>
      </w:r>
      <w:r w:rsidR="00AC158F">
        <w:rPr>
          <w:sz w:val="28"/>
        </w:rPr>
        <w:t>ей</w:t>
      </w:r>
      <w:r w:rsidRPr="00F779DF">
        <w:rPr>
          <w:sz w:val="28"/>
        </w:rPr>
        <w:t xml:space="preserve"> 27 Федерального закона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17 февраля 2010 года № 192/1337-5 «О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комиссий», руководствуясь частью 1</w:t>
      </w:r>
      <w:r w:rsidR="00AC158F">
        <w:rPr>
          <w:sz w:val="28"/>
        </w:rPr>
        <w:t>0</w:t>
      </w:r>
      <w:r w:rsidRPr="00F779DF">
        <w:rPr>
          <w:sz w:val="28"/>
        </w:rPr>
        <w:t xml:space="preserve"> статьи 1</w:t>
      </w:r>
      <w:r w:rsidR="00AC158F">
        <w:rPr>
          <w:sz w:val="28"/>
        </w:rPr>
        <w:t>1</w:t>
      </w:r>
      <w:r w:rsidRPr="00F779DF">
        <w:rPr>
          <w:sz w:val="28"/>
        </w:rPr>
        <w:t xml:space="preserve"> Закона</w:t>
      </w:r>
      <w:r w:rsidR="00AC158F">
        <w:rPr>
          <w:sz w:val="28"/>
        </w:rPr>
        <w:t xml:space="preserve"> Оренбургской области «</w:t>
      </w:r>
      <w:r w:rsidR="00AC158F" w:rsidRPr="00AC158F">
        <w:rPr>
          <w:sz w:val="28"/>
        </w:rPr>
        <w:t>Об избирательных комиссиях, комиссиях референдума Оренбургской области</w:t>
      </w:r>
      <w:r w:rsidRPr="00F779DF">
        <w:rPr>
          <w:sz w:val="28"/>
        </w:rPr>
        <w:t xml:space="preserve">», </w:t>
      </w:r>
      <w:r w:rsidR="00904C09">
        <w:rPr>
          <w:sz w:val="28"/>
        </w:rPr>
        <w:t xml:space="preserve">Избирательная комиссия Оренбургской области </w:t>
      </w:r>
      <w:r w:rsidR="00904C09">
        <w:rPr>
          <w:b/>
          <w:sz w:val="28"/>
        </w:rPr>
        <w:t>постановляет:</w:t>
      </w:r>
    </w:p>
    <w:p w:rsidR="00904C09" w:rsidRDefault="00904C09">
      <w:pPr>
        <w:pStyle w:val="a5"/>
      </w:pPr>
      <w:r>
        <w:t xml:space="preserve">1. Утвердить </w:t>
      </w:r>
      <w:r w:rsidR="00AC158F" w:rsidRPr="003D764D">
        <w:t>План мероприятий по формированию участковых избирательных комиссий на террит</w:t>
      </w:r>
      <w:r w:rsidR="00AC158F">
        <w:t xml:space="preserve">ории Оренбургской области </w:t>
      </w:r>
      <w:r>
        <w:t>(прилагается).</w:t>
      </w:r>
    </w:p>
    <w:p w:rsidR="00AC158F" w:rsidRDefault="00904C09" w:rsidP="00AC158F">
      <w:pPr>
        <w:spacing w:line="360" w:lineRule="auto"/>
        <w:ind w:firstLine="720"/>
        <w:jc w:val="both"/>
        <w:rPr>
          <w:sz w:val="28"/>
          <w:szCs w:val="28"/>
        </w:rPr>
      </w:pPr>
      <w:r w:rsidRPr="0086476D">
        <w:rPr>
          <w:sz w:val="28"/>
          <w:szCs w:val="28"/>
        </w:rPr>
        <w:t xml:space="preserve">2. </w:t>
      </w:r>
      <w:r w:rsidR="00AC158F">
        <w:rPr>
          <w:sz w:val="28"/>
          <w:szCs w:val="28"/>
        </w:rPr>
        <w:t>Направить настоящее постановление в территориальные избирательные комиссии Оренбургской области.</w:t>
      </w:r>
    </w:p>
    <w:p w:rsidR="0086476D" w:rsidRPr="0086476D" w:rsidRDefault="00AC158F" w:rsidP="0086476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CD014A" w:rsidRPr="0086476D">
        <w:rPr>
          <w:sz w:val="28"/>
          <w:szCs w:val="28"/>
        </w:rPr>
        <w:t>Опубликовать настоящее постановление в Вестнике Избирательной комиссии Оренбургской области</w:t>
      </w:r>
      <w:r w:rsidR="0086476D" w:rsidRPr="0086476D">
        <w:rPr>
          <w:sz w:val="28"/>
          <w:szCs w:val="28"/>
        </w:rPr>
        <w:t xml:space="preserve"> и разместить на официальном сайте Избирательной комиссии Оренбургской области.</w:t>
      </w:r>
    </w:p>
    <w:p w:rsidR="00904C09" w:rsidRDefault="00AC158F" w:rsidP="0086476D">
      <w:pPr>
        <w:pStyle w:val="a5"/>
      </w:pPr>
      <w:r>
        <w:t>4</w:t>
      </w:r>
      <w:r w:rsidR="00904C09">
        <w:t xml:space="preserve">. </w:t>
      </w:r>
      <w:r w:rsidR="007E2643">
        <w:t>К</w:t>
      </w:r>
      <w:r w:rsidR="00904C09">
        <w:t xml:space="preserve">онтроль за исполнением настоящего постановления </w:t>
      </w:r>
      <w:r w:rsidR="007E2643">
        <w:t>возложить</w:t>
      </w:r>
      <w:r w:rsidR="00B60767">
        <w:t xml:space="preserve">                 </w:t>
      </w:r>
      <w:r w:rsidR="00904C09">
        <w:t xml:space="preserve">на </w:t>
      </w:r>
      <w:r>
        <w:t>секретаря</w:t>
      </w:r>
      <w:r w:rsidR="00904C09">
        <w:t xml:space="preserve"> Избирательной комиссии Оренбургской области </w:t>
      </w:r>
      <w:r>
        <w:t>Иванову Н.С</w:t>
      </w:r>
      <w:r w:rsidR="00CF0C6A">
        <w:t>.</w:t>
      </w:r>
    </w:p>
    <w:p w:rsidR="000B44D3" w:rsidRDefault="000B44D3" w:rsidP="0086476D">
      <w:pPr>
        <w:pStyle w:val="a5"/>
      </w:pPr>
    </w:p>
    <w:p w:rsidR="007E2643" w:rsidRDefault="007E2643">
      <w:pPr>
        <w:pStyle w:val="a5"/>
        <w:ind w:firstLine="709"/>
        <w:rPr>
          <w:sz w:val="16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18"/>
        <w:gridCol w:w="4680"/>
      </w:tblGrid>
      <w:tr w:rsidR="00904C09" w:rsidTr="00067E02">
        <w:tc>
          <w:tcPr>
            <w:tcW w:w="4818" w:type="dxa"/>
          </w:tcPr>
          <w:p w:rsidR="00904C09" w:rsidRDefault="00CC2D6A" w:rsidP="00067E02">
            <w:pPr>
              <w:pStyle w:val="4"/>
              <w:ind w:left="-108"/>
            </w:pPr>
            <w:r>
              <w:t>П</w:t>
            </w:r>
            <w:r w:rsidR="00904C09">
              <w:t>редседател</w:t>
            </w:r>
            <w:r>
              <w:t>ь</w:t>
            </w:r>
            <w:r w:rsidR="00904C09">
              <w:t xml:space="preserve"> комиссии</w:t>
            </w:r>
          </w:p>
          <w:p w:rsidR="00904C09" w:rsidRDefault="00904C09" w:rsidP="00067E02">
            <w:pPr>
              <w:ind w:left="-108"/>
              <w:rPr>
                <w:sz w:val="10"/>
              </w:rPr>
            </w:pPr>
          </w:p>
        </w:tc>
        <w:tc>
          <w:tcPr>
            <w:tcW w:w="4680" w:type="dxa"/>
          </w:tcPr>
          <w:p w:rsidR="00904C09" w:rsidRDefault="00CF0C6A" w:rsidP="00CF0C6A">
            <w:pPr>
              <w:pStyle w:val="3"/>
              <w:rPr>
                <w:bCs/>
                <w:i w:val="0"/>
              </w:rPr>
            </w:pPr>
            <w:r>
              <w:rPr>
                <w:bCs/>
                <w:i w:val="0"/>
              </w:rPr>
              <w:t>Е</w:t>
            </w:r>
            <w:r w:rsidR="00883EC7">
              <w:rPr>
                <w:bCs/>
                <w:i w:val="0"/>
              </w:rPr>
              <w:t>.</w:t>
            </w:r>
            <w:r>
              <w:rPr>
                <w:bCs/>
                <w:i w:val="0"/>
              </w:rPr>
              <w:t>В</w:t>
            </w:r>
            <w:r w:rsidR="00904C09">
              <w:rPr>
                <w:bCs/>
                <w:i w:val="0"/>
              </w:rPr>
              <w:t xml:space="preserve">. </w:t>
            </w:r>
            <w:r>
              <w:rPr>
                <w:bCs/>
                <w:i w:val="0"/>
              </w:rPr>
              <w:t>Ивлева</w:t>
            </w:r>
          </w:p>
        </w:tc>
      </w:tr>
      <w:tr w:rsidR="00904C09" w:rsidTr="00067E02">
        <w:tc>
          <w:tcPr>
            <w:tcW w:w="4818" w:type="dxa"/>
          </w:tcPr>
          <w:p w:rsidR="00904C09" w:rsidRDefault="00904C09" w:rsidP="00067E02">
            <w:pPr>
              <w:pStyle w:val="4"/>
              <w:ind w:left="-108"/>
            </w:pPr>
            <w:r>
              <w:t>Секретарь комиссии</w:t>
            </w:r>
          </w:p>
        </w:tc>
        <w:tc>
          <w:tcPr>
            <w:tcW w:w="4680" w:type="dxa"/>
          </w:tcPr>
          <w:p w:rsidR="00904C09" w:rsidRDefault="00CC2D6A">
            <w:pPr>
              <w:pStyle w:val="3"/>
              <w:rPr>
                <w:bCs/>
                <w:i w:val="0"/>
              </w:rPr>
            </w:pPr>
            <w:r>
              <w:rPr>
                <w:bCs/>
                <w:i w:val="0"/>
              </w:rPr>
              <w:t>Н</w:t>
            </w:r>
            <w:r w:rsidR="00904C09">
              <w:rPr>
                <w:bCs/>
                <w:i w:val="0"/>
              </w:rPr>
              <w:t>.</w:t>
            </w:r>
            <w:r>
              <w:rPr>
                <w:bCs/>
                <w:i w:val="0"/>
              </w:rPr>
              <w:t>С</w:t>
            </w:r>
            <w:r w:rsidR="00904C09">
              <w:rPr>
                <w:bCs/>
                <w:i w:val="0"/>
              </w:rPr>
              <w:t xml:space="preserve">. </w:t>
            </w:r>
            <w:r>
              <w:rPr>
                <w:bCs/>
                <w:i w:val="0"/>
              </w:rPr>
              <w:t>Иванова</w:t>
            </w:r>
          </w:p>
        </w:tc>
      </w:tr>
    </w:tbl>
    <w:p w:rsidR="00904C09" w:rsidRDefault="00904C09">
      <w:pPr>
        <w:pStyle w:val="a3"/>
        <w:spacing w:line="360" w:lineRule="auto"/>
        <w:ind w:right="-386" w:firstLine="709"/>
        <w:jc w:val="both"/>
        <w:rPr>
          <w:b w:val="0"/>
          <w:sz w:val="16"/>
        </w:rPr>
      </w:pPr>
    </w:p>
    <w:p w:rsidR="00904C09" w:rsidRDefault="00904C09">
      <w:pPr>
        <w:pStyle w:val="a3"/>
        <w:spacing w:line="360" w:lineRule="auto"/>
        <w:ind w:right="-386" w:firstLine="709"/>
        <w:jc w:val="both"/>
        <w:rPr>
          <w:b w:val="0"/>
          <w:sz w:val="16"/>
        </w:rPr>
      </w:pPr>
    </w:p>
    <w:p w:rsidR="00904C09" w:rsidRDefault="00904C09">
      <w:pPr>
        <w:pStyle w:val="a3"/>
        <w:spacing w:line="360" w:lineRule="auto"/>
        <w:ind w:right="-386" w:firstLine="709"/>
        <w:jc w:val="both"/>
        <w:rPr>
          <w:b w:val="0"/>
          <w:sz w:val="16"/>
        </w:rPr>
        <w:sectPr w:rsidR="00904C09" w:rsidSect="000B44D3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272"/>
        </w:sectPr>
      </w:pPr>
    </w:p>
    <w:tbl>
      <w:tblPr>
        <w:tblW w:w="10105" w:type="dxa"/>
        <w:tblLook w:val="0000" w:firstRow="0" w:lastRow="0" w:firstColumn="0" w:lastColumn="0" w:noHBand="0" w:noVBand="0"/>
      </w:tblPr>
      <w:tblGrid>
        <w:gridCol w:w="10105"/>
      </w:tblGrid>
      <w:tr w:rsidR="001A7352" w:rsidTr="001A7352">
        <w:tc>
          <w:tcPr>
            <w:tcW w:w="10105" w:type="dxa"/>
          </w:tcPr>
          <w:tbl>
            <w:tblPr>
              <w:tblW w:w="9781" w:type="dxa"/>
              <w:tblLook w:val="0000" w:firstRow="0" w:lastRow="0" w:firstColumn="0" w:lastColumn="0" w:noHBand="0" w:noVBand="0"/>
            </w:tblPr>
            <w:tblGrid>
              <w:gridCol w:w="4819"/>
              <w:gridCol w:w="4962"/>
            </w:tblGrid>
            <w:tr w:rsidR="00EE209F" w:rsidRPr="00A8032E" w:rsidTr="00CA759B">
              <w:tc>
                <w:tcPr>
                  <w:tcW w:w="4819" w:type="dxa"/>
                </w:tcPr>
                <w:p w:rsidR="00EE209F" w:rsidRPr="00A8032E" w:rsidRDefault="00EE209F" w:rsidP="00590ECF">
                  <w:pPr>
                    <w:pStyle w:val="7"/>
                    <w:keepNext w:val="0"/>
                    <w:rPr>
                      <w:b w:val="0"/>
                      <w:bCs/>
                    </w:rPr>
                  </w:pPr>
                </w:p>
              </w:tc>
              <w:tc>
                <w:tcPr>
                  <w:tcW w:w="4962" w:type="dxa"/>
                </w:tcPr>
                <w:p w:rsidR="00B453C0" w:rsidRDefault="00B453C0" w:rsidP="00B013B6">
                  <w:pPr>
                    <w:ind w:left="1027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Приложение к </w:t>
                  </w:r>
                  <w:r w:rsidR="00EE209F" w:rsidRPr="00A8032E">
                    <w:rPr>
                      <w:sz w:val="28"/>
                    </w:rPr>
                    <w:t>постановлени</w:t>
                  </w:r>
                  <w:r>
                    <w:rPr>
                      <w:sz w:val="28"/>
                    </w:rPr>
                    <w:t>ю</w:t>
                  </w:r>
                  <w:r w:rsidR="00EE209F" w:rsidRPr="00A8032E">
                    <w:rPr>
                      <w:sz w:val="28"/>
                    </w:rPr>
                    <w:t xml:space="preserve"> Избирательной</w:t>
                  </w:r>
                  <w:r>
                    <w:rPr>
                      <w:sz w:val="28"/>
                    </w:rPr>
                    <w:t xml:space="preserve"> </w:t>
                  </w:r>
                  <w:r w:rsidR="00EE209F" w:rsidRPr="00A8032E">
                    <w:rPr>
                      <w:sz w:val="28"/>
                    </w:rPr>
                    <w:t>комиссии</w:t>
                  </w:r>
                </w:p>
                <w:p w:rsidR="00EE209F" w:rsidRPr="00A8032E" w:rsidRDefault="00EE209F" w:rsidP="00B013B6">
                  <w:pPr>
                    <w:ind w:left="1027"/>
                    <w:rPr>
                      <w:sz w:val="28"/>
                    </w:rPr>
                  </w:pPr>
                  <w:r w:rsidRPr="00A8032E">
                    <w:rPr>
                      <w:sz w:val="28"/>
                    </w:rPr>
                    <w:t>Оренбургской области</w:t>
                  </w:r>
                </w:p>
                <w:p w:rsidR="00EE209F" w:rsidRPr="00A8032E" w:rsidRDefault="00EE209F" w:rsidP="00B013B6">
                  <w:pPr>
                    <w:pStyle w:val="FR2"/>
                    <w:widowControl/>
                    <w:spacing w:before="0"/>
                    <w:ind w:left="1027"/>
                    <w:jc w:val="left"/>
                    <w:rPr>
                      <w:sz w:val="10"/>
                    </w:rPr>
                  </w:pPr>
                </w:p>
                <w:p w:rsidR="00EE209F" w:rsidRPr="00A8032E" w:rsidRDefault="00EE209F" w:rsidP="00A83584">
                  <w:pPr>
                    <w:pStyle w:val="7"/>
                    <w:keepNext w:val="0"/>
                    <w:ind w:left="1027"/>
                    <w:jc w:val="left"/>
                    <w:rPr>
                      <w:b w:val="0"/>
                      <w:bCs/>
                    </w:rPr>
                  </w:pPr>
                  <w:r w:rsidRPr="00A8032E">
                    <w:rPr>
                      <w:b w:val="0"/>
                      <w:bCs/>
                    </w:rPr>
                    <w:t xml:space="preserve">от </w:t>
                  </w:r>
                  <w:r w:rsidR="00AC158F">
                    <w:rPr>
                      <w:b w:val="0"/>
                      <w:bCs/>
                      <w:lang w:val="en-US"/>
                    </w:rPr>
                    <w:t>1</w:t>
                  </w:r>
                  <w:r w:rsidR="00CD0D97">
                    <w:rPr>
                      <w:b w:val="0"/>
                      <w:bCs/>
                      <w:lang w:val="en-US"/>
                    </w:rPr>
                    <w:t>0</w:t>
                  </w:r>
                  <w:r w:rsidR="003A6878">
                    <w:rPr>
                      <w:b w:val="0"/>
                      <w:bCs/>
                    </w:rPr>
                    <w:t>.</w:t>
                  </w:r>
                  <w:r w:rsidR="008F13CE">
                    <w:rPr>
                      <w:b w:val="0"/>
                      <w:bCs/>
                    </w:rPr>
                    <w:t>0</w:t>
                  </w:r>
                  <w:r w:rsidR="00AC158F">
                    <w:rPr>
                      <w:b w:val="0"/>
                      <w:bCs/>
                    </w:rPr>
                    <w:t>2</w:t>
                  </w:r>
                  <w:r w:rsidR="003A6878">
                    <w:rPr>
                      <w:b w:val="0"/>
                      <w:bCs/>
                    </w:rPr>
                    <w:t>.</w:t>
                  </w:r>
                  <w:r w:rsidRPr="00A8032E">
                    <w:rPr>
                      <w:b w:val="0"/>
                      <w:bCs/>
                    </w:rPr>
                    <w:t>20</w:t>
                  </w:r>
                  <w:r w:rsidR="008F13CE">
                    <w:rPr>
                      <w:b w:val="0"/>
                      <w:bCs/>
                    </w:rPr>
                    <w:t>2</w:t>
                  </w:r>
                  <w:r w:rsidR="00AB67BA">
                    <w:rPr>
                      <w:b w:val="0"/>
                      <w:bCs/>
                      <w:lang w:val="en-US"/>
                    </w:rPr>
                    <w:t>3</w:t>
                  </w:r>
                  <w:r w:rsidR="00B013B6">
                    <w:rPr>
                      <w:b w:val="0"/>
                      <w:bCs/>
                    </w:rPr>
                    <w:t xml:space="preserve"> </w:t>
                  </w:r>
                  <w:r w:rsidRPr="00A8032E">
                    <w:rPr>
                      <w:b w:val="0"/>
                      <w:bCs/>
                    </w:rPr>
                    <w:t xml:space="preserve">№ </w:t>
                  </w:r>
                  <w:r w:rsidR="00AC158F">
                    <w:rPr>
                      <w:b w:val="0"/>
                      <w:bCs/>
                    </w:rPr>
                    <w:t>83</w:t>
                  </w:r>
                  <w:r w:rsidR="007E2643">
                    <w:rPr>
                      <w:b w:val="0"/>
                      <w:bCs/>
                    </w:rPr>
                    <w:t>/</w:t>
                  </w:r>
                  <w:r w:rsidR="00CD0D97">
                    <w:rPr>
                      <w:b w:val="0"/>
                      <w:bCs/>
                    </w:rPr>
                    <w:t>5</w:t>
                  </w:r>
                  <w:r w:rsidR="00AC158F">
                    <w:rPr>
                      <w:b w:val="0"/>
                      <w:bCs/>
                    </w:rPr>
                    <w:t>2</w:t>
                  </w:r>
                  <w:r w:rsidR="00A83584">
                    <w:rPr>
                      <w:b w:val="0"/>
                      <w:bCs/>
                    </w:rPr>
                    <w:t>3</w:t>
                  </w:r>
                  <w:r w:rsidR="007E2643">
                    <w:rPr>
                      <w:b w:val="0"/>
                      <w:bCs/>
                    </w:rPr>
                    <w:t>-7</w:t>
                  </w:r>
                </w:p>
              </w:tc>
            </w:tr>
          </w:tbl>
          <w:p w:rsidR="001A7352" w:rsidRDefault="001A7352"/>
        </w:tc>
      </w:tr>
    </w:tbl>
    <w:p w:rsidR="00904C09" w:rsidRDefault="00904C09">
      <w:pPr>
        <w:pStyle w:val="a5"/>
        <w:spacing w:line="240" w:lineRule="auto"/>
        <w:ind w:firstLine="0"/>
        <w:jc w:val="center"/>
      </w:pPr>
    </w:p>
    <w:p w:rsidR="00904C09" w:rsidRDefault="00904C09">
      <w:pPr>
        <w:pStyle w:val="a5"/>
        <w:spacing w:line="240" w:lineRule="auto"/>
        <w:ind w:firstLine="0"/>
        <w:jc w:val="center"/>
      </w:pPr>
      <w:r>
        <w:t>ПЛАН</w:t>
      </w:r>
    </w:p>
    <w:p w:rsidR="00904C09" w:rsidRDefault="00AC158F">
      <w:pPr>
        <w:pStyle w:val="a5"/>
        <w:spacing w:line="240" w:lineRule="auto"/>
        <w:ind w:firstLine="0"/>
        <w:jc w:val="center"/>
      </w:pPr>
      <w:r w:rsidRPr="003D764D">
        <w:t>мероприятий по формированию участковых избирательных комиссий на террит</w:t>
      </w:r>
      <w:r>
        <w:t>ории Оренбургской области</w:t>
      </w:r>
    </w:p>
    <w:p w:rsidR="00AF6D10" w:rsidRDefault="00AF6D10">
      <w:pPr>
        <w:pStyle w:val="a5"/>
        <w:spacing w:line="240" w:lineRule="auto"/>
        <w:ind w:firstLine="0"/>
        <w:jc w:val="center"/>
      </w:pPr>
    </w:p>
    <w:p w:rsidR="00AF6D10" w:rsidRDefault="00AF6D10" w:rsidP="00AF6D10">
      <w:pPr>
        <w:pStyle w:val="a5"/>
        <w:spacing w:line="240" w:lineRule="auto"/>
        <w:ind w:firstLine="0"/>
      </w:pPr>
      <w:r>
        <w:t>Используемые сокращения:</w:t>
      </w:r>
    </w:p>
    <w:p w:rsidR="00AF6D10" w:rsidRDefault="00AF6D10" w:rsidP="00AF6D10">
      <w:pPr>
        <w:pStyle w:val="a5"/>
        <w:spacing w:line="240" w:lineRule="auto"/>
        <w:ind w:firstLine="0"/>
      </w:pPr>
      <w:r>
        <w:t>Избирательная комиссия Оренбургской области – ИКОО;</w:t>
      </w:r>
    </w:p>
    <w:p w:rsidR="00AF6D10" w:rsidRDefault="00AF6D10" w:rsidP="00AF6D10">
      <w:pPr>
        <w:pStyle w:val="a5"/>
        <w:spacing w:line="240" w:lineRule="auto"/>
        <w:ind w:firstLine="0"/>
      </w:pPr>
      <w:r>
        <w:t>Территориальная избирательная комиссия – ТИК;</w:t>
      </w:r>
    </w:p>
    <w:p w:rsidR="00AF6D10" w:rsidRDefault="00AF6D10" w:rsidP="00AF6D10">
      <w:pPr>
        <w:pStyle w:val="a5"/>
        <w:spacing w:line="240" w:lineRule="auto"/>
        <w:ind w:firstLine="0"/>
      </w:pPr>
      <w:r>
        <w:t>Участковая избирательная комиссия – УИК.</w:t>
      </w:r>
    </w:p>
    <w:p w:rsidR="00AF4D88" w:rsidRDefault="00AF4D88" w:rsidP="00AF6D10">
      <w:pPr>
        <w:pStyle w:val="a5"/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938"/>
        <w:gridCol w:w="2547"/>
        <w:gridCol w:w="2380"/>
      </w:tblGrid>
      <w:tr w:rsidR="00873DC0" w:rsidTr="00D2797C">
        <w:tc>
          <w:tcPr>
            <w:tcW w:w="706" w:type="dxa"/>
          </w:tcPr>
          <w:p w:rsidR="00873DC0" w:rsidRPr="0078254E" w:rsidRDefault="00873DC0" w:rsidP="00E55A46">
            <w:pPr>
              <w:jc w:val="center"/>
              <w:rPr>
                <w:sz w:val="28"/>
                <w:szCs w:val="28"/>
              </w:rPr>
            </w:pPr>
            <w:r w:rsidRPr="0078254E">
              <w:rPr>
                <w:sz w:val="28"/>
                <w:szCs w:val="28"/>
              </w:rPr>
              <w:t>№ п/п</w:t>
            </w:r>
          </w:p>
        </w:tc>
        <w:tc>
          <w:tcPr>
            <w:tcW w:w="3938" w:type="dxa"/>
          </w:tcPr>
          <w:p w:rsidR="00873DC0" w:rsidRPr="0078254E" w:rsidRDefault="00873DC0" w:rsidP="00E55A46">
            <w:pPr>
              <w:jc w:val="center"/>
              <w:rPr>
                <w:sz w:val="28"/>
                <w:szCs w:val="28"/>
              </w:rPr>
            </w:pPr>
            <w:r w:rsidRPr="0078254E">
              <w:rPr>
                <w:sz w:val="28"/>
                <w:szCs w:val="28"/>
              </w:rPr>
              <w:t>Содержание</w:t>
            </w:r>
          </w:p>
          <w:p w:rsidR="00873DC0" w:rsidRPr="0078254E" w:rsidRDefault="00873DC0" w:rsidP="00E55A46">
            <w:pPr>
              <w:jc w:val="center"/>
              <w:rPr>
                <w:sz w:val="28"/>
                <w:szCs w:val="28"/>
              </w:rPr>
            </w:pPr>
            <w:r w:rsidRPr="0078254E">
              <w:rPr>
                <w:sz w:val="28"/>
                <w:szCs w:val="28"/>
              </w:rPr>
              <w:t>мероприятия</w:t>
            </w:r>
          </w:p>
        </w:tc>
        <w:tc>
          <w:tcPr>
            <w:tcW w:w="2547" w:type="dxa"/>
          </w:tcPr>
          <w:p w:rsidR="00873DC0" w:rsidRPr="0078254E" w:rsidRDefault="00873DC0" w:rsidP="00E55A46">
            <w:pPr>
              <w:jc w:val="center"/>
              <w:rPr>
                <w:sz w:val="28"/>
                <w:szCs w:val="28"/>
              </w:rPr>
            </w:pPr>
            <w:r w:rsidRPr="0078254E">
              <w:rPr>
                <w:sz w:val="28"/>
                <w:szCs w:val="28"/>
              </w:rPr>
              <w:t xml:space="preserve">Срок </w:t>
            </w:r>
          </w:p>
          <w:p w:rsidR="00873DC0" w:rsidRPr="0078254E" w:rsidRDefault="00873DC0" w:rsidP="00E55A46">
            <w:pPr>
              <w:jc w:val="center"/>
              <w:rPr>
                <w:sz w:val="28"/>
                <w:szCs w:val="28"/>
              </w:rPr>
            </w:pPr>
            <w:r w:rsidRPr="0078254E">
              <w:rPr>
                <w:sz w:val="28"/>
                <w:szCs w:val="28"/>
              </w:rPr>
              <w:t>исполнения</w:t>
            </w:r>
          </w:p>
        </w:tc>
        <w:tc>
          <w:tcPr>
            <w:tcW w:w="2380" w:type="dxa"/>
          </w:tcPr>
          <w:p w:rsidR="00873DC0" w:rsidRPr="0078254E" w:rsidRDefault="00873DC0" w:rsidP="00E55A46">
            <w:pPr>
              <w:jc w:val="center"/>
              <w:rPr>
                <w:sz w:val="28"/>
                <w:szCs w:val="28"/>
              </w:rPr>
            </w:pPr>
            <w:r w:rsidRPr="0078254E">
              <w:rPr>
                <w:sz w:val="28"/>
                <w:szCs w:val="28"/>
              </w:rPr>
              <w:t>Ответственные исполнители</w:t>
            </w:r>
          </w:p>
        </w:tc>
      </w:tr>
    </w:tbl>
    <w:p w:rsidR="00873DC0" w:rsidRPr="00985AB6" w:rsidRDefault="00873DC0" w:rsidP="00873DC0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938"/>
        <w:gridCol w:w="2547"/>
        <w:gridCol w:w="2380"/>
      </w:tblGrid>
      <w:tr w:rsidR="00873DC0" w:rsidTr="00D2797C">
        <w:trPr>
          <w:tblHeader/>
        </w:trPr>
        <w:tc>
          <w:tcPr>
            <w:tcW w:w="706" w:type="dxa"/>
          </w:tcPr>
          <w:p w:rsidR="00873DC0" w:rsidRPr="0078254E" w:rsidRDefault="00873DC0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8" w:type="dxa"/>
          </w:tcPr>
          <w:p w:rsidR="00873DC0" w:rsidRPr="0078254E" w:rsidRDefault="00873DC0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7" w:type="dxa"/>
          </w:tcPr>
          <w:p w:rsidR="00873DC0" w:rsidRPr="0078254E" w:rsidRDefault="00873DC0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0" w:type="dxa"/>
          </w:tcPr>
          <w:p w:rsidR="00873DC0" w:rsidRPr="0078254E" w:rsidRDefault="00873DC0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73DC0" w:rsidTr="00D2797C">
        <w:tc>
          <w:tcPr>
            <w:tcW w:w="706" w:type="dxa"/>
          </w:tcPr>
          <w:p w:rsidR="00873DC0" w:rsidRPr="0078254E" w:rsidRDefault="00873DC0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8" w:type="dxa"/>
          </w:tcPr>
          <w:p w:rsidR="00873DC0" w:rsidRPr="005A63E1" w:rsidRDefault="00873DC0" w:rsidP="00D16A2E">
            <w:pPr>
              <w:spacing w:line="228" w:lineRule="auto"/>
              <w:rPr>
                <w:sz w:val="28"/>
                <w:szCs w:val="28"/>
              </w:rPr>
            </w:pPr>
            <w:r w:rsidRPr="00873DC0">
              <w:rPr>
                <w:sz w:val="28"/>
                <w:szCs w:val="28"/>
              </w:rPr>
              <w:t>Принятие постановлени</w:t>
            </w:r>
            <w:r>
              <w:rPr>
                <w:sz w:val="28"/>
                <w:szCs w:val="28"/>
              </w:rPr>
              <w:t>й об</w:t>
            </w:r>
            <w:r w:rsidRPr="00873D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уточнении переч</w:t>
            </w:r>
            <w:r w:rsidRPr="00873DC0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я</w:t>
            </w:r>
            <w:r w:rsidRPr="00873DC0">
              <w:rPr>
                <w:sz w:val="28"/>
                <w:szCs w:val="28"/>
              </w:rPr>
              <w:t xml:space="preserve"> избирательных участков</w:t>
            </w:r>
          </w:p>
        </w:tc>
        <w:tc>
          <w:tcPr>
            <w:tcW w:w="2547" w:type="dxa"/>
          </w:tcPr>
          <w:p w:rsidR="00AF4D88" w:rsidRDefault="00AF6D10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="00AF4D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позднее</w:t>
            </w:r>
          </w:p>
          <w:p w:rsidR="00873DC0" w:rsidRPr="005A63E1" w:rsidRDefault="00873DC0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марта 2023 года</w:t>
            </w:r>
          </w:p>
        </w:tc>
        <w:tc>
          <w:tcPr>
            <w:tcW w:w="2380" w:type="dxa"/>
          </w:tcPr>
          <w:p w:rsidR="00873DC0" w:rsidRPr="005A63E1" w:rsidRDefault="00873DC0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73DC0">
              <w:rPr>
                <w:sz w:val="28"/>
                <w:szCs w:val="28"/>
              </w:rPr>
              <w:t xml:space="preserve">Главы </w:t>
            </w:r>
            <w:r w:rsidR="00376583">
              <w:rPr>
                <w:sz w:val="28"/>
                <w:szCs w:val="28"/>
              </w:rPr>
              <w:t xml:space="preserve">муниципальных </w:t>
            </w:r>
            <w:r w:rsidRPr="00873DC0">
              <w:rPr>
                <w:sz w:val="28"/>
                <w:szCs w:val="28"/>
              </w:rPr>
              <w:t xml:space="preserve">районов </w:t>
            </w:r>
            <w:r>
              <w:rPr>
                <w:sz w:val="28"/>
                <w:szCs w:val="28"/>
              </w:rPr>
              <w:t>и городских округов</w:t>
            </w:r>
            <w:r w:rsidRPr="00873DC0">
              <w:rPr>
                <w:sz w:val="28"/>
                <w:szCs w:val="28"/>
              </w:rPr>
              <w:t xml:space="preserve"> по согласованию с </w:t>
            </w:r>
            <w:r w:rsidR="00CE58B0">
              <w:rPr>
                <w:sz w:val="28"/>
                <w:szCs w:val="28"/>
              </w:rPr>
              <w:t xml:space="preserve">соответствующей </w:t>
            </w:r>
            <w:r w:rsidRPr="00873DC0">
              <w:rPr>
                <w:sz w:val="28"/>
                <w:szCs w:val="28"/>
              </w:rPr>
              <w:t>ТИК</w:t>
            </w:r>
          </w:p>
        </w:tc>
      </w:tr>
      <w:tr w:rsidR="00873DC0" w:rsidTr="00D2797C">
        <w:tc>
          <w:tcPr>
            <w:tcW w:w="706" w:type="dxa"/>
          </w:tcPr>
          <w:p w:rsidR="00873DC0" w:rsidRDefault="00AF4D88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8" w:type="dxa"/>
          </w:tcPr>
          <w:p w:rsidR="00873DC0" w:rsidRPr="00873DC0" w:rsidRDefault="00873DC0" w:rsidP="00D16A2E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постановления </w:t>
            </w:r>
            <w:r w:rsidR="00AF6D1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изменений в постановление </w:t>
            </w:r>
            <w:r w:rsidR="00AF4D88">
              <w:rPr>
                <w:sz w:val="28"/>
                <w:szCs w:val="28"/>
              </w:rPr>
              <w:t>ИКОО</w:t>
            </w:r>
            <w:r>
              <w:rPr>
                <w:sz w:val="28"/>
                <w:szCs w:val="28"/>
              </w:rPr>
              <w:t xml:space="preserve"> </w:t>
            </w:r>
            <w:r w:rsidR="00AF6D10">
              <w:rPr>
                <w:sz w:val="28"/>
                <w:szCs w:val="28"/>
              </w:rPr>
              <w:t>от 22 марта 2022 года № 56/389-7 «</w:t>
            </w:r>
            <w:r w:rsidR="00AF6D10" w:rsidRPr="00AF6D10">
              <w:rPr>
                <w:sz w:val="28"/>
                <w:szCs w:val="28"/>
              </w:rPr>
              <w:t>Об установлении единой нумерации избирательных участков при проведении выборов (референдумов) на территории Оренбургской области</w:t>
            </w:r>
            <w:r w:rsidR="00AF6D10">
              <w:rPr>
                <w:sz w:val="28"/>
                <w:szCs w:val="28"/>
              </w:rPr>
              <w:t>»</w:t>
            </w:r>
          </w:p>
        </w:tc>
        <w:tc>
          <w:tcPr>
            <w:tcW w:w="2547" w:type="dxa"/>
          </w:tcPr>
          <w:p w:rsidR="00AF4D88" w:rsidRDefault="00AF6D10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</w:t>
            </w:r>
          </w:p>
          <w:p w:rsidR="00873DC0" w:rsidRDefault="00AF6D10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марта 2023 года</w:t>
            </w:r>
          </w:p>
        </w:tc>
        <w:tc>
          <w:tcPr>
            <w:tcW w:w="2380" w:type="dxa"/>
          </w:tcPr>
          <w:p w:rsidR="00873DC0" w:rsidRPr="00873DC0" w:rsidRDefault="00AF6D10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ИКОО</w:t>
            </w:r>
          </w:p>
        </w:tc>
      </w:tr>
      <w:tr w:rsidR="00873DC0" w:rsidTr="00D2797C">
        <w:tc>
          <w:tcPr>
            <w:tcW w:w="706" w:type="dxa"/>
          </w:tcPr>
          <w:p w:rsidR="00873DC0" w:rsidRDefault="00AF4D88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8" w:type="dxa"/>
          </w:tcPr>
          <w:p w:rsidR="00873DC0" w:rsidRPr="005A63E1" w:rsidRDefault="00873DC0" w:rsidP="00D16A2E">
            <w:pPr>
              <w:spacing w:line="228" w:lineRule="auto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 xml:space="preserve">Определение </w:t>
            </w:r>
            <w:r w:rsidR="00BB6483">
              <w:rPr>
                <w:sz w:val="28"/>
                <w:szCs w:val="28"/>
              </w:rPr>
              <w:t xml:space="preserve">количественного </w:t>
            </w:r>
            <w:r w:rsidR="00927B2B">
              <w:rPr>
                <w:sz w:val="28"/>
                <w:szCs w:val="28"/>
              </w:rPr>
              <w:t>состава</w:t>
            </w:r>
            <w:r w:rsidR="00276B36">
              <w:rPr>
                <w:sz w:val="28"/>
                <w:szCs w:val="28"/>
              </w:rPr>
              <w:t xml:space="preserve"> членов</w:t>
            </w:r>
            <w:bookmarkStart w:id="0" w:name="_GoBack"/>
            <w:bookmarkEnd w:id="0"/>
            <w:r w:rsidRPr="005A63E1">
              <w:rPr>
                <w:sz w:val="28"/>
                <w:szCs w:val="28"/>
              </w:rPr>
              <w:t xml:space="preserve"> каждой УИК</w:t>
            </w:r>
          </w:p>
        </w:tc>
        <w:tc>
          <w:tcPr>
            <w:tcW w:w="2547" w:type="dxa"/>
          </w:tcPr>
          <w:p w:rsidR="00AF4D88" w:rsidRDefault="00AF6D10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</w:t>
            </w:r>
          </w:p>
          <w:p w:rsidR="00873DC0" w:rsidRPr="005A63E1" w:rsidRDefault="00AF6D10" w:rsidP="00D16A2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6A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марта 2023 года</w:t>
            </w:r>
          </w:p>
        </w:tc>
        <w:tc>
          <w:tcPr>
            <w:tcW w:w="2380" w:type="dxa"/>
          </w:tcPr>
          <w:p w:rsidR="00873DC0" w:rsidRPr="005A63E1" w:rsidRDefault="00AF6D10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ТИК</w:t>
            </w:r>
          </w:p>
        </w:tc>
      </w:tr>
      <w:tr w:rsidR="00873DC0" w:rsidTr="00D2797C">
        <w:tc>
          <w:tcPr>
            <w:tcW w:w="706" w:type="dxa"/>
          </w:tcPr>
          <w:p w:rsidR="00873DC0" w:rsidRPr="0078254E" w:rsidRDefault="00AF4D88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38" w:type="dxa"/>
          </w:tcPr>
          <w:p w:rsidR="00873DC0" w:rsidRPr="005A63E1" w:rsidRDefault="00873DC0" w:rsidP="00D16A2E">
            <w:pPr>
              <w:spacing w:line="228" w:lineRule="auto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 xml:space="preserve">Публикация в </w:t>
            </w:r>
            <w:r w:rsidR="00AF6D10">
              <w:rPr>
                <w:sz w:val="28"/>
                <w:szCs w:val="28"/>
              </w:rPr>
              <w:t>газете «Оренбуржье» со</w:t>
            </w:r>
            <w:r w:rsidRPr="005A63E1">
              <w:rPr>
                <w:sz w:val="28"/>
                <w:szCs w:val="28"/>
              </w:rPr>
              <w:t>о</w:t>
            </w:r>
            <w:r w:rsidR="00AF6D10">
              <w:rPr>
                <w:sz w:val="28"/>
                <w:szCs w:val="28"/>
              </w:rPr>
              <w:t>бщения</w:t>
            </w:r>
            <w:r w:rsidRPr="005A63E1">
              <w:rPr>
                <w:sz w:val="28"/>
                <w:szCs w:val="28"/>
              </w:rPr>
              <w:t xml:space="preserve"> </w:t>
            </w:r>
            <w:r w:rsidR="00AF6D10">
              <w:rPr>
                <w:sz w:val="28"/>
                <w:szCs w:val="28"/>
              </w:rPr>
              <w:t xml:space="preserve">о </w:t>
            </w:r>
            <w:r w:rsidRPr="005A63E1">
              <w:rPr>
                <w:sz w:val="28"/>
                <w:szCs w:val="28"/>
              </w:rPr>
              <w:t xml:space="preserve">приеме предложений </w:t>
            </w:r>
            <w:r w:rsidR="00927B2B">
              <w:rPr>
                <w:sz w:val="28"/>
                <w:szCs w:val="28"/>
              </w:rPr>
              <w:t xml:space="preserve">по кандидатурам </w:t>
            </w:r>
            <w:r w:rsidRPr="005A63E1">
              <w:rPr>
                <w:sz w:val="28"/>
                <w:szCs w:val="28"/>
              </w:rPr>
              <w:t>в состав</w:t>
            </w:r>
            <w:r w:rsidR="00AF6D10">
              <w:rPr>
                <w:sz w:val="28"/>
                <w:szCs w:val="28"/>
              </w:rPr>
              <w:t>ы</w:t>
            </w:r>
            <w:r w:rsidRPr="005A63E1">
              <w:rPr>
                <w:sz w:val="28"/>
                <w:szCs w:val="28"/>
              </w:rPr>
              <w:t xml:space="preserve"> УИК</w:t>
            </w:r>
          </w:p>
        </w:tc>
        <w:tc>
          <w:tcPr>
            <w:tcW w:w="2547" w:type="dxa"/>
          </w:tcPr>
          <w:p w:rsidR="00873DC0" w:rsidRPr="005A63E1" w:rsidRDefault="0097633A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2023 года</w:t>
            </w:r>
          </w:p>
        </w:tc>
        <w:tc>
          <w:tcPr>
            <w:tcW w:w="2380" w:type="dxa"/>
          </w:tcPr>
          <w:p w:rsidR="00873DC0" w:rsidRPr="005A63E1" w:rsidRDefault="0097633A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ИКОО</w:t>
            </w:r>
          </w:p>
        </w:tc>
      </w:tr>
      <w:tr w:rsidR="0097633A" w:rsidTr="00D2797C">
        <w:tc>
          <w:tcPr>
            <w:tcW w:w="706" w:type="dxa"/>
          </w:tcPr>
          <w:p w:rsidR="0097633A" w:rsidRPr="0078254E" w:rsidRDefault="00AF4D88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38" w:type="dxa"/>
          </w:tcPr>
          <w:p w:rsidR="0097633A" w:rsidRDefault="0097633A" w:rsidP="00D16A2E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официальном сайте </w:t>
            </w:r>
            <w:r w:rsidR="00AF4D88">
              <w:rPr>
                <w:sz w:val="28"/>
                <w:szCs w:val="28"/>
              </w:rPr>
              <w:t>ИКОО</w:t>
            </w:r>
            <w:r>
              <w:rPr>
                <w:sz w:val="28"/>
                <w:szCs w:val="28"/>
              </w:rPr>
              <w:t xml:space="preserve"> информационного сообщения </w:t>
            </w:r>
            <w:r w:rsidR="00BB648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 </w:t>
            </w:r>
            <w:r w:rsidRPr="005A63E1">
              <w:rPr>
                <w:sz w:val="28"/>
                <w:szCs w:val="28"/>
              </w:rPr>
              <w:t xml:space="preserve">приеме предложений </w:t>
            </w:r>
            <w:r w:rsidR="00927B2B">
              <w:rPr>
                <w:sz w:val="28"/>
                <w:szCs w:val="28"/>
              </w:rPr>
              <w:t xml:space="preserve">по кандидатурам </w:t>
            </w:r>
            <w:r w:rsidRPr="005A63E1">
              <w:rPr>
                <w:sz w:val="28"/>
                <w:szCs w:val="28"/>
              </w:rPr>
              <w:t>в состав</w:t>
            </w:r>
            <w:r>
              <w:rPr>
                <w:sz w:val="28"/>
                <w:szCs w:val="28"/>
              </w:rPr>
              <w:t>ы</w:t>
            </w:r>
            <w:r w:rsidRPr="005A63E1">
              <w:rPr>
                <w:sz w:val="28"/>
                <w:szCs w:val="28"/>
              </w:rPr>
              <w:t xml:space="preserve"> УИК</w:t>
            </w:r>
          </w:p>
          <w:p w:rsidR="000B44D3" w:rsidRPr="005A63E1" w:rsidRDefault="000B44D3" w:rsidP="00D16A2E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97633A" w:rsidRPr="005A63E1" w:rsidRDefault="0097633A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2023 года</w:t>
            </w:r>
          </w:p>
        </w:tc>
        <w:tc>
          <w:tcPr>
            <w:tcW w:w="2380" w:type="dxa"/>
          </w:tcPr>
          <w:p w:rsidR="0097633A" w:rsidRPr="005A63E1" w:rsidRDefault="0097633A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ИКОО</w:t>
            </w:r>
          </w:p>
          <w:p w:rsidR="0097633A" w:rsidRPr="005A63E1" w:rsidRDefault="0097633A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73DC0" w:rsidTr="00D2797C">
        <w:tc>
          <w:tcPr>
            <w:tcW w:w="706" w:type="dxa"/>
          </w:tcPr>
          <w:p w:rsidR="00873DC0" w:rsidRPr="0078254E" w:rsidRDefault="000C285C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38" w:type="dxa"/>
          </w:tcPr>
          <w:p w:rsidR="00873DC0" w:rsidRPr="005A63E1" w:rsidRDefault="00873DC0" w:rsidP="00D16A2E">
            <w:pPr>
              <w:spacing w:line="216" w:lineRule="auto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Прием предложений по кандидатурам в состав УИК</w:t>
            </w:r>
          </w:p>
        </w:tc>
        <w:tc>
          <w:tcPr>
            <w:tcW w:w="2547" w:type="dxa"/>
          </w:tcPr>
          <w:p w:rsidR="00873DC0" w:rsidRPr="005A63E1" w:rsidRDefault="0097633A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3 апреля по 3 мая</w:t>
            </w:r>
          </w:p>
          <w:p w:rsidR="00873DC0" w:rsidRPr="005A63E1" w:rsidRDefault="0097633A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года</w:t>
            </w:r>
          </w:p>
        </w:tc>
        <w:tc>
          <w:tcPr>
            <w:tcW w:w="2380" w:type="dxa"/>
          </w:tcPr>
          <w:p w:rsidR="00873DC0" w:rsidRPr="005A63E1" w:rsidRDefault="00873DC0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ТИК</w:t>
            </w:r>
          </w:p>
        </w:tc>
      </w:tr>
      <w:tr w:rsidR="00873DC0" w:rsidTr="00D2797C">
        <w:tc>
          <w:tcPr>
            <w:tcW w:w="706" w:type="dxa"/>
          </w:tcPr>
          <w:p w:rsidR="00873DC0" w:rsidRPr="0078254E" w:rsidRDefault="000C285C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38" w:type="dxa"/>
          </w:tcPr>
          <w:p w:rsidR="00873DC0" w:rsidRPr="005A63E1" w:rsidRDefault="00873DC0" w:rsidP="00D16A2E">
            <w:pPr>
              <w:spacing w:line="216" w:lineRule="auto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Осуществление процедуры проверки лиц, кандидатуры которых предлагаются для назначения в составы УИК, на предмет отсутствия ограничений, предусмотренных статьей 29 Ф</w:t>
            </w:r>
            <w:r w:rsidR="0097633A">
              <w:rPr>
                <w:sz w:val="28"/>
                <w:szCs w:val="28"/>
              </w:rPr>
              <w:t>едерального закона «Об основных гарантиях избирательных прав и права на участие в референдуме граждан Российской Федерации»</w:t>
            </w:r>
          </w:p>
        </w:tc>
        <w:tc>
          <w:tcPr>
            <w:tcW w:w="2547" w:type="dxa"/>
          </w:tcPr>
          <w:p w:rsidR="00873DC0" w:rsidRPr="005A63E1" w:rsidRDefault="00BB6483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3 апреля по </w:t>
            </w:r>
            <w:r w:rsidR="00105213">
              <w:rPr>
                <w:sz w:val="28"/>
                <w:szCs w:val="28"/>
              </w:rPr>
              <w:t>26 мая 2023 года</w:t>
            </w:r>
          </w:p>
        </w:tc>
        <w:tc>
          <w:tcPr>
            <w:tcW w:w="2380" w:type="dxa"/>
          </w:tcPr>
          <w:p w:rsidR="00873DC0" w:rsidRPr="005A63E1" w:rsidRDefault="00105213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ИКОО, </w:t>
            </w:r>
            <w:r w:rsidR="00873DC0" w:rsidRPr="005A63E1">
              <w:rPr>
                <w:sz w:val="28"/>
                <w:szCs w:val="28"/>
              </w:rPr>
              <w:t>ТИК</w:t>
            </w:r>
          </w:p>
          <w:p w:rsidR="00873DC0" w:rsidRPr="005A63E1" w:rsidRDefault="00873DC0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с участием</w:t>
            </w:r>
          </w:p>
          <w:p w:rsidR="00873DC0" w:rsidRPr="005A63E1" w:rsidRDefault="00873DC0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соответствующих органов</w:t>
            </w:r>
          </w:p>
          <w:p w:rsidR="00873DC0" w:rsidRPr="005A63E1" w:rsidRDefault="00873DC0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873DC0" w:rsidTr="00D2797C">
        <w:tc>
          <w:tcPr>
            <w:tcW w:w="706" w:type="dxa"/>
          </w:tcPr>
          <w:p w:rsidR="00873DC0" w:rsidRPr="0078254E" w:rsidRDefault="000C285C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38" w:type="dxa"/>
          </w:tcPr>
          <w:p w:rsidR="00873DC0" w:rsidRPr="005A63E1" w:rsidRDefault="00105213" w:rsidP="00D16A2E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ТИК по ф</w:t>
            </w:r>
            <w:r w:rsidR="00873DC0" w:rsidRPr="005A63E1">
              <w:rPr>
                <w:sz w:val="28"/>
                <w:szCs w:val="28"/>
              </w:rPr>
              <w:t>ормировани</w:t>
            </w:r>
            <w:r w:rsidR="00AF4D88">
              <w:rPr>
                <w:sz w:val="28"/>
                <w:szCs w:val="28"/>
              </w:rPr>
              <w:t>ю</w:t>
            </w:r>
            <w:r w:rsidR="00873DC0" w:rsidRPr="005A63E1">
              <w:rPr>
                <w:sz w:val="28"/>
                <w:szCs w:val="28"/>
              </w:rPr>
              <w:t xml:space="preserve"> УИК, назначение их председателей</w:t>
            </w:r>
          </w:p>
        </w:tc>
        <w:tc>
          <w:tcPr>
            <w:tcW w:w="2547" w:type="dxa"/>
          </w:tcPr>
          <w:p w:rsidR="00873DC0" w:rsidRPr="005A63E1" w:rsidRDefault="00105213" w:rsidP="00F60BC7">
            <w:pPr>
              <w:spacing w:line="216" w:lineRule="auto"/>
              <w:jc w:val="center"/>
              <w:rPr>
                <w:sz w:val="28"/>
                <w:szCs w:val="28"/>
                <w:highlight w:val="yellow"/>
              </w:rPr>
            </w:pPr>
            <w:r w:rsidRPr="00105213">
              <w:rPr>
                <w:sz w:val="28"/>
                <w:szCs w:val="28"/>
              </w:rPr>
              <w:t>С 29 по 31 мая 2023 года</w:t>
            </w:r>
          </w:p>
        </w:tc>
        <w:tc>
          <w:tcPr>
            <w:tcW w:w="2380" w:type="dxa"/>
          </w:tcPr>
          <w:p w:rsidR="00873DC0" w:rsidRPr="005A63E1" w:rsidRDefault="00873DC0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ТИК</w:t>
            </w:r>
          </w:p>
        </w:tc>
      </w:tr>
      <w:tr w:rsidR="00105213" w:rsidTr="00D2797C">
        <w:tc>
          <w:tcPr>
            <w:tcW w:w="706" w:type="dxa"/>
          </w:tcPr>
          <w:p w:rsidR="00105213" w:rsidRPr="0078254E" w:rsidRDefault="000C285C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38" w:type="dxa"/>
          </w:tcPr>
          <w:p w:rsidR="00105213" w:rsidRPr="005A63E1" w:rsidRDefault="00105213" w:rsidP="00D16A2E">
            <w:pPr>
              <w:spacing w:line="216" w:lineRule="auto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 xml:space="preserve">Организация проведения </w:t>
            </w:r>
            <w:proofErr w:type="gramStart"/>
            <w:r w:rsidRPr="005A63E1">
              <w:rPr>
                <w:sz w:val="28"/>
                <w:szCs w:val="28"/>
              </w:rPr>
              <w:t>первых</w:t>
            </w:r>
            <w:r>
              <w:rPr>
                <w:sz w:val="28"/>
                <w:szCs w:val="28"/>
              </w:rPr>
              <w:t xml:space="preserve"> </w:t>
            </w:r>
            <w:r w:rsidRPr="005A63E1">
              <w:rPr>
                <w:sz w:val="28"/>
                <w:szCs w:val="28"/>
              </w:rPr>
              <w:t>заседаний</w:t>
            </w:r>
            <w:proofErr w:type="gramEnd"/>
            <w:r w:rsidRPr="005A63E1">
              <w:rPr>
                <w:sz w:val="28"/>
                <w:szCs w:val="28"/>
              </w:rPr>
              <w:t xml:space="preserve"> сформированных УИК</w:t>
            </w:r>
          </w:p>
        </w:tc>
        <w:tc>
          <w:tcPr>
            <w:tcW w:w="2547" w:type="dxa"/>
          </w:tcPr>
          <w:p w:rsidR="00105213" w:rsidRPr="005A63E1" w:rsidRDefault="00105213" w:rsidP="00D16A2E">
            <w:pPr>
              <w:spacing w:line="216" w:lineRule="auto"/>
              <w:jc w:val="center"/>
              <w:rPr>
                <w:sz w:val="28"/>
                <w:szCs w:val="28"/>
                <w:highlight w:val="yellow"/>
              </w:rPr>
            </w:pPr>
            <w:r w:rsidRPr="00105213">
              <w:rPr>
                <w:sz w:val="28"/>
                <w:szCs w:val="28"/>
              </w:rPr>
              <w:t xml:space="preserve">С 9 по </w:t>
            </w:r>
            <w:r>
              <w:rPr>
                <w:sz w:val="28"/>
                <w:szCs w:val="28"/>
              </w:rPr>
              <w:t>2</w:t>
            </w:r>
            <w:r w:rsidR="00D16A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июня</w:t>
            </w:r>
            <w:r w:rsidRPr="00105213">
              <w:rPr>
                <w:sz w:val="28"/>
                <w:szCs w:val="28"/>
              </w:rPr>
              <w:t xml:space="preserve"> 2023 года</w:t>
            </w:r>
          </w:p>
        </w:tc>
        <w:tc>
          <w:tcPr>
            <w:tcW w:w="2380" w:type="dxa"/>
          </w:tcPr>
          <w:p w:rsidR="00105213" w:rsidRPr="005A63E1" w:rsidRDefault="00105213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ТИК, УИК</w:t>
            </w:r>
          </w:p>
        </w:tc>
      </w:tr>
      <w:tr w:rsidR="00105213" w:rsidTr="00D2797C">
        <w:tc>
          <w:tcPr>
            <w:tcW w:w="706" w:type="dxa"/>
          </w:tcPr>
          <w:p w:rsidR="00105213" w:rsidRPr="0078254E" w:rsidRDefault="00105213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285C">
              <w:rPr>
                <w:sz w:val="28"/>
                <w:szCs w:val="28"/>
              </w:rPr>
              <w:t>0</w:t>
            </w:r>
          </w:p>
        </w:tc>
        <w:tc>
          <w:tcPr>
            <w:tcW w:w="3938" w:type="dxa"/>
          </w:tcPr>
          <w:p w:rsidR="00105213" w:rsidRPr="005A63E1" w:rsidRDefault="00105213" w:rsidP="00D16A2E">
            <w:pPr>
              <w:spacing w:line="216" w:lineRule="auto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Избрание заместителя председателя и секретаря УИК</w:t>
            </w:r>
          </w:p>
        </w:tc>
        <w:tc>
          <w:tcPr>
            <w:tcW w:w="2547" w:type="dxa"/>
          </w:tcPr>
          <w:p w:rsidR="00105213" w:rsidRPr="005A63E1" w:rsidRDefault="00105213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На первом заседании УИК</w:t>
            </w:r>
          </w:p>
          <w:p w:rsidR="00105213" w:rsidRPr="005A63E1" w:rsidRDefault="00105213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105213" w:rsidRPr="005A63E1" w:rsidRDefault="00105213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УИК</w:t>
            </w:r>
          </w:p>
          <w:p w:rsidR="00105213" w:rsidRPr="005A63E1" w:rsidRDefault="00105213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105213" w:rsidTr="00D2797C">
        <w:tc>
          <w:tcPr>
            <w:tcW w:w="706" w:type="dxa"/>
          </w:tcPr>
          <w:p w:rsidR="00105213" w:rsidRPr="0078254E" w:rsidRDefault="00105213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285C">
              <w:rPr>
                <w:sz w:val="28"/>
                <w:szCs w:val="28"/>
              </w:rPr>
              <w:t>1</w:t>
            </w:r>
          </w:p>
        </w:tc>
        <w:tc>
          <w:tcPr>
            <w:tcW w:w="3938" w:type="dxa"/>
          </w:tcPr>
          <w:p w:rsidR="00105213" w:rsidRPr="005A63E1" w:rsidRDefault="00105213" w:rsidP="00D16A2E">
            <w:pPr>
              <w:spacing w:line="216" w:lineRule="auto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Выдача удостоверений членам УИК</w:t>
            </w:r>
          </w:p>
        </w:tc>
        <w:tc>
          <w:tcPr>
            <w:tcW w:w="2547" w:type="dxa"/>
          </w:tcPr>
          <w:p w:rsidR="00105213" w:rsidRPr="005A63E1" w:rsidRDefault="00105213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После проведения первого заседания УИК</w:t>
            </w:r>
          </w:p>
        </w:tc>
        <w:tc>
          <w:tcPr>
            <w:tcW w:w="2380" w:type="dxa"/>
          </w:tcPr>
          <w:p w:rsidR="00105213" w:rsidRPr="005A63E1" w:rsidRDefault="00105213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ТИК</w:t>
            </w:r>
          </w:p>
          <w:p w:rsidR="00105213" w:rsidRPr="005A63E1" w:rsidRDefault="00105213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F477BA" w:rsidTr="00D2797C">
        <w:tc>
          <w:tcPr>
            <w:tcW w:w="706" w:type="dxa"/>
          </w:tcPr>
          <w:p w:rsidR="00F477BA" w:rsidRDefault="00AF4D88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285C">
              <w:rPr>
                <w:sz w:val="28"/>
                <w:szCs w:val="28"/>
              </w:rPr>
              <w:t>2</w:t>
            </w:r>
          </w:p>
        </w:tc>
        <w:tc>
          <w:tcPr>
            <w:tcW w:w="3938" w:type="dxa"/>
          </w:tcPr>
          <w:p w:rsidR="00F477BA" w:rsidRPr="005A63E1" w:rsidRDefault="00F477BA" w:rsidP="00D16A2E">
            <w:pPr>
              <w:spacing w:line="216" w:lineRule="auto"/>
              <w:rPr>
                <w:sz w:val="28"/>
                <w:szCs w:val="28"/>
              </w:rPr>
            </w:pPr>
            <w:r w:rsidRPr="00F477BA">
              <w:rPr>
                <w:sz w:val="28"/>
                <w:szCs w:val="28"/>
              </w:rPr>
              <w:t xml:space="preserve">Принятие постановления </w:t>
            </w:r>
            <w:r w:rsidR="00554B2E">
              <w:rPr>
                <w:sz w:val="28"/>
                <w:szCs w:val="28"/>
              </w:rPr>
              <w:t xml:space="preserve">ИКОО </w:t>
            </w:r>
            <w:r w:rsidR="00CA72D1">
              <w:rPr>
                <w:sz w:val="28"/>
                <w:szCs w:val="28"/>
              </w:rPr>
              <w:t>о</w:t>
            </w:r>
            <w:r w:rsidRPr="00F477BA">
              <w:rPr>
                <w:sz w:val="28"/>
                <w:szCs w:val="28"/>
              </w:rPr>
              <w:t xml:space="preserve">б </w:t>
            </w:r>
            <w:r w:rsidR="00554B2E">
              <w:rPr>
                <w:sz w:val="28"/>
                <w:szCs w:val="28"/>
              </w:rPr>
              <w:t xml:space="preserve">исключении лиц, зачисленных </w:t>
            </w:r>
            <w:r w:rsidR="00CA72D1">
              <w:rPr>
                <w:sz w:val="28"/>
                <w:szCs w:val="28"/>
              </w:rPr>
              <w:t>в резерв составов УИК</w:t>
            </w:r>
            <w:r w:rsidR="00CA72D1" w:rsidRPr="00CA72D1">
              <w:rPr>
                <w:sz w:val="28"/>
                <w:szCs w:val="28"/>
              </w:rPr>
              <w:t xml:space="preserve">, в связи с истечением срока полномочий </w:t>
            </w:r>
            <w:r w:rsidR="00CA72D1">
              <w:rPr>
                <w:sz w:val="28"/>
                <w:szCs w:val="28"/>
              </w:rPr>
              <w:t>УИК</w:t>
            </w:r>
          </w:p>
        </w:tc>
        <w:tc>
          <w:tcPr>
            <w:tcW w:w="2547" w:type="dxa"/>
          </w:tcPr>
          <w:p w:rsidR="00F477BA" w:rsidRPr="005A63E1" w:rsidRDefault="00AF4D88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F4D88">
              <w:rPr>
                <w:sz w:val="28"/>
                <w:szCs w:val="28"/>
              </w:rPr>
              <w:t>Не позднее 31 марта 2023 года</w:t>
            </w:r>
          </w:p>
        </w:tc>
        <w:tc>
          <w:tcPr>
            <w:tcW w:w="2380" w:type="dxa"/>
          </w:tcPr>
          <w:p w:rsidR="00F477BA" w:rsidRPr="005A63E1" w:rsidRDefault="00F477BA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ИКОО</w:t>
            </w:r>
          </w:p>
        </w:tc>
      </w:tr>
      <w:tr w:rsidR="00105213" w:rsidTr="00D2797C">
        <w:tc>
          <w:tcPr>
            <w:tcW w:w="706" w:type="dxa"/>
          </w:tcPr>
          <w:p w:rsidR="00105213" w:rsidRPr="0078254E" w:rsidRDefault="00105213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285C">
              <w:rPr>
                <w:sz w:val="28"/>
                <w:szCs w:val="28"/>
              </w:rPr>
              <w:t>3</w:t>
            </w:r>
          </w:p>
        </w:tc>
        <w:tc>
          <w:tcPr>
            <w:tcW w:w="3938" w:type="dxa"/>
          </w:tcPr>
          <w:p w:rsidR="00105213" w:rsidRPr="005A63E1" w:rsidRDefault="00105213" w:rsidP="00D16A2E">
            <w:pPr>
              <w:spacing w:line="216" w:lineRule="auto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Внесение соответствующих сведений о персональных составах УИК в базу данных ГАС «Выборы»</w:t>
            </w:r>
          </w:p>
        </w:tc>
        <w:tc>
          <w:tcPr>
            <w:tcW w:w="2547" w:type="dxa"/>
          </w:tcPr>
          <w:p w:rsidR="00105213" w:rsidRPr="005A63E1" w:rsidRDefault="00105213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После формирования составов УИК</w:t>
            </w:r>
          </w:p>
        </w:tc>
        <w:tc>
          <w:tcPr>
            <w:tcW w:w="2380" w:type="dxa"/>
          </w:tcPr>
          <w:p w:rsidR="00105213" w:rsidRPr="005A63E1" w:rsidRDefault="00105213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A63E1">
              <w:rPr>
                <w:sz w:val="28"/>
                <w:szCs w:val="28"/>
              </w:rPr>
              <w:t>ТИК</w:t>
            </w:r>
            <w:r>
              <w:rPr>
                <w:sz w:val="28"/>
                <w:szCs w:val="28"/>
              </w:rPr>
              <w:t>, системный администратор КСА ТИК</w:t>
            </w:r>
          </w:p>
        </w:tc>
      </w:tr>
      <w:tr w:rsidR="00105213" w:rsidTr="00D2797C">
        <w:tc>
          <w:tcPr>
            <w:tcW w:w="706" w:type="dxa"/>
          </w:tcPr>
          <w:p w:rsidR="00105213" w:rsidRPr="0078254E" w:rsidRDefault="00AF4D88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285C">
              <w:rPr>
                <w:sz w:val="28"/>
                <w:szCs w:val="28"/>
              </w:rPr>
              <w:t>4</w:t>
            </w:r>
          </w:p>
        </w:tc>
        <w:tc>
          <w:tcPr>
            <w:tcW w:w="3938" w:type="dxa"/>
          </w:tcPr>
          <w:p w:rsidR="00105213" w:rsidRPr="0078254E" w:rsidRDefault="00105213" w:rsidP="00D16A2E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предложений </w:t>
            </w:r>
            <w:r w:rsidR="00D007CA">
              <w:rPr>
                <w:sz w:val="28"/>
                <w:szCs w:val="28"/>
              </w:rPr>
              <w:t xml:space="preserve">о </w:t>
            </w:r>
            <w:r w:rsidRPr="00D007CA">
              <w:rPr>
                <w:sz w:val="28"/>
                <w:szCs w:val="28"/>
              </w:rPr>
              <w:t>кандидатур</w:t>
            </w:r>
            <w:r w:rsidR="00D007CA" w:rsidRPr="00D007CA">
              <w:rPr>
                <w:sz w:val="28"/>
                <w:szCs w:val="28"/>
              </w:rPr>
              <w:t>ах</w:t>
            </w:r>
            <w:r w:rsidRPr="00D007CA">
              <w:rPr>
                <w:sz w:val="28"/>
                <w:szCs w:val="28"/>
              </w:rPr>
              <w:t xml:space="preserve"> для зачисления в резерв составов </w:t>
            </w:r>
            <w:r w:rsidR="00AF4D88">
              <w:rPr>
                <w:sz w:val="28"/>
                <w:szCs w:val="28"/>
              </w:rPr>
              <w:t>УИК</w:t>
            </w:r>
            <w:r w:rsidRPr="00D007CA">
              <w:rPr>
                <w:sz w:val="28"/>
                <w:szCs w:val="28"/>
              </w:rPr>
              <w:t xml:space="preserve"> </w:t>
            </w:r>
            <w:r w:rsidR="00D007CA" w:rsidRPr="00D007CA">
              <w:rPr>
                <w:sz w:val="28"/>
                <w:szCs w:val="28"/>
              </w:rPr>
              <w:t xml:space="preserve">лиц, </w:t>
            </w:r>
            <w:r w:rsidRPr="00D007CA">
              <w:rPr>
                <w:sz w:val="28"/>
                <w:szCs w:val="28"/>
              </w:rPr>
              <w:t>предложенны</w:t>
            </w:r>
            <w:r w:rsidR="00D007CA" w:rsidRPr="00D007CA">
              <w:rPr>
                <w:sz w:val="28"/>
                <w:szCs w:val="28"/>
              </w:rPr>
              <w:t>х</w:t>
            </w:r>
            <w:r w:rsidRPr="00D007CA">
              <w:rPr>
                <w:sz w:val="28"/>
                <w:szCs w:val="28"/>
              </w:rPr>
              <w:t xml:space="preserve"> в состав </w:t>
            </w:r>
            <w:r w:rsidR="00D007CA" w:rsidRPr="00D007CA">
              <w:rPr>
                <w:sz w:val="28"/>
                <w:szCs w:val="28"/>
              </w:rPr>
              <w:t xml:space="preserve">УИК, </w:t>
            </w:r>
            <w:r w:rsidRPr="00D007CA">
              <w:rPr>
                <w:sz w:val="28"/>
                <w:szCs w:val="28"/>
              </w:rPr>
              <w:t>но не назначенны</w:t>
            </w:r>
            <w:r w:rsidR="00D007CA" w:rsidRPr="00D007CA">
              <w:rPr>
                <w:sz w:val="28"/>
                <w:szCs w:val="28"/>
              </w:rPr>
              <w:t>х членами комиссии</w:t>
            </w:r>
          </w:p>
        </w:tc>
        <w:tc>
          <w:tcPr>
            <w:tcW w:w="2547" w:type="dxa"/>
          </w:tcPr>
          <w:p w:rsidR="00105213" w:rsidRPr="0078254E" w:rsidRDefault="00D007CA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принятия решений ТИК о формировании составов УИК</w:t>
            </w:r>
          </w:p>
        </w:tc>
        <w:tc>
          <w:tcPr>
            <w:tcW w:w="2380" w:type="dxa"/>
          </w:tcPr>
          <w:p w:rsidR="00105213" w:rsidRPr="0078254E" w:rsidRDefault="00D007CA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ТИК</w:t>
            </w:r>
          </w:p>
        </w:tc>
      </w:tr>
      <w:tr w:rsidR="00105213" w:rsidTr="00D2797C">
        <w:tc>
          <w:tcPr>
            <w:tcW w:w="706" w:type="dxa"/>
          </w:tcPr>
          <w:p w:rsidR="00105213" w:rsidRDefault="00AF4D88" w:rsidP="000B44D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285C">
              <w:rPr>
                <w:sz w:val="28"/>
                <w:szCs w:val="28"/>
              </w:rPr>
              <w:t>5</w:t>
            </w:r>
          </w:p>
        </w:tc>
        <w:tc>
          <w:tcPr>
            <w:tcW w:w="3938" w:type="dxa"/>
          </w:tcPr>
          <w:p w:rsidR="00105213" w:rsidRPr="0078254E" w:rsidRDefault="00554B2E" w:rsidP="00D16A2E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постановлений ИКОО о </w:t>
            </w:r>
            <w:r w:rsidRPr="00D007CA">
              <w:rPr>
                <w:sz w:val="28"/>
                <w:szCs w:val="28"/>
              </w:rPr>
              <w:t>зачислени</w:t>
            </w:r>
            <w:r>
              <w:rPr>
                <w:sz w:val="28"/>
                <w:szCs w:val="28"/>
              </w:rPr>
              <w:t>и кандидатур</w:t>
            </w:r>
            <w:r w:rsidRPr="00D007CA">
              <w:rPr>
                <w:sz w:val="28"/>
                <w:szCs w:val="28"/>
              </w:rPr>
              <w:t xml:space="preserve"> в резерв составов УИК</w:t>
            </w:r>
          </w:p>
        </w:tc>
        <w:tc>
          <w:tcPr>
            <w:tcW w:w="2547" w:type="dxa"/>
          </w:tcPr>
          <w:p w:rsidR="00105213" w:rsidRPr="0078254E" w:rsidRDefault="00AF4D88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поступления решений ТИК</w:t>
            </w:r>
          </w:p>
        </w:tc>
        <w:tc>
          <w:tcPr>
            <w:tcW w:w="2380" w:type="dxa"/>
          </w:tcPr>
          <w:p w:rsidR="00105213" w:rsidRDefault="00AF4D88" w:rsidP="00F60B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ИКОО</w:t>
            </w:r>
          </w:p>
        </w:tc>
      </w:tr>
    </w:tbl>
    <w:p w:rsidR="00904C09" w:rsidRDefault="00904C09" w:rsidP="00F60BC7">
      <w:pPr>
        <w:pStyle w:val="a3"/>
        <w:jc w:val="both"/>
        <w:rPr>
          <w:b w:val="0"/>
          <w:sz w:val="28"/>
        </w:rPr>
      </w:pPr>
    </w:p>
    <w:sectPr w:rsidR="00904C09" w:rsidSect="00D2797C">
      <w:pgSz w:w="11906" w:h="16838"/>
      <w:pgMar w:top="1134" w:right="851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4DC" w:rsidRDefault="004214DC">
      <w:r>
        <w:separator/>
      </w:r>
    </w:p>
  </w:endnote>
  <w:endnote w:type="continuationSeparator" w:id="0">
    <w:p w:rsidR="004214DC" w:rsidRDefault="0042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4DC" w:rsidRDefault="004214DC">
      <w:r>
        <w:separator/>
      </w:r>
    </w:p>
  </w:footnote>
  <w:footnote w:type="continuationSeparator" w:id="0">
    <w:p w:rsidR="004214DC" w:rsidRDefault="00421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8F6" w:rsidRDefault="0078586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248F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48F6" w:rsidRDefault="001248F6">
    <w:pPr>
      <w:pStyle w:val="a7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8F6" w:rsidRPr="00883E84" w:rsidRDefault="0078586D">
    <w:pPr>
      <w:pStyle w:val="a7"/>
      <w:jc w:val="center"/>
      <w:rPr>
        <w:sz w:val="24"/>
        <w:szCs w:val="24"/>
      </w:rPr>
    </w:pPr>
    <w:r w:rsidRPr="00883E84">
      <w:rPr>
        <w:sz w:val="24"/>
        <w:szCs w:val="24"/>
      </w:rPr>
      <w:fldChar w:fldCharType="begin"/>
    </w:r>
    <w:r w:rsidR="001248F6" w:rsidRPr="00883E84">
      <w:rPr>
        <w:sz w:val="24"/>
        <w:szCs w:val="24"/>
      </w:rPr>
      <w:instrText xml:space="preserve"> PAGE   \* MERGEFORMAT </w:instrText>
    </w:r>
    <w:r w:rsidRPr="00883E84">
      <w:rPr>
        <w:sz w:val="24"/>
        <w:szCs w:val="24"/>
      </w:rPr>
      <w:fldChar w:fldCharType="separate"/>
    </w:r>
    <w:r w:rsidR="00276B36">
      <w:rPr>
        <w:noProof/>
        <w:sz w:val="24"/>
        <w:szCs w:val="24"/>
      </w:rPr>
      <w:t>2</w:t>
    </w:r>
    <w:r w:rsidRPr="00883E84">
      <w:rPr>
        <w:sz w:val="24"/>
        <w:szCs w:val="24"/>
      </w:rPr>
      <w:fldChar w:fldCharType="end"/>
    </w:r>
  </w:p>
  <w:p w:rsidR="001248F6" w:rsidRDefault="001248F6">
    <w:pPr>
      <w:pStyle w:val="a7"/>
      <w:ind w:firstLine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29A" w:rsidRPr="00A9429A" w:rsidRDefault="00A9429A" w:rsidP="00A9429A">
    <w:pPr>
      <w:pStyle w:val="a7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520E6"/>
    <w:multiLevelType w:val="singleLevel"/>
    <w:tmpl w:val="8110AA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1A9D219B"/>
    <w:multiLevelType w:val="hybridMultilevel"/>
    <w:tmpl w:val="7B96CF06"/>
    <w:lvl w:ilvl="0" w:tplc="AAD4F88A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E02"/>
    <w:rsid w:val="00002A79"/>
    <w:rsid w:val="000047E6"/>
    <w:rsid w:val="000048AA"/>
    <w:rsid w:val="00005DAD"/>
    <w:rsid w:val="00020BD7"/>
    <w:rsid w:val="00031AC5"/>
    <w:rsid w:val="0003317B"/>
    <w:rsid w:val="00033C3B"/>
    <w:rsid w:val="00035193"/>
    <w:rsid w:val="00035908"/>
    <w:rsid w:val="00037E64"/>
    <w:rsid w:val="00050A7F"/>
    <w:rsid w:val="00050AFE"/>
    <w:rsid w:val="00055D17"/>
    <w:rsid w:val="00057BC1"/>
    <w:rsid w:val="00061978"/>
    <w:rsid w:val="00067E02"/>
    <w:rsid w:val="00074C55"/>
    <w:rsid w:val="00083AF8"/>
    <w:rsid w:val="00084923"/>
    <w:rsid w:val="00090DCD"/>
    <w:rsid w:val="00092FA7"/>
    <w:rsid w:val="00093287"/>
    <w:rsid w:val="000976C1"/>
    <w:rsid w:val="000A5498"/>
    <w:rsid w:val="000A73D4"/>
    <w:rsid w:val="000A7985"/>
    <w:rsid w:val="000B44D3"/>
    <w:rsid w:val="000B6BD3"/>
    <w:rsid w:val="000C008C"/>
    <w:rsid w:val="000C285C"/>
    <w:rsid w:val="000D55AD"/>
    <w:rsid w:val="000E24F1"/>
    <w:rsid w:val="000E6E87"/>
    <w:rsid w:val="00105213"/>
    <w:rsid w:val="00110A71"/>
    <w:rsid w:val="00110FF5"/>
    <w:rsid w:val="00113739"/>
    <w:rsid w:val="001152CB"/>
    <w:rsid w:val="001248F6"/>
    <w:rsid w:val="00137D70"/>
    <w:rsid w:val="00141414"/>
    <w:rsid w:val="00171168"/>
    <w:rsid w:val="001731E9"/>
    <w:rsid w:val="001765D4"/>
    <w:rsid w:val="001825D6"/>
    <w:rsid w:val="001867ED"/>
    <w:rsid w:val="00192872"/>
    <w:rsid w:val="00196F94"/>
    <w:rsid w:val="001A00B8"/>
    <w:rsid w:val="001A3625"/>
    <w:rsid w:val="001A6CF4"/>
    <w:rsid w:val="001A7352"/>
    <w:rsid w:val="001B0620"/>
    <w:rsid w:val="001B79D4"/>
    <w:rsid w:val="001D191C"/>
    <w:rsid w:val="001D229D"/>
    <w:rsid w:val="001D73E1"/>
    <w:rsid w:val="001E0634"/>
    <w:rsid w:val="001E2ECD"/>
    <w:rsid w:val="00201F0C"/>
    <w:rsid w:val="00203C42"/>
    <w:rsid w:val="002044FF"/>
    <w:rsid w:val="00227137"/>
    <w:rsid w:val="0023610B"/>
    <w:rsid w:val="0024069C"/>
    <w:rsid w:val="00250A75"/>
    <w:rsid w:val="0025261D"/>
    <w:rsid w:val="0025296F"/>
    <w:rsid w:val="00252F46"/>
    <w:rsid w:val="00260E4B"/>
    <w:rsid w:val="00263EA6"/>
    <w:rsid w:val="00264FDD"/>
    <w:rsid w:val="00273023"/>
    <w:rsid w:val="002738AD"/>
    <w:rsid w:val="00274178"/>
    <w:rsid w:val="00275417"/>
    <w:rsid w:val="00276B36"/>
    <w:rsid w:val="00296CBD"/>
    <w:rsid w:val="002A1F17"/>
    <w:rsid w:val="002A4D3C"/>
    <w:rsid w:val="002B5143"/>
    <w:rsid w:val="002B5BF5"/>
    <w:rsid w:val="002F0EC0"/>
    <w:rsid w:val="002F1AE6"/>
    <w:rsid w:val="002F5004"/>
    <w:rsid w:val="00302267"/>
    <w:rsid w:val="00303D6C"/>
    <w:rsid w:val="00305E5C"/>
    <w:rsid w:val="003117A6"/>
    <w:rsid w:val="0031205C"/>
    <w:rsid w:val="0031617D"/>
    <w:rsid w:val="00316AF3"/>
    <w:rsid w:val="00320CC3"/>
    <w:rsid w:val="003214DE"/>
    <w:rsid w:val="00322038"/>
    <w:rsid w:val="0033063F"/>
    <w:rsid w:val="00331BB8"/>
    <w:rsid w:val="003350E0"/>
    <w:rsid w:val="00340B46"/>
    <w:rsid w:val="0034375F"/>
    <w:rsid w:val="00344107"/>
    <w:rsid w:val="00344F29"/>
    <w:rsid w:val="00345478"/>
    <w:rsid w:val="00357DCE"/>
    <w:rsid w:val="00362E65"/>
    <w:rsid w:val="003762AC"/>
    <w:rsid w:val="00376583"/>
    <w:rsid w:val="00382E43"/>
    <w:rsid w:val="0039241D"/>
    <w:rsid w:val="003A6081"/>
    <w:rsid w:val="003A6878"/>
    <w:rsid w:val="003C5A62"/>
    <w:rsid w:val="003D1053"/>
    <w:rsid w:val="003D4BEC"/>
    <w:rsid w:val="003D64FF"/>
    <w:rsid w:val="003D764D"/>
    <w:rsid w:val="003E1D0B"/>
    <w:rsid w:val="003E4701"/>
    <w:rsid w:val="004006E0"/>
    <w:rsid w:val="00401076"/>
    <w:rsid w:val="00401D4F"/>
    <w:rsid w:val="004038B3"/>
    <w:rsid w:val="00417DB2"/>
    <w:rsid w:val="004214DC"/>
    <w:rsid w:val="00421D5F"/>
    <w:rsid w:val="004335B4"/>
    <w:rsid w:val="00433AB7"/>
    <w:rsid w:val="00435B81"/>
    <w:rsid w:val="004432D6"/>
    <w:rsid w:val="00444279"/>
    <w:rsid w:val="00450357"/>
    <w:rsid w:val="0045047E"/>
    <w:rsid w:val="004514B3"/>
    <w:rsid w:val="004564DE"/>
    <w:rsid w:val="00460AED"/>
    <w:rsid w:val="004668A8"/>
    <w:rsid w:val="004909EF"/>
    <w:rsid w:val="004914F3"/>
    <w:rsid w:val="0049436B"/>
    <w:rsid w:val="004949C7"/>
    <w:rsid w:val="004A6DD5"/>
    <w:rsid w:val="004B034A"/>
    <w:rsid w:val="004B0FCC"/>
    <w:rsid w:val="004B4D8C"/>
    <w:rsid w:val="004B7DBE"/>
    <w:rsid w:val="004C6EE6"/>
    <w:rsid w:val="004C7085"/>
    <w:rsid w:val="004D02F2"/>
    <w:rsid w:val="004D19E4"/>
    <w:rsid w:val="004D3FB9"/>
    <w:rsid w:val="004D4C3C"/>
    <w:rsid w:val="004D7968"/>
    <w:rsid w:val="004E0365"/>
    <w:rsid w:val="004E3CF3"/>
    <w:rsid w:val="004E7DCE"/>
    <w:rsid w:val="00504569"/>
    <w:rsid w:val="0050672E"/>
    <w:rsid w:val="00512DED"/>
    <w:rsid w:val="00530027"/>
    <w:rsid w:val="00542FB2"/>
    <w:rsid w:val="005457C0"/>
    <w:rsid w:val="0055004A"/>
    <w:rsid w:val="00554B2E"/>
    <w:rsid w:val="0055783F"/>
    <w:rsid w:val="005607BC"/>
    <w:rsid w:val="005613AA"/>
    <w:rsid w:val="00564689"/>
    <w:rsid w:val="00565771"/>
    <w:rsid w:val="005676BC"/>
    <w:rsid w:val="00571D4C"/>
    <w:rsid w:val="00574BB5"/>
    <w:rsid w:val="00576774"/>
    <w:rsid w:val="00577366"/>
    <w:rsid w:val="00590ECF"/>
    <w:rsid w:val="00592528"/>
    <w:rsid w:val="00593DA1"/>
    <w:rsid w:val="00596E86"/>
    <w:rsid w:val="005A45E1"/>
    <w:rsid w:val="005B75D7"/>
    <w:rsid w:val="005C09FE"/>
    <w:rsid w:val="005C22C2"/>
    <w:rsid w:val="005C33C8"/>
    <w:rsid w:val="005D36FA"/>
    <w:rsid w:val="005E5F4B"/>
    <w:rsid w:val="005F1BCB"/>
    <w:rsid w:val="005F4172"/>
    <w:rsid w:val="005F76E0"/>
    <w:rsid w:val="00602D89"/>
    <w:rsid w:val="00603D21"/>
    <w:rsid w:val="00610852"/>
    <w:rsid w:val="00621714"/>
    <w:rsid w:val="0062196A"/>
    <w:rsid w:val="006341D1"/>
    <w:rsid w:val="00635180"/>
    <w:rsid w:val="006351A4"/>
    <w:rsid w:val="00640A58"/>
    <w:rsid w:val="0065221D"/>
    <w:rsid w:val="00653523"/>
    <w:rsid w:val="00664931"/>
    <w:rsid w:val="006746E4"/>
    <w:rsid w:val="00681220"/>
    <w:rsid w:val="00690208"/>
    <w:rsid w:val="00690407"/>
    <w:rsid w:val="00692C69"/>
    <w:rsid w:val="006A784F"/>
    <w:rsid w:val="006B6127"/>
    <w:rsid w:val="006B69F5"/>
    <w:rsid w:val="006C133C"/>
    <w:rsid w:val="006C22D2"/>
    <w:rsid w:val="006D6466"/>
    <w:rsid w:val="006E520E"/>
    <w:rsid w:val="006E6619"/>
    <w:rsid w:val="006F06E3"/>
    <w:rsid w:val="00700EB4"/>
    <w:rsid w:val="00706FD2"/>
    <w:rsid w:val="00711947"/>
    <w:rsid w:val="007125F5"/>
    <w:rsid w:val="00721D45"/>
    <w:rsid w:val="00725D29"/>
    <w:rsid w:val="007370E4"/>
    <w:rsid w:val="00741B61"/>
    <w:rsid w:val="007452DC"/>
    <w:rsid w:val="00746B9A"/>
    <w:rsid w:val="00757822"/>
    <w:rsid w:val="00780784"/>
    <w:rsid w:val="00780F39"/>
    <w:rsid w:val="0078586D"/>
    <w:rsid w:val="007913F1"/>
    <w:rsid w:val="00794DB7"/>
    <w:rsid w:val="007A5D4E"/>
    <w:rsid w:val="007B092F"/>
    <w:rsid w:val="007C080C"/>
    <w:rsid w:val="007C0FC3"/>
    <w:rsid w:val="007D1119"/>
    <w:rsid w:val="007D1B9A"/>
    <w:rsid w:val="007D63D5"/>
    <w:rsid w:val="007E2643"/>
    <w:rsid w:val="007F333C"/>
    <w:rsid w:val="007F3E63"/>
    <w:rsid w:val="007F4016"/>
    <w:rsid w:val="0080150B"/>
    <w:rsid w:val="00807442"/>
    <w:rsid w:val="00817DD6"/>
    <w:rsid w:val="00833E22"/>
    <w:rsid w:val="00836BDE"/>
    <w:rsid w:val="00840454"/>
    <w:rsid w:val="008525E4"/>
    <w:rsid w:val="00861661"/>
    <w:rsid w:val="008632A0"/>
    <w:rsid w:val="0086476D"/>
    <w:rsid w:val="00866986"/>
    <w:rsid w:val="00873DC0"/>
    <w:rsid w:val="008748DE"/>
    <w:rsid w:val="00874E0E"/>
    <w:rsid w:val="008801CE"/>
    <w:rsid w:val="00883E84"/>
    <w:rsid w:val="00883EC7"/>
    <w:rsid w:val="00884458"/>
    <w:rsid w:val="008962D5"/>
    <w:rsid w:val="008A0F89"/>
    <w:rsid w:val="008A3D75"/>
    <w:rsid w:val="008B5EAE"/>
    <w:rsid w:val="008C0740"/>
    <w:rsid w:val="008C1189"/>
    <w:rsid w:val="008C27F3"/>
    <w:rsid w:val="008E4ED0"/>
    <w:rsid w:val="008F13CE"/>
    <w:rsid w:val="008F2BCE"/>
    <w:rsid w:val="008F5D3D"/>
    <w:rsid w:val="00904C09"/>
    <w:rsid w:val="00916C2E"/>
    <w:rsid w:val="00925A8B"/>
    <w:rsid w:val="00927B2B"/>
    <w:rsid w:val="00933411"/>
    <w:rsid w:val="009339D2"/>
    <w:rsid w:val="00933E83"/>
    <w:rsid w:val="00935154"/>
    <w:rsid w:val="00940767"/>
    <w:rsid w:val="00942190"/>
    <w:rsid w:val="009445B3"/>
    <w:rsid w:val="00944DDC"/>
    <w:rsid w:val="00956987"/>
    <w:rsid w:val="00962432"/>
    <w:rsid w:val="00963C7A"/>
    <w:rsid w:val="009663EA"/>
    <w:rsid w:val="00970799"/>
    <w:rsid w:val="00970A2A"/>
    <w:rsid w:val="0097384D"/>
    <w:rsid w:val="0097633A"/>
    <w:rsid w:val="0098611F"/>
    <w:rsid w:val="00986383"/>
    <w:rsid w:val="00987E1A"/>
    <w:rsid w:val="0099219A"/>
    <w:rsid w:val="00996C02"/>
    <w:rsid w:val="009A03F8"/>
    <w:rsid w:val="009A493D"/>
    <w:rsid w:val="009C364F"/>
    <w:rsid w:val="009C3A4A"/>
    <w:rsid w:val="009D07BD"/>
    <w:rsid w:val="009D0E2E"/>
    <w:rsid w:val="009D3F3C"/>
    <w:rsid w:val="009E56F1"/>
    <w:rsid w:val="009F31C7"/>
    <w:rsid w:val="00A030A7"/>
    <w:rsid w:val="00A101EE"/>
    <w:rsid w:val="00A13804"/>
    <w:rsid w:val="00A14D8D"/>
    <w:rsid w:val="00A15BA6"/>
    <w:rsid w:val="00A16E41"/>
    <w:rsid w:val="00A32EEC"/>
    <w:rsid w:val="00A33852"/>
    <w:rsid w:val="00A376DE"/>
    <w:rsid w:val="00A46F4B"/>
    <w:rsid w:val="00A503F5"/>
    <w:rsid w:val="00A63216"/>
    <w:rsid w:val="00A632C4"/>
    <w:rsid w:val="00A72EF2"/>
    <w:rsid w:val="00A73957"/>
    <w:rsid w:val="00A8032E"/>
    <w:rsid w:val="00A83584"/>
    <w:rsid w:val="00A90FE3"/>
    <w:rsid w:val="00A9429A"/>
    <w:rsid w:val="00AA1BC6"/>
    <w:rsid w:val="00AA57B7"/>
    <w:rsid w:val="00AA7B02"/>
    <w:rsid w:val="00AB60B1"/>
    <w:rsid w:val="00AB67BA"/>
    <w:rsid w:val="00AC007C"/>
    <w:rsid w:val="00AC0BE0"/>
    <w:rsid w:val="00AC158F"/>
    <w:rsid w:val="00AC49AA"/>
    <w:rsid w:val="00AD3611"/>
    <w:rsid w:val="00AD3890"/>
    <w:rsid w:val="00AD5A53"/>
    <w:rsid w:val="00AE1B98"/>
    <w:rsid w:val="00AE7C91"/>
    <w:rsid w:val="00AF0989"/>
    <w:rsid w:val="00AF3953"/>
    <w:rsid w:val="00AF4D88"/>
    <w:rsid w:val="00AF5C94"/>
    <w:rsid w:val="00AF6D10"/>
    <w:rsid w:val="00B00770"/>
    <w:rsid w:val="00B013B6"/>
    <w:rsid w:val="00B01605"/>
    <w:rsid w:val="00B067DD"/>
    <w:rsid w:val="00B13539"/>
    <w:rsid w:val="00B1442E"/>
    <w:rsid w:val="00B1642D"/>
    <w:rsid w:val="00B24F29"/>
    <w:rsid w:val="00B453C0"/>
    <w:rsid w:val="00B524AC"/>
    <w:rsid w:val="00B54180"/>
    <w:rsid w:val="00B543A0"/>
    <w:rsid w:val="00B54DF9"/>
    <w:rsid w:val="00B60767"/>
    <w:rsid w:val="00B61ABD"/>
    <w:rsid w:val="00B71BB5"/>
    <w:rsid w:val="00B758B2"/>
    <w:rsid w:val="00B776D9"/>
    <w:rsid w:val="00B779D9"/>
    <w:rsid w:val="00B8033A"/>
    <w:rsid w:val="00B82D00"/>
    <w:rsid w:val="00B84695"/>
    <w:rsid w:val="00B9652D"/>
    <w:rsid w:val="00BA6B14"/>
    <w:rsid w:val="00BB1C22"/>
    <w:rsid w:val="00BB2EE5"/>
    <w:rsid w:val="00BB6483"/>
    <w:rsid w:val="00BD1FCF"/>
    <w:rsid w:val="00BD3745"/>
    <w:rsid w:val="00BE10B5"/>
    <w:rsid w:val="00BE2895"/>
    <w:rsid w:val="00BF44A6"/>
    <w:rsid w:val="00C0176D"/>
    <w:rsid w:val="00C06CEE"/>
    <w:rsid w:val="00C11CD7"/>
    <w:rsid w:val="00C12683"/>
    <w:rsid w:val="00C341C1"/>
    <w:rsid w:val="00C44473"/>
    <w:rsid w:val="00C47217"/>
    <w:rsid w:val="00C65DAD"/>
    <w:rsid w:val="00C66AB7"/>
    <w:rsid w:val="00C70BB1"/>
    <w:rsid w:val="00C731E1"/>
    <w:rsid w:val="00C8190A"/>
    <w:rsid w:val="00C8683C"/>
    <w:rsid w:val="00C91D3B"/>
    <w:rsid w:val="00CA04DF"/>
    <w:rsid w:val="00CA2FE8"/>
    <w:rsid w:val="00CA361C"/>
    <w:rsid w:val="00CA72D1"/>
    <w:rsid w:val="00CA759B"/>
    <w:rsid w:val="00CB29A6"/>
    <w:rsid w:val="00CB4D91"/>
    <w:rsid w:val="00CC1DEE"/>
    <w:rsid w:val="00CC2D6A"/>
    <w:rsid w:val="00CC37A9"/>
    <w:rsid w:val="00CC4F87"/>
    <w:rsid w:val="00CC73C9"/>
    <w:rsid w:val="00CD014A"/>
    <w:rsid w:val="00CD0D97"/>
    <w:rsid w:val="00CD31FE"/>
    <w:rsid w:val="00CE4F99"/>
    <w:rsid w:val="00CE58B0"/>
    <w:rsid w:val="00CE6B17"/>
    <w:rsid w:val="00CE6F99"/>
    <w:rsid w:val="00CE713D"/>
    <w:rsid w:val="00CF0C6A"/>
    <w:rsid w:val="00CF2F23"/>
    <w:rsid w:val="00D007CA"/>
    <w:rsid w:val="00D15808"/>
    <w:rsid w:val="00D16A2E"/>
    <w:rsid w:val="00D23D43"/>
    <w:rsid w:val="00D25EE3"/>
    <w:rsid w:val="00D26F19"/>
    <w:rsid w:val="00D2797C"/>
    <w:rsid w:val="00D33F55"/>
    <w:rsid w:val="00D4424D"/>
    <w:rsid w:val="00D445E5"/>
    <w:rsid w:val="00D47ED9"/>
    <w:rsid w:val="00D514EE"/>
    <w:rsid w:val="00D54F12"/>
    <w:rsid w:val="00D568DC"/>
    <w:rsid w:val="00D63103"/>
    <w:rsid w:val="00D63893"/>
    <w:rsid w:val="00D72773"/>
    <w:rsid w:val="00D80C8F"/>
    <w:rsid w:val="00DA2F2C"/>
    <w:rsid w:val="00DB2BCB"/>
    <w:rsid w:val="00DC3717"/>
    <w:rsid w:val="00DC714E"/>
    <w:rsid w:val="00DC7FC3"/>
    <w:rsid w:val="00DD0B90"/>
    <w:rsid w:val="00DD271B"/>
    <w:rsid w:val="00DD45F4"/>
    <w:rsid w:val="00DD5CF9"/>
    <w:rsid w:val="00DE75DC"/>
    <w:rsid w:val="00E008C9"/>
    <w:rsid w:val="00E03D59"/>
    <w:rsid w:val="00E060B8"/>
    <w:rsid w:val="00E2373E"/>
    <w:rsid w:val="00E341FC"/>
    <w:rsid w:val="00E357C6"/>
    <w:rsid w:val="00E435B2"/>
    <w:rsid w:val="00E44079"/>
    <w:rsid w:val="00E70BCB"/>
    <w:rsid w:val="00E772CB"/>
    <w:rsid w:val="00E932D0"/>
    <w:rsid w:val="00E94931"/>
    <w:rsid w:val="00EA1CAA"/>
    <w:rsid w:val="00EA39DA"/>
    <w:rsid w:val="00EA76B2"/>
    <w:rsid w:val="00EB03AB"/>
    <w:rsid w:val="00EC1E87"/>
    <w:rsid w:val="00EC2070"/>
    <w:rsid w:val="00EC6F6E"/>
    <w:rsid w:val="00ED4BC1"/>
    <w:rsid w:val="00EE209F"/>
    <w:rsid w:val="00EE27A0"/>
    <w:rsid w:val="00EE4802"/>
    <w:rsid w:val="00EE5944"/>
    <w:rsid w:val="00EE774F"/>
    <w:rsid w:val="00EF3C20"/>
    <w:rsid w:val="00F01429"/>
    <w:rsid w:val="00F03260"/>
    <w:rsid w:val="00F03A23"/>
    <w:rsid w:val="00F05574"/>
    <w:rsid w:val="00F05AB7"/>
    <w:rsid w:val="00F1203B"/>
    <w:rsid w:val="00F154A3"/>
    <w:rsid w:val="00F37E3E"/>
    <w:rsid w:val="00F401D2"/>
    <w:rsid w:val="00F45AE1"/>
    <w:rsid w:val="00F4611A"/>
    <w:rsid w:val="00F477BA"/>
    <w:rsid w:val="00F547DE"/>
    <w:rsid w:val="00F57B6B"/>
    <w:rsid w:val="00F60BC7"/>
    <w:rsid w:val="00F61654"/>
    <w:rsid w:val="00F6552E"/>
    <w:rsid w:val="00F72E81"/>
    <w:rsid w:val="00F753B5"/>
    <w:rsid w:val="00F76542"/>
    <w:rsid w:val="00F779DF"/>
    <w:rsid w:val="00F91CB7"/>
    <w:rsid w:val="00F9761B"/>
    <w:rsid w:val="00FB1B69"/>
    <w:rsid w:val="00FB3188"/>
    <w:rsid w:val="00FC5B36"/>
    <w:rsid w:val="00FD2C87"/>
    <w:rsid w:val="00FD42E8"/>
    <w:rsid w:val="00FD69D5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55C87E-8308-499B-8EC9-AC1341CA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86D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8586D"/>
    <w:pPr>
      <w:keepNext/>
      <w:jc w:val="center"/>
      <w:outlineLvl w:val="0"/>
    </w:pPr>
    <w:rPr>
      <w:b/>
      <w:sz w:val="34"/>
    </w:rPr>
  </w:style>
  <w:style w:type="paragraph" w:styleId="2">
    <w:name w:val="heading 2"/>
    <w:basedOn w:val="a"/>
    <w:next w:val="a"/>
    <w:link w:val="20"/>
    <w:uiPriority w:val="99"/>
    <w:qFormat/>
    <w:rsid w:val="0078586D"/>
    <w:pPr>
      <w:keepNext/>
      <w:jc w:val="center"/>
      <w:outlineLvl w:val="1"/>
    </w:pPr>
    <w:rPr>
      <w:b/>
      <w:shadow/>
      <w:sz w:val="32"/>
    </w:rPr>
  </w:style>
  <w:style w:type="paragraph" w:styleId="3">
    <w:name w:val="heading 3"/>
    <w:basedOn w:val="a"/>
    <w:next w:val="a"/>
    <w:link w:val="30"/>
    <w:uiPriority w:val="99"/>
    <w:qFormat/>
    <w:rsid w:val="0078586D"/>
    <w:pPr>
      <w:keepNext/>
      <w:spacing w:line="360" w:lineRule="auto"/>
      <w:jc w:val="right"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78586D"/>
    <w:pPr>
      <w:keepNext/>
      <w:spacing w:line="360" w:lineRule="auto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586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8586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858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8586D"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semiHidden/>
    <w:rsid w:val="0078586D"/>
    <w:pPr>
      <w:jc w:val="center"/>
    </w:pPr>
    <w:rPr>
      <w:b/>
      <w:sz w:val="4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8586D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semiHidden/>
    <w:rsid w:val="0078586D"/>
    <w:pPr>
      <w:spacing w:line="360" w:lineRule="auto"/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78586D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78586D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8586D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semiHidden/>
    <w:rsid w:val="0078586D"/>
    <w:rPr>
      <w:rFonts w:cs="Times New Roman"/>
    </w:rPr>
  </w:style>
  <w:style w:type="paragraph" w:customStyle="1" w:styleId="FR1">
    <w:name w:val="FR1"/>
    <w:uiPriority w:val="99"/>
    <w:rsid w:val="0078586D"/>
    <w:pPr>
      <w:widowControl w:val="0"/>
      <w:spacing w:after="0" w:line="240" w:lineRule="auto"/>
      <w:jc w:val="both"/>
    </w:pPr>
    <w:rPr>
      <w:rFonts w:ascii="Arial" w:hAnsi="Arial"/>
      <w:b/>
      <w:sz w:val="24"/>
      <w:szCs w:val="20"/>
    </w:rPr>
  </w:style>
  <w:style w:type="paragraph" w:styleId="aa">
    <w:name w:val="Plain Text"/>
    <w:basedOn w:val="a"/>
    <w:link w:val="ab"/>
    <w:uiPriority w:val="99"/>
    <w:semiHidden/>
    <w:rsid w:val="0078586D"/>
    <w:rPr>
      <w:rFonts w:ascii="Courier New" w:hAnsi="Courier New"/>
    </w:rPr>
  </w:style>
  <w:style w:type="character" w:customStyle="1" w:styleId="ab">
    <w:name w:val="Текст Знак"/>
    <w:basedOn w:val="a0"/>
    <w:link w:val="aa"/>
    <w:uiPriority w:val="99"/>
    <w:semiHidden/>
    <w:locked/>
    <w:rsid w:val="0078586D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78586D"/>
    <w:pPr>
      <w:widowControl w:val="0"/>
      <w:spacing w:after="0" w:line="240" w:lineRule="auto"/>
      <w:ind w:firstLine="720"/>
    </w:pPr>
    <w:rPr>
      <w:sz w:val="16"/>
      <w:szCs w:val="20"/>
    </w:rPr>
  </w:style>
  <w:style w:type="paragraph" w:customStyle="1" w:styleId="ConsNonformat">
    <w:name w:val="ConsNonformat"/>
    <w:uiPriority w:val="99"/>
    <w:rsid w:val="0078586D"/>
    <w:pPr>
      <w:widowControl w:val="0"/>
      <w:spacing w:after="0" w:line="240" w:lineRule="auto"/>
    </w:pPr>
    <w:rPr>
      <w:rFonts w:ascii="Courier New" w:hAnsi="Courier New"/>
      <w:sz w:val="16"/>
      <w:szCs w:val="20"/>
    </w:rPr>
  </w:style>
  <w:style w:type="paragraph" w:customStyle="1" w:styleId="ConsTitle">
    <w:name w:val="ConsTitle"/>
    <w:uiPriority w:val="99"/>
    <w:rsid w:val="0078586D"/>
    <w:pPr>
      <w:widowControl w:val="0"/>
      <w:spacing w:after="0" w:line="240" w:lineRule="auto"/>
    </w:pPr>
    <w:rPr>
      <w:rFonts w:ascii="Arial" w:hAnsi="Arial"/>
      <w:b/>
      <w:sz w:val="14"/>
      <w:szCs w:val="20"/>
    </w:rPr>
  </w:style>
  <w:style w:type="paragraph" w:styleId="ac">
    <w:name w:val="footer"/>
    <w:basedOn w:val="a"/>
    <w:link w:val="ad"/>
    <w:uiPriority w:val="99"/>
    <w:semiHidden/>
    <w:rsid w:val="0078586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78586D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E237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8586D"/>
    <w:rPr>
      <w:rFonts w:ascii="Tahoma" w:hAnsi="Tahoma" w:cs="Tahoma"/>
      <w:sz w:val="16"/>
      <w:szCs w:val="16"/>
    </w:rPr>
  </w:style>
  <w:style w:type="paragraph" w:customStyle="1" w:styleId="7">
    <w:name w:val="заголовок 7"/>
    <w:basedOn w:val="a"/>
    <w:next w:val="a"/>
    <w:uiPriority w:val="99"/>
    <w:rsid w:val="00883E84"/>
    <w:pPr>
      <w:keepNext/>
      <w:jc w:val="center"/>
    </w:pPr>
    <w:rPr>
      <w:b/>
      <w:sz w:val="28"/>
    </w:rPr>
  </w:style>
  <w:style w:type="paragraph" w:customStyle="1" w:styleId="FR2">
    <w:name w:val="FR2"/>
    <w:uiPriority w:val="99"/>
    <w:rsid w:val="00883E84"/>
    <w:pPr>
      <w:widowControl w:val="0"/>
      <w:spacing w:before="440" w:after="0" w:line="240" w:lineRule="auto"/>
      <w:jc w:val="center"/>
    </w:pPr>
    <w:rPr>
      <w:sz w:val="16"/>
      <w:szCs w:val="20"/>
    </w:rPr>
  </w:style>
  <w:style w:type="character" w:styleId="af0">
    <w:name w:val="Hyperlink"/>
    <w:basedOn w:val="a0"/>
    <w:uiPriority w:val="99"/>
    <w:semiHidden/>
    <w:unhideWhenUsed/>
    <w:rsid w:val="00105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EBF9B-A36B-4B32-8611-190A46C1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Облизбирком</Company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Пазухина</dc:creator>
  <cp:lastModifiedBy>Иванова</cp:lastModifiedBy>
  <cp:revision>24</cp:revision>
  <cp:lastPrinted>2023-02-09T04:35:00Z</cp:lastPrinted>
  <dcterms:created xsi:type="dcterms:W3CDTF">2023-01-17T04:08:00Z</dcterms:created>
  <dcterms:modified xsi:type="dcterms:W3CDTF">2023-02-09T07:24:00Z</dcterms:modified>
</cp:coreProperties>
</file>