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D9635A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D9635A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D9635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D9635A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D9635A" w:rsidRPr="00600F4C" w:rsidRDefault="00D9635A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1DA3" w:rsidRDefault="00D01DA3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О документах </w:t>
      </w:r>
      <w:r w:rsidR="00915E02">
        <w:rPr>
          <w:rFonts w:ascii="Times New Roman" w:hAnsi="Times New Roman"/>
          <w:b/>
          <w:color w:val="22272F"/>
          <w:sz w:val="28"/>
          <w:szCs w:val="28"/>
        </w:rPr>
        <w:t>Сагандыковой Айгуль Амиргалиевны</w:t>
      </w: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 </w:t>
      </w:r>
    </w:p>
    <w:p w:rsidR="00D9635A" w:rsidRPr="00D01DA3" w:rsidRDefault="00D9635A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D01DA3" w:rsidRPr="00D01DA3" w:rsidRDefault="00D01DA3" w:rsidP="00D01DA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1DA3">
        <w:rPr>
          <w:rFonts w:ascii="Times New Roman" w:hAnsi="Times New Roman"/>
          <w:bCs/>
          <w:sz w:val="28"/>
          <w:szCs w:val="28"/>
        </w:rPr>
        <w:t xml:space="preserve">Рассмотрев документы, представленные </w:t>
      </w:r>
      <w:r w:rsidR="009949C1">
        <w:rPr>
          <w:rFonts w:ascii="Times New Roman" w:hAnsi="Times New Roman"/>
          <w:bCs/>
          <w:sz w:val="28"/>
          <w:szCs w:val="28"/>
        </w:rPr>
        <w:t>Р</w:t>
      </w:r>
      <w:r w:rsidR="00915E02">
        <w:rPr>
          <w:rFonts w:ascii="Times New Roman" w:hAnsi="Times New Roman"/>
          <w:bCs/>
          <w:sz w:val="28"/>
          <w:szCs w:val="28"/>
        </w:rPr>
        <w:t>егиональн</w:t>
      </w:r>
      <w:r w:rsidR="009949C1">
        <w:rPr>
          <w:rFonts w:ascii="Times New Roman" w:hAnsi="Times New Roman"/>
          <w:bCs/>
          <w:sz w:val="28"/>
          <w:szCs w:val="28"/>
        </w:rPr>
        <w:t>ым</w:t>
      </w:r>
      <w:r w:rsidR="00915E02">
        <w:rPr>
          <w:rFonts w:ascii="Times New Roman" w:hAnsi="Times New Roman"/>
          <w:bCs/>
          <w:sz w:val="28"/>
          <w:szCs w:val="28"/>
        </w:rPr>
        <w:t xml:space="preserve"> отделени</w:t>
      </w:r>
      <w:r w:rsidR="009949C1">
        <w:rPr>
          <w:rFonts w:ascii="Times New Roman" w:hAnsi="Times New Roman"/>
          <w:bCs/>
          <w:sz w:val="28"/>
          <w:szCs w:val="28"/>
        </w:rPr>
        <w:t>ем</w:t>
      </w:r>
      <w:r w:rsidR="00915E02">
        <w:rPr>
          <w:rFonts w:ascii="Times New Roman" w:hAnsi="Times New Roman"/>
          <w:bCs/>
          <w:sz w:val="28"/>
          <w:szCs w:val="28"/>
        </w:rPr>
        <w:t xml:space="preserve"> Социалистической политической партии «Справедливая Россия – патриоты за правду» в Оренбургской области </w:t>
      </w:r>
      <w:r w:rsidRPr="00D01DA3">
        <w:rPr>
          <w:rFonts w:ascii="Times New Roman" w:hAnsi="Times New Roman"/>
          <w:bCs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/>
          <w:bCs/>
          <w:sz w:val="28"/>
          <w:szCs w:val="28"/>
        </w:rPr>
        <w:t>Адамовского</w:t>
      </w:r>
      <w:r w:rsidRPr="00D01DA3">
        <w:rPr>
          <w:rFonts w:ascii="Times New Roman" w:hAnsi="Times New Roman"/>
          <w:bCs/>
          <w:sz w:val="28"/>
          <w:szCs w:val="28"/>
        </w:rPr>
        <w:t xml:space="preserve"> района Оренбургской области в отношении </w:t>
      </w:r>
      <w:r w:rsidR="00915E02">
        <w:rPr>
          <w:rFonts w:ascii="Times New Roman" w:hAnsi="Times New Roman"/>
          <w:bCs/>
          <w:sz w:val="28"/>
          <w:szCs w:val="28"/>
        </w:rPr>
        <w:t>Сагандыковой Айгуль Амиргалиевны</w:t>
      </w:r>
      <w:r w:rsidRPr="00D01DA3">
        <w:rPr>
          <w:rFonts w:ascii="Times New Roman" w:hAnsi="Times New Roman"/>
          <w:bCs/>
          <w:sz w:val="28"/>
          <w:szCs w:val="28"/>
        </w:rPr>
        <w:t>, установлено следующее.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D01DA3">
        <w:rPr>
          <w:szCs w:val="28"/>
        </w:rPr>
        <w:t xml:space="preserve">В соответствии с требованиями статьи 22 </w:t>
      </w:r>
      <w:r w:rsidRPr="00D01DA3">
        <w:rPr>
          <w:rFonts w:eastAsia="Calibri"/>
          <w:szCs w:val="28"/>
          <w:lang w:eastAsia="en-US"/>
        </w:rPr>
        <w:t>Федерального закона</w:t>
      </w:r>
      <w:r w:rsidRPr="005E0320">
        <w:rPr>
          <w:rFonts w:eastAsia="Calibri"/>
          <w:szCs w:val="28"/>
          <w:lang w:eastAsia="en-US"/>
        </w:rPr>
        <w:t xml:space="preserve">                                    «Об основных гарантиях избирательных прав и права на участие                                              в референдуме граждан Российской Федерации»</w:t>
      </w:r>
      <w:r>
        <w:rPr>
          <w:rFonts w:eastAsia="Calibri"/>
          <w:szCs w:val="28"/>
          <w:lang w:eastAsia="en-US"/>
        </w:rPr>
        <w:t xml:space="preserve">, статьей 15 Закона Оренбургской области «Об избирательных комиссиях, комиссиях референдума Оренбургской области»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6921F7">
        <w:rPr>
          <w:szCs w:val="28"/>
          <w:shd w:val="clear" w:color="auto" w:fill="FFFFFF"/>
        </w:rPr>
        <w:t xml:space="preserve">срок приема предложений по кандидатурам в состав участковой комиссии составляет один месяц. 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C101D2">
        <w:rPr>
          <w:szCs w:val="28"/>
          <w:shd w:val="clear" w:color="auto" w:fill="FFFFFF"/>
        </w:rPr>
        <w:t xml:space="preserve">Сообщение о формировании </w:t>
      </w:r>
      <w:r w:rsidRPr="00C101D2">
        <w:rPr>
          <w:bCs/>
          <w:szCs w:val="28"/>
        </w:rPr>
        <w:t xml:space="preserve">участковых избирательных комиссий                  </w:t>
      </w:r>
      <w:r w:rsidRPr="00C101D2">
        <w:rPr>
          <w:szCs w:val="28"/>
          <w:shd w:val="clear" w:color="auto" w:fill="FFFFFF"/>
        </w:rPr>
        <w:t xml:space="preserve">№№ </w:t>
      </w:r>
      <w:r w:rsidR="00915E02">
        <w:rPr>
          <w:szCs w:val="28"/>
          <w:shd w:val="clear" w:color="auto" w:fill="FFFFFF"/>
        </w:rPr>
        <w:t>36-42, 44-48, 50-51, 54, 55-58, 60-64, 66-68, 70-76</w:t>
      </w:r>
      <w:r w:rsidRPr="00C101D2">
        <w:rPr>
          <w:szCs w:val="28"/>
          <w:shd w:val="clear" w:color="auto" w:fill="FFFFFF"/>
        </w:rPr>
        <w:t xml:space="preserve"> опубликовано в газете «Оренбуржье»  31 марта 2023 года.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  <w:shd w:val="clear" w:color="auto" w:fill="FFFFFF"/>
        </w:rPr>
        <w:t xml:space="preserve">Кроме того, на официальном сайте Избирательной комиссии Оренбургской области в разделе «Формирование участковых избирательных комиссий» размещено данное сообщение, а также </w:t>
      </w:r>
      <w:r w:rsidRPr="00C101D2">
        <w:rPr>
          <w:szCs w:val="28"/>
        </w:rPr>
        <w:t xml:space="preserve">Методические рекомендации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утвержденные постановлением ЦИК России от 15 марта 2023 года № 111/863-8, </w:t>
      </w:r>
      <w:r w:rsidRPr="00C101D2">
        <w:rPr>
          <w:color w:val="000000"/>
          <w:szCs w:val="28"/>
        </w:rPr>
        <w:t>Порядок формирования участковых избирательных комиссий Оренбургской области</w:t>
      </w:r>
      <w:r w:rsidRPr="00C101D2">
        <w:rPr>
          <w:szCs w:val="28"/>
        </w:rPr>
        <w:t xml:space="preserve"> и План </w:t>
      </w:r>
      <w:r w:rsidRPr="00C101D2">
        <w:rPr>
          <w:szCs w:val="28"/>
        </w:rPr>
        <w:lastRenderedPageBreak/>
        <w:t>мероприятий по формированию участковых избирательных комиссий на территории Оренбургской области</w:t>
      </w:r>
      <w:r w:rsidRPr="00C101D2">
        <w:rPr>
          <w:color w:val="000000"/>
          <w:szCs w:val="28"/>
        </w:rPr>
        <w:t>, утвержденный постановлением Избирательной комиссии Оренбургской области от 10 февраля 2023 года № 83/524-7, р</w:t>
      </w:r>
      <w:r w:rsidRPr="00C101D2">
        <w:rPr>
          <w:szCs w:val="28"/>
        </w:rPr>
        <w:t>ежим работы территориальных избирательных комиссий по приему документов по кандидатурам для назначения в составы участковых избирательных комиссий и   иные необходимые документы.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Территориальной избирательной комиссией </w:t>
      </w:r>
      <w:r w:rsidR="00915E02">
        <w:rPr>
          <w:szCs w:val="28"/>
          <w:shd w:val="clear" w:color="auto" w:fill="FFFFFF"/>
        </w:rPr>
        <w:t>Адамовского</w:t>
      </w:r>
      <w:r>
        <w:rPr>
          <w:szCs w:val="28"/>
          <w:shd w:val="clear" w:color="auto" w:fill="FFFFFF"/>
        </w:rPr>
        <w:t xml:space="preserve"> района Оренбургской области осуществлен прием соответствующих предложений в период с 3 апреля 2023 года по 3 мая 2023 года ежедневно, в рабочие дни, с </w:t>
      </w:r>
      <w:r w:rsidR="00D9635A">
        <w:rPr>
          <w:szCs w:val="28"/>
          <w:shd w:val="clear" w:color="auto" w:fill="FFFFFF"/>
        </w:rPr>
        <w:t>10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 до </w:t>
      </w:r>
      <w:r w:rsidR="00D9635A">
        <w:rPr>
          <w:szCs w:val="28"/>
          <w:shd w:val="clear" w:color="auto" w:fill="FFFFFF"/>
        </w:rPr>
        <w:t>13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часов, а 3 мая 2023 года с 9.00 часов до 18.00 часов, по адресу </w:t>
      </w:r>
      <w:r w:rsidR="00D9635A" w:rsidRPr="00D9635A">
        <w:rPr>
          <w:szCs w:val="28"/>
        </w:rPr>
        <w:t>462830, Оренбургская область, п. Адамовка, ул. Советская, 81 (кабинет ТИК)</w:t>
      </w:r>
      <w:r>
        <w:rPr>
          <w:szCs w:val="28"/>
          <w:shd w:val="clear" w:color="auto" w:fill="FFFFFF"/>
        </w:rPr>
        <w:t>.</w:t>
      </w:r>
    </w:p>
    <w:p w:rsidR="00D01DA3" w:rsidRDefault="00D9635A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27</w:t>
      </w:r>
      <w:r w:rsidR="00D01DA3" w:rsidRPr="00C101D2">
        <w:rPr>
          <w:szCs w:val="28"/>
          <w:shd w:val="clear" w:color="auto" w:fill="FFFFFF"/>
        </w:rPr>
        <w:t xml:space="preserve"> апреля 2023 года в </w:t>
      </w:r>
      <w:r>
        <w:rPr>
          <w:szCs w:val="28"/>
          <w:shd w:val="clear" w:color="auto" w:fill="FFFFFF"/>
        </w:rPr>
        <w:t>11</w:t>
      </w:r>
      <w:r w:rsidR="00D01DA3" w:rsidRPr="00C101D2">
        <w:rPr>
          <w:szCs w:val="28"/>
          <w:shd w:val="clear" w:color="auto" w:fill="FFFFFF"/>
        </w:rPr>
        <w:t xml:space="preserve"> часов </w:t>
      </w:r>
      <w:r>
        <w:rPr>
          <w:szCs w:val="28"/>
          <w:shd w:val="clear" w:color="auto" w:fill="FFFFFF"/>
        </w:rPr>
        <w:t>58</w:t>
      </w:r>
      <w:r w:rsidR="00D01DA3" w:rsidRPr="00C101D2">
        <w:rPr>
          <w:szCs w:val="28"/>
          <w:shd w:val="clear" w:color="auto" w:fill="FFFFFF"/>
        </w:rPr>
        <w:t xml:space="preserve"> минут представителем </w:t>
      </w:r>
      <w:r w:rsidR="009949C1">
        <w:rPr>
          <w:bCs/>
          <w:szCs w:val="28"/>
        </w:rPr>
        <w:t>Р</w:t>
      </w:r>
      <w:r>
        <w:rPr>
          <w:bCs/>
          <w:szCs w:val="28"/>
        </w:rPr>
        <w:t>егионального отделения Социалистической политической партии «Справедливая Россия – патриоты за правду» в Оренбургской области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 w:rsidRPr="00C101D2">
        <w:rPr>
          <w:bCs/>
          <w:szCs w:val="28"/>
        </w:rPr>
        <w:t>представлены документы</w:t>
      </w:r>
      <w:r w:rsidR="00D01DA3">
        <w:rPr>
          <w:bCs/>
          <w:szCs w:val="28"/>
        </w:rPr>
        <w:t xml:space="preserve"> в отношении </w:t>
      </w:r>
      <w:r>
        <w:rPr>
          <w:bCs/>
          <w:szCs w:val="28"/>
        </w:rPr>
        <w:t>Сагандыковой Айгуль Амиргалиевны</w:t>
      </w:r>
      <w:r w:rsidR="00D01DA3" w:rsidRPr="00C101D2">
        <w:rPr>
          <w:bCs/>
          <w:szCs w:val="28"/>
        </w:rPr>
        <w:t xml:space="preserve"> для назначения 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45</w:t>
      </w:r>
      <w:r w:rsidR="00D01DA3" w:rsidRPr="00C101D2">
        <w:rPr>
          <w:bCs/>
          <w:szCs w:val="28"/>
        </w:rPr>
        <w:t>.</w:t>
      </w:r>
    </w:p>
    <w:p w:rsidR="00D01DA3" w:rsidRPr="00C101D2" w:rsidRDefault="00D9635A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3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>
        <w:rPr>
          <w:szCs w:val="28"/>
          <w:shd w:val="clear" w:color="auto" w:fill="FFFFFF"/>
        </w:rPr>
        <w:t>мая</w:t>
      </w:r>
      <w:r w:rsidR="00D01DA3" w:rsidRPr="00C101D2">
        <w:rPr>
          <w:szCs w:val="28"/>
          <w:shd w:val="clear" w:color="auto" w:fill="FFFFFF"/>
        </w:rPr>
        <w:t xml:space="preserve"> 2023 года в </w:t>
      </w:r>
      <w:r>
        <w:rPr>
          <w:szCs w:val="28"/>
          <w:shd w:val="clear" w:color="auto" w:fill="FFFFFF"/>
        </w:rPr>
        <w:t>10</w:t>
      </w:r>
      <w:r w:rsidR="00D01DA3" w:rsidRPr="00C101D2">
        <w:rPr>
          <w:szCs w:val="28"/>
          <w:shd w:val="clear" w:color="auto" w:fill="FFFFFF"/>
        </w:rPr>
        <w:t xml:space="preserve"> часов </w:t>
      </w:r>
      <w:r>
        <w:rPr>
          <w:szCs w:val="28"/>
          <w:shd w:val="clear" w:color="auto" w:fill="FFFFFF"/>
        </w:rPr>
        <w:t>00</w:t>
      </w:r>
      <w:r w:rsidR="00D01DA3" w:rsidRPr="00C101D2">
        <w:rPr>
          <w:szCs w:val="28"/>
          <w:shd w:val="clear" w:color="auto" w:fill="FFFFFF"/>
        </w:rPr>
        <w:t xml:space="preserve"> минут</w:t>
      </w:r>
      <w:r w:rsidR="00D01DA3">
        <w:rPr>
          <w:szCs w:val="28"/>
          <w:shd w:val="clear" w:color="auto" w:fill="FFFFFF"/>
        </w:rPr>
        <w:t xml:space="preserve"> в территориальную избирательную комиссию </w:t>
      </w:r>
      <w:r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 поступило личное письменное заявление гр.</w:t>
      </w:r>
      <w:r w:rsidRPr="00D9635A">
        <w:rPr>
          <w:bCs/>
          <w:szCs w:val="28"/>
        </w:rPr>
        <w:t xml:space="preserve"> </w:t>
      </w:r>
      <w:r>
        <w:rPr>
          <w:bCs/>
          <w:szCs w:val="28"/>
        </w:rPr>
        <w:t>Сагандыковой Айгуль Амиргалиевны</w:t>
      </w:r>
      <w:r w:rsidR="00D01DA3">
        <w:rPr>
          <w:szCs w:val="28"/>
          <w:shd w:val="clear" w:color="auto" w:fill="FFFFFF"/>
        </w:rPr>
        <w:t xml:space="preserve"> об отзыве своего согласия на назначение </w:t>
      </w:r>
      <w:r w:rsidR="00D01DA3" w:rsidRPr="00C101D2">
        <w:rPr>
          <w:bCs/>
          <w:szCs w:val="28"/>
        </w:rPr>
        <w:t>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45</w:t>
      </w:r>
      <w:r w:rsidR="00D01DA3">
        <w:rPr>
          <w:szCs w:val="28"/>
          <w:shd w:val="clear" w:color="auto" w:fill="FFFFFF"/>
        </w:rPr>
        <w:t xml:space="preserve"> и зачислении в резерв составов участковых избирательных комиссий территориальной избирательной комиссии </w:t>
      </w:r>
      <w:r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</w:t>
      </w:r>
      <w:r w:rsidR="00D01DA3" w:rsidRPr="00C101D2">
        <w:rPr>
          <w:bCs/>
          <w:szCs w:val="28"/>
        </w:rPr>
        <w:t>.</w:t>
      </w:r>
    </w:p>
    <w:p w:rsidR="00D01DA3" w:rsidRPr="00576C8A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576C8A">
        <w:rPr>
          <w:szCs w:val="28"/>
          <w:shd w:val="clear" w:color="auto" w:fill="FFFFFF"/>
        </w:rPr>
        <w:t xml:space="preserve">Пунктом 1.1.6. </w:t>
      </w:r>
      <w:r w:rsidRPr="00576C8A">
        <w:rPr>
          <w:szCs w:val="28"/>
        </w:rPr>
        <w:t xml:space="preserve">Методических рекомендаций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 определено, что п</w:t>
      </w:r>
      <w:r w:rsidRPr="00576C8A">
        <w:rPr>
          <w:szCs w:val="28"/>
          <w:shd w:val="clear" w:color="auto" w:fill="FFFFFF"/>
        </w:rPr>
        <w:t xml:space="preserve">исьменное согласие гражданина Российской Федерации, кандидатура которого предлагается для назначения в состав </w:t>
      </w:r>
      <w:r w:rsidRPr="00576C8A">
        <w:rPr>
          <w:szCs w:val="28"/>
          <w:shd w:val="clear" w:color="auto" w:fill="FFFFFF"/>
        </w:rPr>
        <w:lastRenderedPageBreak/>
        <w:t>избирательной комиссии, представляется, как правило, субъектом, вносящим соответствующее предложение, в вышестоящую избирательную комиссию, осуществляющую формирование избирательной комиссии, вместе с иными документами, необходимыми при внесении предложений по кандидатурам в состав избирательных комиссий, указанными в приложении № 2 к Методическим рекомендациям.</w:t>
      </w:r>
    </w:p>
    <w:p w:rsidR="00D01DA3" w:rsidRDefault="00D01DA3" w:rsidP="00D01DA3">
      <w:pPr>
        <w:pStyle w:val="2"/>
        <w:spacing w:line="360" w:lineRule="auto"/>
        <w:ind w:firstLine="709"/>
        <w:jc w:val="both"/>
      </w:pPr>
      <w:r>
        <w:t xml:space="preserve">Пунктом 3.1 </w:t>
      </w:r>
      <w:r>
        <w:rPr>
          <w:color w:val="000000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</w:t>
      </w:r>
      <w:r>
        <w:t xml:space="preserve"> установлено, что при отсутствии каких-либо документов, необходимых для внесения предложений по назначению членами участковых избирательных комиссий, а также при сдаче документов по окончании срока приема предложений в составы УИК, ТИК, принимает решение об их возврате субъекту предложений. 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Таким образом, в связи с отзывом гр.</w:t>
      </w:r>
      <w:r w:rsidR="00D9635A" w:rsidRPr="00D9635A">
        <w:rPr>
          <w:bCs/>
          <w:szCs w:val="28"/>
        </w:rPr>
        <w:t xml:space="preserve"> </w:t>
      </w:r>
      <w:r w:rsidR="00D9635A">
        <w:rPr>
          <w:bCs/>
          <w:szCs w:val="28"/>
        </w:rPr>
        <w:t>Сагандыковой Айгуль Амиргалиевны</w:t>
      </w:r>
      <w:r>
        <w:rPr>
          <w:bCs/>
          <w:szCs w:val="28"/>
        </w:rPr>
        <w:t xml:space="preserve"> </w:t>
      </w:r>
      <w:r>
        <w:rPr>
          <w:szCs w:val="28"/>
          <w:shd w:val="clear" w:color="auto" w:fill="FFFFFF"/>
        </w:rPr>
        <w:t xml:space="preserve">согласия на назначение </w:t>
      </w:r>
      <w:r w:rsidRPr="00C101D2">
        <w:rPr>
          <w:bCs/>
          <w:szCs w:val="28"/>
        </w:rPr>
        <w:t>член</w:t>
      </w:r>
      <w:r>
        <w:rPr>
          <w:bCs/>
          <w:szCs w:val="28"/>
        </w:rPr>
        <w:t>ом</w:t>
      </w:r>
      <w:r w:rsidRPr="00C101D2">
        <w:rPr>
          <w:bCs/>
          <w:szCs w:val="28"/>
        </w:rPr>
        <w:t xml:space="preserve"> участков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избирательн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Pr="00C101D2">
        <w:rPr>
          <w:bCs/>
          <w:szCs w:val="28"/>
        </w:rPr>
        <w:t xml:space="preserve"> с правом решающего голоса избирательн</w:t>
      </w:r>
      <w:r>
        <w:rPr>
          <w:bCs/>
          <w:szCs w:val="28"/>
        </w:rPr>
        <w:t>ого</w:t>
      </w:r>
      <w:r w:rsidRPr="00C101D2">
        <w:rPr>
          <w:bCs/>
          <w:szCs w:val="28"/>
        </w:rPr>
        <w:t xml:space="preserve"> участк</w:t>
      </w:r>
      <w:r>
        <w:rPr>
          <w:bCs/>
          <w:szCs w:val="28"/>
        </w:rPr>
        <w:t>а</w:t>
      </w:r>
      <w:r w:rsidRPr="00C101D2">
        <w:rPr>
          <w:bCs/>
          <w:szCs w:val="28"/>
        </w:rPr>
        <w:t xml:space="preserve"> </w:t>
      </w:r>
      <w:r w:rsidRPr="00C101D2">
        <w:rPr>
          <w:szCs w:val="28"/>
          <w:shd w:val="clear" w:color="auto" w:fill="FFFFFF"/>
        </w:rPr>
        <w:t>№</w:t>
      </w:r>
      <w:r w:rsidR="00D9635A">
        <w:rPr>
          <w:szCs w:val="28"/>
          <w:shd w:val="clear" w:color="auto" w:fill="FFFFFF"/>
        </w:rPr>
        <w:t xml:space="preserve"> 45</w:t>
      </w:r>
      <w:r>
        <w:rPr>
          <w:szCs w:val="28"/>
          <w:shd w:val="clear" w:color="auto" w:fill="FFFFFF"/>
        </w:rPr>
        <w:t xml:space="preserve"> и зачисление в резерв составов участковых избирательных комиссий территориа</w:t>
      </w:r>
      <w:r w:rsidR="00D9635A">
        <w:rPr>
          <w:szCs w:val="28"/>
          <w:shd w:val="clear" w:color="auto" w:fill="FFFFFF"/>
        </w:rPr>
        <w:t>льной избирательной комиссии Адамовского</w:t>
      </w:r>
      <w:r>
        <w:rPr>
          <w:szCs w:val="28"/>
          <w:shd w:val="clear" w:color="auto" w:fill="FFFFFF"/>
        </w:rPr>
        <w:t xml:space="preserve"> района Оренбургской области документы, представленные </w:t>
      </w:r>
      <w:r w:rsidR="009949C1">
        <w:rPr>
          <w:szCs w:val="28"/>
          <w:shd w:val="clear" w:color="auto" w:fill="FFFFFF"/>
        </w:rPr>
        <w:t>Р</w:t>
      </w:r>
      <w:r w:rsidR="00D9635A">
        <w:rPr>
          <w:bCs/>
          <w:szCs w:val="28"/>
        </w:rPr>
        <w:t>егиональн</w:t>
      </w:r>
      <w:r w:rsidR="009949C1">
        <w:rPr>
          <w:bCs/>
          <w:szCs w:val="28"/>
        </w:rPr>
        <w:t>ым</w:t>
      </w:r>
      <w:r w:rsidR="00D9635A">
        <w:rPr>
          <w:bCs/>
          <w:szCs w:val="28"/>
        </w:rPr>
        <w:t xml:space="preserve"> отделени</w:t>
      </w:r>
      <w:r w:rsidR="009949C1">
        <w:rPr>
          <w:bCs/>
          <w:szCs w:val="28"/>
        </w:rPr>
        <w:t>ем</w:t>
      </w:r>
      <w:r w:rsidR="00D9635A">
        <w:rPr>
          <w:bCs/>
          <w:szCs w:val="28"/>
        </w:rPr>
        <w:t xml:space="preserve"> Социалистической политической партии «Справедливая Россия – патриоты за правду» в Оренбургской области</w:t>
      </w:r>
      <w:r>
        <w:rPr>
          <w:szCs w:val="28"/>
          <w:shd w:val="clear" w:color="auto" w:fill="FFFFFF"/>
        </w:rPr>
        <w:t xml:space="preserve"> по кандидатуре для назначения членом участковой избирательной комиссии с правом решающего голоса избирательного участка № </w:t>
      </w:r>
      <w:r w:rsidR="00D9635A">
        <w:rPr>
          <w:szCs w:val="28"/>
          <w:shd w:val="clear" w:color="auto" w:fill="FFFFFF"/>
        </w:rPr>
        <w:t>45</w:t>
      </w:r>
      <w:r>
        <w:rPr>
          <w:szCs w:val="28"/>
          <w:shd w:val="clear" w:color="auto" w:fill="FFFFFF"/>
        </w:rPr>
        <w:t xml:space="preserve"> не содержат необходимый перечень, определенный приложением № 2 к </w:t>
      </w:r>
      <w:r w:rsidRPr="00576C8A">
        <w:rPr>
          <w:szCs w:val="28"/>
        </w:rPr>
        <w:t>Методически</w:t>
      </w:r>
      <w:r>
        <w:rPr>
          <w:szCs w:val="28"/>
        </w:rPr>
        <w:t>м</w:t>
      </w:r>
      <w:r w:rsidRPr="00576C8A">
        <w:rPr>
          <w:szCs w:val="28"/>
        </w:rPr>
        <w:t xml:space="preserve"> рекомендаци</w:t>
      </w:r>
      <w:r>
        <w:rPr>
          <w:szCs w:val="28"/>
        </w:rPr>
        <w:t>ям</w:t>
      </w:r>
      <w:r w:rsidRPr="00576C8A">
        <w:rPr>
          <w:szCs w:val="28"/>
        </w:rPr>
        <w:t xml:space="preserve">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</w:t>
      </w:r>
      <w:r w:rsidRPr="00C101D2">
        <w:rPr>
          <w:bCs/>
          <w:szCs w:val="28"/>
        </w:rPr>
        <w:t>.</w:t>
      </w:r>
    </w:p>
    <w:p w:rsidR="00D01DA3" w:rsidRDefault="00D01DA3" w:rsidP="00D01DA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Таким образом</w:t>
      </w:r>
      <w:r w:rsidRPr="00C101D2">
        <w:rPr>
          <w:sz w:val="28"/>
          <w:szCs w:val="28"/>
        </w:rPr>
        <w:t xml:space="preserve">, </w:t>
      </w:r>
      <w:r>
        <w:rPr>
          <w:sz w:val="28"/>
          <w:szCs w:val="28"/>
        </w:rPr>
        <w:t>у территориальной избирательной комиссии отсутствует обязанность по рассмотрению вопроса о назначении или об отказе в назначении гр.</w:t>
      </w:r>
      <w:r w:rsidR="00D9635A">
        <w:rPr>
          <w:sz w:val="28"/>
          <w:szCs w:val="28"/>
        </w:rPr>
        <w:t xml:space="preserve"> Сагандыковой Айгуль Амиргалиевны</w:t>
      </w:r>
      <w:r>
        <w:rPr>
          <w:sz w:val="28"/>
          <w:szCs w:val="28"/>
        </w:rPr>
        <w:t xml:space="preserve"> членом участковой </w:t>
      </w:r>
      <w:r>
        <w:rPr>
          <w:sz w:val="28"/>
          <w:szCs w:val="28"/>
          <w:shd w:val="clear" w:color="auto" w:fill="FFFFFF"/>
        </w:rPr>
        <w:t xml:space="preserve">избирательной комиссии с правом решающего голоса избирательного участка № </w:t>
      </w:r>
      <w:r w:rsidR="00D9635A">
        <w:rPr>
          <w:sz w:val="28"/>
          <w:szCs w:val="28"/>
          <w:shd w:val="clear" w:color="auto" w:fill="FFFFFF"/>
        </w:rPr>
        <w:t>45</w:t>
      </w:r>
      <w:r>
        <w:rPr>
          <w:sz w:val="28"/>
          <w:szCs w:val="28"/>
          <w:shd w:val="clear" w:color="auto" w:fill="FFFFFF"/>
        </w:rPr>
        <w:t xml:space="preserve"> или предложению в резерв составов участковых избирательных комиссий территориальной избирательной комиссии </w:t>
      </w:r>
      <w:r w:rsidR="00D9635A">
        <w:rPr>
          <w:sz w:val="28"/>
          <w:szCs w:val="28"/>
          <w:shd w:val="clear" w:color="auto" w:fill="FFFFFF"/>
        </w:rPr>
        <w:t>Адамовского</w:t>
      </w:r>
      <w:r>
        <w:rPr>
          <w:sz w:val="28"/>
          <w:szCs w:val="28"/>
          <w:shd w:val="clear" w:color="auto" w:fill="FFFFFF"/>
        </w:rPr>
        <w:t xml:space="preserve"> района Оренбургской области. </w:t>
      </w:r>
    </w:p>
    <w:p w:rsidR="00D01DA3" w:rsidRPr="00F86FB9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</w:rPr>
        <w:t>На основании пункта 9 статьи 26 Федерального закона «Об основных гарантиях избирательных прав и права на участие в референдуме граждан Российской Федерации», п</w:t>
      </w:r>
      <w:r w:rsidRPr="00C101D2">
        <w:rPr>
          <w:szCs w:val="28"/>
          <w:shd w:val="clear" w:color="auto" w:fill="FFFFFF"/>
        </w:rPr>
        <w:t xml:space="preserve">ункта </w:t>
      </w:r>
      <w:r>
        <w:rPr>
          <w:szCs w:val="28"/>
          <w:shd w:val="clear" w:color="auto" w:fill="FFFFFF"/>
        </w:rPr>
        <w:t>1</w:t>
      </w:r>
      <w:r w:rsidRPr="00C101D2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>1.6</w:t>
      </w:r>
      <w:r w:rsidRPr="00C101D2">
        <w:rPr>
          <w:szCs w:val="28"/>
          <w:shd w:val="clear" w:color="auto" w:fill="FFFFFF"/>
        </w:rPr>
        <w:t xml:space="preserve"> </w:t>
      </w:r>
      <w:r w:rsidRPr="00C101D2">
        <w:rPr>
          <w:szCs w:val="28"/>
        </w:rPr>
        <w:t xml:space="preserve">Методических рекомендаций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утвержденных постановлением ЦИК России от 15 марта 2023 года № 111/863-8, пункта </w:t>
      </w:r>
      <w:r>
        <w:rPr>
          <w:szCs w:val="28"/>
        </w:rPr>
        <w:t>3</w:t>
      </w:r>
      <w:r w:rsidRPr="00C101D2">
        <w:t>.</w:t>
      </w:r>
      <w:r>
        <w:t>1</w:t>
      </w:r>
      <w:r w:rsidRPr="00C101D2">
        <w:t xml:space="preserve"> </w:t>
      </w:r>
      <w:r w:rsidRPr="00C101D2">
        <w:rPr>
          <w:color w:val="000000"/>
          <w:szCs w:val="28"/>
        </w:rPr>
        <w:t xml:space="preserve"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от 10 февраля 2023 года </w:t>
      </w:r>
      <w:r w:rsidR="00D9635A">
        <w:rPr>
          <w:color w:val="000000"/>
          <w:szCs w:val="28"/>
        </w:rPr>
        <w:t xml:space="preserve">     </w:t>
      </w:r>
      <w:r w:rsidRPr="00C101D2">
        <w:rPr>
          <w:color w:val="000000"/>
          <w:szCs w:val="28"/>
        </w:rPr>
        <w:t xml:space="preserve">№ 83/524-7 </w:t>
      </w:r>
      <w:r w:rsidRPr="00C101D2">
        <w:rPr>
          <w:szCs w:val="28"/>
        </w:rPr>
        <w:t>территориальная</w:t>
      </w:r>
      <w:r w:rsidRPr="00F86FB9">
        <w:rPr>
          <w:szCs w:val="28"/>
        </w:rPr>
        <w:t xml:space="preserve"> избирательная комиссия </w:t>
      </w:r>
      <w:r w:rsidR="00D9635A">
        <w:rPr>
          <w:szCs w:val="28"/>
        </w:rPr>
        <w:t>Адамовского</w:t>
      </w:r>
      <w:r>
        <w:rPr>
          <w:szCs w:val="28"/>
        </w:rPr>
        <w:t xml:space="preserve"> района</w:t>
      </w:r>
      <w:r w:rsidR="00D9635A">
        <w:rPr>
          <w:szCs w:val="28"/>
        </w:rPr>
        <w:t xml:space="preserve">     </w:t>
      </w:r>
      <w:r w:rsidR="00D9635A" w:rsidRPr="00D9635A">
        <w:rPr>
          <w:b/>
          <w:szCs w:val="28"/>
        </w:rPr>
        <w:t>р е ш и л а: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1. Оставить документы в отношении </w:t>
      </w:r>
      <w:r w:rsidR="00D9635A" w:rsidRPr="00D9635A">
        <w:rPr>
          <w:rFonts w:ascii="Times New Roman" w:hAnsi="Times New Roman"/>
          <w:sz w:val="28"/>
          <w:szCs w:val="28"/>
        </w:rPr>
        <w:t>Сагандыков</w:t>
      </w:r>
      <w:r w:rsidR="00D9635A">
        <w:rPr>
          <w:rFonts w:ascii="Times New Roman" w:hAnsi="Times New Roman"/>
          <w:sz w:val="28"/>
          <w:szCs w:val="28"/>
        </w:rPr>
        <w:t>ой</w:t>
      </w:r>
      <w:r w:rsidR="00D9635A" w:rsidRPr="00D9635A">
        <w:rPr>
          <w:rFonts w:ascii="Times New Roman" w:hAnsi="Times New Roman"/>
          <w:sz w:val="28"/>
          <w:szCs w:val="28"/>
        </w:rPr>
        <w:t xml:space="preserve"> Айгуль Амиргалиевн</w:t>
      </w:r>
      <w:r w:rsidR="00D9635A">
        <w:rPr>
          <w:rFonts w:ascii="Times New Roman" w:hAnsi="Times New Roman"/>
          <w:sz w:val="28"/>
          <w:szCs w:val="28"/>
        </w:rPr>
        <w:t>ы</w:t>
      </w:r>
      <w:r w:rsidRPr="00D9635A">
        <w:rPr>
          <w:rFonts w:ascii="Times New Roman" w:hAnsi="Times New Roman"/>
          <w:sz w:val="28"/>
          <w:szCs w:val="28"/>
        </w:rPr>
        <w:t xml:space="preserve"> без рассмотрения.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>2. Направить настоящее решение в Избирательную комиссию Оренбургской области</w:t>
      </w:r>
      <w:r w:rsidR="00B1222F">
        <w:rPr>
          <w:rFonts w:ascii="Times New Roman" w:hAnsi="Times New Roman"/>
          <w:sz w:val="28"/>
          <w:szCs w:val="28"/>
        </w:rPr>
        <w:t xml:space="preserve"> для размещения на сайте</w:t>
      </w:r>
      <w:bookmarkStart w:id="0" w:name="_GoBack"/>
      <w:bookmarkEnd w:id="0"/>
      <w:r w:rsidRPr="00D9635A">
        <w:rPr>
          <w:rFonts w:ascii="Times New Roman" w:hAnsi="Times New Roman"/>
          <w:sz w:val="28"/>
          <w:szCs w:val="28"/>
        </w:rPr>
        <w:t>.</w:t>
      </w:r>
    </w:p>
    <w:p w:rsidR="00D01DA3" w:rsidRPr="00D9635A" w:rsidRDefault="00D01DA3" w:rsidP="00D01DA3">
      <w:pPr>
        <w:pStyle w:val="ad"/>
        <w:tabs>
          <w:tab w:val="left" w:pos="-70"/>
        </w:tabs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       секретаря территориальной избирательной комиссии </w:t>
      </w:r>
      <w:r w:rsidR="00D9635A">
        <w:rPr>
          <w:rFonts w:ascii="Times New Roman" w:hAnsi="Times New Roman"/>
          <w:bCs/>
          <w:sz w:val="28"/>
          <w:szCs w:val="28"/>
        </w:rPr>
        <w:t>Адамовского</w:t>
      </w:r>
      <w:r w:rsidRPr="00D9635A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DC4" w:rsidRDefault="00D03DC4" w:rsidP="00393FAB">
      <w:pPr>
        <w:spacing w:after="0" w:line="240" w:lineRule="auto"/>
      </w:pPr>
      <w:r>
        <w:separator/>
      </w:r>
    </w:p>
  </w:endnote>
  <w:endnote w:type="continuationSeparator" w:id="0">
    <w:p w:rsidR="00D03DC4" w:rsidRDefault="00D03DC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DC4" w:rsidRDefault="00D03DC4" w:rsidP="00393FAB">
      <w:pPr>
        <w:spacing w:after="0" w:line="240" w:lineRule="auto"/>
      </w:pPr>
      <w:r>
        <w:separator/>
      </w:r>
    </w:p>
  </w:footnote>
  <w:footnote w:type="continuationSeparator" w:id="0">
    <w:p w:rsidR="00D03DC4" w:rsidRDefault="00D03DC4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3D3324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32D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6E14F9"/>
    <w:rsid w:val="006F209A"/>
    <w:rsid w:val="00702F9B"/>
    <w:rsid w:val="007107BA"/>
    <w:rsid w:val="00712613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15E02"/>
    <w:rsid w:val="00937FA1"/>
    <w:rsid w:val="00944DEE"/>
    <w:rsid w:val="009852A6"/>
    <w:rsid w:val="00986878"/>
    <w:rsid w:val="009949C1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F56E2"/>
    <w:rsid w:val="00B017D5"/>
    <w:rsid w:val="00B03065"/>
    <w:rsid w:val="00B1222F"/>
    <w:rsid w:val="00B125F0"/>
    <w:rsid w:val="00B32AB6"/>
    <w:rsid w:val="00B343EE"/>
    <w:rsid w:val="00B669DB"/>
    <w:rsid w:val="00B7074D"/>
    <w:rsid w:val="00B73AF8"/>
    <w:rsid w:val="00B764B8"/>
    <w:rsid w:val="00BF2BB5"/>
    <w:rsid w:val="00BF394C"/>
    <w:rsid w:val="00C07013"/>
    <w:rsid w:val="00C148F8"/>
    <w:rsid w:val="00C16A4B"/>
    <w:rsid w:val="00C34CBA"/>
    <w:rsid w:val="00C53492"/>
    <w:rsid w:val="00C801D3"/>
    <w:rsid w:val="00CB1E9D"/>
    <w:rsid w:val="00CB1EED"/>
    <w:rsid w:val="00D01DA3"/>
    <w:rsid w:val="00D03DC4"/>
    <w:rsid w:val="00D17E3B"/>
    <w:rsid w:val="00D7499E"/>
    <w:rsid w:val="00D85B5D"/>
    <w:rsid w:val="00D9635A"/>
    <w:rsid w:val="00DA7265"/>
    <w:rsid w:val="00DB12DA"/>
    <w:rsid w:val="00DB6500"/>
    <w:rsid w:val="00DC41A9"/>
    <w:rsid w:val="00DF547D"/>
    <w:rsid w:val="00DF6CD0"/>
    <w:rsid w:val="00DF7846"/>
    <w:rsid w:val="00E029A4"/>
    <w:rsid w:val="00E1676A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0AF4-D052-4364-BB19-06FC7843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D01DA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01DA3"/>
    <w:rPr>
      <w:sz w:val="22"/>
      <w:szCs w:val="22"/>
    </w:rPr>
  </w:style>
  <w:style w:type="paragraph" w:customStyle="1" w:styleId="s1">
    <w:name w:val="s_1"/>
    <w:basedOn w:val="a"/>
    <w:rsid w:val="00D01D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D018-14DC-4141-A37C-A3B1FE73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23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5</cp:revision>
  <cp:lastPrinted>2023-03-21T06:05:00Z</cp:lastPrinted>
  <dcterms:created xsi:type="dcterms:W3CDTF">2023-06-06T06:24:00Z</dcterms:created>
  <dcterms:modified xsi:type="dcterms:W3CDTF">2023-06-16T12:02:00Z</dcterms:modified>
</cp:coreProperties>
</file>