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0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0"/>
      </w:tblGrid>
      <w:tr w:rsidR="00B11090" w:rsidTr="00B11090">
        <w:trPr>
          <w:trHeight w:val="9915"/>
        </w:trPr>
        <w:tc>
          <w:tcPr>
            <w:tcW w:w="15600" w:type="dxa"/>
          </w:tcPr>
          <w:p w:rsidR="00B11090" w:rsidRDefault="00B11090" w:rsidP="00B11090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48"/>
                <w:szCs w:val="48"/>
                <w:u w:val="single"/>
              </w:rPr>
              <w:t>ПРИВЛЕЧЕНИЕ МОЛОДЫХ СПЕЦИАЛИСТОВ</w:t>
            </w:r>
            <w:r w:rsidRPr="0067289E">
              <w:rPr>
                <w:rFonts w:ascii="Times New Roman" w:hAnsi="Times New Roman" w:cs="Times New Roman"/>
                <w:color w:val="FF0000"/>
                <w:sz w:val="48"/>
                <w:szCs w:val="48"/>
                <w:u w:val="single"/>
              </w:rPr>
              <w:t xml:space="preserve"> – </w:t>
            </w:r>
          </w:p>
          <w:p w:rsidR="00B11090" w:rsidRDefault="00B11090" w:rsidP="00B11090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  <w:u w:val="single"/>
              </w:rPr>
            </w:pPr>
            <w:r w:rsidRPr="0067289E">
              <w:rPr>
                <w:rFonts w:ascii="Times New Roman" w:hAnsi="Times New Roman" w:cs="Times New Roman"/>
                <w:color w:val="FF0000"/>
                <w:sz w:val="48"/>
                <w:szCs w:val="48"/>
                <w:u w:val="single"/>
              </w:rPr>
              <w:t>выпускников лучших федеральных и городских ВУЗов, а также молодых специалистов с 2-3 летним опытом работы на муниципальную службу</w:t>
            </w:r>
            <w:r w:rsidRPr="0067289E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gramStart"/>
            <w:r w:rsidRPr="0067289E">
              <w:rPr>
                <w:rFonts w:ascii="Times New Roman" w:hAnsi="Times New Roman" w:cs="Times New Roman"/>
                <w:color w:val="FF0000"/>
                <w:sz w:val="48"/>
                <w:szCs w:val="48"/>
                <w:u w:val="single"/>
              </w:rPr>
              <w:t>в</w:t>
            </w:r>
            <w:proofErr w:type="gramEnd"/>
            <w:r w:rsidRPr="0067289E">
              <w:rPr>
                <w:rFonts w:ascii="Times New Roman" w:hAnsi="Times New Roman" w:cs="Times New Roman"/>
                <w:color w:val="FF0000"/>
                <w:sz w:val="48"/>
                <w:szCs w:val="48"/>
                <w:u w:val="single"/>
              </w:rPr>
              <w:t xml:space="preserve"> </w:t>
            </w:r>
          </w:p>
          <w:p w:rsidR="00B11090" w:rsidRPr="0067289E" w:rsidRDefault="00872C91" w:rsidP="00B11090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48"/>
                <w:szCs w:val="48"/>
                <w:u w:val="single"/>
              </w:rPr>
              <w:t xml:space="preserve">ОТДЕЛ АРХИТЕКТУРЫ И ГРАДОСТРОИТЕЛЬСТВА </w:t>
            </w:r>
            <w:r w:rsidR="00B11090">
              <w:rPr>
                <w:rFonts w:ascii="Times New Roman" w:hAnsi="Times New Roman" w:cs="Times New Roman"/>
                <w:color w:val="FF0000"/>
                <w:sz w:val="48"/>
                <w:szCs w:val="48"/>
                <w:u w:val="single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color w:val="FF0000"/>
                <w:sz w:val="48"/>
                <w:szCs w:val="48"/>
                <w:u w:val="single"/>
              </w:rPr>
              <w:t>МУНИЦИПАЛЬНОГО ОБРАЗОВАНИЯ АДАМОВСКИЙ РАЙОН ОРЕНБУРГСКОЙ ОБЛАСТИ</w:t>
            </w:r>
          </w:p>
          <w:tbl>
            <w:tblPr>
              <w:tblStyle w:val="a4"/>
              <w:tblW w:w="0" w:type="auto"/>
              <w:tblInd w:w="4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80"/>
              <w:gridCol w:w="7280"/>
            </w:tblGrid>
            <w:tr w:rsidR="00B11090" w:rsidRPr="00B11090" w:rsidTr="00B11090">
              <w:tc>
                <w:tcPr>
                  <w:tcW w:w="7280" w:type="dxa"/>
                </w:tcPr>
                <w:p w:rsidR="00B11090" w:rsidRPr="00B11090" w:rsidRDefault="00B11090" w:rsidP="00A1454C">
                  <w:pPr>
                    <w:tabs>
                      <w:tab w:val="left" w:pos="1185"/>
                    </w:tabs>
                    <w:jc w:val="center"/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</w:pPr>
                </w:p>
                <w:p w:rsidR="00B11090" w:rsidRPr="00B11090" w:rsidRDefault="00B11090" w:rsidP="00A1454C">
                  <w:pPr>
                    <w:tabs>
                      <w:tab w:val="left" w:pos="1185"/>
                    </w:tabs>
                    <w:jc w:val="center"/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</w:pPr>
                </w:p>
                <w:p w:rsidR="00B11090" w:rsidRPr="00B11090" w:rsidRDefault="00B11090" w:rsidP="00A1454C">
                  <w:pPr>
                    <w:tabs>
                      <w:tab w:val="left" w:pos="1185"/>
                    </w:tabs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B11090"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  <w:t>ОБЕСПЕЧЕНИЕ ДОСТОЙНОЙ ЗАРАБОТНОЙ ПЛАТЫ</w:t>
                  </w:r>
                </w:p>
              </w:tc>
              <w:tc>
                <w:tcPr>
                  <w:tcW w:w="7280" w:type="dxa"/>
                </w:tcPr>
                <w:p w:rsidR="00B11090" w:rsidRPr="00B11090" w:rsidRDefault="00B11090" w:rsidP="00B11090">
                  <w:pPr>
                    <w:tabs>
                      <w:tab w:val="left" w:pos="1185"/>
                    </w:tabs>
                    <w:jc w:val="center"/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</w:pPr>
                </w:p>
                <w:p w:rsidR="000241EC" w:rsidRDefault="00B11090" w:rsidP="00B11090">
                  <w:pPr>
                    <w:tabs>
                      <w:tab w:val="left" w:pos="1185"/>
                    </w:tabs>
                    <w:jc w:val="center"/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</w:pPr>
                  <w:r w:rsidRPr="00B11090"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  <w:t xml:space="preserve">ОКЛАД МОЛОДОГО СПЕЦИАЛИСТА, ЗАКОНЧИВШЕГО ВУЗ </w:t>
                  </w:r>
                </w:p>
                <w:p w:rsidR="00B11090" w:rsidRPr="00B11090" w:rsidRDefault="000241EC" w:rsidP="00B11090">
                  <w:pPr>
                    <w:tabs>
                      <w:tab w:val="left" w:pos="1185"/>
                    </w:tabs>
                    <w:jc w:val="center"/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  <w:t>от</w:t>
                  </w:r>
                  <w:r w:rsidR="00B11090" w:rsidRPr="00B11090"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  <w:t xml:space="preserve"> 2</w:t>
                  </w:r>
                  <w:r w:rsidR="009A07B9"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  <w:t>1</w:t>
                  </w:r>
                  <w:r w:rsidR="00B11090" w:rsidRPr="00B11090"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  <w:t>.000 рублей</w:t>
                  </w:r>
                </w:p>
                <w:p w:rsidR="00B11090" w:rsidRPr="00B11090" w:rsidRDefault="00B11090" w:rsidP="00A1454C">
                  <w:pPr>
                    <w:tabs>
                      <w:tab w:val="left" w:pos="1185"/>
                    </w:tabs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</w:p>
              </w:tc>
            </w:tr>
          </w:tbl>
          <w:p w:rsidR="00B11090" w:rsidRPr="00341577" w:rsidRDefault="00341577" w:rsidP="00341577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color w:val="0070C0"/>
                <w:sz w:val="48"/>
                <w:szCs w:val="48"/>
                <w:u w:val="single"/>
              </w:rPr>
            </w:pPr>
            <w:r w:rsidRPr="00341577">
              <w:rPr>
                <w:rFonts w:ascii="Times New Roman" w:hAnsi="Times New Roman" w:cs="Times New Roman"/>
                <w:color w:val="0070C0"/>
                <w:sz w:val="48"/>
                <w:szCs w:val="48"/>
                <w:u w:val="single"/>
              </w:rPr>
              <w:t>ПРИСВОЕНИЕ КЛАССНОГО ЧИНА ЧЕРЕЗ 3 МЕСЯЦА РАБОТЫ</w:t>
            </w:r>
          </w:p>
          <w:tbl>
            <w:tblPr>
              <w:tblStyle w:val="a4"/>
              <w:tblW w:w="0" w:type="auto"/>
              <w:tblInd w:w="4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80"/>
              <w:gridCol w:w="7280"/>
            </w:tblGrid>
            <w:tr w:rsidR="00B11090" w:rsidRPr="00B11090" w:rsidTr="00B11090">
              <w:tc>
                <w:tcPr>
                  <w:tcW w:w="7280" w:type="dxa"/>
                </w:tcPr>
                <w:p w:rsidR="00341577" w:rsidRDefault="00341577" w:rsidP="00B11090">
                  <w:pPr>
                    <w:tabs>
                      <w:tab w:val="left" w:pos="1185"/>
                    </w:tabs>
                    <w:jc w:val="center"/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</w:pPr>
                </w:p>
                <w:p w:rsidR="00341577" w:rsidRDefault="00341577" w:rsidP="00B11090">
                  <w:pPr>
                    <w:tabs>
                      <w:tab w:val="left" w:pos="1185"/>
                    </w:tabs>
                    <w:jc w:val="center"/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</w:pPr>
                </w:p>
                <w:p w:rsidR="00B11090" w:rsidRDefault="00B11090" w:rsidP="00B11090">
                  <w:pPr>
                    <w:tabs>
                      <w:tab w:val="left" w:pos="1185"/>
                    </w:tabs>
                    <w:jc w:val="center"/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</w:pPr>
                  <w:r w:rsidRPr="00B11090"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  <w:t xml:space="preserve">ЕЖЕМЕСЯЧНЫЕ НАДБАВКИ </w:t>
                  </w:r>
                </w:p>
                <w:p w:rsidR="00B11090" w:rsidRPr="00B11090" w:rsidRDefault="00B11090" w:rsidP="00B11090">
                  <w:pPr>
                    <w:tabs>
                      <w:tab w:val="left" w:pos="1185"/>
                    </w:tabs>
                    <w:jc w:val="center"/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</w:pPr>
                  <w:r w:rsidRPr="00B11090"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  <w:t>К ДОЛЖНОСТНОМУ ОКЛАДУ</w:t>
                  </w:r>
                </w:p>
                <w:p w:rsidR="00B11090" w:rsidRPr="00B11090" w:rsidRDefault="00B11090" w:rsidP="00A1454C">
                  <w:pPr>
                    <w:tabs>
                      <w:tab w:val="left" w:pos="1185"/>
                    </w:tabs>
                    <w:jc w:val="both"/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</w:pPr>
                </w:p>
              </w:tc>
              <w:tc>
                <w:tcPr>
                  <w:tcW w:w="7280" w:type="dxa"/>
                </w:tcPr>
                <w:p w:rsidR="00341577" w:rsidRDefault="00341577" w:rsidP="00B11090">
                  <w:pPr>
                    <w:tabs>
                      <w:tab w:val="left" w:pos="1185"/>
                    </w:tabs>
                    <w:jc w:val="center"/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</w:pPr>
                </w:p>
                <w:p w:rsidR="00B11090" w:rsidRPr="00B11090" w:rsidRDefault="00B11090" w:rsidP="00B11090">
                  <w:pPr>
                    <w:tabs>
                      <w:tab w:val="left" w:pos="1185"/>
                    </w:tabs>
                    <w:jc w:val="center"/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</w:pPr>
                  <w:r w:rsidRPr="00B11090">
                    <w:rPr>
                      <w:rFonts w:ascii="Times New Roman" w:hAnsi="Times New Roman" w:cs="Times New Roman"/>
                      <w:color w:val="0070C0"/>
                      <w:sz w:val="48"/>
                      <w:szCs w:val="48"/>
                      <w:u w:val="single"/>
                    </w:rPr>
                    <w:t>ИНСТИТУТ НАСТАВНИЧЕСТВА ДЛЯ МОЛОДЫХ СПЕЦИАЛИСТОВ</w:t>
                  </w:r>
                </w:p>
              </w:tc>
            </w:tr>
          </w:tbl>
          <w:p w:rsidR="00B11090" w:rsidRDefault="00B11090" w:rsidP="00B11090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  <w:u w:val="single"/>
              </w:rPr>
            </w:pPr>
          </w:p>
        </w:tc>
      </w:tr>
    </w:tbl>
    <w:p w:rsidR="00A1454C" w:rsidRPr="00B11090" w:rsidRDefault="00A1454C" w:rsidP="00B11090">
      <w:pPr>
        <w:rPr>
          <w:rFonts w:ascii="Times New Roman" w:hAnsi="Times New Roman" w:cs="Times New Roman"/>
          <w:sz w:val="48"/>
          <w:szCs w:val="48"/>
        </w:rPr>
      </w:pPr>
    </w:p>
    <w:sectPr w:rsidR="00A1454C" w:rsidRPr="00B11090" w:rsidSect="00B11090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6E2" w:rsidRDefault="00B216E2" w:rsidP="00B11090">
      <w:pPr>
        <w:spacing w:after="0" w:line="240" w:lineRule="auto"/>
      </w:pPr>
      <w:r>
        <w:separator/>
      </w:r>
    </w:p>
  </w:endnote>
  <w:endnote w:type="continuationSeparator" w:id="0">
    <w:p w:rsidR="00B216E2" w:rsidRDefault="00B216E2" w:rsidP="00B1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6E2" w:rsidRDefault="00B216E2" w:rsidP="00B11090">
      <w:pPr>
        <w:spacing w:after="0" w:line="240" w:lineRule="auto"/>
      </w:pPr>
      <w:r>
        <w:separator/>
      </w:r>
    </w:p>
  </w:footnote>
  <w:footnote w:type="continuationSeparator" w:id="0">
    <w:p w:rsidR="00B216E2" w:rsidRDefault="00B216E2" w:rsidP="00B11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7E"/>
    <w:rsid w:val="00013F80"/>
    <w:rsid w:val="000241EC"/>
    <w:rsid w:val="00341577"/>
    <w:rsid w:val="0067289E"/>
    <w:rsid w:val="006F617E"/>
    <w:rsid w:val="00872C91"/>
    <w:rsid w:val="009A07B9"/>
    <w:rsid w:val="00A1454C"/>
    <w:rsid w:val="00B11090"/>
    <w:rsid w:val="00B216E2"/>
    <w:rsid w:val="00E55B02"/>
    <w:rsid w:val="00ED1486"/>
    <w:rsid w:val="00F5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54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11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1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09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1090"/>
  </w:style>
  <w:style w:type="paragraph" w:styleId="a9">
    <w:name w:val="footer"/>
    <w:basedOn w:val="a"/>
    <w:link w:val="aa"/>
    <w:uiPriority w:val="99"/>
    <w:unhideWhenUsed/>
    <w:rsid w:val="00B1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1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54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11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1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09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1090"/>
  </w:style>
  <w:style w:type="paragraph" w:styleId="a9">
    <w:name w:val="footer"/>
    <w:basedOn w:val="a"/>
    <w:link w:val="aa"/>
    <w:uiPriority w:val="99"/>
    <w:unhideWhenUsed/>
    <w:rsid w:val="00B1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Топорова Юлия Юрьевна</dc:creator>
  <cp:lastModifiedBy>Наталья</cp:lastModifiedBy>
  <cp:revision>2</cp:revision>
  <cp:lastPrinted>2025-08-15T09:33:00Z</cp:lastPrinted>
  <dcterms:created xsi:type="dcterms:W3CDTF">2025-08-15T09:32:00Z</dcterms:created>
  <dcterms:modified xsi:type="dcterms:W3CDTF">2025-08-15T09:32:00Z</dcterms:modified>
</cp:coreProperties>
</file>