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D88" w:rsidRDefault="00E26D88" w:rsidP="00E26D88">
      <w:pPr>
        <w:pStyle w:val="ConsPlusNormal"/>
        <w:jc w:val="center"/>
        <w:rPr>
          <w:sz w:val="24"/>
          <w:szCs w:val="24"/>
        </w:rPr>
      </w:pPr>
      <w:r w:rsidRPr="00FD1B5B">
        <w:rPr>
          <w:sz w:val="24"/>
          <w:szCs w:val="24"/>
        </w:rPr>
        <w:t>УВЕДОМЛЕНИЕ</w:t>
      </w:r>
    </w:p>
    <w:p w:rsidR="00E26D88" w:rsidRPr="00FD1B5B" w:rsidRDefault="00E26D88" w:rsidP="00E26D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о проведении публичных консультаций</w:t>
      </w: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64495A">
        <w:rPr>
          <w:rFonts w:ascii="Times New Roman" w:hAnsi="Times New Roman" w:cs="Times New Roman"/>
          <w:sz w:val="24"/>
          <w:szCs w:val="24"/>
          <w:u w:val="single"/>
        </w:rPr>
        <w:t>Отдел архитектуры и градостроительства администрации муниципального образования Адамовский район</w:t>
      </w:r>
    </w:p>
    <w:p w:rsidR="00E26D88" w:rsidRPr="0064495A" w:rsidRDefault="00E26D88" w:rsidP="00E26D88">
      <w:pPr>
        <w:pStyle w:val="ConsPlusNonformat"/>
        <w:jc w:val="both"/>
        <w:rPr>
          <w:rFonts w:ascii="Times New Roman" w:hAnsi="Times New Roman" w:cs="Times New Roman"/>
        </w:rPr>
      </w:pPr>
      <w:r w:rsidRPr="0064495A">
        <w:rPr>
          <w:rFonts w:ascii="Times New Roman" w:hAnsi="Times New Roman" w:cs="Times New Roman"/>
        </w:rPr>
        <w:t xml:space="preserve">           (наименование разработчика проекта нормативного правового акта)</w:t>
      </w:r>
    </w:p>
    <w:p w:rsidR="00E26D88" w:rsidRPr="00E26D88" w:rsidRDefault="00E26D88" w:rsidP="00E26D88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в целях оценки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регулирующего</w:t>
      </w:r>
      <w:proofErr w:type="gramEnd"/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воздействия   проекта    нормативного    правового акта/   экспертизы   НПА</w:t>
      </w:r>
    </w:p>
    <w:p w:rsidR="00E26D88" w:rsidRPr="0064495A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495A">
        <w:rPr>
          <w:rFonts w:ascii="Times New Roman" w:hAnsi="Times New Roman" w:cs="Times New Roman"/>
          <w:sz w:val="24"/>
          <w:szCs w:val="24"/>
          <w:u w:val="single"/>
        </w:rPr>
        <w:t>Постановление администрации муниципального образования Адамовский район «</w:t>
      </w:r>
      <w:r w:rsidR="00331631" w:rsidRPr="00331631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муниципального образования Адамовский район от 16.10.2020 № 978-п</w:t>
      </w:r>
      <w:r w:rsidRPr="0064495A">
        <w:rPr>
          <w:rFonts w:ascii="Times New Roman" w:hAnsi="Times New Roman" w:cs="Times New Roman"/>
          <w:bCs/>
          <w:sz w:val="24"/>
          <w:szCs w:val="24"/>
          <w:u w:val="single"/>
        </w:rPr>
        <w:t>»</w:t>
      </w:r>
    </w:p>
    <w:p w:rsidR="00E26D88" w:rsidRPr="0064495A" w:rsidRDefault="00E26D88" w:rsidP="00E26D88">
      <w:pPr>
        <w:pStyle w:val="ConsPlusNonformat"/>
        <w:jc w:val="both"/>
        <w:rPr>
          <w:rFonts w:ascii="Times New Roman" w:hAnsi="Times New Roman" w:cs="Times New Roman"/>
        </w:rPr>
      </w:pPr>
      <w:r w:rsidRPr="0064495A">
        <w:rPr>
          <w:rFonts w:ascii="Times New Roman" w:hAnsi="Times New Roman" w:cs="Times New Roman"/>
        </w:rPr>
        <w:t xml:space="preserve">              (вид нормативного правового акта, наименование)</w:t>
      </w:r>
    </w:p>
    <w:p w:rsidR="00E26D88" w:rsidRPr="00E26D88" w:rsidRDefault="00E26D88" w:rsidP="00E26D88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Срок проведения публичных консультаций _______</w:t>
      </w:r>
      <w:r w:rsidR="0063503D" w:rsidRPr="0063503D">
        <w:rPr>
          <w:rFonts w:ascii="Times New Roman" w:hAnsi="Times New Roman" w:cs="Times New Roman"/>
          <w:sz w:val="24"/>
          <w:szCs w:val="24"/>
          <w:u w:val="single"/>
        </w:rPr>
        <w:t>24</w:t>
      </w:r>
      <w:r w:rsidRPr="0064495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A60C2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63503D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64495A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E4352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C40E2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64495A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="0063503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C40E2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64495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A60C2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63503D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64495A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E4352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C40E2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FD1B5B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E26D88" w:rsidRPr="0064495A" w:rsidRDefault="00E26D88" w:rsidP="00E26D88">
      <w:pPr>
        <w:pStyle w:val="ConsPlusNonformat"/>
        <w:jc w:val="both"/>
        <w:rPr>
          <w:rFonts w:ascii="Times New Roman" w:hAnsi="Times New Roman" w:cs="Times New Roman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FD1B5B">
        <w:rPr>
          <w:rFonts w:ascii="Times New Roman" w:hAnsi="Times New Roman" w:cs="Times New Roman"/>
          <w:sz w:val="24"/>
          <w:szCs w:val="24"/>
        </w:rPr>
        <w:t xml:space="preserve"> </w:t>
      </w:r>
      <w:r w:rsidRPr="0064495A">
        <w:rPr>
          <w:rFonts w:ascii="Times New Roman" w:hAnsi="Times New Roman" w:cs="Times New Roman"/>
        </w:rPr>
        <w:t>(даты начала и окончания)</w:t>
      </w: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Способ  направления  участниками публичных консультаций своих предложений и</w:t>
      </w: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замечаний:</w:t>
      </w: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по прилагаемой форме опросного </w:t>
      </w:r>
      <w:hyperlink w:anchor="Par166" w:history="1">
        <w:r w:rsidRPr="00FD1B5B">
          <w:rPr>
            <w:rFonts w:ascii="Times New Roman" w:hAnsi="Times New Roman" w:cs="Times New Roman"/>
            <w:sz w:val="24"/>
            <w:szCs w:val="24"/>
          </w:rPr>
          <w:t>листа</w:t>
        </w:r>
      </w:hyperlink>
      <w:r>
        <w:t xml:space="preserve">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26D88" w:rsidRPr="0064495A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электронном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64495A">
        <w:rPr>
          <w:rFonts w:ascii="Times New Roman" w:hAnsi="Times New Roman" w:cs="Times New Roman"/>
          <w:sz w:val="24"/>
          <w:szCs w:val="24"/>
          <w:u w:val="single"/>
          <w:lang w:val="en-US"/>
        </w:rPr>
        <w:t>s</w:t>
      </w:r>
      <w:r w:rsidR="00A14F6F">
        <w:rPr>
          <w:rFonts w:ascii="Times New Roman" w:hAnsi="Times New Roman" w:cs="Times New Roman"/>
          <w:sz w:val="24"/>
          <w:szCs w:val="24"/>
          <w:u w:val="single"/>
          <w:lang w:val="en-US"/>
        </w:rPr>
        <w:t>is</w:t>
      </w:r>
      <w:r w:rsidRPr="0064495A">
        <w:rPr>
          <w:rFonts w:ascii="Times New Roman" w:hAnsi="Times New Roman" w:cs="Times New Roman"/>
          <w:sz w:val="24"/>
          <w:szCs w:val="24"/>
          <w:u w:val="single"/>
        </w:rPr>
        <w:t>@</w:t>
      </w:r>
      <w:r w:rsidRPr="0064495A">
        <w:rPr>
          <w:rFonts w:ascii="Times New Roman" w:hAnsi="Times New Roman" w:cs="Times New Roman"/>
          <w:sz w:val="24"/>
          <w:szCs w:val="24"/>
          <w:u w:val="single"/>
          <w:lang w:val="en-US"/>
        </w:rPr>
        <w:t>ad</w:t>
      </w:r>
      <w:r w:rsidRPr="0064495A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64495A">
        <w:rPr>
          <w:rFonts w:ascii="Times New Roman" w:hAnsi="Times New Roman" w:cs="Times New Roman"/>
          <w:sz w:val="24"/>
          <w:szCs w:val="24"/>
          <w:u w:val="single"/>
          <w:lang w:val="en-US"/>
        </w:rPr>
        <w:t>orb</w:t>
      </w:r>
      <w:r w:rsidRPr="0064495A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64495A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</w:p>
    <w:p w:rsidR="00E26D88" w:rsidRPr="0064495A" w:rsidRDefault="00E26D88" w:rsidP="00E26D88">
      <w:pPr>
        <w:pStyle w:val="ConsPlusNonformat"/>
        <w:jc w:val="both"/>
        <w:rPr>
          <w:rFonts w:ascii="Times New Roman" w:hAnsi="Times New Roman" w:cs="Times New Roman"/>
        </w:rPr>
      </w:pPr>
      <w:r w:rsidRPr="0064495A">
        <w:rPr>
          <w:rFonts w:ascii="Times New Roman" w:hAnsi="Times New Roman" w:cs="Times New Roman"/>
        </w:rPr>
        <w:t>(адрес электронной почты ответственного исполнителя)</w:t>
      </w:r>
    </w:p>
    <w:p w:rsidR="00E26D88" w:rsidRPr="00E26D88" w:rsidRDefault="00E26D88" w:rsidP="00E26D88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E26D88" w:rsidRPr="0064495A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или на бумажном носителе по адресу: </w:t>
      </w:r>
      <w:r w:rsidRPr="0064495A">
        <w:rPr>
          <w:rFonts w:ascii="Times New Roman" w:hAnsi="Times New Roman" w:cs="Times New Roman"/>
          <w:sz w:val="24"/>
          <w:szCs w:val="24"/>
          <w:u w:val="single"/>
        </w:rPr>
        <w:t>462830, Оренбургская область, Адамовский район, п. Адамовка, ул. Советская, д. 81, отдел архитектуры и градостроительства</w:t>
      </w:r>
    </w:p>
    <w:p w:rsidR="00E26D88" w:rsidRPr="0064495A" w:rsidRDefault="00E26D88" w:rsidP="00E26D88">
      <w:pPr>
        <w:pStyle w:val="ConsPlusNonformat"/>
        <w:jc w:val="both"/>
        <w:rPr>
          <w:rFonts w:ascii="Times New Roman" w:hAnsi="Times New Roman" w:cs="Times New Roman"/>
        </w:rPr>
      </w:pPr>
      <w:r w:rsidRPr="0064495A">
        <w:rPr>
          <w:rFonts w:ascii="Times New Roman" w:hAnsi="Times New Roman" w:cs="Times New Roman"/>
        </w:rPr>
        <w:t>(адрес разработчика проекта    нормативного правового акта)</w:t>
      </w:r>
    </w:p>
    <w:p w:rsidR="00E26D88" w:rsidRPr="00E26D88" w:rsidRDefault="00E26D88" w:rsidP="00E26D88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E26D88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Контактное лицо по вопросам публичных консультаций: </w:t>
      </w:r>
    </w:p>
    <w:p w:rsidR="00E26D88" w:rsidRPr="0064495A" w:rsidRDefault="00A14F6F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Галюк Ирина Станиславовна</w:t>
      </w:r>
    </w:p>
    <w:p w:rsidR="00E26D88" w:rsidRPr="0064495A" w:rsidRDefault="00E26D88" w:rsidP="00E26D88">
      <w:pPr>
        <w:pStyle w:val="ConsPlusNonformat"/>
        <w:jc w:val="both"/>
        <w:rPr>
          <w:rFonts w:ascii="Times New Roman" w:hAnsi="Times New Roman" w:cs="Times New Roman"/>
        </w:rPr>
      </w:pPr>
      <w:r w:rsidRPr="0064495A">
        <w:rPr>
          <w:rFonts w:ascii="Times New Roman" w:hAnsi="Times New Roman" w:cs="Times New Roman"/>
        </w:rPr>
        <w:t xml:space="preserve">  (ФИО ответственного исполнителя)</w:t>
      </w:r>
    </w:p>
    <w:p w:rsidR="00E26D88" w:rsidRPr="00E26D88" w:rsidRDefault="00E26D88" w:rsidP="00E26D88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Номер рабочего телефона: </w:t>
      </w:r>
      <w:r w:rsidRPr="0064495A">
        <w:rPr>
          <w:rFonts w:ascii="Times New Roman" w:hAnsi="Times New Roman" w:cs="Times New Roman"/>
          <w:sz w:val="24"/>
          <w:szCs w:val="24"/>
          <w:u w:val="single"/>
        </w:rPr>
        <w:t>8 (35365) 2-10-96</w:t>
      </w:r>
    </w:p>
    <w:p w:rsidR="00E26D88" w:rsidRPr="00E26D88" w:rsidRDefault="00E26D88" w:rsidP="00E26D88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E26D88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график работы: </w:t>
      </w:r>
      <w:r w:rsidRPr="001751D3">
        <w:rPr>
          <w:rFonts w:ascii="Times New Roman" w:hAnsi="Times New Roman" w:cs="Times New Roman"/>
          <w:sz w:val="24"/>
          <w:szCs w:val="24"/>
          <w:u w:val="single"/>
        </w:rPr>
        <w:t>с 9.00 до 1</w:t>
      </w:r>
      <w:r w:rsidR="00A14F6F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751D3">
        <w:rPr>
          <w:rFonts w:ascii="Times New Roman" w:hAnsi="Times New Roman" w:cs="Times New Roman"/>
          <w:sz w:val="24"/>
          <w:szCs w:val="24"/>
          <w:u w:val="single"/>
        </w:rPr>
        <w:t>.00 по рабочим дням</w:t>
      </w:r>
      <w:r w:rsidRPr="00FD1B5B">
        <w:rPr>
          <w:rFonts w:ascii="Times New Roman" w:hAnsi="Times New Roman" w:cs="Times New Roman"/>
          <w:sz w:val="24"/>
          <w:szCs w:val="24"/>
        </w:rPr>
        <w:t>.</w:t>
      </w:r>
    </w:p>
    <w:p w:rsidR="00A14F6F" w:rsidRDefault="00A14F6F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4F6F" w:rsidRPr="00FD1B5B" w:rsidRDefault="00A14F6F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6D88" w:rsidRPr="00E26D88" w:rsidRDefault="00E26D88" w:rsidP="00E26D88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            ________</w:t>
      </w:r>
      <w:proofErr w:type="spellStart"/>
      <w:r w:rsidR="0063503D">
        <w:rPr>
          <w:rFonts w:ascii="Times New Roman" w:hAnsi="Times New Roman" w:cs="Times New Roman"/>
          <w:sz w:val="24"/>
          <w:szCs w:val="24"/>
          <w:u w:val="single"/>
        </w:rPr>
        <w:t>Логвинов</w:t>
      </w:r>
      <w:proofErr w:type="spellEnd"/>
      <w:r w:rsidR="0063503D">
        <w:rPr>
          <w:rFonts w:ascii="Times New Roman" w:hAnsi="Times New Roman" w:cs="Times New Roman"/>
          <w:sz w:val="24"/>
          <w:szCs w:val="24"/>
          <w:u w:val="single"/>
        </w:rPr>
        <w:t xml:space="preserve"> С.П</w:t>
      </w:r>
      <w:bookmarkStart w:id="0" w:name="_GoBack"/>
      <w:bookmarkEnd w:id="0"/>
      <w:r w:rsidR="00E4352C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FD1B5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E26D88" w:rsidRPr="00E26D88" w:rsidRDefault="00E26D88" w:rsidP="00E26D8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D1B5B">
        <w:rPr>
          <w:rFonts w:ascii="Times New Roman" w:hAnsi="Times New Roman" w:cs="Times New Roman"/>
          <w:sz w:val="24"/>
          <w:szCs w:val="24"/>
        </w:rPr>
        <w:t xml:space="preserve">  </w:t>
      </w:r>
      <w:r w:rsidRPr="00E26D88">
        <w:rPr>
          <w:rFonts w:ascii="Times New Roman" w:hAnsi="Times New Roman" w:cs="Times New Roman"/>
        </w:rPr>
        <w:t xml:space="preserve">(подпись)                            </w:t>
      </w:r>
      <w:r>
        <w:rPr>
          <w:rFonts w:ascii="Times New Roman" w:hAnsi="Times New Roman" w:cs="Times New Roman"/>
        </w:rPr>
        <w:t xml:space="preserve">   </w:t>
      </w:r>
      <w:r w:rsidRPr="00E26D88">
        <w:rPr>
          <w:rFonts w:ascii="Times New Roman" w:hAnsi="Times New Roman" w:cs="Times New Roman"/>
        </w:rPr>
        <w:t xml:space="preserve">    (ФИО руководителя)</w:t>
      </w:r>
    </w:p>
    <w:p w:rsidR="00E26D88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Прилагаемые к уведомлению материалы:</w:t>
      </w: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1) проект нормативного правового акта/НПА;</w:t>
      </w: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2)  пояснительная  записка  к  проекту  нормативного правового акта (не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требуется при экспертизе НПА);</w:t>
      </w: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3) опросный лист для участников публичных консультаций.</w:t>
      </w:r>
    </w:p>
    <w:p w:rsidR="00E26D88" w:rsidRPr="00FD1B5B" w:rsidRDefault="00E26D88" w:rsidP="00E26D88">
      <w:pPr>
        <w:pStyle w:val="ConsPlusNormal"/>
        <w:jc w:val="both"/>
        <w:rPr>
          <w:sz w:val="24"/>
          <w:szCs w:val="24"/>
        </w:rPr>
      </w:pPr>
    </w:p>
    <w:p w:rsidR="00E26D88" w:rsidRPr="00FD1B5B" w:rsidRDefault="00E26D88" w:rsidP="00E26D88">
      <w:pPr>
        <w:pStyle w:val="ConsPlusNormal"/>
        <w:ind w:firstLine="540"/>
        <w:jc w:val="both"/>
        <w:rPr>
          <w:sz w:val="24"/>
          <w:szCs w:val="24"/>
        </w:rPr>
      </w:pPr>
      <w:r w:rsidRPr="00FD1B5B">
        <w:rPr>
          <w:sz w:val="24"/>
          <w:szCs w:val="24"/>
        </w:rPr>
        <w:t xml:space="preserve">Примечание. Публичные консультации проводятся в целях оценки регулирующего воздействия проекта нормативного правового акта (НПА) и выявления в нем положений, вводящих избыточные административные и иные ограничения и обязанности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</w:t>
      </w:r>
      <w:r>
        <w:rPr>
          <w:sz w:val="24"/>
          <w:szCs w:val="24"/>
        </w:rPr>
        <w:t>Адамовского</w:t>
      </w:r>
      <w:r w:rsidRPr="00FD1B5B">
        <w:rPr>
          <w:sz w:val="24"/>
          <w:szCs w:val="24"/>
        </w:rPr>
        <w:t xml:space="preserve"> района. Все заинтересованные лица могут направить свои предложения и замечания по проекту нормативного правового акта (НПА). Предложения и замечания, поступившие разработчику после указанного в уведомлении срока, а также несоответствующие прилагаемой форме опросного </w:t>
      </w:r>
      <w:hyperlink w:anchor="Par166" w:history="1">
        <w:r w:rsidRPr="00FD1B5B">
          <w:rPr>
            <w:sz w:val="24"/>
            <w:szCs w:val="24"/>
          </w:rPr>
          <w:t>листа</w:t>
        </w:r>
      </w:hyperlink>
      <w:r w:rsidRPr="00FD1B5B">
        <w:rPr>
          <w:sz w:val="24"/>
          <w:szCs w:val="24"/>
        </w:rPr>
        <w:t>, рассмотрению не подлежат.</w:t>
      </w:r>
    </w:p>
    <w:p w:rsidR="00A54A6E" w:rsidRDefault="00A54A6E"/>
    <w:sectPr w:rsidR="00A54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335"/>
    <w:rsid w:val="00331631"/>
    <w:rsid w:val="00596232"/>
    <w:rsid w:val="00602B1E"/>
    <w:rsid w:val="0063503D"/>
    <w:rsid w:val="00871335"/>
    <w:rsid w:val="009A60C2"/>
    <w:rsid w:val="00A14F6F"/>
    <w:rsid w:val="00A54A6E"/>
    <w:rsid w:val="00AC40E2"/>
    <w:rsid w:val="00DE73E6"/>
    <w:rsid w:val="00E26D88"/>
    <w:rsid w:val="00E4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6D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E26D8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6D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E26D8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1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Сивань ИС</dc:creator>
  <cp:lastModifiedBy>Сивань ИС</cp:lastModifiedBy>
  <cp:revision>2</cp:revision>
  <cp:lastPrinted>2020-11-27T09:33:00Z</cp:lastPrinted>
  <dcterms:created xsi:type="dcterms:W3CDTF">2022-06-23T06:44:00Z</dcterms:created>
  <dcterms:modified xsi:type="dcterms:W3CDTF">2022-06-23T06:44:00Z</dcterms:modified>
</cp:coreProperties>
</file>