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99A" w:rsidRPr="004F30C9" w:rsidRDefault="0085099A" w:rsidP="004F30C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538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70"/>
      </w:tblGrid>
      <w:tr w:rsidR="00F35884" w:rsidRPr="0087096A" w:rsidTr="00B65AAB">
        <w:trPr>
          <w:trHeight w:val="5632"/>
        </w:trPr>
        <w:tc>
          <w:tcPr>
            <w:tcW w:w="9370" w:type="dxa"/>
          </w:tcPr>
          <w:p w:rsidR="00F35884" w:rsidRPr="0087096A" w:rsidRDefault="00F35884" w:rsidP="004F30C9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096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750130C4" wp14:editId="49B8D4CD">
                      <wp:simplePos x="0" y="0"/>
                      <wp:positionH relativeFrom="column">
                        <wp:posOffset>5779135</wp:posOffset>
                      </wp:positionH>
                      <wp:positionV relativeFrom="paragraph">
                        <wp:posOffset>198755</wp:posOffset>
                      </wp:positionV>
                      <wp:extent cx="63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05pt,15.65pt" to="455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  <w:p w:rsidR="00F35884" w:rsidRPr="0087096A" w:rsidRDefault="001D52CB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ОБЩЕСТВЕННАЯ ПАЛАТА ПРИ АДМИНИСТРАЦИИ МУНИЦИПАЛЬНОГО ОБРАЗОВАНИЯ АДАМОВСКИЙ РАЙОН</w:t>
            </w:r>
          </w:p>
          <w:p w:rsidR="00F35884" w:rsidRPr="0087096A" w:rsidRDefault="00F35884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35884" w:rsidRPr="0087096A" w:rsidRDefault="00F35884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7096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ПРОТОКОЛ</w:t>
            </w:r>
            <w:r w:rsidR="00C2746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№3</w:t>
            </w:r>
          </w:p>
          <w:p w:rsidR="00F35884" w:rsidRPr="0087096A" w:rsidRDefault="00F35884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884" w:rsidRPr="0087096A" w:rsidRDefault="00F35884" w:rsidP="004F30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884" w:rsidRPr="0087096A" w:rsidRDefault="00DC623F" w:rsidP="004F3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1D52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  <w:r w:rsidR="00765A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="00D509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</w:t>
            </w:r>
            <w:r w:rsidR="00765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бря </w:t>
            </w:r>
            <w:r w:rsidR="006A2F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D1830" w:rsidRPr="0087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</w:t>
            </w:r>
            <w:r w:rsidR="00F35884" w:rsidRPr="00870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F35884" w:rsidRPr="0087096A" w:rsidRDefault="00F35884" w:rsidP="004F3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5884" w:rsidRPr="0087096A" w:rsidRDefault="00F35884" w:rsidP="004F30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208" w:type="dxa"/>
              <w:tblInd w:w="1" w:type="dxa"/>
              <w:tblLayout w:type="fixed"/>
              <w:tblLook w:val="01E0" w:firstRow="1" w:lastRow="1" w:firstColumn="1" w:lastColumn="1" w:noHBand="0" w:noVBand="0"/>
            </w:tblPr>
            <w:tblGrid>
              <w:gridCol w:w="7055"/>
              <w:gridCol w:w="2153"/>
            </w:tblGrid>
            <w:tr w:rsidR="00F35884" w:rsidRPr="0087096A" w:rsidTr="001D52CB">
              <w:trPr>
                <w:cantSplit/>
                <w:trHeight w:val="2379"/>
              </w:trPr>
              <w:tc>
                <w:tcPr>
                  <w:tcW w:w="7055" w:type="dxa"/>
                  <w:hideMark/>
                </w:tcPr>
                <w:p w:rsidR="00F35884" w:rsidRPr="00F9537D" w:rsidRDefault="00F35884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53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Присутствовали:</w:t>
                  </w:r>
                </w:p>
                <w:p w:rsidR="00D509A8" w:rsidRDefault="00D509A8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Председатель Общественной палаты</w:t>
                  </w:r>
                </w:p>
                <w:p w:rsidR="00F35884" w:rsidRPr="00F9537D" w:rsidRDefault="00F35884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953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Главный специалист организационно-правового отдела </w:t>
                  </w:r>
                </w:p>
                <w:p w:rsidR="001D52CB" w:rsidRDefault="001D52CB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72171" w:rsidRPr="00F9537D" w:rsidRDefault="001D52CB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Члены Общественной палаты:</w:t>
                  </w:r>
                </w:p>
                <w:p w:rsidR="00624AF5" w:rsidRPr="00F9537D" w:rsidRDefault="00624AF5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153" w:type="dxa"/>
                </w:tcPr>
                <w:p w:rsidR="00F35884" w:rsidRDefault="00F35884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509A8" w:rsidRDefault="00D509A8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Ю.Л.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Бакалейко</w:t>
                  </w:r>
                  <w:proofErr w:type="spellEnd"/>
                </w:p>
                <w:p w:rsidR="00F35884" w:rsidRPr="00F9537D" w:rsidRDefault="00765AF6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Н.А. </w:t>
                  </w:r>
                  <w:r w:rsidR="00656C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Мусина</w:t>
                  </w:r>
                </w:p>
                <w:p w:rsidR="001D52CB" w:rsidRDefault="001D52CB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A2F6F" w:rsidRDefault="001D52CB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В.С.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Патраков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:rsidR="001D52CB" w:rsidRDefault="001D52CB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В.И.Кузнецов</w:t>
                  </w:r>
                  <w:proofErr w:type="spellEnd"/>
                </w:p>
                <w:p w:rsidR="001D52CB" w:rsidRDefault="001D52CB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Л.В. Кузнецова</w:t>
                  </w:r>
                </w:p>
                <w:p w:rsidR="001D52CB" w:rsidRDefault="001D52CB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О.П.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Долгошеева</w:t>
                  </w:r>
                  <w:proofErr w:type="spellEnd"/>
                </w:p>
                <w:p w:rsidR="001D52CB" w:rsidRDefault="001D52CB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А.А. Емельянов</w:t>
                  </w:r>
                </w:p>
                <w:p w:rsidR="001D52CB" w:rsidRDefault="001D52CB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А.Н.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Сметанкин</w:t>
                  </w:r>
                  <w:proofErr w:type="spellEnd"/>
                </w:p>
                <w:p w:rsidR="00D509A8" w:rsidRDefault="00D509A8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Е.В.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Бисенгалиева</w:t>
                  </w:r>
                  <w:proofErr w:type="spellEnd"/>
                </w:p>
                <w:p w:rsidR="00D509A8" w:rsidRDefault="00D509A8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Т.Ю. Бадмаева</w:t>
                  </w:r>
                </w:p>
                <w:p w:rsidR="00D509A8" w:rsidRDefault="00D509A8" w:rsidP="006C70E2">
                  <w:pPr>
                    <w:pStyle w:val="a4"/>
                    <w:framePr w:hSpace="180" w:wrap="around" w:vAnchor="text" w:hAnchor="margin" w:y="-538"/>
                    <w:spacing w:before="0" w:beforeAutospacing="0" w:after="0" w:afterAutospacing="0"/>
                    <w:jc w:val="both"/>
                  </w:pPr>
                  <w:r>
                    <w:t>О.Н. Горшкова</w:t>
                  </w:r>
                </w:p>
                <w:p w:rsidR="00D509A8" w:rsidRDefault="00D509A8" w:rsidP="006C70E2">
                  <w:pPr>
                    <w:pStyle w:val="a4"/>
                    <w:framePr w:hSpace="180" w:wrap="around" w:vAnchor="text" w:hAnchor="margin" w:y="-538"/>
                    <w:spacing w:before="0" w:beforeAutospacing="0" w:after="0" w:afterAutospacing="0"/>
                    <w:jc w:val="both"/>
                  </w:pPr>
                  <w:r>
                    <w:t xml:space="preserve">А.М. </w:t>
                  </w:r>
                  <w:proofErr w:type="spellStart"/>
                  <w:r>
                    <w:t>Красюк</w:t>
                  </w:r>
                  <w:proofErr w:type="spellEnd"/>
                </w:p>
                <w:p w:rsidR="00D509A8" w:rsidRDefault="00D509A8" w:rsidP="006C70E2">
                  <w:pPr>
                    <w:pStyle w:val="a4"/>
                    <w:framePr w:hSpace="180" w:wrap="around" w:vAnchor="text" w:hAnchor="margin" w:y="-538"/>
                    <w:spacing w:before="0" w:beforeAutospacing="0" w:after="0" w:afterAutospacing="0"/>
                    <w:jc w:val="both"/>
                  </w:pPr>
                  <w:r>
                    <w:t xml:space="preserve">М.С. Кондратьева </w:t>
                  </w:r>
                </w:p>
                <w:p w:rsidR="004F30C9" w:rsidRPr="00624AF5" w:rsidRDefault="004F30C9" w:rsidP="006C70E2">
                  <w:pPr>
                    <w:framePr w:hSpace="180" w:wrap="around" w:vAnchor="text" w:hAnchor="margin" w:y="-538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35884" w:rsidRPr="004F30C9" w:rsidRDefault="004F30C9" w:rsidP="00D509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30C9">
              <w:rPr>
                <w:rFonts w:ascii="Times New Roman" w:eastAsia="Times New Roman" w:hAnsi="Times New Roman" w:cs="Times New Roman"/>
                <w:sz w:val="24"/>
                <w:szCs w:val="24"/>
              </w:rPr>
              <w:t>Отсутствовали: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509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А.В. Николаева</w:t>
            </w:r>
            <w:r w:rsidR="00D509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А.П. Юхимчук, Т.Н. </w:t>
            </w:r>
            <w:proofErr w:type="spellStart"/>
            <w:r w:rsidR="00D509A8">
              <w:rPr>
                <w:rFonts w:ascii="Times New Roman" w:eastAsia="Times New Roman" w:hAnsi="Times New Roman" w:cs="Times New Roman"/>
                <w:sz w:val="24"/>
                <w:szCs w:val="24"/>
              </w:rPr>
              <w:t>Мазурук</w:t>
            </w:r>
            <w:proofErr w:type="spellEnd"/>
          </w:p>
        </w:tc>
      </w:tr>
    </w:tbl>
    <w:p w:rsidR="00921A1B" w:rsidRDefault="00A35D72" w:rsidP="00C27465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35D72">
        <w:rPr>
          <w:rFonts w:ascii="Times New Roman" w:eastAsia="Calibri" w:hAnsi="Times New Roman" w:cs="Times New Roman"/>
          <w:b/>
          <w:sz w:val="24"/>
          <w:szCs w:val="24"/>
        </w:rPr>
        <w:t>Бакалейко</w:t>
      </w:r>
      <w:proofErr w:type="spellEnd"/>
      <w:r w:rsidRPr="00A35D72">
        <w:rPr>
          <w:rFonts w:ascii="Times New Roman" w:eastAsia="Calibri" w:hAnsi="Times New Roman" w:cs="Times New Roman"/>
          <w:b/>
          <w:sz w:val="24"/>
          <w:szCs w:val="24"/>
        </w:rPr>
        <w:t xml:space="preserve"> Ю.Л.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Поприветствовал всех собравшихся, ознакомил с планом проведения заседания. Рассказал о </w:t>
      </w:r>
      <w:proofErr w:type="gramStart"/>
      <w:r w:rsidR="00C27465">
        <w:rPr>
          <w:rFonts w:ascii="Times New Roman" w:eastAsia="Calibri" w:hAnsi="Times New Roman" w:cs="Times New Roman"/>
          <w:sz w:val="24"/>
          <w:szCs w:val="24"/>
        </w:rPr>
        <w:t>том</w:t>
      </w:r>
      <w:proofErr w:type="gramEnd"/>
      <w:r w:rsidR="00C27465">
        <w:rPr>
          <w:rFonts w:ascii="Times New Roman" w:eastAsia="Calibri" w:hAnsi="Times New Roman" w:cs="Times New Roman"/>
          <w:sz w:val="24"/>
          <w:szCs w:val="24"/>
        </w:rPr>
        <w:t xml:space="preserve"> как проходило обучение общественных наблюдателей к предстоящим выборам. Теперь нам предстоит обучить наших наблюдателей, котор</w:t>
      </w:r>
      <w:r w:rsidR="008A5DB7">
        <w:rPr>
          <w:rFonts w:ascii="Times New Roman" w:eastAsia="Calibri" w:hAnsi="Times New Roman" w:cs="Times New Roman"/>
          <w:sz w:val="24"/>
          <w:szCs w:val="24"/>
        </w:rPr>
        <w:t>ые будут работать на избирательных участках</w:t>
      </w:r>
      <w:r w:rsidR="00C2746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92955" w:rsidRDefault="00C27465" w:rsidP="00A35D7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Мусина Н.А. </w:t>
      </w:r>
      <w:r w:rsidRPr="00C27465">
        <w:rPr>
          <w:rFonts w:ascii="Times New Roman" w:eastAsia="Calibri" w:hAnsi="Times New Roman" w:cs="Times New Roman"/>
          <w:sz w:val="24"/>
          <w:szCs w:val="24"/>
        </w:rPr>
        <w:t xml:space="preserve">Рассказала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об </w:t>
      </w:r>
      <w:r w:rsidR="008A5DB7">
        <w:rPr>
          <w:rFonts w:ascii="Times New Roman" w:eastAsia="Calibri" w:hAnsi="Times New Roman" w:cs="Times New Roman"/>
          <w:sz w:val="24"/>
          <w:szCs w:val="24"/>
        </w:rPr>
        <w:t>изменениях,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которые были внесены в положение об общественной палате. Изменился порядок утверждения членов общественной палаты. Так же ознакомила присутствующих с Кодексом этики члена общественной палаты.</w:t>
      </w:r>
    </w:p>
    <w:p w:rsidR="00F64F31" w:rsidRDefault="00C27465" w:rsidP="00C274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35D72">
        <w:rPr>
          <w:rFonts w:ascii="Times New Roman" w:eastAsia="Calibri" w:hAnsi="Times New Roman" w:cs="Times New Roman"/>
          <w:b/>
          <w:sz w:val="24"/>
          <w:szCs w:val="24"/>
        </w:rPr>
        <w:t>Бакалейко</w:t>
      </w:r>
      <w:proofErr w:type="spellEnd"/>
      <w:r w:rsidRPr="00A35D72">
        <w:rPr>
          <w:rFonts w:ascii="Times New Roman" w:eastAsia="Calibri" w:hAnsi="Times New Roman" w:cs="Times New Roman"/>
          <w:b/>
          <w:sz w:val="24"/>
          <w:szCs w:val="24"/>
        </w:rPr>
        <w:t xml:space="preserve"> Ю.Л</w:t>
      </w:r>
      <w:r w:rsidR="00921A1B" w:rsidRPr="00921A1B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21A1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Предлагаю каждому члену общественной палаты иметь у себя положение об общественной палате, Кодекс этики члена общественной палаты и план работы на 2024 год.</w:t>
      </w:r>
      <w:r w:rsidR="006C70E2">
        <w:rPr>
          <w:rFonts w:ascii="Times New Roman" w:eastAsia="Calibri" w:hAnsi="Times New Roman" w:cs="Times New Roman"/>
          <w:sz w:val="24"/>
          <w:szCs w:val="24"/>
        </w:rPr>
        <w:t xml:space="preserve"> Предлагаю вопрос принятия изменений в Положение </w:t>
      </w:r>
      <w:proofErr w:type="gramStart"/>
      <w:r w:rsidR="006C70E2">
        <w:rPr>
          <w:rFonts w:ascii="Times New Roman" w:eastAsia="Calibri" w:hAnsi="Times New Roman" w:cs="Times New Roman"/>
          <w:sz w:val="24"/>
          <w:szCs w:val="24"/>
        </w:rPr>
        <w:t>об</w:t>
      </w:r>
      <w:proofErr w:type="gramEnd"/>
      <w:r w:rsidR="006C70E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6C70E2">
        <w:rPr>
          <w:rFonts w:ascii="Times New Roman" w:eastAsia="Calibri" w:hAnsi="Times New Roman" w:cs="Times New Roman"/>
          <w:sz w:val="24"/>
          <w:szCs w:val="24"/>
        </w:rPr>
        <w:t>общественной</w:t>
      </w:r>
      <w:proofErr w:type="gramEnd"/>
      <w:r w:rsidR="006C70E2">
        <w:rPr>
          <w:rFonts w:ascii="Times New Roman" w:eastAsia="Calibri" w:hAnsi="Times New Roman" w:cs="Times New Roman"/>
          <w:sz w:val="24"/>
          <w:szCs w:val="24"/>
        </w:rPr>
        <w:t xml:space="preserve"> палата и утверждения Кодекса этики члена общественной палаты вынести на голосование.</w:t>
      </w:r>
    </w:p>
    <w:p w:rsidR="006C70E2" w:rsidRDefault="006C70E2" w:rsidP="00C274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 – 12 человек</w:t>
      </w:r>
    </w:p>
    <w:p w:rsidR="006C70E2" w:rsidRDefault="006C70E2" w:rsidP="00C274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ПРОТИВ – 0</w:t>
      </w:r>
    </w:p>
    <w:p w:rsidR="006C70E2" w:rsidRDefault="006C70E2" w:rsidP="00C2746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ВОЗДЕРЖАЛИСЬ – 0 </w:t>
      </w:r>
    </w:p>
    <w:p w:rsidR="00F64F31" w:rsidRDefault="00C27465" w:rsidP="00A35D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Мусина Н.А</w:t>
      </w:r>
      <w:r w:rsidR="00F64F31" w:rsidRPr="00F64F3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64F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Довела до присутствующих примерный план работы на 2024 год и предложила членам общественной палаты внести свои предложения в данный план.</w:t>
      </w:r>
    </w:p>
    <w:p w:rsidR="00F64F31" w:rsidRDefault="00C27465" w:rsidP="00A35D7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Кузнецов В.И</w:t>
      </w:r>
      <w:r w:rsidR="00F64F31" w:rsidRPr="00F64F3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F64F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Внес предложение проводить рейды по торговым точкам и контролиров</w:t>
      </w:r>
      <w:r w:rsidR="008A5DB7">
        <w:rPr>
          <w:rFonts w:ascii="Times New Roman" w:eastAsia="Calibri" w:hAnsi="Times New Roman" w:cs="Times New Roman"/>
          <w:sz w:val="24"/>
          <w:szCs w:val="24"/>
        </w:rPr>
        <w:t>ать соблюдение законодательства.</w:t>
      </w:r>
      <w:r w:rsidR="00F64F3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64F31" w:rsidRPr="006C70E2" w:rsidRDefault="00F64F31" w:rsidP="0099295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64F31">
        <w:rPr>
          <w:rFonts w:ascii="Times New Roman" w:eastAsia="Calibri" w:hAnsi="Times New Roman" w:cs="Times New Roman"/>
          <w:b/>
          <w:sz w:val="24"/>
          <w:szCs w:val="24"/>
        </w:rPr>
        <w:t xml:space="preserve">Емельянов </w:t>
      </w:r>
      <w:r w:rsidR="008A5DB7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Pr="00F64F31">
        <w:rPr>
          <w:rFonts w:ascii="Times New Roman" w:eastAsia="Calibri" w:hAnsi="Times New Roman" w:cs="Times New Roman"/>
          <w:b/>
          <w:sz w:val="24"/>
          <w:szCs w:val="24"/>
        </w:rPr>
        <w:t>.А.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A5DB7">
        <w:rPr>
          <w:rFonts w:ascii="Times New Roman" w:eastAsia="Calibri" w:hAnsi="Times New Roman" w:cs="Times New Roman"/>
          <w:sz w:val="24"/>
          <w:szCs w:val="24"/>
        </w:rPr>
        <w:t xml:space="preserve">В 2024 году у нас будут проходить выборы Президента РФ и Губернатора Оренбургской области. Мы будем принимать активное участие в предвыборной </w:t>
      </w:r>
      <w:proofErr w:type="gramStart"/>
      <w:r w:rsidR="008A5DB7">
        <w:rPr>
          <w:rFonts w:ascii="Times New Roman" w:eastAsia="Calibri" w:hAnsi="Times New Roman" w:cs="Times New Roman"/>
          <w:sz w:val="24"/>
          <w:szCs w:val="24"/>
        </w:rPr>
        <w:t>работе</w:t>
      </w:r>
      <w:proofErr w:type="gramEnd"/>
      <w:r w:rsidR="008A5DB7">
        <w:rPr>
          <w:rFonts w:ascii="Times New Roman" w:eastAsia="Calibri" w:hAnsi="Times New Roman" w:cs="Times New Roman"/>
          <w:sz w:val="24"/>
          <w:szCs w:val="24"/>
        </w:rPr>
        <w:t xml:space="preserve"> поэтому предлагаю  ее так же отразить в плане работы на 2024 год.</w:t>
      </w:r>
    </w:p>
    <w:p w:rsidR="006C70E2" w:rsidRDefault="006C70E2" w:rsidP="0099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C70E2" w:rsidRDefault="006C70E2" w:rsidP="0099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92EF1" w:rsidRPr="00992955" w:rsidRDefault="00F35884" w:rsidP="009929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2955">
        <w:rPr>
          <w:rFonts w:ascii="Times New Roman" w:hAnsi="Times New Roman" w:cs="Times New Roman"/>
          <w:sz w:val="24"/>
          <w:szCs w:val="24"/>
        </w:rPr>
        <w:t xml:space="preserve">Протокол вела </w:t>
      </w:r>
      <w:r w:rsidR="008B6681" w:rsidRPr="00992955">
        <w:rPr>
          <w:rFonts w:ascii="Times New Roman" w:hAnsi="Times New Roman" w:cs="Times New Roman"/>
          <w:sz w:val="24"/>
          <w:szCs w:val="24"/>
        </w:rPr>
        <w:t xml:space="preserve"> </w:t>
      </w:r>
      <w:r w:rsidR="008A5DB7">
        <w:rPr>
          <w:rFonts w:ascii="Times New Roman" w:hAnsi="Times New Roman" w:cs="Times New Roman"/>
          <w:sz w:val="24"/>
          <w:szCs w:val="24"/>
        </w:rPr>
        <w:t xml:space="preserve">О.П. </w:t>
      </w:r>
      <w:proofErr w:type="spellStart"/>
      <w:r w:rsidR="008A5DB7">
        <w:rPr>
          <w:rFonts w:ascii="Times New Roman" w:hAnsi="Times New Roman" w:cs="Times New Roman"/>
          <w:sz w:val="24"/>
          <w:szCs w:val="24"/>
        </w:rPr>
        <w:t>Долгошеева</w:t>
      </w:r>
      <w:proofErr w:type="spellEnd"/>
    </w:p>
    <w:sectPr w:rsidR="00692EF1" w:rsidRPr="00992955" w:rsidSect="006C70E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60A5"/>
    <w:multiLevelType w:val="hybridMultilevel"/>
    <w:tmpl w:val="669E1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E688F"/>
    <w:multiLevelType w:val="hybridMultilevel"/>
    <w:tmpl w:val="D0C6C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B0C80"/>
    <w:multiLevelType w:val="hybridMultilevel"/>
    <w:tmpl w:val="660A0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817B3"/>
    <w:multiLevelType w:val="hybridMultilevel"/>
    <w:tmpl w:val="DFCE7948"/>
    <w:lvl w:ilvl="0" w:tplc="50A8CB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23418C"/>
    <w:multiLevelType w:val="hybridMultilevel"/>
    <w:tmpl w:val="E5EC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973553"/>
    <w:multiLevelType w:val="hybridMultilevel"/>
    <w:tmpl w:val="0CFA5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5E46AD"/>
    <w:multiLevelType w:val="hybridMultilevel"/>
    <w:tmpl w:val="E648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627"/>
    <w:rsid w:val="000035CC"/>
    <w:rsid w:val="00005216"/>
    <w:rsid w:val="00012852"/>
    <w:rsid w:val="00020D29"/>
    <w:rsid w:val="00063AD7"/>
    <w:rsid w:val="000766A9"/>
    <w:rsid w:val="000A24F4"/>
    <w:rsid w:val="000C0ADF"/>
    <w:rsid w:val="000C4659"/>
    <w:rsid w:val="00101C26"/>
    <w:rsid w:val="001301C9"/>
    <w:rsid w:val="001D50F7"/>
    <w:rsid w:val="001D52CB"/>
    <w:rsid w:val="00231FD3"/>
    <w:rsid w:val="002439B1"/>
    <w:rsid w:val="00257509"/>
    <w:rsid w:val="00291400"/>
    <w:rsid w:val="002D3600"/>
    <w:rsid w:val="00306B71"/>
    <w:rsid w:val="00372171"/>
    <w:rsid w:val="00380627"/>
    <w:rsid w:val="003B6126"/>
    <w:rsid w:val="003E7963"/>
    <w:rsid w:val="0040457A"/>
    <w:rsid w:val="004451BC"/>
    <w:rsid w:val="0046197D"/>
    <w:rsid w:val="00462795"/>
    <w:rsid w:val="0049209C"/>
    <w:rsid w:val="004F30C9"/>
    <w:rsid w:val="00541AB6"/>
    <w:rsid w:val="005515A3"/>
    <w:rsid w:val="005840FE"/>
    <w:rsid w:val="005E7247"/>
    <w:rsid w:val="00612E96"/>
    <w:rsid w:val="00624AF5"/>
    <w:rsid w:val="00646FDA"/>
    <w:rsid w:val="00656CE3"/>
    <w:rsid w:val="00692EF1"/>
    <w:rsid w:val="00694BF5"/>
    <w:rsid w:val="00696879"/>
    <w:rsid w:val="006A2F6F"/>
    <w:rsid w:val="006B5755"/>
    <w:rsid w:val="006C70E2"/>
    <w:rsid w:val="006D1830"/>
    <w:rsid w:val="00702991"/>
    <w:rsid w:val="007078F8"/>
    <w:rsid w:val="00765AF6"/>
    <w:rsid w:val="0077625A"/>
    <w:rsid w:val="00785934"/>
    <w:rsid w:val="00800507"/>
    <w:rsid w:val="008231A4"/>
    <w:rsid w:val="00824573"/>
    <w:rsid w:val="0085099A"/>
    <w:rsid w:val="0087096A"/>
    <w:rsid w:val="008A21AC"/>
    <w:rsid w:val="008A5DB7"/>
    <w:rsid w:val="008B6681"/>
    <w:rsid w:val="008C34DE"/>
    <w:rsid w:val="00921A1B"/>
    <w:rsid w:val="00923CAC"/>
    <w:rsid w:val="009348D7"/>
    <w:rsid w:val="00937C42"/>
    <w:rsid w:val="00980301"/>
    <w:rsid w:val="00992955"/>
    <w:rsid w:val="009C73B1"/>
    <w:rsid w:val="009E620E"/>
    <w:rsid w:val="009F5CEA"/>
    <w:rsid w:val="00A165E5"/>
    <w:rsid w:val="00A35D72"/>
    <w:rsid w:val="00A600C1"/>
    <w:rsid w:val="00A9536F"/>
    <w:rsid w:val="00AE0AD8"/>
    <w:rsid w:val="00B2587E"/>
    <w:rsid w:val="00B30C3C"/>
    <w:rsid w:val="00BC3249"/>
    <w:rsid w:val="00C10F95"/>
    <w:rsid w:val="00C23D68"/>
    <w:rsid w:val="00C27465"/>
    <w:rsid w:val="00C351B6"/>
    <w:rsid w:val="00C364D7"/>
    <w:rsid w:val="00C43723"/>
    <w:rsid w:val="00C815A4"/>
    <w:rsid w:val="00C83C1A"/>
    <w:rsid w:val="00C92B66"/>
    <w:rsid w:val="00CC3D39"/>
    <w:rsid w:val="00CE3A51"/>
    <w:rsid w:val="00CF77B4"/>
    <w:rsid w:val="00CF7CB4"/>
    <w:rsid w:val="00D509A8"/>
    <w:rsid w:val="00D92BF5"/>
    <w:rsid w:val="00DC623F"/>
    <w:rsid w:val="00DD7724"/>
    <w:rsid w:val="00DF3358"/>
    <w:rsid w:val="00E4109D"/>
    <w:rsid w:val="00E53B22"/>
    <w:rsid w:val="00E73433"/>
    <w:rsid w:val="00E81C8C"/>
    <w:rsid w:val="00EC750F"/>
    <w:rsid w:val="00F27154"/>
    <w:rsid w:val="00F35884"/>
    <w:rsid w:val="00F37B05"/>
    <w:rsid w:val="00F64F31"/>
    <w:rsid w:val="00F77ABF"/>
    <w:rsid w:val="00F9537D"/>
    <w:rsid w:val="00FD08B7"/>
    <w:rsid w:val="00FE28FA"/>
    <w:rsid w:val="00FF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99A"/>
    <w:pPr>
      <w:ind w:left="720"/>
      <w:contextualSpacing/>
    </w:pPr>
  </w:style>
  <w:style w:type="paragraph" w:styleId="a4">
    <w:name w:val="Normal (Web)"/>
    <w:basedOn w:val="a"/>
    <w:unhideWhenUsed/>
    <w:rsid w:val="00D5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99A"/>
    <w:pPr>
      <w:ind w:left="720"/>
      <w:contextualSpacing/>
    </w:pPr>
  </w:style>
  <w:style w:type="paragraph" w:styleId="a4">
    <w:name w:val="Normal (Web)"/>
    <w:basedOn w:val="a"/>
    <w:unhideWhenUsed/>
    <w:rsid w:val="00D50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2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Оразалинова АТ</dc:creator>
  <cp:lastModifiedBy>1</cp:lastModifiedBy>
  <cp:revision>14</cp:revision>
  <cp:lastPrinted>2023-12-19T05:28:00Z</cp:lastPrinted>
  <dcterms:created xsi:type="dcterms:W3CDTF">2023-06-29T04:18:00Z</dcterms:created>
  <dcterms:modified xsi:type="dcterms:W3CDTF">2023-12-19T06:28:00Z</dcterms:modified>
</cp:coreProperties>
</file>