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21" w:rsidRDefault="008B7321" w:rsidP="0045594F">
      <w:pPr>
        <w:rPr>
          <w:b/>
        </w:rPr>
      </w:pPr>
    </w:p>
    <w:p w:rsidR="008B7321" w:rsidRPr="008B7321" w:rsidRDefault="008B7321" w:rsidP="008B7321">
      <w:pPr>
        <w:jc w:val="center"/>
        <w:rPr>
          <w:b/>
        </w:rPr>
      </w:pPr>
      <w:r w:rsidRPr="008B7321">
        <w:rPr>
          <w:b/>
        </w:rPr>
        <w:t>Тонкий лед</w:t>
      </w:r>
    </w:p>
    <w:p w:rsidR="008B7321" w:rsidRPr="009546BD" w:rsidRDefault="008B7321" w:rsidP="008B7321">
      <w:pPr>
        <w:ind w:firstLine="709"/>
        <w:jc w:val="both"/>
      </w:pPr>
      <w:r w:rsidRPr="009546BD">
        <w:rPr>
          <w:rStyle w:val="a8"/>
          <w:bCs w:val="0"/>
        </w:rPr>
        <w:t xml:space="preserve">Первый лед предательски опасен. </w:t>
      </w:r>
      <w:r w:rsidRPr="009546BD">
        <w:rPr>
          <w:rStyle w:val="a8"/>
        </w:rPr>
        <w:t>Будьте осторожны - тонкий осенний лед не выдерживает даже пешехода. Не рыбачьте и не переходите по ледовому покрытию водоемов на другой берег, сокращая путь - тем самым Вы можете сократить себе только жизнь! Подумайте о своей безопасности и нервах своих родных и близких!</w:t>
      </w:r>
    </w:p>
    <w:p w:rsidR="008B7321" w:rsidRPr="009546BD" w:rsidRDefault="008B7321" w:rsidP="008B7321">
      <w:pPr>
        <w:ind w:firstLine="709"/>
        <w:jc w:val="both"/>
        <w:rPr>
          <w:rStyle w:val="a8"/>
          <w:bCs w:val="0"/>
        </w:rPr>
      </w:pPr>
      <w:r w:rsidRPr="009546BD">
        <w:rPr>
          <w:rStyle w:val="a8"/>
          <w:rFonts w:eastAsia="Batang"/>
          <w:bCs w:val="0"/>
        </w:rPr>
        <w:t>Уважаемые жители</w:t>
      </w:r>
      <w:r w:rsidR="00F02252">
        <w:rPr>
          <w:rStyle w:val="a8"/>
          <w:rFonts w:eastAsia="Batang"/>
          <w:bCs w:val="0"/>
        </w:rPr>
        <w:t xml:space="preserve"> </w:t>
      </w:r>
      <w:r w:rsidR="00EF1FE2">
        <w:rPr>
          <w:rStyle w:val="a8"/>
          <w:rFonts w:eastAsia="Batang"/>
          <w:bCs w:val="0"/>
        </w:rPr>
        <w:t>Адамовского</w:t>
      </w:r>
      <w:bookmarkStart w:id="0" w:name="_GoBack"/>
      <w:bookmarkEnd w:id="0"/>
      <w:r w:rsidRPr="009546BD">
        <w:rPr>
          <w:rStyle w:val="a8"/>
          <w:rFonts w:eastAsia="Batang"/>
          <w:bCs w:val="0"/>
        </w:rPr>
        <w:t xml:space="preserve"> района, </w:t>
      </w:r>
      <w:r>
        <w:rPr>
          <w:rStyle w:val="a8"/>
          <w:rFonts w:eastAsia="Batang"/>
          <w:bCs w:val="0"/>
        </w:rPr>
        <w:t xml:space="preserve"> </w:t>
      </w:r>
      <w:r w:rsidRPr="009546BD">
        <w:rPr>
          <w:rStyle w:val="a8"/>
          <w:rFonts w:eastAsia="Batang"/>
          <w:bCs w:val="0"/>
        </w:rPr>
        <w:t>помните и соблюдайте правила безопасности на льду водоемов!</w:t>
      </w:r>
      <w:r w:rsidRPr="009546BD">
        <w:rPr>
          <w:rStyle w:val="a8"/>
          <w:bCs w:val="0"/>
        </w:rPr>
        <w:t> </w:t>
      </w:r>
    </w:p>
    <w:p w:rsidR="008B7321" w:rsidRPr="009546BD" w:rsidRDefault="008B7321" w:rsidP="008B7321">
      <w:pPr>
        <w:ind w:firstLine="709"/>
        <w:jc w:val="both"/>
      </w:pPr>
      <w:r w:rsidRPr="009546BD">
        <w:t>Несчастные случаи происходят чаще всего из-за незнания или нарушения правил поведения на льду. Даже выходя на крепкий зимний лед, человек подвергается повышенной опасности. Структура, прочность и толщина льда изменяется на протяжении поздней осени, зимы и ранней весны и внешне очень обманчива.</w:t>
      </w:r>
    </w:p>
    <w:p w:rsidR="008B7321" w:rsidRPr="009546BD" w:rsidRDefault="008B7321" w:rsidP="008B7321">
      <w:pPr>
        <w:ind w:firstLine="709"/>
        <w:jc w:val="both"/>
      </w:pPr>
      <w:r w:rsidRPr="009546BD">
        <w:rPr>
          <w:rStyle w:val="a8"/>
          <w:bCs w:val="0"/>
        </w:rPr>
        <w:t>Осенний лед становится прочным только после двух-трех недель непрерывных морозов. Но даже при кратковременной оттепели лед теряет прочность, становится рыхлым и пористым. Отдельные пешеходы могут переходить водоемы по зимнему льду толщиной 5-</w:t>
      </w:r>
      <w:smartTag w:uri="urn:schemas-microsoft-com:office:smarttags" w:element="metricconverter">
        <w:smartTagPr>
          <w:attr w:name="ProductID" w:val="7 см"/>
        </w:smartTagPr>
        <w:r w:rsidRPr="009546BD">
          <w:rPr>
            <w:rStyle w:val="a8"/>
            <w:bCs w:val="0"/>
          </w:rPr>
          <w:t>7 см</w:t>
        </w:r>
      </w:smartTag>
      <w:r w:rsidRPr="009546BD">
        <w:rPr>
          <w:rStyle w:val="a8"/>
          <w:bCs w:val="0"/>
        </w:rPr>
        <w:t>, а группа людей - по льду толщиной 7-</w:t>
      </w:r>
      <w:smartTag w:uri="urn:schemas-microsoft-com:office:smarttags" w:element="metricconverter">
        <w:smartTagPr>
          <w:attr w:name="ProductID" w:val="12 см"/>
        </w:smartTagPr>
        <w:r w:rsidRPr="009546BD">
          <w:rPr>
            <w:rStyle w:val="a8"/>
            <w:bCs w:val="0"/>
          </w:rPr>
          <w:t>12 см</w:t>
        </w:r>
      </w:smartTag>
      <w:r w:rsidRPr="009546BD">
        <w:rPr>
          <w:rStyle w:val="a8"/>
          <w:bCs w:val="0"/>
        </w:rPr>
        <w:t>.</w:t>
      </w:r>
      <w:r w:rsidRPr="009546BD">
        <w:t xml:space="preserve"> Весной ледяной покров под воздействием солнца и теплой воды становится пористым и очень слабым, хотя и сохраняет еще достаточную толщину. </w:t>
      </w:r>
    </w:p>
    <w:p w:rsidR="008B7321" w:rsidRPr="009546BD" w:rsidRDefault="008B7321" w:rsidP="008B7321">
      <w:pPr>
        <w:ind w:firstLine="709"/>
        <w:jc w:val="both"/>
      </w:pPr>
      <w:r w:rsidRPr="009546BD">
        <w:t xml:space="preserve">Один из опознавательных признаков прочности льда – его цвет. Во время дождей лед становится белым (матовым), а иногда и желтоватым (значит, он непрочен). Надежный ледяной покров имеет синеватый или зеленоватый оттенок. </w:t>
      </w:r>
    </w:p>
    <w:p w:rsidR="008B7321" w:rsidRPr="009546BD" w:rsidRDefault="008B7321" w:rsidP="008B7321">
      <w:pPr>
        <w:ind w:firstLine="709"/>
        <w:jc w:val="both"/>
      </w:pPr>
      <w:r w:rsidRPr="009546BD">
        <w:t xml:space="preserve">Все должны знать, что </w:t>
      </w:r>
      <w:r w:rsidRPr="009546BD">
        <w:rPr>
          <w:rStyle w:val="a8"/>
          <w:bCs w:val="0"/>
        </w:rPr>
        <w:t>ни по первому (осеннему), ни по последнему (весеннему) льду ходить нельзя (опасно!)</w:t>
      </w:r>
      <w:r w:rsidRPr="009546BD">
        <w:t>, даже если на первый взгляд он достаточно прочный. При штормовой погоде в любое время года лед может оторваться от берегового припая.</w:t>
      </w:r>
    </w:p>
    <w:p w:rsidR="008B7321" w:rsidRPr="009546BD" w:rsidRDefault="008B7321" w:rsidP="008B7321">
      <w:pPr>
        <w:tabs>
          <w:tab w:val="num" w:pos="677"/>
        </w:tabs>
        <w:ind w:firstLine="709"/>
        <w:jc w:val="both"/>
      </w:pPr>
      <w:r w:rsidRPr="009546BD">
        <w:t>Лед может быть непрочным около стока вод вблизи кустов, камыша, под сугробами, в местах, где водоросли вмерзли в лед</w:t>
      </w:r>
      <w:r>
        <w:t xml:space="preserve">. </w:t>
      </w:r>
      <w:r w:rsidRPr="009546BD">
        <w:t>Тонкий лед там, где бьют ключи, где быстрое течение или где ручей впадает в реку</w:t>
      </w:r>
      <w:r>
        <w:t xml:space="preserve">. </w:t>
      </w:r>
      <w:r w:rsidRPr="009546BD">
        <w:t>Под снегом лед всегда тоньше</w:t>
      </w:r>
      <w:r>
        <w:t>.</w:t>
      </w:r>
      <w:r w:rsidRPr="009546BD">
        <w:t xml:space="preserve"> </w:t>
      </w:r>
      <w:r>
        <w:t xml:space="preserve"> О</w:t>
      </w:r>
      <w:r w:rsidRPr="009546BD">
        <w:t>собенно осторожно надо спускаться с берега: подо льдом может быть воздух, возможны трещины.</w:t>
      </w:r>
    </w:p>
    <w:p w:rsidR="008B7321" w:rsidRPr="009546BD" w:rsidRDefault="008B7321" w:rsidP="008B7321">
      <w:pPr>
        <w:ind w:firstLine="709"/>
        <w:jc w:val="both"/>
        <w:rPr>
          <w:color w:val="000000"/>
        </w:rPr>
      </w:pPr>
      <w:r w:rsidRPr="009546BD">
        <w:rPr>
          <w:rStyle w:val="a9"/>
          <w:b/>
          <w:iCs w:val="0"/>
          <w:color w:val="000000"/>
          <w:u w:val="single"/>
        </w:rPr>
        <w:t>Обязательные правила для любителей подледного лова</w:t>
      </w:r>
    </w:p>
    <w:p w:rsidR="008B7321" w:rsidRPr="009546BD" w:rsidRDefault="008B7321" w:rsidP="008B7321">
      <w:pPr>
        <w:tabs>
          <w:tab w:val="num" w:pos="677"/>
        </w:tabs>
        <w:ind w:firstLine="709"/>
        <w:jc w:val="both"/>
        <w:rPr>
          <w:color w:val="000000"/>
        </w:rPr>
      </w:pPr>
      <w:r w:rsidRPr="009546BD">
        <w:rPr>
          <w:rFonts w:eastAsia="Arial"/>
          <w:color w:val="000000"/>
        </w:rPr>
        <w:t xml:space="preserve">-           </w:t>
      </w:r>
      <w:r w:rsidRPr="009546BD">
        <w:rPr>
          <w:color w:val="000000"/>
        </w:rPr>
        <w:t>не пробивать рядом много лунок;</w:t>
      </w:r>
    </w:p>
    <w:p w:rsidR="008B7321" w:rsidRPr="009546BD" w:rsidRDefault="008B7321" w:rsidP="008B7321">
      <w:pPr>
        <w:tabs>
          <w:tab w:val="num" w:pos="677"/>
        </w:tabs>
        <w:ind w:firstLine="709"/>
        <w:jc w:val="both"/>
        <w:rPr>
          <w:color w:val="000000"/>
        </w:rPr>
      </w:pPr>
      <w:r w:rsidRPr="009546BD">
        <w:rPr>
          <w:rFonts w:eastAsia="Arial"/>
          <w:color w:val="000000"/>
        </w:rPr>
        <w:t xml:space="preserve">-           </w:t>
      </w:r>
      <w:r w:rsidRPr="009546BD">
        <w:rPr>
          <w:color w:val="000000"/>
        </w:rPr>
        <w:t>не собираться большими группами в одном месте;</w:t>
      </w:r>
    </w:p>
    <w:p w:rsidR="008B7321" w:rsidRPr="009546BD" w:rsidRDefault="008B7321" w:rsidP="008B7321">
      <w:pPr>
        <w:tabs>
          <w:tab w:val="num" w:pos="677"/>
        </w:tabs>
        <w:ind w:firstLine="709"/>
        <w:jc w:val="both"/>
        <w:rPr>
          <w:color w:val="000000"/>
        </w:rPr>
      </w:pPr>
      <w:r w:rsidRPr="009546BD">
        <w:rPr>
          <w:rFonts w:eastAsia="Arial"/>
          <w:color w:val="000000"/>
        </w:rPr>
        <w:t xml:space="preserve">-           </w:t>
      </w:r>
      <w:r w:rsidRPr="009546BD">
        <w:rPr>
          <w:color w:val="000000"/>
        </w:rPr>
        <w:t>нельзя пробивать лунки на переправах.</w:t>
      </w:r>
    </w:p>
    <w:p w:rsidR="008B7321" w:rsidRPr="009546BD" w:rsidRDefault="008B7321" w:rsidP="008B7321">
      <w:pPr>
        <w:ind w:firstLine="709"/>
        <w:jc w:val="both"/>
      </w:pPr>
      <w:r w:rsidRPr="009546BD">
        <w:rPr>
          <w:rStyle w:val="a8"/>
          <w:bCs w:val="0"/>
          <w:u w:val="single"/>
        </w:rPr>
        <w:t>Выезд автомототранспорта на лед запрещен!!!</w:t>
      </w:r>
    </w:p>
    <w:p w:rsidR="008B7321" w:rsidRPr="009546BD" w:rsidRDefault="008B7321" w:rsidP="008B7321">
      <w:pPr>
        <w:ind w:firstLine="709"/>
        <w:jc w:val="both"/>
      </w:pPr>
      <w:r w:rsidRPr="009546BD">
        <w:t xml:space="preserve">Ежегодно под лед проваливаются десятки автомобилей. Проезд по льду разрешается только по оборудованным переправам. Необходимая толщина льда для проезда легковых машин - </w:t>
      </w:r>
      <w:smartTag w:uri="urn:schemas-microsoft-com:office:smarttags" w:element="metricconverter">
        <w:smartTagPr>
          <w:attr w:name="ProductID" w:val="25 см"/>
        </w:smartTagPr>
        <w:r w:rsidRPr="009546BD">
          <w:t>25 см</w:t>
        </w:r>
      </w:smartTag>
      <w:r w:rsidRPr="009546BD">
        <w:t xml:space="preserve">, грузовых с грузом - толщиной </w:t>
      </w:r>
      <w:smartTag w:uri="urn:schemas-microsoft-com:office:smarttags" w:element="metricconverter">
        <w:smartTagPr>
          <w:attr w:name="ProductID" w:val="45 см"/>
        </w:smartTagPr>
        <w:r w:rsidRPr="009546BD">
          <w:t>45 см</w:t>
        </w:r>
      </w:smartTag>
      <w:r w:rsidRPr="009546BD">
        <w:t xml:space="preserve">. </w:t>
      </w:r>
    </w:p>
    <w:p w:rsidR="008B7321" w:rsidRPr="009546BD" w:rsidRDefault="008B7321" w:rsidP="008B7321">
      <w:pPr>
        <w:ind w:firstLine="709"/>
        <w:jc w:val="both"/>
      </w:pPr>
      <w:r w:rsidRPr="009546BD">
        <w:rPr>
          <w:rStyle w:val="a8"/>
          <w:bCs w:val="0"/>
          <w:u w:val="single"/>
        </w:rPr>
        <w:t>Действия при проваливании под лед</w:t>
      </w:r>
    </w:p>
    <w:p w:rsidR="008B7321" w:rsidRPr="009546BD" w:rsidRDefault="008B7321" w:rsidP="008B7321">
      <w:pPr>
        <w:ind w:firstLine="709"/>
        <w:jc w:val="both"/>
      </w:pPr>
      <w:r w:rsidRPr="009546BD">
        <w:t xml:space="preserve">Широко раскиньте руки по кромке льда и постарайтесь удержаться от погружения с головой. Действуйте решительно, не паникуйте: и до Вас многие попадали в такую ситуацию. Здесь главное - занять как можно большую площадь опоры. Для этого раскиньте руки по кромке льда. Старайтесь не обламывать кромку; без резких движений выбраться на лед, наползая грудью, а ногами поочередно выталкивая тело из воды. </w:t>
      </w:r>
    </w:p>
    <w:p w:rsidR="008B7321" w:rsidRPr="009546BD" w:rsidRDefault="008B7321" w:rsidP="008B7321">
      <w:pPr>
        <w:ind w:firstLine="709"/>
        <w:jc w:val="both"/>
      </w:pPr>
      <w:r w:rsidRPr="009546BD">
        <w:t xml:space="preserve">Без паники и суеты выбравшись из пролома, откатитесь, а затем ползите в сторону, откуда шли (и где прочность </w:t>
      </w:r>
      <w:proofErr w:type="gramStart"/>
      <w:r w:rsidRPr="009546BD">
        <w:t>льда</w:t>
      </w:r>
      <w:proofErr w:type="gramEnd"/>
      <w:r w:rsidRPr="009546BD">
        <w:t xml:space="preserve"> таким образом проверена). Будьте осторожны до самого берега. На берегу или в безопасном месте рекомендуется найти сугроб и обваляться в снегу, чтобы сухой снег впитал воду с мокрой одежды. Действуя по обстановке, найдите место для обогрева и просушки одежды.</w:t>
      </w:r>
    </w:p>
    <w:p w:rsidR="008B7321" w:rsidRPr="009546BD" w:rsidRDefault="008B7321" w:rsidP="008B7321">
      <w:pPr>
        <w:ind w:firstLine="709"/>
        <w:jc w:val="both"/>
      </w:pPr>
      <w:r w:rsidRPr="009546BD">
        <w:rPr>
          <w:rStyle w:val="a8"/>
          <w:bCs w:val="0"/>
          <w:u w:val="single"/>
        </w:rPr>
        <w:t>Если на Ваших глазах человек провалился под лед</w:t>
      </w:r>
    </w:p>
    <w:p w:rsidR="008B7321" w:rsidRPr="009546BD" w:rsidRDefault="008B7321" w:rsidP="008B7321">
      <w:pPr>
        <w:ind w:firstLine="709"/>
        <w:jc w:val="both"/>
      </w:pPr>
      <w:r w:rsidRPr="009546BD">
        <w:t>Немедленно крикните, что идете на помощь. К полынье приближайтесь только ползком, широко раскинув руки. По возможности подложите под себя лыжи, доску, фанеру - для увеличения площади опоры и ползите на них. Не подползайте к самому краю льда - провалитесь сами. Не доползая до полыньи, протяните пострадавшему шест (с веревочной петлей), ремни, шарфы, любую доску или жердь, санки, лыжи. Бросать связанные ремни, шарфы, или доски нужно за 3-</w:t>
      </w:r>
      <w:smartTag w:uri="urn:schemas-microsoft-com:office:smarttags" w:element="metricconverter">
        <w:smartTagPr>
          <w:attr w:name="ProductID" w:val="4 метра"/>
        </w:smartTagPr>
        <w:r w:rsidRPr="009546BD">
          <w:t>4 метра</w:t>
        </w:r>
      </w:smartTag>
      <w:r w:rsidRPr="009546BD">
        <w:t xml:space="preserve"> до кромки льда.</w:t>
      </w:r>
    </w:p>
    <w:p w:rsidR="008B7321" w:rsidRPr="009546BD" w:rsidRDefault="008B7321" w:rsidP="008B7321">
      <w:pPr>
        <w:ind w:firstLine="709"/>
        <w:jc w:val="both"/>
      </w:pPr>
      <w:r w:rsidRPr="009546BD">
        <w:rPr>
          <w:rStyle w:val="a8"/>
          <w:rFonts w:eastAsia="Batang"/>
          <w:bCs w:val="0"/>
        </w:rPr>
        <w:t>Не рискуйте своей жизнью!</w:t>
      </w:r>
      <w:r>
        <w:rPr>
          <w:rStyle w:val="a8"/>
          <w:rFonts w:eastAsia="Batang"/>
          <w:bCs w:val="0"/>
        </w:rPr>
        <w:t>!!</w:t>
      </w:r>
    </w:p>
    <w:p w:rsidR="00B6512C" w:rsidRPr="008B7321" w:rsidRDefault="008B7321" w:rsidP="00F02252">
      <w:pPr>
        <w:ind w:firstLine="709"/>
        <w:jc w:val="both"/>
        <w:rPr>
          <w:sz w:val="22"/>
        </w:rPr>
      </w:pPr>
      <w:r w:rsidRPr="009546BD">
        <w:rPr>
          <w:rStyle w:val="a8"/>
          <w:rFonts w:eastAsia="Batang"/>
          <w:bCs w:val="0"/>
        </w:rPr>
        <w:t>Соблюдайте правила безопасности на льду!!!</w:t>
      </w:r>
    </w:p>
    <w:sectPr w:rsidR="00B6512C" w:rsidRPr="008B7321" w:rsidSect="00F02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4C69"/>
    <w:multiLevelType w:val="multilevel"/>
    <w:tmpl w:val="32B47D1C"/>
    <w:lvl w:ilvl="0">
      <w:start w:val="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60458F"/>
    <w:multiLevelType w:val="multilevel"/>
    <w:tmpl w:val="6D5CE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BC168F"/>
    <w:multiLevelType w:val="hybridMultilevel"/>
    <w:tmpl w:val="280A8C3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27B633B6"/>
    <w:multiLevelType w:val="multilevel"/>
    <w:tmpl w:val="1F30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D11"/>
    <w:rsid w:val="00001C30"/>
    <w:rsid w:val="000111EE"/>
    <w:rsid w:val="00027961"/>
    <w:rsid w:val="000A7E16"/>
    <w:rsid w:val="00140CC5"/>
    <w:rsid w:val="00180863"/>
    <w:rsid w:val="00234DAA"/>
    <w:rsid w:val="0023768B"/>
    <w:rsid w:val="00247C20"/>
    <w:rsid w:val="00264FD0"/>
    <w:rsid w:val="0027312F"/>
    <w:rsid w:val="002747DB"/>
    <w:rsid w:val="002A7392"/>
    <w:rsid w:val="00314CF5"/>
    <w:rsid w:val="003300F6"/>
    <w:rsid w:val="00330B90"/>
    <w:rsid w:val="00362B6D"/>
    <w:rsid w:val="00396EAD"/>
    <w:rsid w:val="003A253E"/>
    <w:rsid w:val="003D3FD6"/>
    <w:rsid w:val="0045594F"/>
    <w:rsid w:val="004646DF"/>
    <w:rsid w:val="004D1300"/>
    <w:rsid w:val="004E4B72"/>
    <w:rsid w:val="004F08A7"/>
    <w:rsid w:val="005476DA"/>
    <w:rsid w:val="005619D5"/>
    <w:rsid w:val="005C59EF"/>
    <w:rsid w:val="005D4C70"/>
    <w:rsid w:val="005F7C0D"/>
    <w:rsid w:val="00613B15"/>
    <w:rsid w:val="00746C47"/>
    <w:rsid w:val="00772D11"/>
    <w:rsid w:val="007A15F5"/>
    <w:rsid w:val="00824C6B"/>
    <w:rsid w:val="008B7321"/>
    <w:rsid w:val="00956597"/>
    <w:rsid w:val="00956BC6"/>
    <w:rsid w:val="0095735E"/>
    <w:rsid w:val="009A5A21"/>
    <w:rsid w:val="00A20E14"/>
    <w:rsid w:val="00A611DD"/>
    <w:rsid w:val="00AA0C67"/>
    <w:rsid w:val="00AD041C"/>
    <w:rsid w:val="00AE7E3E"/>
    <w:rsid w:val="00B60F4E"/>
    <w:rsid w:val="00B6512C"/>
    <w:rsid w:val="00BF6153"/>
    <w:rsid w:val="00C060EA"/>
    <w:rsid w:val="00C65357"/>
    <w:rsid w:val="00D955B2"/>
    <w:rsid w:val="00DA2B4E"/>
    <w:rsid w:val="00DC0D4E"/>
    <w:rsid w:val="00DC73E5"/>
    <w:rsid w:val="00DC7E79"/>
    <w:rsid w:val="00DD0FB2"/>
    <w:rsid w:val="00E33E53"/>
    <w:rsid w:val="00EF1FE2"/>
    <w:rsid w:val="00F02252"/>
    <w:rsid w:val="00F35862"/>
    <w:rsid w:val="00F7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D1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72D1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772D11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F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2D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72D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2D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D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1"/>
    <w:rsid w:val="0018086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180863"/>
    <w:pPr>
      <w:shd w:val="clear" w:color="auto" w:fill="FFFFFF"/>
      <w:spacing w:after="240" w:line="317" w:lineRule="exact"/>
    </w:pPr>
    <w:rPr>
      <w:sz w:val="26"/>
      <w:szCs w:val="26"/>
    </w:rPr>
  </w:style>
  <w:style w:type="character" w:styleId="a6">
    <w:name w:val="Hyperlink"/>
    <w:basedOn w:val="a0"/>
    <w:uiPriority w:val="99"/>
    <w:unhideWhenUsed/>
    <w:rsid w:val="00264FD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64FD0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Normal (Web)"/>
    <w:basedOn w:val="a"/>
    <w:rsid w:val="00264FD0"/>
    <w:pPr>
      <w:spacing w:before="75" w:after="75"/>
    </w:pPr>
    <w:rPr>
      <w:rFonts w:ascii="Tahoma" w:hAnsi="Tahoma" w:cs="Tahoma"/>
      <w:sz w:val="18"/>
      <w:szCs w:val="18"/>
    </w:rPr>
  </w:style>
  <w:style w:type="character" w:styleId="a8">
    <w:name w:val="Strong"/>
    <w:basedOn w:val="a0"/>
    <w:qFormat/>
    <w:rsid w:val="00247C20"/>
    <w:rPr>
      <w:b/>
      <w:bCs/>
    </w:rPr>
  </w:style>
  <w:style w:type="character" w:styleId="a9">
    <w:name w:val="Emphasis"/>
    <w:basedOn w:val="a0"/>
    <w:qFormat/>
    <w:rsid w:val="00247C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35B41-5CAE-4AC0-87C3-8AACCF8F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МЧС</dc:creator>
  <cp:lastModifiedBy>Раков ЭВ</cp:lastModifiedBy>
  <cp:revision>5</cp:revision>
  <cp:lastPrinted>2016-11-16T06:15:00Z</cp:lastPrinted>
  <dcterms:created xsi:type="dcterms:W3CDTF">2017-05-22T03:18:00Z</dcterms:created>
  <dcterms:modified xsi:type="dcterms:W3CDTF">2020-03-13T12:33:00Z</dcterms:modified>
</cp:coreProperties>
</file>