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A25A9">
        <w:rPr>
          <w:rFonts w:ascii="Georgia" w:hAnsi="Georgia"/>
          <w:b/>
          <w:sz w:val="24"/>
          <w:szCs w:val="24"/>
        </w:rPr>
        <w:t>1</w:t>
      </w:r>
      <w:r w:rsidR="0023675C">
        <w:rPr>
          <w:rFonts w:ascii="Georgia" w:hAnsi="Georgia"/>
          <w:b/>
          <w:sz w:val="24"/>
          <w:szCs w:val="24"/>
        </w:rPr>
        <w:t>5</w:t>
      </w:r>
      <w:r w:rsidR="007322DB">
        <w:rPr>
          <w:rFonts w:ascii="Georgia" w:hAnsi="Georgia"/>
          <w:b/>
          <w:sz w:val="24"/>
          <w:szCs w:val="24"/>
        </w:rPr>
        <w:t xml:space="preserve"> (</w:t>
      </w:r>
      <w:r w:rsidR="003A25A9">
        <w:rPr>
          <w:rFonts w:ascii="Georgia" w:hAnsi="Georgia"/>
          <w:b/>
          <w:sz w:val="24"/>
          <w:szCs w:val="24"/>
        </w:rPr>
        <w:t>7</w:t>
      </w:r>
      <w:r w:rsidR="0023675C">
        <w:rPr>
          <w:rFonts w:ascii="Georgia" w:hAnsi="Georgia"/>
          <w:b/>
          <w:sz w:val="24"/>
          <w:szCs w:val="24"/>
        </w:rPr>
        <w:t>5</w:t>
      </w:r>
      <w:r w:rsidR="007322DB">
        <w:rPr>
          <w:rFonts w:ascii="Georgia" w:hAnsi="Georgia"/>
          <w:b/>
          <w:sz w:val="24"/>
          <w:szCs w:val="24"/>
        </w:rPr>
        <w:t>)</w:t>
      </w:r>
      <w:r w:rsidR="0023675C">
        <w:rPr>
          <w:rFonts w:ascii="Georgia" w:hAnsi="Georgia"/>
          <w:b/>
          <w:sz w:val="24"/>
          <w:szCs w:val="24"/>
        </w:rPr>
        <w:t xml:space="preserve"> (26</w:t>
      </w:r>
      <w:r w:rsidR="006E2104">
        <w:rPr>
          <w:rFonts w:ascii="Georgia" w:hAnsi="Georgia"/>
          <w:b/>
          <w:sz w:val="24"/>
          <w:szCs w:val="24"/>
        </w:rPr>
        <w:t xml:space="preserve"> мая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9708FD" w:rsidRDefault="00574B4B" w:rsidP="00A004E7">
      <w:pPr>
        <w:pStyle w:val="a9"/>
        <w:widowControl w:val="0"/>
        <w:tabs>
          <w:tab w:val="left" w:pos="2775"/>
        </w:tabs>
        <w:spacing w:line="240" w:lineRule="auto"/>
        <w:ind w:left="0" w:firstLine="0"/>
        <w:jc w:val="center"/>
        <w:rPr>
          <w:rFonts w:cs="Times New Roman"/>
          <w:sz w:val="12"/>
          <w:szCs w:val="1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r w:rsidR="006E2104">
        <w:rPr>
          <w:rFonts w:cs="Times New Roman"/>
          <w:b/>
          <w:sz w:val="22"/>
        </w:rPr>
        <w:t xml:space="preserve"> </w:t>
      </w:r>
    </w:p>
    <w:p w:rsidR="009708FD" w:rsidRDefault="009708FD"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Pr="00C20A72" w:rsidRDefault="001F2A89" w:rsidP="001F2A89">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1F48152C" wp14:editId="2B60FD76">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1F2A89" w:rsidRPr="00C20A72" w:rsidRDefault="001F2A89" w:rsidP="001F2A89">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1F2A89" w:rsidRPr="00C20A72" w:rsidRDefault="001F2A89" w:rsidP="001F2A89">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1F2A89" w:rsidRPr="00C20A72" w:rsidRDefault="001F2A89" w:rsidP="001F2A89">
      <w:pPr>
        <w:widowControl w:val="0"/>
        <w:tabs>
          <w:tab w:val="left" w:pos="2775"/>
        </w:tabs>
        <w:spacing w:line="240" w:lineRule="auto"/>
        <w:ind w:firstLine="0"/>
        <w:jc w:val="center"/>
        <w:rPr>
          <w:rFonts w:cs="Times New Roman"/>
          <w:bCs/>
          <w:sz w:val="12"/>
          <w:szCs w:val="12"/>
        </w:rPr>
      </w:pPr>
    </w:p>
    <w:p w:rsidR="001F2A89" w:rsidRPr="00C20A72" w:rsidRDefault="001F2A89" w:rsidP="001F2A89">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1F2A89" w:rsidRPr="00C20A72" w:rsidRDefault="001F2A89" w:rsidP="001F2A89">
      <w:pPr>
        <w:widowControl w:val="0"/>
        <w:tabs>
          <w:tab w:val="left" w:pos="2775"/>
        </w:tabs>
        <w:spacing w:line="240" w:lineRule="auto"/>
        <w:rPr>
          <w:rFonts w:cs="Times New Roman"/>
          <w:bCs/>
          <w:sz w:val="12"/>
          <w:szCs w:val="12"/>
        </w:rPr>
      </w:pPr>
    </w:p>
    <w:p w:rsidR="001F2A89" w:rsidRPr="00832FC3" w:rsidRDefault="001F2A89" w:rsidP="001F2A89">
      <w:pPr>
        <w:widowControl w:val="0"/>
        <w:tabs>
          <w:tab w:val="left" w:pos="2775"/>
        </w:tabs>
        <w:spacing w:line="240" w:lineRule="auto"/>
        <w:jc w:val="center"/>
        <w:rPr>
          <w:rFonts w:cs="Times New Roman"/>
          <w:sz w:val="12"/>
          <w:szCs w:val="12"/>
          <w:u w:val="single"/>
        </w:rPr>
      </w:pPr>
      <w:r>
        <w:rPr>
          <w:rFonts w:cs="Times New Roman"/>
          <w:sz w:val="12"/>
          <w:szCs w:val="12"/>
        </w:rPr>
        <w:t>26.05.2025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418-</w:t>
      </w:r>
      <w:r w:rsidRPr="00832FC3">
        <w:rPr>
          <w:rFonts w:cs="Times New Roman"/>
          <w:sz w:val="12"/>
          <w:szCs w:val="12"/>
        </w:rPr>
        <w:t>п</w:t>
      </w:r>
    </w:p>
    <w:p w:rsidR="001F2A89" w:rsidRPr="00832FC3" w:rsidRDefault="001F2A89" w:rsidP="001F2A89">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1F2A89" w:rsidRPr="00832FC3" w:rsidRDefault="001F2A89" w:rsidP="001F2A89">
      <w:pPr>
        <w:widowControl w:val="0"/>
        <w:tabs>
          <w:tab w:val="left" w:pos="2775"/>
        </w:tabs>
        <w:spacing w:line="240" w:lineRule="auto"/>
        <w:rPr>
          <w:rFonts w:cs="Times New Roman"/>
          <w:sz w:val="12"/>
          <w:szCs w:val="12"/>
        </w:rPr>
      </w:pPr>
    </w:p>
    <w:p w:rsidR="001F2A89" w:rsidRPr="00F24D20" w:rsidRDefault="001F2A89" w:rsidP="001F2A89">
      <w:pPr>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 xml:space="preserve">О внесении изменений в постановление администрации муниципального образования </w:t>
      </w:r>
      <w:proofErr w:type="spellStart"/>
      <w:r w:rsidRPr="00F24D20">
        <w:rPr>
          <w:rFonts w:eastAsia="Times New Roman" w:cs="Times New Roman"/>
          <w:sz w:val="12"/>
          <w:szCs w:val="12"/>
          <w:lang w:eastAsia="ru-RU"/>
        </w:rPr>
        <w:t>Адамовский</w:t>
      </w:r>
      <w:proofErr w:type="spellEnd"/>
      <w:r w:rsidRPr="00F24D20">
        <w:rPr>
          <w:rFonts w:eastAsia="Times New Roman" w:cs="Times New Roman"/>
          <w:sz w:val="12"/>
          <w:szCs w:val="12"/>
          <w:lang w:eastAsia="ru-RU"/>
        </w:rPr>
        <w:t xml:space="preserve"> район от 28.12.2022  № 1098-п  «Об утверждении муниципальной программы «Развитие сельского хозяйства и регулирование рынков сельскохозяйственной продукции, сырья и продовольствия </w:t>
      </w:r>
      <w:proofErr w:type="spellStart"/>
      <w:r w:rsidRPr="00F24D20">
        <w:rPr>
          <w:rFonts w:eastAsia="Times New Roman" w:cs="Times New Roman"/>
          <w:sz w:val="12"/>
          <w:szCs w:val="12"/>
          <w:lang w:eastAsia="ru-RU"/>
        </w:rPr>
        <w:t>Адамовского</w:t>
      </w:r>
      <w:proofErr w:type="spellEnd"/>
      <w:r w:rsidRPr="00F24D20">
        <w:rPr>
          <w:rFonts w:eastAsia="Times New Roman" w:cs="Times New Roman"/>
          <w:sz w:val="12"/>
          <w:szCs w:val="12"/>
          <w:lang w:eastAsia="ru-RU"/>
        </w:rPr>
        <w:t xml:space="preserve"> района»»</w:t>
      </w:r>
    </w:p>
    <w:p w:rsidR="001F2A89" w:rsidRPr="00F24D20" w:rsidRDefault="001F2A89" w:rsidP="001F2A89">
      <w:pPr>
        <w:spacing w:line="240" w:lineRule="auto"/>
        <w:jc w:val="center"/>
        <w:rPr>
          <w:rFonts w:eastAsia="Times New Roman" w:cs="Times New Roman"/>
          <w:sz w:val="12"/>
          <w:szCs w:val="12"/>
          <w:lang w:eastAsia="ru-RU"/>
        </w:rPr>
      </w:pPr>
    </w:p>
    <w:p w:rsidR="001F2A89" w:rsidRPr="00F24D20" w:rsidRDefault="001F2A89" w:rsidP="001F2A89">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F24D20">
        <w:rPr>
          <w:rFonts w:eastAsia="Times New Roman" w:cs="Times New Roman"/>
          <w:sz w:val="12"/>
          <w:szCs w:val="12"/>
          <w:lang w:eastAsia="ru-RU"/>
        </w:rPr>
        <w:t>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29.12.2018 № 918-пп:</w:t>
      </w:r>
    </w:p>
    <w:p w:rsidR="001F2A89" w:rsidRPr="00F24D20" w:rsidRDefault="001F2A89" w:rsidP="001F2A89">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F24D20">
        <w:rPr>
          <w:rFonts w:eastAsia="Times New Roman" w:cs="Times New Roman"/>
          <w:sz w:val="12"/>
          <w:szCs w:val="12"/>
          <w:lang w:eastAsia="ru-RU"/>
        </w:rPr>
        <w:t xml:space="preserve">1. Внести в постановление администрации муниципального образования </w:t>
      </w:r>
      <w:proofErr w:type="spellStart"/>
      <w:r w:rsidRPr="00F24D20">
        <w:rPr>
          <w:rFonts w:eastAsia="Times New Roman" w:cs="Times New Roman"/>
          <w:sz w:val="12"/>
          <w:szCs w:val="12"/>
          <w:lang w:eastAsia="ru-RU"/>
        </w:rPr>
        <w:t>Адамовский</w:t>
      </w:r>
      <w:proofErr w:type="spellEnd"/>
      <w:r w:rsidRPr="00F24D20">
        <w:rPr>
          <w:rFonts w:eastAsia="Times New Roman" w:cs="Times New Roman"/>
          <w:sz w:val="12"/>
          <w:szCs w:val="12"/>
          <w:lang w:eastAsia="ru-RU"/>
        </w:rPr>
        <w:t xml:space="preserve"> район от 28.12.2022 № 1098-п «Об утверждении муниципальной программы «Развитие сельского хозяйства и регулирование рынков сельскохозяйственной продукции, сырья и продовольствия </w:t>
      </w:r>
      <w:proofErr w:type="spellStart"/>
      <w:r w:rsidRPr="00F24D20">
        <w:rPr>
          <w:rFonts w:eastAsia="Times New Roman" w:cs="Times New Roman"/>
          <w:sz w:val="12"/>
          <w:szCs w:val="12"/>
          <w:lang w:eastAsia="ru-RU"/>
        </w:rPr>
        <w:t>Адамовского</w:t>
      </w:r>
      <w:proofErr w:type="spellEnd"/>
      <w:r w:rsidRPr="00F24D20">
        <w:rPr>
          <w:rFonts w:eastAsia="Times New Roman" w:cs="Times New Roman"/>
          <w:sz w:val="12"/>
          <w:szCs w:val="12"/>
          <w:lang w:eastAsia="ru-RU"/>
        </w:rPr>
        <w:t xml:space="preserve"> района»» (далее по тексту – Постановление) следующие изменения:</w:t>
      </w:r>
    </w:p>
    <w:p w:rsidR="001F2A89" w:rsidRPr="00F24D20" w:rsidRDefault="001F2A89" w:rsidP="001F2A89">
      <w:pPr>
        <w:tabs>
          <w:tab w:val="left" w:pos="1134"/>
        </w:tabs>
        <w:spacing w:line="240" w:lineRule="auto"/>
        <w:rPr>
          <w:rFonts w:eastAsia="Times New Roman" w:cs="Times New Roman"/>
          <w:sz w:val="12"/>
          <w:szCs w:val="12"/>
          <w:lang w:eastAsia="ru-RU"/>
        </w:rPr>
      </w:pPr>
      <w:r w:rsidRPr="00F24D20">
        <w:rPr>
          <w:rFonts w:eastAsia="Times New Roman" w:cs="Times New Roman"/>
          <w:sz w:val="12"/>
          <w:szCs w:val="12"/>
          <w:lang w:eastAsia="ru-RU"/>
        </w:rPr>
        <w:t>1.1. Приложение к Постановлению изложить в новой редакции согласно приложению к настоящему Постановлению.</w:t>
      </w:r>
    </w:p>
    <w:p w:rsidR="001F2A89" w:rsidRPr="00F24D20" w:rsidRDefault="001F2A89" w:rsidP="001F2A89">
      <w:pPr>
        <w:tabs>
          <w:tab w:val="left" w:pos="567"/>
          <w:tab w:val="left" w:pos="709"/>
        </w:tabs>
        <w:spacing w:line="240" w:lineRule="auto"/>
        <w:rPr>
          <w:rFonts w:eastAsia="Times New Roman" w:cs="Times New Roman"/>
          <w:sz w:val="12"/>
          <w:szCs w:val="12"/>
          <w:lang w:eastAsia="ru-RU"/>
        </w:rPr>
      </w:pPr>
      <w:r w:rsidRPr="00F24D20">
        <w:rPr>
          <w:rFonts w:eastAsia="Times New Roman" w:cs="Times New Roman"/>
          <w:sz w:val="12"/>
          <w:szCs w:val="12"/>
          <w:lang w:eastAsia="ru-RU"/>
        </w:rPr>
        <w:t xml:space="preserve">2. Признать утратившим силу постановление администрации муниципального образования </w:t>
      </w:r>
      <w:proofErr w:type="spellStart"/>
      <w:r w:rsidRPr="00F24D20">
        <w:rPr>
          <w:rFonts w:eastAsia="Times New Roman" w:cs="Times New Roman"/>
          <w:sz w:val="12"/>
          <w:szCs w:val="12"/>
          <w:lang w:eastAsia="ru-RU"/>
        </w:rPr>
        <w:t>Адамовский</w:t>
      </w:r>
      <w:proofErr w:type="spellEnd"/>
      <w:r w:rsidRPr="00F24D20">
        <w:rPr>
          <w:rFonts w:eastAsia="Times New Roman" w:cs="Times New Roman"/>
          <w:sz w:val="12"/>
          <w:szCs w:val="12"/>
          <w:lang w:eastAsia="ru-RU"/>
        </w:rPr>
        <w:t xml:space="preserve"> район от 24.03.2025 №245-п «О внесении изменений в постановление администрации муниципального образования </w:t>
      </w:r>
      <w:proofErr w:type="spellStart"/>
      <w:r w:rsidRPr="00F24D20">
        <w:rPr>
          <w:rFonts w:eastAsia="Times New Roman" w:cs="Times New Roman"/>
          <w:sz w:val="12"/>
          <w:szCs w:val="12"/>
          <w:lang w:eastAsia="ru-RU"/>
        </w:rPr>
        <w:t>Адамовский</w:t>
      </w:r>
      <w:proofErr w:type="spellEnd"/>
      <w:r w:rsidRPr="00F24D20">
        <w:rPr>
          <w:rFonts w:eastAsia="Times New Roman" w:cs="Times New Roman"/>
          <w:sz w:val="12"/>
          <w:szCs w:val="12"/>
          <w:lang w:eastAsia="ru-RU"/>
        </w:rPr>
        <w:t xml:space="preserve"> район от 28.12.2022 № 1098-п «Об утверждении муниципальной программы «Развитие сельского хозяйства и регулирование рынков сельскохозяйственной продукции, сырья и продовольствия </w:t>
      </w:r>
      <w:proofErr w:type="spellStart"/>
      <w:r w:rsidRPr="00F24D20">
        <w:rPr>
          <w:rFonts w:eastAsia="Times New Roman" w:cs="Times New Roman"/>
          <w:sz w:val="12"/>
          <w:szCs w:val="12"/>
          <w:lang w:eastAsia="ru-RU"/>
        </w:rPr>
        <w:t>Адамовского</w:t>
      </w:r>
      <w:proofErr w:type="spellEnd"/>
      <w:r w:rsidRPr="00F24D20">
        <w:rPr>
          <w:rFonts w:eastAsia="Times New Roman" w:cs="Times New Roman"/>
          <w:sz w:val="12"/>
          <w:szCs w:val="12"/>
          <w:lang w:eastAsia="ru-RU"/>
        </w:rPr>
        <w:t xml:space="preserve"> района».</w:t>
      </w:r>
    </w:p>
    <w:p w:rsidR="001F2A89" w:rsidRPr="00F24D20" w:rsidRDefault="001F2A89" w:rsidP="001F2A89">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F24D20">
        <w:rPr>
          <w:rFonts w:eastAsia="Times New Roman" w:cs="Times New Roman"/>
          <w:sz w:val="12"/>
          <w:szCs w:val="12"/>
          <w:lang w:eastAsia="ru-RU"/>
        </w:rPr>
        <w:t xml:space="preserve">3. </w:t>
      </w:r>
      <w:proofErr w:type="gramStart"/>
      <w:r w:rsidRPr="00F24D20">
        <w:rPr>
          <w:rFonts w:eastAsia="Times New Roman" w:cs="Times New Roman"/>
          <w:sz w:val="12"/>
          <w:szCs w:val="12"/>
          <w:lang w:eastAsia="ru-RU"/>
        </w:rPr>
        <w:t>Контроль  за</w:t>
      </w:r>
      <w:proofErr w:type="gramEnd"/>
      <w:r w:rsidRPr="00F24D20">
        <w:rPr>
          <w:rFonts w:eastAsia="Times New Roman" w:cs="Times New Roman"/>
          <w:sz w:val="12"/>
          <w:szCs w:val="12"/>
          <w:lang w:eastAsia="ru-RU"/>
        </w:rPr>
        <w:t xml:space="preserve"> исполнением настоящего постановления возложить на заместителя главы администрации – начальника управления сельского хозяйства.</w:t>
      </w:r>
    </w:p>
    <w:p w:rsidR="001F2A89" w:rsidRPr="00F24D20" w:rsidRDefault="001F2A89" w:rsidP="001F2A89">
      <w:pPr>
        <w:spacing w:line="240" w:lineRule="auto"/>
        <w:rPr>
          <w:rFonts w:cs="Times New Roman"/>
          <w:sz w:val="12"/>
          <w:szCs w:val="12"/>
        </w:rPr>
      </w:pPr>
      <w:r w:rsidRPr="00F24D20">
        <w:rPr>
          <w:rFonts w:eastAsia="Times New Roman" w:cs="Times New Roman"/>
          <w:sz w:val="12"/>
          <w:szCs w:val="12"/>
          <w:lang w:eastAsia="ru-RU"/>
        </w:rPr>
        <w:t>4. </w:t>
      </w:r>
      <w:r w:rsidRPr="00F24D20">
        <w:rPr>
          <w:rFonts w:cs="Times New Roman"/>
          <w:sz w:val="12"/>
          <w:szCs w:val="12"/>
        </w:rPr>
        <w:t>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F24D20">
        <w:rPr>
          <w:rFonts w:cs="Times New Roman"/>
          <w:sz w:val="12"/>
          <w:szCs w:val="12"/>
        </w:rPr>
        <w:t>Адамовский</w:t>
      </w:r>
      <w:proofErr w:type="spellEnd"/>
      <w:r w:rsidRPr="00F24D20">
        <w:rPr>
          <w:rFonts w:cs="Times New Roman"/>
          <w:sz w:val="12"/>
          <w:szCs w:val="12"/>
        </w:rPr>
        <w:t xml:space="preserve"> вестник» и размещению на сайте администрации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p w:rsidR="001F2A89" w:rsidRPr="00F24D20" w:rsidRDefault="001F2A89" w:rsidP="001F2A89">
      <w:pPr>
        <w:widowControl w:val="0"/>
        <w:suppressAutoHyphens/>
        <w:overflowPunct w:val="0"/>
        <w:autoSpaceDE w:val="0"/>
        <w:autoSpaceDN w:val="0"/>
        <w:adjustRightInd w:val="0"/>
        <w:spacing w:line="240" w:lineRule="auto"/>
        <w:textAlignment w:val="baseline"/>
        <w:rPr>
          <w:rFonts w:cs="Times New Roman"/>
          <w:sz w:val="12"/>
          <w:szCs w:val="12"/>
          <w:lang w:eastAsia="ru-RU"/>
        </w:rPr>
      </w:pPr>
    </w:p>
    <w:p w:rsidR="001F2A89" w:rsidRPr="00F24D20" w:rsidRDefault="001F2A89" w:rsidP="001F2A89">
      <w:pPr>
        <w:widowControl w:val="0"/>
        <w:suppressAutoHyphens/>
        <w:overflowPunct w:val="0"/>
        <w:autoSpaceDE w:val="0"/>
        <w:autoSpaceDN w:val="0"/>
        <w:adjustRightInd w:val="0"/>
        <w:spacing w:line="240" w:lineRule="auto"/>
        <w:textAlignment w:val="baseline"/>
        <w:rPr>
          <w:rFonts w:cs="Times New Roman"/>
          <w:sz w:val="12"/>
          <w:szCs w:val="12"/>
          <w:lang w:eastAsia="ru-RU"/>
        </w:rPr>
      </w:pPr>
    </w:p>
    <w:p w:rsidR="001F2A89" w:rsidRPr="00F24D20" w:rsidRDefault="001F2A89" w:rsidP="001F2A89">
      <w:pPr>
        <w:widowControl w:val="0"/>
        <w:spacing w:line="240" w:lineRule="auto"/>
        <w:rPr>
          <w:rFonts w:eastAsia="Times New Roman" w:cs="Times New Roman"/>
          <w:sz w:val="12"/>
          <w:szCs w:val="12"/>
          <w:lang w:eastAsia="ru-RU"/>
        </w:rPr>
      </w:pPr>
      <w:r w:rsidRPr="00F24D20">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F24D20">
        <w:rPr>
          <w:rFonts w:eastAsia="Times New Roman" w:cs="Times New Roman"/>
          <w:sz w:val="12"/>
          <w:szCs w:val="12"/>
          <w:lang w:eastAsia="ru-RU"/>
        </w:rPr>
        <w:t xml:space="preserve">                              С.В. </w:t>
      </w:r>
      <w:proofErr w:type="spellStart"/>
      <w:r w:rsidRPr="00F24D20">
        <w:rPr>
          <w:rFonts w:eastAsia="Times New Roman" w:cs="Times New Roman"/>
          <w:sz w:val="12"/>
          <w:szCs w:val="12"/>
          <w:lang w:eastAsia="ru-RU"/>
        </w:rPr>
        <w:t>Чехович</w:t>
      </w:r>
      <w:proofErr w:type="spellEnd"/>
    </w:p>
    <w:p w:rsidR="001F2A89" w:rsidRPr="00F24D20" w:rsidRDefault="001F2A89" w:rsidP="001F2A89">
      <w:pPr>
        <w:widowControl w:val="0"/>
        <w:spacing w:line="240" w:lineRule="auto"/>
        <w:ind w:firstLine="5320"/>
        <w:rPr>
          <w:rFonts w:eastAsia="Times New Roman" w:cs="Times New Roman"/>
          <w:sz w:val="12"/>
          <w:szCs w:val="12"/>
          <w:lang w:eastAsia="ru-RU"/>
        </w:rPr>
      </w:pPr>
    </w:p>
    <w:p w:rsidR="001F2A89" w:rsidRPr="00F24D20" w:rsidRDefault="001F2A89" w:rsidP="001F2A89">
      <w:pPr>
        <w:widowControl w:val="0"/>
        <w:spacing w:line="240" w:lineRule="auto"/>
        <w:ind w:firstLine="5320"/>
        <w:rPr>
          <w:rFonts w:eastAsia="Times New Roman" w:cs="Times New Roman"/>
          <w:sz w:val="12"/>
          <w:szCs w:val="12"/>
          <w:lang w:eastAsia="ru-RU"/>
        </w:rPr>
      </w:pPr>
    </w:p>
    <w:p w:rsidR="001F2A89" w:rsidRPr="00F24D20" w:rsidRDefault="001F2A89" w:rsidP="001F2A89">
      <w:pPr>
        <w:widowControl w:val="0"/>
        <w:spacing w:line="240" w:lineRule="auto"/>
        <w:ind w:firstLine="5320"/>
        <w:rPr>
          <w:rFonts w:eastAsia="Times New Roman" w:cs="Times New Roman"/>
          <w:sz w:val="12"/>
          <w:szCs w:val="12"/>
          <w:lang w:eastAsia="ru-RU"/>
        </w:rPr>
      </w:pPr>
      <w:r w:rsidRPr="00F24D20">
        <w:rPr>
          <w:rFonts w:eastAsia="Times New Roman" w:cs="Times New Roman"/>
          <w:sz w:val="12"/>
          <w:szCs w:val="12"/>
          <w:lang w:eastAsia="ru-RU"/>
        </w:rPr>
        <w:t xml:space="preserve">Приложение </w:t>
      </w:r>
    </w:p>
    <w:p w:rsidR="001F2A89" w:rsidRPr="00F24D20" w:rsidRDefault="001F2A89" w:rsidP="001F2A89">
      <w:pPr>
        <w:widowControl w:val="0"/>
        <w:spacing w:line="240" w:lineRule="auto"/>
        <w:ind w:firstLine="5320"/>
        <w:rPr>
          <w:rFonts w:eastAsia="Times New Roman" w:cs="Times New Roman"/>
          <w:sz w:val="12"/>
          <w:szCs w:val="12"/>
          <w:lang w:eastAsia="ru-RU"/>
        </w:rPr>
      </w:pPr>
      <w:r w:rsidRPr="00F24D20">
        <w:rPr>
          <w:rFonts w:eastAsia="Times New Roman" w:cs="Times New Roman"/>
          <w:sz w:val="12"/>
          <w:szCs w:val="12"/>
          <w:lang w:eastAsia="ru-RU"/>
        </w:rPr>
        <w:t>к постановлению администрации</w:t>
      </w:r>
    </w:p>
    <w:p w:rsidR="001F2A89" w:rsidRPr="00F24D20" w:rsidRDefault="001F2A89" w:rsidP="001F2A89">
      <w:pPr>
        <w:widowControl w:val="0"/>
        <w:spacing w:line="240" w:lineRule="auto"/>
        <w:ind w:firstLine="5320"/>
        <w:rPr>
          <w:rFonts w:eastAsia="Times New Roman" w:cs="Times New Roman"/>
          <w:sz w:val="12"/>
          <w:szCs w:val="12"/>
          <w:lang w:eastAsia="ru-RU"/>
        </w:rPr>
      </w:pPr>
      <w:r w:rsidRPr="00F24D20">
        <w:rPr>
          <w:rFonts w:eastAsia="Times New Roman" w:cs="Times New Roman"/>
          <w:sz w:val="12"/>
          <w:szCs w:val="12"/>
          <w:lang w:eastAsia="ru-RU"/>
        </w:rPr>
        <w:t>муниципального образования</w:t>
      </w:r>
    </w:p>
    <w:p w:rsidR="001F2A89" w:rsidRPr="00F24D20" w:rsidRDefault="001F2A89" w:rsidP="001F2A89">
      <w:pPr>
        <w:widowControl w:val="0"/>
        <w:spacing w:line="240" w:lineRule="auto"/>
        <w:ind w:firstLine="5320"/>
        <w:rPr>
          <w:rFonts w:eastAsia="Times New Roman" w:cs="Times New Roman"/>
          <w:sz w:val="12"/>
          <w:szCs w:val="12"/>
          <w:lang w:eastAsia="ru-RU"/>
        </w:rPr>
      </w:pPr>
      <w:proofErr w:type="spellStart"/>
      <w:r w:rsidRPr="00F24D20">
        <w:rPr>
          <w:rFonts w:eastAsia="Times New Roman" w:cs="Times New Roman"/>
          <w:sz w:val="12"/>
          <w:szCs w:val="12"/>
          <w:lang w:eastAsia="ru-RU"/>
        </w:rPr>
        <w:t>Адамовский</w:t>
      </w:r>
      <w:proofErr w:type="spellEnd"/>
      <w:r w:rsidRPr="00F24D20">
        <w:rPr>
          <w:rFonts w:eastAsia="Times New Roman" w:cs="Times New Roman"/>
          <w:sz w:val="12"/>
          <w:szCs w:val="12"/>
          <w:lang w:eastAsia="ru-RU"/>
        </w:rPr>
        <w:t xml:space="preserve"> район</w:t>
      </w:r>
    </w:p>
    <w:p w:rsidR="001F2A89" w:rsidRPr="00F24D20" w:rsidRDefault="001F2A89" w:rsidP="001F2A89">
      <w:pPr>
        <w:widowControl w:val="0"/>
        <w:spacing w:line="240" w:lineRule="auto"/>
        <w:ind w:firstLine="5320"/>
        <w:rPr>
          <w:rFonts w:eastAsia="Times New Roman" w:cs="Times New Roman"/>
          <w:sz w:val="12"/>
          <w:szCs w:val="12"/>
          <w:lang w:eastAsia="ru-RU"/>
        </w:rPr>
      </w:pPr>
      <w:r w:rsidRPr="00F24D20">
        <w:rPr>
          <w:rFonts w:eastAsia="Times New Roman" w:cs="Times New Roman"/>
          <w:sz w:val="12"/>
          <w:szCs w:val="12"/>
          <w:lang w:eastAsia="ru-RU"/>
        </w:rPr>
        <w:t>от 26.05.2025 № 418-п</w:t>
      </w:r>
    </w:p>
    <w:p w:rsidR="001F2A89" w:rsidRPr="00F24D20" w:rsidRDefault="001F2A89" w:rsidP="001F2A89">
      <w:pPr>
        <w:widowControl w:val="0"/>
        <w:spacing w:line="240" w:lineRule="auto"/>
        <w:ind w:firstLine="5320"/>
        <w:rPr>
          <w:rFonts w:eastAsia="Times New Roman" w:cs="Times New Roman"/>
          <w:sz w:val="12"/>
          <w:szCs w:val="12"/>
          <w:lang w:eastAsia="ru-RU"/>
        </w:rPr>
      </w:pPr>
    </w:p>
    <w:p w:rsidR="001F2A89" w:rsidRPr="00F24D20" w:rsidRDefault="001F2A89" w:rsidP="001F2A89">
      <w:pPr>
        <w:widowControl w:val="0"/>
        <w:spacing w:line="240" w:lineRule="auto"/>
        <w:ind w:firstLine="5320"/>
        <w:rPr>
          <w:rFonts w:ascii="Times New Roman CYR" w:eastAsia="Times New Roman" w:hAnsi="Times New Roman CYR" w:cs="Times New Roman"/>
          <w:sz w:val="12"/>
          <w:szCs w:val="12"/>
          <w:lang w:eastAsia="ru-RU"/>
        </w:rPr>
      </w:pPr>
    </w:p>
    <w:p w:rsidR="001F2A89" w:rsidRPr="00F24D20" w:rsidRDefault="001F2A89" w:rsidP="001F2A89">
      <w:pPr>
        <w:pStyle w:val="63"/>
        <w:keepNext/>
        <w:keepLines/>
        <w:shd w:val="clear" w:color="auto" w:fill="auto"/>
        <w:spacing w:line="240" w:lineRule="auto"/>
        <w:rPr>
          <w:rFonts w:cs="Times New Roman"/>
          <w:sz w:val="12"/>
          <w:szCs w:val="12"/>
        </w:rPr>
      </w:pPr>
      <w:r w:rsidRPr="00F24D20">
        <w:rPr>
          <w:rFonts w:cs="Times New Roman"/>
          <w:sz w:val="12"/>
          <w:szCs w:val="12"/>
        </w:rPr>
        <w:t>ПАСПОРТ</w:t>
      </w:r>
    </w:p>
    <w:p w:rsidR="001F2A89" w:rsidRPr="00F24D20" w:rsidRDefault="001F2A89" w:rsidP="001F2A89">
      <w:pPr>
        <w:pStyle w:val="63"/>
        <w:keepNext/>
        <w:keepLines/>
        <w:shd w:val="clear" w:color="auto" w:fill="auto"/>
        <w:spacing w:line="240" w:lineRule="auto"/>
        <w:rPr>
          <w:rFonts w:eastAsia="Times New Roman" w:cs="Times New Roman"/>
          <w:sz w:val="12"/>
          <w:szCs w:val="12"/>
          <w:lang w:eastAsia="ru-RU"/>
        </w:rPr>
      </w:pPr>
      <w:r w:rsidRPr="00F24D20">
        <w:rPr>
          <w:rFonts w:cs="Times New Roman"/>
          <w:sz w:val="12"/>
          <w:szCs w:val="12"/>
        </w:rPr>
        <w:t xml:space="preserve">Муниципальной программы </w:t>
      </w:r>
      <w:proofErr w:type="spellStart"/>
      <w:r w:rsidRPr="00F24D20">
        <w:rPr>
          <w:rFonts w:cs="Times New Roman"/>
          <w:sz w:val="12"/>
          <w:szCs w:val="12"/>
        </w:rPr>
        <w:t>Адамовского</w:t>
      </w:r>
      <w:proofErr w:type="spellEnd"/>
      <w:r w:rsidRPr="00F24D20">
        <w:rPr>
          <w:rFonts w:cs="Times New Roman"/>
          <w:sz w:val="12"/>
          <w:szCs w:val="12"/>
        </w:rPr>
        <w:t xml:space="preserve"> района</w:t>
      </w:r>
      <w:r>
        <w:rPr>
          <w:rFonts w:cs="Times New Roman"/>
          <w:sz w:val="12"/>
          <w:szCs w:val="12"/>
        </w:rPr>
        <w:t xml:space="preserve"> </w:t>
      </w:r>
      <w:r w:rsidRPr="00F24D20">
        <w:rPr>
          <w:rFonts w:eastAsia="Times New Roman" w:cs="Times New Roman"/>
          <w:sz w:val="12"/>
          <w:szCs w:val="12"/>
          <w:lang w:eastAsia="ru-RU"/>
        </w:rPr>
        <w:t xml:space="preserve">«Развитие сельского хозяйства и регулирование рынков сельскохозяйственной продукции, сырья и продовольствия </w:t>
      </w:r>
      <w:proofErr w:type="spellStart"/>
      <w:r w:rsidRPr="00F24D20">
        <w:rPr>
          <w:rFonts w:eastAsia="Times New Roman" w:cs="Times New Roman"/>
          <w:sz w:val="12"/>
          <w:szCs w:val="12"/>
          <w:lang w:eastAsia="ru-RU"/>
        </w:rPr>
        <w:t>Адамовского</w:t>
      </w:r>
      <w:proofErr w:type="spellEnd"/>
      <w:r w:rsidRPr="00F24D20">
        <w:rPr>
          <w:rFonts w:eastAsia="Times New Roman" w:cs="Times New Roman"/>
          <w:sz w:val="12"/>
          <w:szCs w:val="12"/>
          <w:lang w:eastAsia="ru-RU"/>
        </w:rPr>
        <w:t xml:space="preserve"> района» </w:t>
      </w:r>
    </w:p>
    <w:p w:rsidR="001F2A89" w:rsidRPr="00F24D20" w:rsidRDefault="001F2A89" w:rsidP="001F2A89">
      <w:pPr>
        <w:widowControl w:val="0"/>
        <w:spacing w:line="240" w:lineRule="auto"/>
        <w:rPr>
          <w:rFonts w:eastAsia="Times New Roman" w:cs="Times New Roman"/>
          <w:color w:val="000000"/>
          <w:sz w:val="12"/>
          <w:szCs w:val="12"/>
          <w:lang w:eastAsia="ru-RU"/>
        </w:rPr>
      </w:pPr>
    </w:p>
    <w:tbl>
      <w:tblPr>
        <w:tblpPr w:leftFromText="180" w:rightFromText="180" w:vertAnchor="text"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1F2A89" w:rsidRPr="00F24D20" w:rsidTr="001F2A89">
        <w:trPr>
          <w:trHeight w:val="132"/>
        </w:trPr>
        <w:tc>
          <w:tcPr>
            <w:tcW w:w="3652" w:type="dxa"/>
          </w:tcPr>
          <w:p w:rsidR="001F2A89" w:rsidRPr="00F24D20" w:rsidRDefault="001F2A89" w:rsidP="001F2A89">
            <w:pPr>
              <w:widowControl w:val="0"/>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Ответственный исполнитель</w:t>
            </w:r>
            <w:r>
              <w:rPr>
                <w:rFonts w:eastAsia="Times New Roman" w:cs="Times New Roman"/>
                <w:sz w:val="12"/>
                <w:szCs w:val="12"/>
                <w:lang w:eastAsia="ru-RU"/>
              </w:rPr>
              <w:t xml:space="preserve"> </w:t>
            </w:r>
            <w:r w:rsidRPr="00F24D20">
              <w:rPr>
                <w:rFonts w:eastAsia="Times New Roman" w:cs="Times New Roman"/>
                <w:sz w:val="12"/>
                <w:szCs w:val="12"/>
                <w:lang w:eastAsia="ru-RU"/>
              </w:rPr>
              <w:t>программы</w:t>
            </w:r>
          </w:p>
        </w:tc>
        <w:tc>
          <w:tcPr>
            <w:tcW w:w="5308" w:type="dxa"/>
          </w:tcPr>
          <w:p w:rsidR="001F2A89" w:rsidRPr="00F24D20" w:rsidRDefault="001F2A89" w:rsidP="001F2A89">
            <w:pPr>
              <w:widowControl w:val="0"/>
              <w:tabs>
                <w:tab w:val="left" w:pos="530"/>
              </w:tabs>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Администрация муниципального</w:t>
            </w:r>
            <w:r>
              <w:rPr>
                <w:rFonts w:eastAsia="Times New Roman" w:cs="Times New Roman"/>
                <w:sz w:val="12"/>
                <w:szCs w:val="12"/>
                <w:lang w:eastAsia="ru-RU"/>
              </w:rPr>
              <w:t xml:space="preserve"> </w:t>
            </w:r>
            <w:r w:rsidRPr="00F24D20">
              <w:rPr>
                <w:rFonts w:eastAsia="Times New Roman" w:cs="Times New Roman"/>
                <w:sz w:val="12"/>
                <w:szCs w:val="12"/>
                <w:lang w:eastAsia="ru-RU"/>
              </w:rPr>
              <w:t xml:space="preserve">образования </w:t>
            </w:r>
            <w:proofErr w:type="spellStart"/>
            <w:r w:rsidRPr="00F24D20">
              <w:rPr>
                <w:rFonts w:eastAsia="Times New Roman" w:cs="Times New Roman"/>
                <w:sz w:val="12"/>
                <w:szCs w:val="12"/>
                <w:lang w:eastAsia="ru-RU"/>
              </w:rPr>
              <w:t>Адамовский</w:t>
            </w:r>
            <w:proofErr w:type="spellEnd"/>
            <w:r w:rsidRPr="00F24D20">
              <w:rPr>
                <w:rFonts w:eastAsia="Times New Roman" w:cs="Times New Roman"/>
                <w:sz w:val="12"/>
                <w:szCs w:val="12"/>
                <w:lang w:eastAsia="ru-RU"/>
              </w:rPr>
              <w:t xml:space="preserve"> район</w:t>
            </w:r>
          </w:p>
        </w:tc>
      </w:tr>
      <w:tr w:rsidR="001F2A89" w:rsidRPr="00F24D20" w:rsidTr="001F2A89">
        <w:trPr>
          <w:trHeight w:val="122"/>
        </w:trPr>
        <w:tc>
          <w:tcPr>
            <w:tcW w:w="3652" w:type="dxa"/>
          </w:tcPr>
          <w:p w:rsidR="001F2A89" w:rsidRPr="00F24D20" w:rsidRDefault="001F2A89" w:rsidP="001F2A89">
            <w:pPr>
              <w:widowControl w:val="0"/>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Период реализации муниципальной программы</w:t>
            </w:r>
          </w:p>
        </w:tc>
        <w:tc>
          <w:tcPr>
            <w:tcW w:w="5308" w:type="dxa"/>
          </w:tcPr>
          <w:p w:rsidR="001F2A89" w:rsidRPr="00F24D20" w:rsidRDefault="001F2A89" w:rsidP="001F2A89">
            <w:pPr>
              <w:widowControl w:val="0"/>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2023–2030 год</w:t>
            </w:r>
          </w:p>
        </w:tc>
      </w:tr>
      <w:tr w:rsidR="001F2A89" w:rsidRPr="00F24D20" w:rsidTr="001F2A89">
        <w:trPr>
          <w:trHeight w:val="125"/>
        </w:trPr>
        <w:tc>
          <w:tcPr>
            <w:tcW w:w="3652" w:type="dxa"/>
          </w:tcPr>
          <w:p w:rsidR="001F2A89" w:rsidRPr="00F24D20" w:rsidRDefault="001F2A89" w:rsidP="001F2A89">
            <w:pPr>
              <w:widowControl w:val="0"/>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Цель муниципальной программы</w:t>
            </w:r>
          </w:p>
        </w:tc>
        <w:tc>
          <w:tcPr>
            <w:tcW w:w="5308" w:type="dxa"/>
          </w:tcPr>
          <w:p w:rsidR="001F2A89" w:rsidRPr="00F24D20" w:rsidRDefault="001F2A89" w:rsidP="001F2A89">
            <w:pPr>
              <w:suppressAutoHyphens/>
              <w:autoSpaceDE w:val="0"/>
              <w:autoSpaceDN w:val="0"/>
              <w:adjustRightInd w:val="0"/>
              <w:spacing w:line="240" w:lineRule="auto"/>
              <w:ind w:firstLine="0"/>
              <w:jc w:val="center"/>
              <w:rPr>
                <w:rFonts w:eastAsia="Calibri" w:cs="Times New Roman"/>
                <w:sz w:val="12"/>
                <w:szCs w:val="12"/>
                <w:lang w:eastAsia="ru-RU"/>
              </w:rPr>
            </w:pPr>
            <w:r w:rsidRPr="00F24D20">
              <w:rPr>
                <w:rFonts w:eastAsia="Calibri" w:cs="Times New Roman"/>
                <w:sz w:val="12"/>
                <w:szCs w:val="12"/>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p>
        </w:tc>
      </w:tr>
      <w:tr w:rsidR="001F2A89" w:rsidRPr="00F24D20" w:rsidTr="001F2A89">
        <w:trPr>
          <w:trHeight w:val="189"/>
        </w:trPr>
        <w:tc>
          <w:tcPr>
            <w:tcW w:w="3652" w:type="dxa"/>
          </w:tcPr>
          <w:p w:rsidR="001F2A89" w:rsidRPr="00F24D20" w:rsidRDefault="001F2A89" w:rsidP="001F2A89">
            <w:pPr>
              <w:widowControl w:val="0"/>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Направления</w:t>
            </w:r>
          </w:p>
        </w:tc>
        <w:tc>
          <w:tcPr>
            <w:tcW w:w="5308" w:type="dxa"/>
          </w:tcPr>
          <w:p w:rsidR="001F2A89" w:rsidRPr="00F24D20" w:rsidRDefault="001F2A89" w:rsidP="001F2A89">
            <w:pPr>
              <w:widowControl w:val="0"/>
              <w:suppressAutoHyphens/>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w:t>
            </w:r>
          </w:p>
        </w:tc>
      </w:tr>
      <w:tr w:rsidR="001F2A89" w:rsidRPr="00F24D20" w:rsidTr="001F2A89">
        <w:trPr>
          <w:trHeight w:val="189"/>
        </w:trPr>
        <w:tc>
          <w:tcPr>
            <w:tcW w:w="3652" w:type="dxa"/>
          </w:tcPr>
          <w:p w:rsidR="001F2A89" w:rsidRPr="00F24D20" w:rsidRDefault="001F2A89" w:rsidP="001F2A89">
            <w:pPr>
              <w:widowControl w:val="0"/>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Показатели муниципальной программы</w:t>
            </w:r>
          </w:p>
        </w:tc>
        <w:tc>
          <w:tcPr>
            <w:tcW w:w="5308" w:type="dxa"/>
          </w:tcPr>
          <w:p w:rsidR="001F2A89" w:rsidRPr="00F24D20" w:rsidRDefault="001F2A89" w:rsidP="001F2A89">
            <w:pPr>
              <w:widowControl w:val="0"/>
              <w:suppressAutoHyphens/>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Индекс производства продукции сельского хозяйства в хозяйствах всех категорий (в сопоставимых ценах) к предыдущему году;</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Размер посевных площадей зерновых, зернобобовых, масличных и кормовых культур;</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Валовый сбор зерновых и зернобобовых культур в СХО, КФХ, и ИП;</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Площадь озимых зерновых культур;</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Внесение минеральных удобрений в физическом весе в СХО, КФХ, и ИП;</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Производство скота и птицы на убой в живом весе в СХО, КФХ, и ИП;</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Производство молока в сельскохозяйственных организациях, КФХ и ИП;</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Сохранение поголовья молочных коров в СХО, КФХ, и ИП;</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Численность товарного поголовья коров специализированных мясных пород в СХО, КФХ, и ИП;</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Маточное поголовье овец и коз в СХО, КФХ, и ИП;</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Доля застрахованной посевной (посадочной) площади в общей посевной (посадочной) площади;</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 xml:space="preserve">Объёмы приобретения новой </w:t>
            </w:r>
            <w:proofErr w:type="gramStart"/>
            <w:r w:rsidRPr="00F24D20">
              <w:rPr>
                <w:rFonts w:cs="Times New Roman"/>
                <w:sz w:val="12"/>
                <w:szCs w:val="12"/>
              </w:rPr>
              <w:t>техники</w:t>
            </w:r>
            <w:proofErr w:type="gramEnd"/>
            <w:r w:rsidRPr="00F24D20">
              <w:rPr>
                <w:rFonts w:cs="Times New Roman"/>
                <w:sz w:val="12"/>
                <w:szCs w:val="12"/>
              </w:rPr>
              <w:t xml:space="preserve"> сельскохозяйственными товаропроизводителями всех форм собственности (включая ЛПХ);</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Рентабельность сельскохозяйственных организаций (с учетом субсидий);</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Среднемесячная заработная плата работников сельскохозяйственных организаций;</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Количество мероприятий по популяризации сельскохозяйственного производства;</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Количество отловленных животных без владельцев;</w:t>
            </w:r>
          </w:p>
          <w:p w:rsidR="001F2A89" w:rsidRPr="00F24D20" w:rsidRDefault="001F2A89" w:rsidP="001F2A89">
            <w:pPr>
              <w:widowControl w:val="0"/>
              <w:suppressAutoHyphens/>
              <w:spacing w:line="240" w:lineRule="auto"/>
              <w:ind w:firstLine="0"/>
              <w:jc w:val="center"/>
              <w:rPr>
                <w:rFonts w:cs="Times New Roman"/>
                <w:sz w:val="12"/>
                <w:szCs w:val="12"/>
              </w:rPr>
            </w:pPr>
            <w:r w:rsidRPr="00F24D20">
              <w:rPr>
                <w:rFonts w:cs="Times New Roman"/>
                <w:sz w:val="12"/>
                <w:szCs w:val="12"/>
              </w:rPr>
              <w:t>Количество эксплуатируемых и (или) законсервированных объектов уничтожения биологических отходов;</w:t>
            </w:r>
          </w:p>
          <w:p w:rsidR="001F2A89" w:rsidRPr="00F24D20" w:rsidRDefault="001F2A89" w:rsidP="001F2A89">
            <w:pPr>
              <w:widowControl w:val="0"/>
              <w:suppressAutoHyphens/>
              <w:spacing w:line="240" w:lineRule="auto"/>
              <w:ind w:firstLine="0"/>
              <w:jc w:val="center"/>
              <w:rPr>
                <w:rFonts w:eastAsia="Times New Roman" w:cs="Times New Roman"/>
                <w:sz w:val="12"/>
                <w:szCs w:val="12"/>
                <w:lang w:eastAsia="ru-RU"/>
              </w:rPr>
            </w:pPr>
            <w:r w:rsidRPr="00F24D20">
              <w:rPr>
                <w:rFonts w:cs="Times New Roman"/>
                <w:sz w:val="12"/>
                <w:szCs w:val="12"/>
              </w:rPr>
              <w:t>Проведение работ по устройству площадки для утилизации биологических отходов (крематор)</w:t>
            </w:r>
          </w:p>
        </w:tc>
      </w:tr>
      <w:tr w:rsidR="001F2A89" w:rsidRPr="00F24D20" w:rsidTr="001F2A89">
        <w:trPr>
          <w:trHeight w:val="1263"/>
        </w:trPr>
        <w:tc>
          <w:tcPr>
            <w:tcW w:w="3652" w:type="dxa"/>
          </w:tcPr>
          <w:p w:rsidR="001F2A89" w:rsidRPr="00F24D20" w:rsidRDefault="001F2A89" w:rsidP="001F2A89">
            <w:pPr>
              <w:widowControl w:val="0"/>
              <w:suppressAutoHyphens/>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lastRenderedPageBreak/>
              <w:t>Объемы бюджетных</w:t>
            </w:r>
            <w:r>
              <w:rPr>
                <w:rFonts w:eastAsia="Times New Roman" w:cs="Times New Roman"/>
                <w:sz w:val="12"/>
                <w:szCs w:val="12"/>
                <w:lang w:eastAsia="ru-RU"/>
              </w:rPr>
              <w:t xml:space="preserve"> </w:t>
            </w:r>
            <w:r w:rsidRPr="00F24D20">
              <w:rPr>
                <w:rFonts w:eastAsia="Times New Roman" w:cs="Times New Roman"/>
                <w:sz w:val="12"/>
                <w:szCs w:val="12"/>
                <w:lang w:eastAsia="ru-RU"/>
              </w:rPr>
              <w:t>ассигнований</w:t>
            </w:r>
            <w:r>
              <w:rPr>
                <w:rFonts w:eastAsia="Times New Roman" w:cs="Times New Roman"/>
                <w:sz w:val="12"/>
                <w:szCs w:val="12"/>
                <w:lang w:eastAsia="ru-RU"/>
              </w:rPr>
              <w:t xml:space="preserve"> </w:t>
            </w:r>
            <w:r w:rsidRPr="00F24D20">
              <w:rPr>
                <w:rFonts w:eastAsia="Times New Roman" w:cs="Times New Roman"/>
                <w:sz w:val="12"/>
                <w:szCs w:val="12"/>
                <w:lang w:eastAsia="ru-RU"/>
              </w:rPr>
              <w:t>Программы, в том числе по годам реализации</w:t>
            </w:r>
          </w:p>
          <w:p w:rsidR="001F2A89" w:rsidRPr="00F24D20" w:rsidRDefault="001F2A89" w:rsidP="001F2A89">
            <w:pPr>
              <w:widowControl w:val="0"/>
              <w:spacing w:line="240" w:lineRule="auto"/>
              <w:ind w:firstLine="0"/>
              <w:jc w:val="center"/>
              <w:rPr>
                <w:rFonts w:eastAsia="Times New Roman" w:cs="Times New Roman"/>
                <w:sz w:val="12"/>
                <w:szCs w:val="12"/>
                <w:lang w:eastAsia="ru-RU"/>
              </w:rPr>
            </w:pPr>
          </w:p>
        </w:tc>
        <w:tc>
          <w:tcPr>
            <w:tcW w:w="5308" w:type="dxa"/>
          </w:tcPr>
          <w:p w:rsidR="001F2A89" w:rsidRPr="00F24D20" w:rsidRDefault="001F2A89" w:rsidP="001F2A89">
            <w:pPr>
              <w:widowControl w:val="0"/>
              <w:suppressAutoHyphens/>
              <w:spacing w:line="240" w:lineRule="auto"/>
              <w:ind w:firstLine="0"/>
              <w:jc w:val="center"/>
              <w:rPr>
                <w:rFonts w:eastAsia="Times New Roman" w:cs="Times New Roman"/>
                <w:color w:val="000000" w:themeColor="text1"/>
                <w:sz w:val="12"/>
                <w:szCs w:val="12"/>
                <w:lang w:eastAsia="ru-RU"/>
              </w:rPr>
            </w:pPr>
            <w:r w:rsidRPr="001F2A89">
              <w:rPr>
                <w:rFonts w:eastAsia="Times New Roman" w:cs="Times New Roman"/>
                <w:color w:val="22272F"/>
                <w:sz w:val="12"/>
                <w:szCs w:val="12"/>
                <w:lang w:eastAsia="ru-RU"/>
              </w:rPr>
              <w:t>76492</w:t>
            </w:r>
            <w:r w:rsidRPr="00F24D20">
              <w:rPr>
                <w:rFonts w:eastAsia="Times New Roman" w:cs="Times New Roman"/>
                <w:color w:val="000000" w:themeColor="text1"/>
                <w:sz w:val="12"/>
                <w:szCs w:val="12"/>
                <w:lang w:eastAsia="ru-RU"/>
              </w:rPr>
              <w:t xml:space="preserve">   тысяч рублей, в том числе:</w:t>
            </w:r>
          </w:p>
          <w:p w:rsidR="001F2A89" w:rsidRPr="00F24D20" w:rsidRDefault="001F2A89" w:rsidP="001F2A89">
            <w:pPr>
              <w:widowControl w:val="0"/>
              <w:tabs>
                <w:tab w:val="left" w:pos="530"/>
              </w:tabs>
              <w:suppressAutoHyphens/>
              <w:spacing w:line="240" w:lineRule="auto"/>
              <w:ind w:firstLine="0"/>
              <w:jc w:val="center"/>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2023 год</w:t>
            </w:r>
            <w:r>
              <w:rPr>
                <w:rFonts w:eastAsia="Times New Roman" w:cs="Times New Roman"/>
                <w:color w:val="000000" w:themeColor="text1"/>
                <w:sz w:val="12"/>
                <w:szCs w:val="12"/>
                <w:lang w:eastAsia="ru-RU"/>
              </w:rPr>
              <w:t xml:space="preserve"> – </w:t>
            </w:r>
            <w:r w:rsidRPr="00F24D20">
              <w:rPr>
                <w:rFonts w:cs="Times New Roman"/>
                <w:color w:val="000000" w:themeColor="text1"/>
                <w:sz w:val="12"/>
                <w:szCs w:val="12"/>
              </w:rPr>
              <w:t>6531,3</w:t>
            </w:r>
            <w:r w:rsidRPr="00F24D20">
              <w:rPr>
                <w:rFonts w:eastAsia="Times New Roman" w:cs="Times New Roman"/>
                <w:color w:val="000000" w:themeColor="text1"/>
                <w:sz w:val="12"/>
                <w:szCs w:val="12"/>
                <w:lang w:eastAsia="ru-RU"/>
              </w:rPr>
              <w:t xml:space="preserve">  тысяч рублей;</w:t>
            </w:r>
          </w:p>
          <w:p w:rsidR="001F2A89" w:rsidRPr="00F24D20" w:rsidRDefault="001F2A89" w:rsidP="001F2A89">
            <w:pPr>
              <w:widowControl w:val="0"/>
              <w:tabs>
                <w:tab w:val="left" w:pos="530"/>
              </w:tabs>
              <w:suppressAutoHyphens/>
              <w:spacing w:line="240" w:lineRule="auto"/>
              <w:ind w:firstLine="0"/>
              <w:jc w:val="center"/>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2024 год</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8727,8  тысяч рублей;</w:t>
            </w:r>
          </w:p>
          <w:p w:rsidR="001F2A89" w:rsidRPr="00F24D20" w:rsidRDefault="001F2A89" w:rsidP="001F2A89">
            <w:pPr>
              <w:widowControl w:val="0"/>
              <w:tabs>
                <w:tab w:val="left" w:pos="530"/>
              </w:tabs>
              <w:suppressAutoHyphens/>
              <w:spacing w:line="240" w:lineRule="auto"/>
              <w:ind w:firstLine="0"/>
              <w:jc w:val="center"/>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2025 год</w:t>
            </w:r>
            <w:r>
              <w:rPr>
                <w:rFonts w:eastAsia="Times New Roman" w:cs="Times New Roman"/>
                <w:color w:val="000000" w:themeColor="text1"/>
                <w:sz w:val="12"/>
                <w:szCs w:val="12"/>
                <w:lang w:eastAsia="ru-RU"/>
              </w:rPr>
              <w:t xml:space="preserve"> – </w:t>
            </w:r>
            <w:r w:rsidRPr="00F24D20">
              <w:rPr>
                <w:rFonts w:cs="Times New Roman"/>
                <w:sz w:val="12"/>
                <w:szCs w:val="12"/>
              </w:rPr>
              <w:t>10770,9</w:t>
            </w:r>
            <w:r w:rsidRPr="00F24D20">
              <w:rPr>
                <w:rFonts w:eastAsia="Times New Roman" w:cs="Times New Roman"/>
                <w:color w:val="000000" w:themeColor="text1"/>
                <w:sz w:val="12"/>
                <w:szCs w:val="12"/>
                <w:lang w:eastAsia="ru-RU"/>
              </w:rPr>
              <w:t xml:space="preserve"> тысяч рублей;</w:t>
            </w:r>
          </w:p>
          <w:p w:rsidR="001F2A89" w:rsidRPr="00F24D20" w:rsidRDefault="001F2A89" w:rsidP="001F2A89">
            <w:pPr>
              <w:widowControl w:val="0"/>
              <w:tabs>
                <w:tab w:val="left" w:pos="530"/>
              </w:tabs>
              <w:suppressAutoHyphens/>
              <w:spacing w:line="240" w:lineRule="auto"/>
              <w:ind w:firstLine="0"/>
              <w:jc w:val="center"/>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2026год</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w:t>
            </w:r>
            <w:r w:rsidRPr="00F24D20">
              <w:rPr>
                <w:rFonts w:eastAsia="Times New Roman" w:cs="Times New Roman"/>
                <w:color w:val="000000" w:themeColor="text1"/>
                <w:sz w:val="12"/>
                <w:szCs w:val="12"/>
                <w:lang w:eastAsia="ru-RU"/>
              </w:rPr>
              <w:tab/>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10092,4  тысяч рублей;</w:t>
            </w:r>
          </w:p>
          <w:p w:rsidR="001F2A89" w:rsidRPr="00F24D20" w:rsidRDefault="001F2A89" w:rsidP="001F2A89">
            <w:pPr>
              <w:widowControl w:val="0"/>
              <w:tabs>
                <w:tab w:val="left" w:pos="530"/>
              </w:tabs>
              <w:suppressAutoHyphens/>
              <w:spacing w:line="240" w:lineRule="auto"/>
              <w:ind w:firstLine="0"/>
              <w:jc w:val="center"/>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2027 год</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10092,4  тысяч рублей;</w:t>
            </w:r>
          </w:p>
          <w:p w:rsidR="001F2A89" w:rsidRPr="00F24D20" w:rsidRDefault="001F2A89" w:rsidP="001F2A89">
            <w:pPr>
              <w:widowControl w:val="0"/>
              <w:tabs>
                <w:tab w:val="left" w:pos="530"/>
              </w:tabs>
              <w:suppressAutoHyphens/>
              <w:spacing w:line="240" w:lineRule="auto"/>
              <w:ind w:firstLine="0"/>
              <w:jc w:val="center"/>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2028 год</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10092,4   тысяч рублей.</w:t>
            </w:r>
          </w:p>
          <w:p w:rsidR="001F2A89" w:rsidRPr="00F24D20" w:rsidRDefault="001F2A89" w:rsidP="001F2A89">
            <w:pPr>
              <w:widowControl w:val="0"/>
              <w:tabs>
                <w:tab w:val="left" w:pos="530"/>
              </w:tabs>
              <w:suppressAutoHyphens/>
              <w:spacing w:line="240" w:lineRule="auto"/>
              <w:ind w:firstLine="0"/>
              <w:jc w:val="center"/>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 xml:space="preserve">2029 год </w:t>
            </w:r>
            <w:r>
              <w:rPr>
                <w:rFonts w:eastAsia="Times New Roman" w:cs="Times New Roman"/>
                <w:color w:val="000000" w:themeColor="text1"/>
                <w:sz w:val="12"/>
                <w:szCs w:val="12"/>
                <w:lang w:eastAsia="ru-RU"/>
              </w:rPr>
              <w:t>-</w:t>
            </w:r>
            <w:r w:rsidRPr="00F24D20">
              <w:rPr>
                <w:rFonts w:eastAsia="Times New Roman" w:cs="Times New Roman"/>
                <w:color w:val="000000" w:themeColor="text1"/>
                <w:sz w:val="12"/>
                <w:szCs w:val="12"/>
                <w:lang w:eastAsia="ru-RU"/>
              </w:rPr>
              <w:t xml:space="preserve"> 10092,4  тысяч рублей</w:t>
            </w:r>
          </w:p>
          <w:p w:rsidR="001F2A89" w:rsidRPr="00F24D20" w:rsidRDefault="001F2A89" w:rsidP="001F2A89">
            <w:pPr>
              <w:widowControl w:val="0"/>
              <w:tabs>
                <w:tab w:val="left" w:pos="530"/>
              </w:tabs>
              <w:suppressAutoHyphens/>
              <w:spacing w:line="240" w:lineRule="auto"/>
              <w:ind w:firstLine="0"/>
              <w:jc w:val="center"/>
              <w:rPr>
                <w:rFonts w:eastAsia="Times New Roman" w:cs="Times New Roman"/>
                <w:sz w:val="12"/>
                <w:szCs w:val="12"/>
                <w:lang w:eastAsia="ru-RU"/>
              </w:rPr>
            </w:pPr>
            <w:r w:rsidRPr="00F24D20">
              <w:rPr>
                <w:rFonts w:eastAsia="Times New Roman" w:cs="Times New Roman"/>
                <w:color w:val="000000" w:themeColor="text1"/>
                <w:sz w:val="12"/>
                <w:szCs w:val="12"/>
                <w:lang w:eastAsia="ru-RU"/>
              </w:rPr>
              <w:t xml:space="preserve">2030 год </w:t>
            </w:r>
            <w:r>
              <w:rPr>
                <w:rFonts w:eastAsia="Times New Roman" w:cs="Times New Roman"/>
                <w:color w:val="000000" w:themeColor="text1"/>
                <w:sz w:val="12"/>
                <w:szCs w:val="12"/>
                <w:lang w:eastAsia="ru-RU"/>
              </w:rPr>
              <w:t>-</w:t>
            </w:r>
            <w:r w:rsidRPr="00F24D20">
              <w:rPr>
                <w:rFonts w:eastAsia="Times New Roman" w:cs="Times New Roman"/>
                <w:color w:val="000000" w:themeColor="text1"/>
                <w:sz w:val="12"/>
                <w:szCs w:val="12"/>
                <w:lang w:eastAsia="ru-RU"/>
              </w:rPr>
              <w:t xml:space="preserve"> 10092,4  тысяч рублей</w:t>
            </w:r>
          </w:p>
        </w:tc>
      </w:tr>
      <w:tr w:rsidR="001F2A89" w:rsidRPr="00F24D20" w:rsidTr="001F2A89">
        <w:trPr>
          <w:trHeight w:val="274"/>
        </w:trPr>
        <w:tc>
          <w:tcPr>
            <w:tcW w:w="3652" w:type="dxa"/>
          </w:tcPr>
          <w:p w:rsidR="001F2A89" w:rsidRPr="00F24D20" w:rsidRDefault="001F2A89" w:rsidP="001F2A89">
            <w:pPr>
              <w:widowControl w:val="0"/>
              <w:tabs>
                <w:tab w:val="left" w:pos="1276"/>
              </w:tabs>
              <w:suppressAutoHyphens/>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Влияние на достижение национальных целей развития Российской Федерации</w:t>
            </w:r>
          </w:p>
        </w:tc>
        <w:tc>
          <w:tcPr>
            <w:tcW w:w="5308" w:type="dxa"/>
          </w:tcPr>
          <w:p w:rsidR="001F2A89" w:rsidRPr="00F24D20" w:rsidRDefault="001F2A89" w:rsidP="001F2A89">
            <w:pPr>
              <w:widowControl w:val="0"/>
              <w:suppressAutoHyphens/>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w:t>
            </w:r>
          </w:p>
        </w:tc>
      </w:tr>
      <w:tr w:rsidR="001F2A89" w:rsidRPr="00F24D20" w:rsidTr="001F2A89">
        <w:trPr>
          <w:trHeight w:val="263"/>
        </w:trPr>
        <w:tc>
          <w:tcPr>
            <w:tcW w:w="3652" w:type="dxa"/>
          </w:tcPr>
          <w:p w:rsidR="001F2A89" w:rsidRPr="00F24D20" w:rsidRDefault="001F2A89" w:rsidP="001F2A89">
            <w:pPr>
              <w:widowControl w:val="0"/>
              <w:suppressAutoHyphens/>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 xml:space="preserve">Связь с иными муниципальными программами </w:t>
            </w:r>
            <w:proofErr w:type="spellStart"/>
            <w:r w:rsidRPr="00F24D20">
              <w:rPr>
                <w:rFonts w:eastAsia="Times New Roman" w:cs="Times New Roman"/>
                <w:sz w:val="12"/>
                <w:szCs w:val="12"/>
                <w:lang w:eastAsia="ru-RU"/>
              </w:rPr>
              <w:t>Адамовского</w:t>
            </w:r>
            <w:proofErr w:type="spellEnd"/>
            <w:r w:rsidRPr="00F24D20">
              <w:rPr>
                <w:rFonts w:eastAsia="Times New Roman" w:cs="Times New Roman"/>
                <w:sz w:val="12"/>
                <w:szCs w:val="12"/>
                <w:lang w:eastAsia="ru-RU"/>
              </w:rPr>
              <w:t xml:space="preserve"> района</w:t>
            </w:r>
          </w:p>
        </w:tc>
        <w:tc>
          <w:tcPr>
            <w:tcW w:w="5308" w:type="dxa"/>
          </w:tcPr>
          <w:p w:rsidR="001F2A89" w:rsidRPr="00F24D20" w:rsidRDefault="001F2A89" w:rsidP="001F2A89">
            <w:pPr>
              <w:widowControl w:val="0"/>
              <w:suppressAutoHyphens/>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w:t>
            </w:r>
          </w:p>
          <w:p w:rsidR="001F2A89" w:rsidRPr="00F24D20" w:rsidRDefault="001F2A89" w:rsidP="001F2A89">
            <w:pPr>
              <w:widowControl w:val="0"/>
              <w:suppressAutoHyphens/>
              <w:spacing w:line="240" w:lineRule="auto"/>
              <w:ind w:firstLine="0"/>
              <w:jc w:val="center"/>
              <w:rPr>
                <w:rFonts w:eastAsia="Times New Roman" w:cs="Times New Roman"/>
                <w:sz w:val="12"/>
                <w:szCs w:val="12"/>
                <w:lang w:eastAsia="ru-RU"/>
              </w:rPr>
            </w:pPr>
          </w:p>
        </w:tc>
      </w:tr>
    </w:tbl>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
    <w:p w:rsidR="001F2A89" w:rsidRPr="00F24D20" w:rsidRDefault="001F2A89" w:rsidP="001F2A89">
      <w:pPr>
        <w:widowControl w:val="0"/>
        <w:suppressAutoHyphens/>
        <w:spacing w:line="240" w:lineRule="auto"/>
        <w:jc w:val="center"/>
        <w:rPr>
          <w:rFonts w:eastAsia="Times New Roman" w:cs="Times New Roman"/>
          <w:b/>
          <w:color w:val="000000"/>
          <w:sz w:val="12"/>
          <w:szCs w:val="12"/>
          <w:lang w:eastAsia="ru-RU"/>
        </w:rPr>
      </w:pPr>
      <w:r w:rsidRPr="00F24D20">
        <w:rPr>
          <w:rFonts w:eastAsia="Times New Roman" w:cs="Times New Roman"/>
          <w:b/>
          <w:color w:val="000000"/>
          <w:sz w:val="12"/>
          <w:szCs w:val="12"/>
          <w:lang w:eastAsia="ru-RU"/>
        </w:rPr>
        <w:t>Список сокращений, используемых в Программе:</w:t>
      </w:r>
    </w:p>
    <w:p w:rsidR="001F2A89" w:rsidRPr="00F24D20" w:rsidRDefault="001F2A89" w:rsidP="001F2A89">
      <w:pPr>
        <w:widowControl w:val="0"/>
        <w:suppressAutoHyphens/>
        <w:spacing w:line="240" w:lineRule="auto"/>
        <w:jc w:val="left"/>
        <w:rPr>
          <w:rFonts w:eastAsia="Times New Roman" w:cs="Times New Roman"/>
          <w:color w:val="000000"/>
          <w:sz w:val="12"/>
          <w:szCs w:val="12"/>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420"/>
        <w:gridCol w:w="7840"/>
      </w:tblGrid>
      <w:tr w:rsidR="001F2A89" w:rsidRPr="00F24D20" w:rsidTr="001F2A89">
        <w:trPr>
          <w:trHeight w:val="60"/>
        </w:trPr>
        <w:tc>
          <w:tcPr>
            <w:tcW w:w="1508"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АПК</w:t>
            </w:r>
          </w:p>
        </w:tc>
        <w:tc>
          <w:tcPr>
            <w:tcW w:w="42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w:t>
            </w:r>
          </w:p>
        </w:tc>
        <w:tc>
          <w:tcPr>
            <w:tcW w:w="784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агропромышленный комплекс</w:t>
            </w:r>
          </w:p>
        </w:tc>
      </w:tr>
      <w:tr w:rsidR="001F2A89" w:rsidRPr="00F24D20" w:rsidTr="001F2A89">
        <w:trPr>
          <w:trHeight w:val="60"/>
        </w:trPr>
        <w:tc>
          <w:tcPr>
            <w:tcW w:w="1508"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КФХ</w:t>
            </w:r>
          </w:p>
        </w:tc>
        <w:tc>
          <w:tcPr>
            <w:tcW w:w="42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w:t>
            </w:r>
          </w:p>
        </w:tc>
        <w:tc>
          <w:tcPr>
            <w:tcW w:w="784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крестьянское (фермерское) хозяйство</w:t>
            </w:r>
          </w:p>
        </w:tc>
      </w:tr>
      <w:tr w:rsidR="001F2A89" w:rsidRPr="00F24D20" w:rsidTr="001F2A89">
        <w:trPr>
          <w:trHeight w:val="60"/>
        </w:trPr>
        <w:tc>
          <w:tcPr>
            <w:tcW w:w="1508" w:type="dxa"/>
          </w:tcPr>
          <w:p w:rsidR="001F2A89" w:rsidRPr="00F24D20" w:rsidRDefault="001F2A89" w:rsidP="001F2A89">
            <w:pPr>
              <w:suppressAutoHyphens/>
              <w:spacing w:line="240" w:lineRule="auto"/>
              <w:jc w:val="center"/>
              <w:rPr>
                <w:rFonts w:eastAsia="Times New Roman" w:cs="Times New Roman"/>
                <w:color w:val="000000"/>
                <w:sz w:val="12"/>
                <w:szCs w:val="12"/>
                <w:lang w:eastAsia="ru-RU"/>
              </w:rPr>
            </w:pPr>
            <w:r w:rsidRPr="00F24D20">
              <w:rPr>
                <w:rFonts w:eastAsia="Times New Roman" w:cs="Times New Roman"/>
                <w:sz w:val="12"/>
                <w:szCs w:val="12"/>
                <w:lang w:eastAsia="ru-RU"/>
              </w:rPr>
              <w:t>МФХ</w:t>
            </w:r>
          </w:p>
        </w:tc>
        <w:tc>
          <w:tcPr>
            <w:tcW w:w="42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w:t>
            </w:r>
          </w:p>
        </w:tc>
        <w:tc>
          <w:tcPr>
            <w:tcW w:w="7840" w:type="dxa"/>
          </w:tcPr>
          <w:p w:rsidR="001F2A89" w:rsidRPr="00F24D20" w:rsidRDefault="001F2A89" w:rsidP="001F2A89">
            <w:pPr>
              <w:suppressAutoHyphens/>
              <w:autoSpaceDE w:val="0"/>
              <w:autoSpaceDN w:val="0"/>
              <w:adjustRightInd w:val="0"/>
              <w:spacing w:line="240" w:lineRule="auto"/>
              <w:jc w:val="center"/>
              <w:rPr>
                <w:rFonts w:eastAsia="Times New Roman" w:cs="Times New Roman"/>
                <w:color w:val="000000"/>
                <w:sz w:val="12"/>
                <w:szCs w:val="12"/>
                <w:lang w:eastAsia="ru-RU"/>
              </w:rPr>
            </w:pPr>
            <w:r w:rsidRPr="00F24D20">
              <w:rPr>
                <w:rFonts w:eastAsia="Calibri" w:cs="Times New Roman"/>
                <w:sz w:val="12"/>
                <w:szCs w:val="12"/>
                <w:lang w:eastAsia="ru-RU"/>
              </w:rPr>
              <w:t>малые формы хозяйствования</w:t>
            </w:r>
          </w:p>
        </w:tc>
      </w:tr>
      <w:tr w:rsidR="001F2A89" w:rsidRPr="00F24D20" w:rsidTr="001F2A89">
        <w:trPr>
          <w:trHeight w:val="60"/>
        </w:trPr>
        <w:tc>
          <w:tcPr>
            <w:tcW w:w="1508"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sz w:val="12"/>
                <w:szCs w:val="12"/>
                <w:lang w:eastAsia="ru-RU"/>
              </w:rPr>
              <w:t>ИП</w:t>
            </w:r>
          </w:p>
        </w:tc>
        <w:tc>
          <w:tcPr>
            <w:tcW w:w="42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w:t>
            </w:r>
          </w:p>
        </w:tc>
        <w:tc>
          <w:tcPr>
            <w:tcW w:w="7840" w:type="dxa"/>
          </w:tcPr>
          <w:p w:rsidR="001F2A89" w:rsidRPr="00F24D20" w:rsidRDefault="001F2A89" w:rsidP="001F2A89">
            <w:pPr>
              <w:suppressAutoHyphens/>
              <w:autoSpaceDE w:val="0"/>
              <w:autoSpaceDN w:val="0"/>
              <w:adjustRightInd w:val="0"/>
              <w:spacing w:line="240" w:lineRule="auto"/>
              <w:jc w:val="center"/>
              <w:rPr>
                <w:rFonts w:eastAsia="Times New Roman" w:cs="Times New Roman"/>
                <w:color w:val="000000"/>
                <w:sz w:val="12"/>
                <w:szCs w:val="12"/>
                <w:lang w:eastAsia="ru-RU"/>
              </w:rPr>
            </w:pPr>
            <w:r w:rsidRPr="00F24D20">
              <w:rPr>
                <w:rFonts w:eastAsia="Calibri" w:cs="Times New Roman"/>
                <w:sz w:val="12"/>
                <w:szCs w:val="12"/>
                <w:lang w:eastAsia="ru-RU"/>
              </w:rPr>
              <w:t>индивидуальный предприниматель</w:t>
            </w:r>
          </w:p>
        </w:tc>
      </w:tr>
      <w:tr w:rsidR="001F2A89" w:rsidRPr="00F24D20" w:rsidTr="001F2A89">
        <w:tc>
          <w:tcPr>
            <w:tcW w:w="1508"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ЛПХ</w:t>
            </w:r>
          </w:p>
        </w:tc>
        <w:tc>
          <w:tcPr>
            <w:tcW w:w="42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w:t>
            </w:r>
          </w:p>
        </w:tc>
        <w:tc>
          <w:tcPr>
            <w:tcW w:w="784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личное подсобное хозяйство</w:t>
            </w:r>
          </w:p>
        </w:tc>
      </w:tr>
      <w:tr w:rsidR="001F2A89" w:rsidRPr="00F24D20" w:rsidTr="001F2A89">
        <w:tc>
          <w:tcPr>
            <w:tcW w:w="1508"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proofErr w:type="spellStart"/>
            <w:r w:rsidRPr="00F24D20">
              <w:rPr>
                <w:rFonts w:eastAsia="Times New Roman" w:cs="Times New Roman"/>
                <w:color w:val="000000"/>
                <w:sz w:val="12"/>
                <w:szCs w:val="12"/>
                <w:lang w:eastAsia="ru-RU"/>
              </w:rPr>
              <w:t>СПоК</w:t>
            </w:r>
            <w:proofErr w:type="spellEnd"/>
          </w:p>
        </w:tc>
        <w:tc>
          <w:tcPr>
            <w:tcW w:w="42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w:t>
            </w:r>
          </w:p>
        </w:tc>
        <w:tc>
          <w:tcPr>
            <w:tcW w:w="784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сельскохозяйственный потребительский  кооператив</w:t>
            </w:r>
          </w:p>
        </w:tc>
      </w:tr>
      <w:tr w:rsidR="001F2A89" w:rsidRPr="00F24D20" w:rsidTr="001F2A89">
        <w:tc>
          <w:tcPr>
            <w:tcW w:w="1508"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СКПК</w:t>
            </w:r>
          </w:p>
        </w:tc>
        <w:tc>
          <w:tcPr>
            <w:tcW w:w="42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w:t>
            </w:r>
          </w:p>
        </w:tc>
        <w:tc>
          <w:tcPr>
            <w:tcW w:w="784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сельскохозяйственный кредитный потребительский кооператив</w:t>
            </w:r>
          </w:p>
        </w:tc>
      </w:tr>
      <w:tr w:rsidR="001F2A89" w:rsidRPr="00F24D20" w:rsidTr="001F2A89">
        <w:trPr>
          <w:trHeight w:val="178"/>
        </w:trPr>
        <w:tc>
          <w:tcPr>
            <w:tcW w:w="1508"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ГСМ</w:t>
            </w:r>
          </w:p>
        </w:tc>
        <w:tc>
          <w:tcPr>
            <w:tcW w:w="42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w:t>
            </w:r>
          </w:p>
        </w:tc>
        <w:tc>
          <w:tcPr>
            <w:tcW w:w="784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горюче-смазочные материалы</w:t>
            </w:r>
          </w:p>
        </w:tc>
      </w:tr>
      <w:tr w:rsidR="001F2A89" w:rsidRPr="00F24D20" w:rsidTr="001F2A89">
        <w:trPr>
          <w:trHeight w:val="178"/>
        </w:trPr>
        <w:tc>
          <w:tcPr>
            <w:tcW w:w="1508"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СХО</w:t>
            </w:r>
          </w:p>
        </w:tc>
        <w:tc>
          <w:tcPr>
            <w:tcW w:w="42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w:t>
            </w:r>
          </w:p>
        </w:tc>
        <w:tc>
          <w:tcPr>
            <w:tcW w:w="784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сельскохозяйственные организации</w:t>
            </w:r>
          </w:p>
        </w:tc>
      </w:tr>
      <w:tr w:rsidR="001F2A89" w:rsidRPr="00F24D20" w:rsidTr="001F2A89">
        <w:trPr>
          <w:trHeight w:val="178"/>
        </w:trPr>
        <w:tc>
          <w:tcPr>
            <w:tcW w:w="1508"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УСХ</w:t>
            </w:r>
          </w:p>
        </w:tc>
        <w:tc>
          <w:tcPr>
            <w:tcW w:w="42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w:t>
            </w:r>
          </w:p>
        </w:tc>
        <w:tc>
          <w:tcPr>
            <w:tcW w:w="7840" w:type="dxa"/>
          </w:tcPr>
          <w:p w:rsidR="001F2A89" w:rsidRPr="00F24D20" w:rsidRDefault="001F2A89" w:rsidP="001F2A89">
            <w:pPr>
              <w:widowControl w:val="0"/>
              <w:suppressAutoHyphens/>
              <w:spacing w:line="240" w:lineRule="auto"/>
              <w:jc w:val="center"/>
              <w:rPr>
                <w:rFonts w:eastAsia="Times New Roman" w:cs="Times New Roman"/>
                <w:color w:val="000000"/>
                <w:sz w:val="12"/>
                <w:szCs w:val="12"/>
                <w:lang w:eastAsia="ru-RU"/>
              </w:rPr>
            </w:pPr>
            <w:r w:rsidRPr="00F24D20">
              <w:rPr>
                <w:rFonts w:eastAsia="Times New Roman" w:cs="Times New Roman"/>
                <w:color w:val="000000"/>
                <w:sz w:val="12"/>
                <w:szCs w:val="12"/>
                <w:lang w:eastAsia="ru-RU"/>
              </w:rPr>
              <w:t>управление сельского хозяйства</w:t>
            </w:r>
          </w:p>
        </w:tc>
      </w:tr>
    </w:tbl>
    <w:p w:rsidR="001F2A89" w:rsidRPr="00F24D20" w:rsidRDefault="001F2A89" w:rsidP="001F2A89">
      <w:pPr>
        <w:widowControl w:val="0"/>
        <w:spacing w:line="240" w:lineRule="auto"/>
        <w:jc w:val="center"/>
        <w:rPr>
          <w:rFonts w:eastAsia="Times New Roman" w:cs="Times New Roman"/>
          <w:b/>
          <w:color w:val="000000"/>
          <w:sz w:val="12"/>
          <w:szCs w:val="12"/>
          <w:lang w:eastAsia="ru-RU"/>
        </w:rPr>
      </w:pPr>
    </w:p>
    <w:p w:rsidR="001F2A89" w:rsidRPr="00F24D20" w:rsidRDefault="001F2A89" w:rsidP="001F2A89">
      <w:pPr>
        <w:widowControl w:val="0"/>
        <w:spacing w:line="240" w:lineRule="auto"/>
        <w:jc w:val="center"/>
        <w:rPr>
          <w:b/>
          <w:color w:val="000000"/>
          <w:sz w:val="12"/>
          <w:szCs w:val="12"/>
        </w:rPr>
      </w:pPr>
      <w:r w:rsidRPr="00F24D20">
        <w:rPr>
          <w:b/>
          <w:sz w:val="12"/>
          <w:szCs w:val="12"/>
        </w:rPr>
        <w:t>1. Стратегические приоритеты развития муниципальной программы</w:t>
      </w:r>
    </w:p>
    <w:p w:rsidR="001F2A89" w:rsidRPr="00F24D20" w:rsidRDefault="001F2A89" w:rsidP="001F2A89">
      <w:pPr>
        <w:pStyle w:val="a9"/>
        <w:widowControl w:val="0"/>
        <w:spacing w:line="240" w:lineRule="auto"/>
        <w:ind w:left="0"/>
        <w:rPr>
          <w:b/>
          <w:color w:val="000000"/>
          <w:sz w:val="12"/>
          <w:szCs w:val="12"/>
        </w:rPr>
      </w:pPr>
    </w:p>
    <w:p w:rsidR="001F2A89" w:rsidRPr="00F24D20" w:rsidRDefault="001F2A89" w:rsidP="001F2A89">
      <w:pPr>
        <w:widowControl w:val="0"/>
        <w:suppressAutoHyphens/>
        <w:spacing w:line="240" w:lineRule="auto"/>
        <w:ind w:firstLine="700"/>
        <w:rPr>
          <w:rFonts w:eastAsia="Times New Roman" w:cs="Times New Roman"/>
          <w:color w:val="000000"/>
          <w:sz w:val="12"/>
          <w:szCs w:val="12"/>
          <w:lang w:eastAsia="ru-RU"/>
        </w:rPr>
      </w:pPr>
      <w:proofErr w:type="gramStart"/>
      <w:r w:rsidRPr="00F24D20">
        <w:rPr>
          <w:rFonts w:eastAsia="Times New Roman" w:cs="Times New Roman"/>
          <w:color w:val="000000"/>
          <w:sz w:val="12"/>
          <w:szCs w:val="1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F24D20">
        <w:rPr>
          <w:rFonts w:eastAsia="Times New Roman" w:cs="Times New Roman"/>
          <w:color w:val="000000"/>
          <w:sz w:val="12"/>
          <w:szCs w:val="12"/>
          <w:lang w:eastAsia="ru-RU"/>
        </w:rPr>
        <w:t>Адамовского</w:t>
      </w:r>
      <w:proofErr w:type="spellEnd"/>
      <w:r w:rsidRPr="00F24D20">
        <w:rPr>
          <w:rFonts w:eastAsia="Times New Roman" w:cs="Times New Roman"/>
          <w:color w:val="000000"/>
          <w:sz w:val="12"/>
          <w:szCs w:val="12"/>
          <w:lang w:eastAsia="ru-RU"/>
        </w:rPr>
        <w:t xml:space="preserve"> района» разработана в соответствии со стратегией развития муниципального образования </w:t>
      </w:r>
      <w:proofErr w:type="spellStart"/>
      <w:r w:rsidRPr="00F24D20">
        <w:rPr>
          <w:rFonts w:eastAsia="Times New Roman" w:cs="Times New Roman"/>
          <w:color w:val="000000"/>
          <w:sz w:val="12"/>
          <w:szCs w:val="12"/>
          <w:lang w:eastAsia="ru-RU"/>
        </w:rPr>
        <w:t>Адамовский</w:t>
      </w:r>
      <w:proofErr w:type="spellEnd"/>
      <w:r w:rsidRPr="00F24D20">
        <w:rPr>
          <w:rFonts w:eastAsia="Times New Roman" w:cs="Times New Roman"/>
          <w:color w:val="000000"/>
          <w:sz w:val="12"/>
          <w:szCs w:val="12"/>
          <w:lang w:eastAsia="ru-RU"/>
        </w:rPr>
        <w:t xml:space="preserve"> район  на период с 2023 года до 2030 года, утвержденной решением Совета депутатов муниципального образования </w:t>
      </w:r>
      <w:proofErr w:type="spellStart"/>
      <w:r w:rsidRPr="00F24D20">
        <w:rPr>
          <w:rFonts w:eastAsia="Times New Roman" w:cs="Times New Roman"/>
          <w:color w:val="000000"/>
          <w:sz w:val="12"/>
          <w:szCs w:val="12"/>
          <w:lang w:eastAsia="ru-RU"/>
        </w:rPr>
        <w:t>Адамовский</w:t>
      </w:r>
      <w:proofErr w:type="spellEnd"/>
      <w:r w:rsidRPr="00F24D20">
        <w:rPr>
          <w:rFonts w:eastAsia="Times New Roman" w:cs="Times New Roman"/>
          <w:color w:val="000000"/>
          <w:sz w:val="12"/>
          <w:szCs w:val="12"/>
          <w:lang w:eastAsia="ru-RU"/>
        </w:rPr>
        <w:t xml:space="preserve"> район от 16.11.2012 № 213 «Об утверждении Стратегии развития муниципального образования </w:t>
      </w:r>
      <w:proofErr w:type="spellStart"/>
      <w:r w:rsidRPr="00F24D20">
        <w:rPr>
          <w:rFonts w:eastAsia="Times New Roman" w:cs="Times New Roman"/>
          <w:color w:val="000000"/>
          <w:sz w:val="12"/>
          <w:szCs w:val="12"/>
          <w:lang w:eastAsia="ru-RU"/>
        </w:rPr>
        <w:t>Адамовский</w:t>
      </w:r>
      <w:proofErr w:type="spellEnd"/>
      <w:r w:rsidRPr="00F24D20">
        <w:rPr>
          <w:rFonts w:eastAsia="Times New Roman" w:cs="Times New Roman"/>
          <w:color w:val="000000"/>
          <w:sz w:val="12"/>
          <w:szCs w:val="12"/>
          <w:lang w:eastAsia="ru-RU"/>
        </w:rPr>
        <w:t xml:space="preserve"> район на период  с 2023 года  по 2030 года</w:t>
      </w:r>
      <w:proofErr w:type="gramEnd"/>
      <w:r w:rsidRPr="00F24D20">
        <w:rPr>
          <w:rFonts w:eastAsia="Times New Roman" w:cs="Times New Roman"/>
          <w:color w:val="000000"/>
          <w:sz w:val="12"/>
          <w:szCs w:val="12"/>
          <w:lang w:eastAsia="ru-RU"/>
        </w:rPr>
        <w:t xml:space="preserve">»,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1F2A89" w:rsidRPr="00F24D20" w:rsidRDefault="001F2A89" w:rsidP="001F2A89">
      <w:pPr>
        <w:widowControl w:val="0"/>
        <w:suppressAutoHyphens/>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1F2A89" w:rsidRPr="00F24D20" w:rsidRDefault="001F2A89" w:rsidP="001F2A89">
      <w:pPr>
        <w:widowControl w:val="0"/>
        <w:suppressAutoHyphens/>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F24D20">
        <w:rPr>
          <w:rFonts w:eastAsia="Times New Roman" w:cs="Times New Roman"/>
          <w:color w:val="000000"/>
          <w:sz w:val="12"/>
          <w:szCs w:val="12"/>
          <w:lang w:eastAsia="ru-RU"/>
        </w:rPr>
        <w:t>Адамовского</w:t>
      </w:r>
      <w:proofErr w:type="spellEnd"/>
      <w:r w:rsidRPr="00F24D20">
        <w:rPr>
          <w:rFonts w:eastAsia="Times New Roman" w:cs="Times New Roman"/>
          <w:color w:val="000000"/>
          <w:sz w:val="12"/>
          <w:szCs w:val="12"/>
          <w:lang w:eastAsia="ru-RU"/>
        </w:rPr>
        <w:t xml:space="preserve"> района». </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 xml:space="preserve">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F24D20">
        <w:rPr>
          <w:rFonts w:eastAsia="Times New Roman" w:cs="Times New Roman"/>
          <w:color w:val="000000"/>
          <w:sz w:val="12"/>
          <w:szCs w:val="12"/>
          <w:lang w:eastAsia="ru-RU"/>
        </w:rPr>
        <w:t>Адамовского</w:t>
      </w:r>
      <w:proofErr w:type="spellEnd"/>
      <w:r w:rsidRPr="00F24D20">
        <w:rPr>
          <w:rFonts w:eastAsia="Times New Roman" w:cs="Times New Roman"/>
          <w:color w:val="000000"/>
          <w:sz w:val="12"/>
          <w:szCs w:val="12"/>
          <w:lang w:eastAsia="ru-RU"/>
        </w:rPr>
        <w:t xml:space="preserve"> района» на 2023-2030 годы был обеспечен рост валовой продукции сельского хозяйства и производства пищевых продуктов.</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sz w:val="12"/>
          <w:szCs w:val="12"/>
          <w:lang w:eastAsia="ru-RU"/>
        </w:rPr>
      </w:pPr>
      <w:r w:rsidRPr="00F24D20">
        <w:rPr>
          <w:rFonts w:eastAsia="Times New Roman" w:cs="Times New Roman"/>
          <w:sz w:val="12"/>
          <w:szCs w:val="12"/>
          <w:lang w:eastAsia="ru-RU"/>
        </w:rPr>
        <w:t>С 2023–2030 годы производство валовой продукции  сельского хозяйства в сопоставимых ценах увеличилось на 72,9 процента. По сравнению с 2024 годом валовой сбор зерна вырос на 13  процентов.</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В числе проблем следует выделить:</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1F2A89" w:rsidRPr="00F24D20" w:rsidRDefault="001F2A89" w:rsidP="001F2A89">
      <w:pPr>
        <w:widowControl w:val="0"/>
        <w:suppressAutoHyphens/>
        <w:spacing w:line="240" w:lineRule="auto"/>
        <w:ind w:firstLine="700"/>
        <w:rPr>
          <w:rFonts w:eastAsia="Times New Roman" w:cs="Times New Roman"/>
          <w:sz w:val="12"/>
          <w:szCs w:val="12"/>
          <w:lang w:eastAsia="ru-RU"/>
        </w:rPr>
      </w:pPr>
      <w:r w:rsidRPr="00F24D20">
        <w:rPr>
          <w:rFonts w:eastAsia="Times New Roman" w:cs="Times New Roman"/>
          <w:sz w:val="12"/>
          <w:szCs w:val="12"/>
          <w:lang w:eastAsia="ru-RU"/>
        </w:rPr>
        <w:t xml:space="preserve">существенное возрастание конкуренции в результате вступления страны  во Всемирную торговую организацию; </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 xml:space="preserve">Динамика развития АПК района на период до 2030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F24D20">
        <w:rPr>
          <w:rFonts w:eastAsia="Times New Roman" w:cs="Times New Roman"/>
          <w:color w:val="000000"/>
          <w:sz w:val="12"/>
          <w:szCs w:val="12"/>
          <w:lang w:eastAsia="ru-RU"/>
        </w:rPr>
        <w:t>при</w:t>
      </w:r>
      <w:proofErr w:type="gramEnd"/>
      <w:r w:rsidRPr="00F24D20">
        <w:rPr>
          <w:rFonts w:eastAsia="Times New Roman" w:cs="Times New Roman"/>
          <w:color w:val="000000"/>
          <w:sz w:val="12"/>
          <w:szCs w:val="12"/>
          <w:lang w:eastAsia="ru-RU"/>
        </w:rPr>
        <w:t xml:space="preserve"> одновременном их </w:t>
      </w:r>
      <w:proofErr w:type="spellStart"/>
      <w:r w:rsidRPr="00F24D20">
        <w:rPr>
          <w:rFonts w:eastAsia="Times New Roman" w:cs="Times New Roman"/>
          <w:color w:val="000000"/>
          <w:sz w:val="12"/>
          <w:szCs w:val="12"/>
          <w:lang w:eastAsia="ru-RU"/>
        </w:rPr>
        <w:t>импортозамещении</w:t>
      </w:r>
      <w:proofErr w:type="spellEnd"/>
      <w:r w:rsidRPr="00F24D20">
        <w:rPr>
          <w:rFonts w:eastAsia="Times New Roman" w:cs="Times New Roman"/>
          <w:color w:val="000000"/>
          <w:sz w:val="12"/>
          <w:szCs w:val="12"/>
          <w:lang w:eastAsia="ru-RU"/>
        </w:rPr>
        <w:t xml:space="preserve">. </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 xml:space="preserve">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w:t>
      </w:r>
      <w:proofErr w:type="spellStart"/>
      <w:r w:rsidRPr="00F24D20">
        <w:rPr>
          <w:rFonts w:eastAsia="Times New Roman" w:cs="Times New Roman"/>
          <w:color w:val="000000"/>
          <w:sz w:val="12"/>
          <w:szCs w:val="12"/>
          <w:lang w:eastAsia="ru-RU"/>
        </w:rPr>
        <w:t>Адамовского</w:t>
      </w:r>
      <w:proofErr w:type="spellEnd"/>
      <w:r w:rsidRPr="00F24D20">
        <w:rPr>
          <w:rFonts w:eastAsia="Times New Roman" w:cs="Times New Roman"/>
          <w:color w:val="000000"/>
          <w:sz w:val="12"/>
          <w:szCs w:val="12"/>
          <w:lang w:eastAsia="ru-RU"/>
        </w:rPr>
        <w:t xml:space="preserve"> района по рациональным нормам.</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2030 году составит: зерна - 99,1 процента, картофеля - 88,0 процента, мяса и мясопродуктов - 89,7 процента, молока и молокопродуктов - 98,5 процента.</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Валовой сбор зерна к 2030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Производство скота и птицы (в живом весе) к 2030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 xml:space="preserve">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21,0 процентов (с учетом 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F24D20">
        <w:rPr>
          <w:rFonts w:eastAsia="Times New Roman" w:cs="Times New Roman"/>
          <w:color w:val="000000"/>
          <w:sz w:val="12"/>
          <w:szCs w:val="12"/>
          <w:lang w:eastAsia="ru-RU"/>
        </w:rPr>
        <w:t>импортозамещения</w:t>
      </w:r>
      <w:proofErr w:type="spellEnd"/>
      <w:r w:rsidRPr="00F24D20">
        <w:rPr>
          <w:rFonts w:eastAsia="Times New Roman" w:cs="Times New Roman"/>
          <w:color w:val="000000"/>
          <w:sz w:val="12"/>
          <w:szCs w:val="12"/>
          <w:lang w:eastAsia="ru-RU"/>
        </w:rPr>
        <w:t>, увеличить экспорт зерна и другой сельскохозяйственной продукции.</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К рискам относятся:</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F24D20">
        <w:rPr>
          <w:rFonts w:eastAsia="Times New Roman" w:cs="Times New Roman"/>
          <w:color w:val="000000"/>
          <w:sz w:val="12"/>
          <w:szCs w:val="12"/>
          <w:lang w:eastAsia="ru-RU"/>
        </w:rPr>
        <w:t>к</w:t>
      </w:r>
      <w:proofErr w:type="gramEnd"/>
      <w:r w:rsidRPr="00F24D20">
        <w:rPr>
          <w:rFonts w:eastAsia="Times New Roman" w:cs="Times New Roman"/>
          <w:color w:val="000000"/>
          <w:sz w:val="12"/>
          <w:szCs w:val="12"/>
          <w:lang w:eastAsia="ru-RU"/>
        </w:rPr>
        <w:t xml:space="preserve"> </w:t>
      </w:r>
      <w:proofErr w:type="gramStart"/>
      <w:r w:rsidRPr="00F24D20">
        <w:rPr>
          <w:rFonts w:eastAsia="Times New Roman" w:cs="Times New Roman"/>
          <w:color w:val="000000"/>
          <w:sz w:val="12"/>
          <w:szCs w:val="12"/>
          <w:lang w:eastAsia="ru-RU"/>
        </w:rPr>
        <w:t>существенным</w:t>
      </w:r>
      <w:proofErr w:type="gramEnd"/>
      <w:r w:rsidRPr="00F24D20">
        <w:rPr>
          <w:rFonts w:eastAsia="Times New Roman" w:cs="Times New Roman"/>
          <w:color w:val="000000"/>
          <w:sz w:val="12"/>
          <w:szCs w:val="12"/>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Управление рисками реализации Программы будет осуществляться на основе:</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проведения мониторинга угроз и рисков развития АПК района, выработки прогнозов, решений и рекомендаций в сфере управления АПК;</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proofErr w:type="gramStart"/>
      <w:r w:rsidRPr="00F24D20">
        <w:rPr>
          <w:rFonts w:eastAsia="Times New Roman" w:cs="Times New Roman"/>
          <w:color w:val="000000"/>
          <w:sz w:val="12"/>
          <w:szCs w:val="12"/>
          <w:lang w:eastAsia="ru-RU"/>
        </w:rPr>
        <w:t xml:space="preserve">подготовки и представления ежегодного доклада главе муниципального образования </w:t>
      </w:r>
      <w:proofErr w:type="spellStart"/>
      <w:r w:rsidRPr="00F24D20">
        <w:rPr>
          <w:rFonts w:eastAsia="Times New Roman" w:cs="Times New Roman"/>
          <w:color w:val="000000"/>
          <w:sz w:val="12"/>
          <w:szCs w:val="12"/>
          <w:lang w:eastAsia="ru-RU"/>
        </w:rPr>
        <w:t>Адамовский</w:t>
      </w:r>
      <w:proofErr w:type="spellEnd"/>
      <w:r w:rsidRPr="00F24D20">
        <w:rPr>
          <w:rFonts w:eastAsia="Times New Roman" w:cs="Times New Roman"/>
          <w:color w:val="000000"/>
          <w:sz w:val="12"/>
          <w:szCs w:val="12"/>
          <w:lang w:eastAsia="ru-RU"/>
        </w:rPr>
        <w:t xml:space="preserve">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Программа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 xml:space="preserve">В структуре растениеводства первостепенное значение имеет зерновое хозяйство: под зерновыми культурами занято около 76.3 процентов пашни, используемой в сельскохозяйственном обороте. </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 xml:space="preserve">Состояние отрасли растениеводства </w:t>
      </w:r>
      <w:proofErr w:type="spellStart"/>
      <w:r w:rsidRPr="00F24D20">
        <w:rPr>
          <w:rFonts w:ascii="Times New Roman CYR" w:eastAsia="Calibri" w:hAnsi="Times New Roman CYR" w:cs="Times New Roman CYR"/>
          <w:sz w:val="12"/>
          <w:szCs w:val="12"/>
          <w:lang w:eastAsia="ru-RU"/>
        </w:rPr>
        <w:t>Адамовского</w:t>
      </w:r>
      <w:proofErr w:type="spellEnd"/>
      <w:r w:rsidRPr="00F24D20">
        <w:rPr>
          <w:rFonts w:ascii="Times New Roman CYR" w:eastAsia="Calibri" w:hAnsi="Times New Roman CYR" w:cs="Times New Roman CYR"/>
          <w:sz w:val="12"/>
          <w:szCs w:val="12"/>
          <w:lang w:eastAsia="ru-RU"/>
        </w:rPr>
        <w:t xml:space="preserve">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F24D20">
        <w:rPr>
          <w:rFonts w:ascii="Times New Roman CYR" w:eastAsia="Calibri" w:hAnsi="Times New Roman CYR" w:cs="Times New Roman CYR"/>
          <w:sz w:val="12"/>
          <w:szCs w:val="12"/>
          <w:lang w:eastAsia="ru-RU"/>
        </w:rPr>
        <w:t>ств в св</w:t>
      </w:r>
      <w:proofErr w:type="gramEnd"/>
      <w:r w:rsidRPr="00F24D20">
        <w:rPr>
          <w:rFonts w:ascii="Times New Roman CYR" w:eastAsia="Calibri" w:hAnsi="Times New Roman CYR" w:cs="Times New Roman CYR"/>
          <w:sz w:val="12"/>
          <w:szCs w:val="12"/>
          <w:lang w:eastAsia="ru-RU"/>
        </w:rPr>
        <w:t>язи с высокими ценами реализации культур.</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 xml:space="preserve">Производимая в </w:t>
      </w:r>
      <w:proofErr w:type="spellStart"/>
      <w:r w:rsidRPr="00F24D20">
        <w:rPr>
          <w:rFonts w:ascii="Times New Roman CYR" w:eastAsia="Calibri" w:hAnsi="Times New Roman CYR" w:cs="Times New Roman CYR"/>
          <w:sz w:val="12"/>
          <w:szCs w:val="12"/>
          <w:lang w:eastAsia="ru-RU"/>
        </w:rPr>
        <w:t>Адамовском</w:t>
      </w:r>
      <w:proofErr w:type="spellEnd"/>
      <w:r w:rsidRPr="00F24D20">
        <w:rPr>
          <w:rFonts w:ascii="Times New Roman CYR" w:eastAsia="Calibri" w:hAnsi="Times New Roman CYR" w:cs="Times New Roman CYR"/>
          <w:sz w:val="12"/>
          <w:szCs w:val="12"/>
          <w:lang w:eastAsia="ru-RU"/>
        </w:rPr>
        <w:t xml:space="preserve"> районе растениеводческая продукция является основой для работы предприятий пищевой и перерабатывающей промышленности.</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F24D20">
        <w:rPr>
          <w:rFonts w:ascii="Times New Roman CYR" w:eastAsia="Calibri" w:hAnsi="Times New Roman CYR" w:cs="Times New Roman CYR"/>
          <w:sz w:val="12"/>
          <w:szCs w:val="12"/>
          <w:lang w:eastAsia="ru-RU"/>
        </w:rPr>
        <w:t>Предприятия имеют достаточную сырьевую базу для удовлетворения спроса населения на хлеб, хлебобулочные изделия, муку.</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proofErr w:type="spellStart"/>
      <w:r w:rsidRPr="00F24D20">
        <w:rPr>
          <w:rFonts w:ascii="Times New Roman CYR" w:eastAsia="Calibri" w:hAnsi="Times New Roman CYR" w:cs="Times New Roman CYR"/>
          <w:color w:val="000000"/>
          <w:sz w:val="12"/>
          <w:szCs w:val="12"/>
          <w:lang w:eastAsia="ru-RU"/>
        </w:rPr>
        <w:t>Адамовский</w:t>
      </w:r>
      <w:proofErr w:type="spellEnd"/>
      <w:r w:rsidRPr="00F24D20">
        <w:rPr>
          <w:rFonts w:ascii="Times New Roman CYR" w:eastAsia="Calibri" w:hAnsi="Times New Roman CYR" w:cs="Times New Roman CYR"/>
          <w:color w:val="000000"/>
          <w:sz w:val="12"/>
          <w:szCs w:val="12"/>
          <w:lang w:eastAsia="ru-RU"/>
        </w:rPr>
        <w:t xml:space="preserve"> район является чисто аграрным районом с отраслями животноводства, такими как молочное и мясное скотоводство, овцеводство. </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F24D20">
        <w:rPr>
          <w:rFonts w:ascii="Times New Roman CYR" w:eastAsia="Calibri" w:hAnsi="Times New Roman CYR" w:cs="Times New Roman CYR"/>
          <w:color w:val="000000"/>
          <w:sz w:val="12"/>
          <w:szCs w:val="12"/>
          <w:lang w:eastAsia="ru-RU"/>
        </w:rPr>
        <w:t xml:space="preserve">Основой отрасли животноводства являются 2 средних и 5 малых предприятий, 43 индивидуальных предпринимателей, глав КФХ, занимающихся производством животноводческой продукции. </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proofErr w:type="gramStart"/>
      <w:r w:rsidRPr="00F24D20">
        <w:rPr>
          <w:rFonts w:ascii="Times New Roman CYR" w:eastAsia="Calibri" w:hAnsi="Times New Roman CYR" w:cs="Times New Roman CYR"/>
          <w:color w:val="000000"/>
          <w:sz w:val="12"/>
          <w:szCs w:val="12"/>
          <w:lang w:eastAsia="ru-RU"/>
        </w:rPr>
        <w:t>Оценивая состояние отрасли животноводства за последние пять лет, следует</w:t>
      </w:r>
      <w:proofErr w:type="gramEnd"/>
      <w:r w:rsidRPr="00F24D20">
        <w:rPr>
          <w:rFonts w:ascii="Times New Roman CYR" w:eastAsia="Calibri" w:hAnsi="Times New Roman CYR" w:cs="Times New Roman CYR"/>
          <w:color w:val="000000"/>
          <w:sz w:val="12"/>
          <w:szCs w:val="12"/>
          <w:lang w:eastAsia="ru-RU"/>
        </w:rPr>
        <w:t xml:space="preserve"> констатировать значительные количественные и качественные изменения. По состоянию на 1 января 2024 года в сельскохозяйственных предприятиях отмечается уменьшение поголовья крупного рогатого скота, в том числе и сохранение поголовья коров. Одной из главных причин уменьшения поголовья крупного рогатого скота в сельскохозяйственных организациях является сложное финансовое состояние предприятий.</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F24D20">
        <w:rPr>
          <w:rFonts w:ascii="Times New Roman CYR" w:eastAsia="Calibri" w:hAnsi="Times New Roman CYR" w:cs="Times New Roman CYR"/>
          <w:color w:val="000000"/>
          <w:sz w:val="12"/>
          <w:szCs w:val="12"/>
          <w:lang w:eastAsia="ru-RU"/>
        </w:rPr>
        <w:t>В то же время  увеличение поголовья крупного рогатого скота наблюдается в КФХ и ИП. По состоянию на 1 января 2024 года поголовье крупного рогатого скота в хозяйствах этой категории составило 5512 голов, или 102 процента к уровню прошлого года, в том числе 2210 коров, соответственно 105 процент.</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 xml:space="preserve">Основными видами животноводческой продукции, производимой в </w:t>
      </w:r>
      <w:proofErr w:type="spellStart"/>
      <w:r w:rsidRPr="00F24D20">
        <w:rPr>
          <w:rFonts w:ascii="Times New Roman CYR" w:eastAsia="Calibri" w:hAnsi="Times New Roman CYR" w:cs="Times New Roman CYR"/>
          <w:sz w:val="12"/>
          <w:szCs w:val="12"/>
          <w:lang w:eastAsia="ru-RU"/>
        </w:rPr>
        <w:t>Адамовском</w:t>
      </w:r>
      <w:proofErr w:type="spellEnd"/>
      <w:r w:rsidRPr="00F24D20">
        <w:rPr>
          <w:rFonts w:ascii="Times New Roman CYR" w:eastAsia="Calibri" w:hAnsi="Times New Roman CYR" w:cs="Times New Roman CYR"/>
          <w:sz w:val="12"/>
          <w:szCs w:val="12"/>
          <w:lang w:eastAsia="ru-RU"/>
        </w:rPr>
        <w:t xml:space="preserve"> районе, являются скот и птица на убой в живом весе, молоко и продукция его переработки.</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F24D20">
        <w:rPr>
          <w:rFonts w:ascii="Times New Roman CYR" w:eastAsia="Calibri" w:hAnsi="Times New Roman CYR" w:cs="Times New Roman CYR"/>
          <w:color w:val="000000"/>
          <w:sz w:val="12"/>
          <w:szCs w:val="12"/>
          <w:lang w:eastAsia="ru-RU"/>
        </w:rPr>
        <w:lastRenderedPageBreak/>
        <w:t>Производство скота и птицы на убой в живом весе во всех категориях хозяйств за последние пять лет снизилось и по итогам 2023 года составило 4,691 тысяч тонн. Также снизилось производство молока и составило 19,682 тысяч тонн.</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F24D20">
        <w:rPr>
          <w:rFonts w:ascii="Times New Roman CYR" w:eastAsia="Calibri" w:hAnsi="Times New Roman CYR" w:cs="Times New Roman CYR"/>
          <w:color w:val="000000"/>
          <w:sz w:val="12"/>
          <w:szCs w:val="12"/>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 xml:space="preserve">Производимая в </w:t>
      </w:r>
      <w:proofErr w:type="spellStart"/>
      <w:r w:rsidRPr="00F24D20">
        <w:rPr>
          <w:rFonts w:ascii="Times New Roman CYR" w:eastAsia="Calibri" w:hAnsi="Times New Roman CYR" w:cs="Times New Roman CYR"/>
          <w:sz w:val="12"/>
          <w:szCs w:val="12"/>
          <w:lang w:eastAsia="ru-RU"/>
        </w:rPr>
        <w:t>Адамовском</w:t>
      </w:r>
      <w:proofErr w:type="spellEnd"/>
      <w:r w:rsidRPr="00F24D20">
        <w:rPr>
          <w:rFonts w:ascii="Times New Roman CYR" w:eastAsia="Calibri" w:hAnsi="Times New Roman CYR" w:cs="Times New Roman CYR"/>
          <w:sz w:val="12"/>
          <w:szCs w:val="12"/>
          <w:lang w:eastAsia="ru-RU"/>
        </w:rPr>
        <w:t xml:space="preserve"> районе растениеводческая и животноводческая продукции являются основой для работы предприятий пищевой и перерабатывающей промышленности.</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2024 году 1 предприятие осуществили полную либо частичную модернизацию производственных мощностей.</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proofErr w:type="gramStart"/>
      <w:r w:rsidRPr="00F24D20">
        <w:rPr>
          <w:rFonts w:ascii="Times New Roman CYR" w:eastAsia="Calibri" w:hAnsi="Times New Roman CYR" w:cs="Times New Roman CYR"/>
          <w:sz w:val="12"/>
          <w:szCs w:val="12"/>
          <w:lang w:eastAsia="ru-RU"/>
        </w:rPr>
        <w:t xml:space="preserve">Программа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F24D20">
        <w:rPr>
          <w:rFonts w:ascii="Times New Roman CYR" w:eastAsia="Calibri" w:hAnsi="Times New Roman CYR" w:cs="Times New Roman CYR"/>
          <w:sz w:val="12"/>
          <w:szCs w:val="12"/>
          <w:lang w:eastAsia="ru-RU"/>
        </w:rPr>
        <w:t>СПоК</w:t>
      </w:r>
      <w:proofErr w:type="spellEnd"/>
      <w:r w:rsidRPr="00F24D20">
        <w:rPr>
          <w:rFonts w:ascii="Times New Roman CYR" w:eastAsia="Calibri" w:hAnsi="Times New Roman CYR" w:cs="Times New Roman CYR"/>
          <w:sz w:val="12"/>
          <w:szCs w:val="12"/>
          <w:lang w:eastAsia="ru-RU"/>
        </w:rPr>
        <w:t xml:space="preserve">, сельскохозяйственные организации - </w:t>
      </w:r>
      <w:proofErr w:type="spellStart"/>
      <w:r w:rsidRPr="00F24D20">
        <w:rPr>
          <w:rFonts w:ascii="Times New Roman CYR" w:eastAsia="Calibri" w:hAnsi="Times New Roman CYR" w:cs="Times New Roman CYR"/>
          <w:sz w:val="12"/>
          <w:szCs w:val="12"/>
          <w:lang w:eastAsia="ru-RU"/>
        </w:rPr>
        <w:t>микропредприятия</w:t>
      </w:r>
      <w:proofErr w:type="spellEnd"/>
      <w:r w:rsidRPr="00F24D20">
        <w:rPr>
          <w:rFonts w:ascii="Times New Roman CYR" w:eastAsia="Calibri" w:hAnsi="Times New Roman CYR" w:cs="Times New Roman CYR"/>
          <w:sz w:val="12"/>
          <w:szCs w:val="12"/>
          <w:lang w:eastAsia="ru-RU"/>
        </w:rPr>
        <w:t xml:space="preserve"> (с численностью занятых до 15 человек).</w:t>
      </w:r>
      <w:proofErr w:type="gramEnd"/>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r w:rsidRPr="00F24D20">
        <w:rPr>
          <w:rFonts w:ascii="Times New Roman CYR" w:eastAsia="Calibri" w:hAnsi="Times New Roman CYR" w:cs="Times New Roman CYR"/>
          <w:color w:val="000000"/>
          <w:sz w:val="12"/>
          <w:szCs w:val="12"/>
          <w:lang w:eastAsia="ru-RU"/>
        </w:rPr>
        <w:t xml:space="preserve">Малые формы хозяйствования (без личных подсобных хозяйств) </w:t>
      </w:r>
      <w:proofErr w:type="spellStart"/>
      <w:r w:rsidRPr="00F24D20">
        <w:rPr>
          <w:rFonts w:ascii="Times New Roman CYR" w:eastAsia="Calibri" w:hAnsi="Times New Roman CYR" w:cs="Times New Roman CYR"/>
          <w:color w:val="000000"/>
          <w:sz w:val="12"/>
          <w:szCs w:val="12"/>
          <w:lang w:eastAsia="ru-RU"/>
        </w:rPr>
        <w:t>Адамовского</w:t>
      </w:r>
      <w:proofErr w:type="spellEnd"/>
      <w:r w:rsidRPr="00F24D20">
        <w:rPr>
          <w:rFonts w:ascii="Times New Roman CYR" w:eastAsia="Calibri" w:hAnsi="Times New Roman CYR" w:cs="Times New Roman CYR"/>
          <w:color w:val="000000"/>
          <w:sz w:val="12"/>
          <w:szCs w:val="12"/>
          <w:lang w:eastAsia="ru-RU"/>
        </w:rPr>
        <w:t xml:space="preserve"> района производят значительный объем валовой продукции сельского хозяйства. Объемы производства основных видов продукции сельского хозяйства МФХ составляют: зерновых культур – 61,8 тысяч тонн, тонн, мяса – 463,6 тонн, молока – 1633,7 тонн. Имеется потенциал для дальнейшего развития МФХ, что является важнейшим условием обеспечения устойчивости развития сельского хозяйства </w:t>
      </w:r>
      <w:proofErr w:type="spellStart"/>
      <w:r w:rsidRPr="00F24D20">
        <w:rPr>
          <w:rFonts w:ascii="Times New Roman CYR" w:eastAsia="Calibri" w:hAnsi="Times New Roman CYR" w:cs="Times New Roman CYR"/>
          <w:color w:val="000000"/>
          <w:sz w:val="12"/>
          <w:szCs w:val="12"/>
          <w:lang w:eastAsia="ru-RU"/>
        </w:rPr>
        <w:t>Адамовского</w:t>
      </w:r>
      <w:proofErr w:type="spellEnd"/>
      <w:r w:rsidRPr="00F24D20">
        <w:rPr>
          <w:rFonts w:ascii="Times New Roman CYR" w:eastAsia="Calibri" w:hAnsi="Times New Roman CYR" w:cs="Times New Roman CYR"/>
          <w:color w:val="000000"/>
          <w:sz w:val="12"/>
          <w:szCs w:val="12"/>
          <w:lang w:eastAsia="ru-RU"/>
        </w:rPr>
        <w:t xml:space="preserve"> района.</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color w:val="000000"/>
          <w:sz w:val="12"/>
          <w:szCs w:val="12"/>
          <w:lang w:eastAsia="ru-RU"/>
        </w:rPr>
      </w:pP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 xml:space="preserve">В районе насчитывается 87 КФХ и ИП. Зарегистрировано 2 </w:t>
      </w:r>
      <w:proofErr w:type="spellStart"/>
      <w:r w:rsidRPr="00F24D20">
        <w:rPr>
          <w:rFonts w:ascii="Times New Roman CYR" w:eastAsia="Calibri" w:hAnsi="Times New Roman CYR" w:cs="Times New Roman CYR"/>
          <w:sz w:val="12"/>
          <w:szCs w:val="12"/>
          <w:lang w:eastAsia="ru-RU"/>
        </w:rPr>
        <w:t>СПоК</w:t>
      </w:r>
      <w:proofErr w:type="spellEnd"/>
      <w:r w:rsidRPr="00F24D20">
        <w:rPr>
          <w:rFonts w:ascii="Times New Roman CYR" w:eastAsia="Calibri" w:hAnsi="Times New Roman CYR" w:cs="Times New Roman CYR"/>
          <w:sz w:val="12"/>
          <w:szCs w:val="12"/>
          <w:lang w:eastAsia="ru-RU"/>
        </w:rPr>
        <w:t xml:space="preserve">. КФХ и ИП  используют 78,1 тысяч гектаров пашни. </w:t>
      </w:r>
    </w:p>
    <w:p w:rsidR="001F2A89" w:rsidRPr="00F24D20" w:rsidRDefault="001F2A89" w:rsidP="001F2A89">
      <w:pPr>
        <w:suppressAutoHyphens/>
        <w:autoSpaceDE w:val="0"/>
        <w:autoSpaceDN w:val="0"/>
        <w:adjustRightInd w:val="0"/>
        <w:spacing w:line="240" w:lineRule="auto"/>
        <w:ind w:firstLine="539"/>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К основным рискам реализации комплексной программы относятся:</w:t>
      </w:r>
    </w:p>
    <w:p w:rsidR="001F2A89" w:rsidRPr="00F24D20" w:rsidRDefault="001F2A89" w:rsidP="001F2A89">
      <w:pPr>
        <w:suppressAutoHyphens/>
        <w:autoSpaceDE w:val="0"/>
        <w:autoSpaceDN w:val="0"/>
        <w:adjustRightInd w:val="0"/>
        <w:spacing w:line="240" w:lineRule="auto"/>
        <w:ind w:firstLine="539"/>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1F2A89" w:rsidRPr="00F24D20" w:rsidRDefault="001F2A89" w:rsidP="001F2A89">
      <w:pPr>
        <w:suppressAutoHyphens/>
        <w:autoSpaceDE w:val="0"/>
        <w:autoSpaceDN w:val="0"/>
        <w:adjustRightInd w:val="0"/>
        <w:spacing w:line="240" w:lineRule="auto"/>
        <w:ind w:firstLine="539"/>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1F2A89" w:rsidRPr="00F24D20" w:rsidRDefault="001F2A89" w:rsidP="001F2A89">
      <w:pPr>
        <w:suppressAutoHyphens/>
        <w:autoSpaceDE w:val="0"/>
        <w:autoSpaceDN w:val="0"/>
        <w:adjustRightInd w:val="0"/>
        <w:spacing w:line="240" w:lineRule="auto"/>
        <w:ind w:firstLine="539"/>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1F2A89" w:rsidRPr="00F24D20" w:rsidRDefault="001F2A89" w:rsidP="001F2A89">
      <w:pPr>
        <w:widowControl w:val="0"/>
        <w:suppressAutoHyphens/>
        <w:spacing w:line="240" w:lineRule="auto"/>
        <w:ind w:firstLine="700"/>
        <w:rPr>
          <w:rFonts w:eastAsia="Times New Roman" w:cs="Times New Roman"/>
          <w:sz w:val="12"/>
          <w:szCs w:val="12"/>
          <w:lang w:eastAsia="ru-RU"/>
        </w:rPr>
      </w:pPr>
      <w:r w:rsidRPr="00F24D20">
        <w:rPr>
          <w:rFonts w:eastAsia="Times New Roman" w:cs="Times New Roman"/>
          <w:sz w:val="12"/>
          <w:szCs w:val="12"/>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1F2A89" w:rsidRPr="00F24D20" w:rsidRDefault="001F2A89" w:rsidP="001F2A89">
      <w:pPr>
        <w:widowControl w:val="0"/>
        <w:suppressAutoHyphens/>
        <w:spacing w:line="240" w:lineRule="auto"/>
        <w:ind w:firstLine="700"/>
        <w:rPr>
          <w:rFonts w:eastAsia="Times New Roman" w:cs="Times New Roman"/>
          <w:sz w:val="12"/>
          <w:szCs w:val="12"/>
          <w:lang w:eastAsia="ru-RU"/>
        </w:rPr>
      </w:pPr>
      <w:r w:rsidRPr="00F24D20">
        <w:rPr>
          <w:rFonts w:eastAsia="Times New Roman" w:cs="Times New Roman"/>
          <w:sz w:val="12"/>
          <w:szCs w:val="12"/>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1F2A89" w:rsidRPr="00F24D20" w:rsidRDefault="001F2A89" w:rsidP="001F2A89">
      <w:pPr>
        <w:widowControl w:val="0"/>
        <w:suppressAutoHyphens/>
        <w:spacing w:line="240" w:lineRule="auto"/>
        <w:ind w:firstLine="700"/>
        <w:rPr>
          <w:rFonts w:eastAsia="Times New Roman" w:cs="Times New Roman"/>
          <w:sz w:val="12"/>
          <w:szCs w:val="12"/>
          <w:lang w:eastAsia="ru-RU"/>
        </w:rPr>
      </w:pPr>
      <w:r w:rsidRPr="00F24D20">
        <w:rPr>
          <w:rFonts w:eastAsia="Times New Roman" w:cs="Times New Roman"/>
          <w:sz w:val="12"/>
          <w:szCs w:val="12"/>
          <w:lang w:eastAsia="ru-RU"/>
        </w:rPr>
        <w:t xml:space="preserve">Сферой реализации программы является организация производственно-технического, логистического, научного, информационного обслуживания АПК. </w:t>
      </w:r>
    </w:p>
    <w:p w:rsidR="001F2A89" w:rsidRPr="00F24D20" w:rsidRDefault="001F2A89" w:rsidP="001F2A89">
      <w:pPr>
        <w:widowControl w:val="0"/>
        <w:suppressAutoHyphens/>
        <w:spacing w:line="240" w:lineRule="auto"/>
        <w:ind w:firstLine="700"/>
        <w:rPr>
          <w:rFonts w:eastAsia="Times New Roman" w:cs="Times New Roman"/>
          <w:sz w:val="12"/>
          <w:szCs w:val="12"/>
          <w:lang w:eastAsia="ru-RU"/>
        </w:rPr>
      </w:pPr>
      <w:r w:rsidRPr="00F24D20">
        <w:rPr>
          <w:rFonts w:eastAsia="Times New Roman" w:cs="Times New Roman"/>
          <w:sz w:val="12"/>
          <w:szCs w:val="12"/>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1F2A89" w:rsidRPr="00F24D20" w:rsidRDefault="001F2A89" w:rsidP="001F2A89">
      <w:pPr>
        <w:widowControl w:val="0"/>
        <w:suppressAutoHyphens/>
        <w:spacing w:line="240" w:lineRule="auto"/>
        <w:ind w:firstLine="700"/>
        <w:rPr>
          <w:rFonts w:eastAsia="Times New Roman" w:cs="Times New Roman"/>
          <w:sz w:val="12"/>
          <w:szCs w:val="12"/>
          <w:lang w:eastAsia="ru-RU"/>
        </w:rPr>
      </w:pPr>
      <w:r w:rsidRPr="00F24D20">
        <w:rPr>
          <w:rFonts w:eastAsia="Times New Roman" w:cs="Times New Roman"/>
          <w:sz w:val="12"/>
          <w:szCs w:val="12"/>
          <w:lang w:eastAsia="ru-RU"/>
        </w:rPr>
        <w:t>Прогноз реализации 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1F2A89" w:rsidRPr="00F24D20" w:rsidRDefault="001F2A89" w:rsidP="001F2A89">
      <w:pPr>
        <w:suppressAutoHyphens/>
        <w:spacing w:line="240" w:lineRule="auto"/>
        <w:ind w:firstLine="708"/>
        <w:rPr>
          <w:rFonts w:eastAsia="Times New Roman" w:cs="Times New Roman"/>
          <w:sz w:val="12"/>
          <w:szCs w:val="12"/>
          <w:lang w:eastAsia="ru-RU"/>
        </w:rPr>
      </w:pPr>
      <w:r w:rsidRPr="00F24D20">
        <w:rPr>
          <w:rFonts w:eastAsia="Times New Roman" w:cs="Times New Roman"/>
          <w:sz w:val="12"/>
          <w:szCs w:val="12"/>
          <w:lang w:eastAsia="ru-RU"/>
        </w:rPr>
        <w:t xml:space="preserve">Программа охватывает сферу организации проведения на территории </w:t>
      </w:r>
      <w:proofErr w:type="spellStart"/>
      <w:r w:rsidRPr="00F24D20">
        <w:rPr>
          <w:rFonts w:eastAsia="Times New Roman" w:cs="Times New Roman"/>
          <w:sz w:val="12"/>
          <w:szCs w:val="12"/>
          <w:lang w:eastAsia="ru-RU"/>
        </w:rPr>
        <w:t>Адамовского</w:t>
      </w:r>
      <w:proofErr w:type="spellEnd"/>
      <w:r w:rsidRPr="00F24D20">
        <w:rPr>
          <w:rFonts w:eastAsia="Times New Roman" w:cs="Times New Roman"/>
          <w:sz w:val="12"/>
          <w:szCs w:val="12"/>
          <w:lang w:eastAsia="ru-RU"/>
        </w:rPr>
        <w:t xml:space="preserve">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1F2A89" w:rsidRPr="00F24D20" w:rsidRDefault="001F2A89" w:rsidP="001F2A89">
      <w:pPr>
        <w:suppressAutoHyphens/>
        <w:spacing w:line="240" w:lineRule="auto"/>
        <w:ind w:firstLine="708"/>
        <w:rPr>
          <w:rFonts w:eastAsia="Times New Roman" w:cs="Times New Roman"/>
          <w:sz w:val="12"/>
          <w:szCs w:val="12"/>
          <w:lang w:eastAsia="ru-RU"/>
        </w:rPr>
      </w:pPr>
      <w:r w:rsidRPr="00F24D20">
        <w:rPr>
          <w:rFonts w:eastAsia="Times New Roman" w:cs="Times New Roman"/>
          <w:sz w:val="12"/>
          <w:szCs w:val="12"/>
          <w:lang w:eastAsia="ru-RU"/>
        </w:rPr>
        <w:t xml:space="preserve">Из перечня особо опасных заразных болезней животных в </w:t>
      </w:r>
      <w:proofErr w:type="spellStart"/>
      <w:r w:rsidRPr="00F24D20">
        <w:rPr>
          <w:rFonts w:eastAsia="Times New Roman" w:cs="Times New Roman"/>
          <w:sz w:val="12"/>
          <w:szCs w:val="12"/>
          <w:lang w:eastAsia="ru-RU"/>
        </w:rPr>
        <w:t>Адамовского</w:t>
      </w:r>
      <w:proofErr w:type="spellEnd"/>
      <w:r w:rsidRPr="00F24D20">
        <w:rPr>
          <w:rFonts w:eastAsia="Times New Roman" w:cs="Times New Roman"/>
          <w:sz w:val="12"/>
          <w:szCs w:val="12"/>
          <w:lang w:eastAsia="ru-RU"/>
        </w:rPr>
        <w:t xml:space="preserve">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1F2A89" w:rsidRPr="00F24D20" w:rsidRDefault="001F2A89" w:rsidP="001F2A89">
      <w:pPr>
        <w:suppressAutoHyphens/>
        <w:spacing w:line="240" w:lineRule="auto"/>
        <w:ind w:firstLine="708"/>
        <w:rPr>
          <w:rFonts w:eastAsia="Times New Roman" w:cs="Times New Roman"/>
          <w:sz w:val="12"/>
          <w:szCs w:val="12"/>
          <w:lang w:eastAsia="ru-RU"/>
        </w:rPr>
      </w:pPr>
      <w:r w:rsidRPr="00F24D20">
        <w:rPr>
          <w:rFonts w:eastAsia="Times New Roman" w:cs="Times New Roman"/>
          <w:sz w:val="12"/>
          <w:szCs w:val="12"/>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1F2A89" w:rsidRPr="00F24D20" w:rsidRDefault="001F2A89" w:rsidP="001F2A89">
      <w:pPr>
        <w:suppressAutoHyphens/>
        <w:spacing w:line="240" w:lineRule="auto"/>
        <w:ind w:firstLine="708"/>
        <w:rPr>
          <w:rFonts w:eastAsia="Times New Roman" w:cs="Times New Roman"/>
          <w:sz w:val="12"/>
          <w:szCs w:val="12"/>
          <w:lang w:eastAsia="ru-RU"/>
        </w:rPr>
      </w:pPr>
      <w:r w:rsidRPr="00F24D20">
        <w:rPr>
          <w:rFonts w:eastAsia="Times New Roman" w:cs="Times New Roman"/>
          <w:sz w:val="12"/>
          <w:szCs w:val="12"/>
          <w:lang w:eastAsia="ru-RU"/>
        </w:rPr>
        <w:t xml:space="preserve">Реализация программы позволит снизить риск возникновения особо опасных заразных болезней животных, обеспечить гуманное отношение к животным без владельцев и создать безопасные условия для жизни и здоровья граждан, путем отлова и содержания животных без владельцев в населенных пунктах </w:t>
      </w:r>
      <w:proofErr w:type="spellStart"/>
      <w:r w:rsidRPr="00F24D20">
        <w:rPr>
          <w:rFonts w:eastAsia="Times New Roman" w:cs="Times New Roman"/>
          <w:sz w:val="12"/>
          <w:szCs w:val="12"/>
          <w:lang w:eastAsia="ru-RU"/>
        </w:rPr>
        <w:t>Адамовского</w:t>
      </w:r>
      <w:proofErr w:type="spellEnd"/>
      <w:r w:rsidRPr="00F24D20">
        <w:rPr>
          <w:rFonts w:eastAsia="Times New Roman" w:cs="Times New Roman"/>
          <w:sz w:val="12"/>
          <w:szCs w:val="12"/>
          <w:lang w:eastAsia="ru-RU"/>
        </w:rPr>
        <w:t xml:space="preserve"> района.</w:t>
      </w:r>
    </w:p>
    <w:p w:rsidR="001F2A89" w:rsidRPr="00F24D20" w:rsidRDefault="001F2A89" w:rsidP="001F2A89">
      <w:pPr>
        <w:suppressAutoHyphens/>
        <w:spacing w:line="240" w:lineRule="auto"/>
        <w:ind w:firstLine="708"/>
        <w:rPr>
          <w:rFonts w:eastAsia="Times New Roman" w:cs="Times New Roman"/>
          <w:sz w:val="12"/>
          <w:szCs w:val="12"/>
          <w:lang w:eastAsia="ru-RU"/>
        </w:rPr>
      </w:pPr>
      <w:r w:rsidRPr="00F24D20">
        <w:rPr>
          <w:rFonts w:eastAsia="Times New Roman" w:cs="Times New Roman"/>
          <w:sz w:val="12"/>
          <w:szCs w:val="12"/>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средой для размножения вредных грызунов и насекомых, чем способствуют причинению ущерба хозяйственной деятельности. </w:t>
      </w:r>
    </w:p>
    <w:p w:rsidR="001F2A89" w:rsidRPr="00F24D20" w:rsidRDefault="001F2A89" w:rsidP="001F2A89">
      <w:pPr>
        <w:suppressAutoHyphens/>
        <w:spacing w:line="240" w:lineRule="auto"/>
        <w:ind w:firstLine="708"/>
        <w:rPr>
          <w:rFonts w:eastAsia="Times New Roman" w:cs="Times New Roman"/>
          <w:sz w:val="12"/>
          <w:szCs w:val="12"/>
          <w:lang w:eastAsia="ru-RU"/>
        </w:rPr>
      </w:pPr>
      <w:r w:rsidRPr="00F24D20">
        <w:rPr>
          <w:rFonts w:eastAsia="Times New Roman" w:cs="Times New Roman"/>
          <w:sz w:val="12"/>
          <w:szCs w:val="12"/>
          <w:lang w:eastAsia="ru-RU"/>
        </w:rPr>
        <w:t xml:space="preserve">Проблема сбора, утилизации и уничтожения биологических отходов остро стоит в </w:t>
      </w:r>
      <w:proofErr w:type="spellStart"/>
      <w:r w:rsidRPr="00F24D20">
        <w:rPr>
          <w:rFonts w:eastAsia="Times New Roman" w:cs="Times New Roman"/>
          <w:sz w:val="12"/>
          <w:szCs w:val="12"/>
          <w:lang w:eastAsia="ru-RU"/>
        </w:rPr>
        <w:t>Адамовском</w:t>
      </w:r>
      <w:proofErr w:type="spellEnd"/>
      <w:r w:rsidRPr="00F24D20">
        <w:rPr>
          <w:rFonts w:eastAsia="Times New Roman" w:cs="Times New Roman"/>
          <w:sz w:val="12"/>
          <w:szCs w:val="12"/>
          <w:lang w:eastAsia="ru-RU"/>
        </w:rPr>
        <w:t xml:space="preserve">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1F2A89" w:rsidRPr="00F24D20" w:rsidRDefault="001F2A89" w:rsidP="001F2A89">
      <w:pPr>
        <w:suppressAutoHyphens/>
        <w:spacing w:line="240" w:lineRule="auto"/>
        <w:ind w:firstLine="708"/>
        <w:rPr>
          <w:rFonts w:eastAsia="Times New Roman" w:cs="Times New Roman"/>
          <w:b/>
          <w:sz w:val="12"/>
          <w:szCs w:val="12"/>
          <w:lang w:eastAsia="ru-RU"/>
        </w:rPr>
      </w:pPr>
      <w:r w:rsidRPr="00F24D20">
        <w:rPr>
          <w:rFonts w:eastAsia="Times New Roman" w:cs="Times New Roman"/>
          <w:sz w:val="12"/>
          <w:szCs w:val="12"/>
          <w:lang w:eastAsia="ru-RU"/>
        </w:rPr>
        <w:t>Реализация 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p>
    <w:p w:rsidR="001F2A89" w:rsidRPr="00F24D20" w:rsidRDefault="001F2A89" w:rsidP="001F2A89">
      <w:pPr>
        <w:widowControl w:val="0"/>
        <w:suppressAutoHyphens/>
        <w:autoSpaceDE w:val="0"/>
        <w:autoSpaceDN w:val="0"/>
        <w:adjustRightInd w:val="0"/>
        <w:spacing w:line="240" w:lineRule="auto"/>
        <w:ind w:firstLine="700"/>
        <w:jc w:val="center"/>
        <w:rPr>
          <w:rFonts w:eastAsia="Times New Roman" w:cs="Times New Roman"/>
          <w:b/>
          <w:color w:val="000000"/>
          <w:sz w:val="12"/>
          <w:szCs w:val="12"/>
          <w:lang w:eastAsia="ru-RU"/>
        </w:rPr>
      </w:pPr>
      <w:r w:rsidRPr="00F24D20">
        <w:rPr>
          <w:rFonts w:eastAsia="Times New Roman" w:cs="Times New Roman"/>
          <w:b/>
          <w:color w:val="000000"/>
          <w:sz w:val="12"/>
          <w:szCs w:val="12"/>
          <w:lang w:eastAsia="ru-RU"/>
        </w:rPr>
        <w:t xml:space="preserve">2. Перечень показателей муниципальной программы </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В состав муниципальной программы включены следующие показатели:</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1) Индекс производства продукции сельского хозяйства в хозяйствах всех категорий (в сопоставимых ценах)</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 xml:space="preserve">2) Размер посевных площадей зерновых, зернобобовых, масличных и кормовых культур </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3) Валовый сбор зерновых и зернобобовых культур в СХО, КФХ, и ИП</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4) Площадь озимых</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5) Внесение минеральных удобрений в действующем веществе в СХО, КФХ, и ИП</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6) Производство скота и птицы на убой в живом весе в СХО, КФХ, и ИП</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7) Производство молока в сельскохозяйственных организациях, КФХ и ИП</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 xml:space="preserve">8) Сохранение поголовья молочных коров в СХО, КФХ, и ИП </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9) Численность товарного поголовья коров специализированных мясных пород в СХО, КФХ, и ИП</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10 Маточное поголовье овец и коз в СХО, КФХ, и ИП</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11) Доля застрахованной посевной (посадочной) площади в общей посевной (посадочной) площади</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12) Объёмы приобретения новой техники, сельскохозяйственными товаропроизводителями всех форм собственности (включая ЛПХ):</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 xml:space="preserve">13) Рентабельность сельскохозяйственных организаций (с учетом субсидий) </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14) Среднемесячная заработная плата работников сельскохозяйственных организаций</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15) Количество мероприятий по популяризации сельскохозяйственного производства</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16) Количество отловленных животных без владельцев</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17) Количество эксплуатируемых и (или) законсервированных объектов уничтожения биологических отходов</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themeColor="text1"/>
          <w:sz w:val="12"/>
          <w:szCs w:val="12"/>
          <w:lang w:eastAsia="ru-RU"/>
        </w:rPr>
      </w:pPr>
      <w:r w:rsidRPr="00F24D20">
        <w:rPr>
          <w:rFonts w:eastAsia="Times New Roman" w:cs="Times New Roman"/>
          <w:color w:val="000000"/>
          <w:sz w:val="12"/>
          <w:szCs w:val="12"/>
          <w:lang w:eastAsia="ru-RU"/>
        </w:rPr>
        <w:t xml:space="preserve">18) </w:t>
      </w:r>
      <w:r w:rsidRPr="00F24D20">
        <w:rPr>
          <w:rFonts w:cs="Times New Roman"/>
          <w:color w:val="000000" w:themeColor="text1"/>
          <w:sz w:val="12"/>
          <w:szCs w:val="12"/>
        </w:rPr>
        <w:t>Проведение работ по обустройству площадки для утилизации биологических отходов (крематор)</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r w:rsidRPr="00F24D20">
        <w:rPr>
          <w:rFonts w:eastAsia="Times New Roman" w:cs="Times New Roman"/>
          <w:color w:val="000000"/>
          <w:sz w:val="12"/>
          <w:szCs w:val="12"/>
          <w:lang w:eastAsia="ru-RU"/>
        </w:rPr>
        <w:t>Сведения о показателях муниципальной программы (комплексной программы) представлены в приложении № 1 к настоящей программе.</w:t>
      </w:r>
    </w:p>
    <w:p w:rsidR="001F2A89" w:rsidRPr="00F24D20" w:rsidRDefault="001F2A89" w:rsidP="001F2A89">
      <w:pPr>
        <w:widowControl w:val="0"/>
        <w:suppressAutoHyphens/>
        <w:autoSpaceDE w:val="0"/>
        <w:autoSpaceDN w:val="0"/>
        <w:adjustRightInd w:val="0"/>
        <w:spacing w:line="240" w:lineRule="auto"/>
        <w:ind w:firstLine="700"/>
        <w:rPr>
          <w:rFonts w:eastAsia="Times New Roman" w:cs="Times New Roman"/>
          <w:color w:val="000000"/>
          <w:sz w:val="12"/>
          <w:szCs w:val="12"/>
          <w:lang w:eastAsia="ru-RU"/>
        </w:rPr>
      </w:pPr>
    </w:p>
    <w:p w:rsidR="001F2A89" w:rsidRPr="00F24D20" w:rsidRDefault="001F2A89" w:rsidP="001F2A89">
      <w:pPr>
        <w:pStyle w:val="a9"/>
        <w:autoSpaceDE w:val="0"/>
        <w:autoSpaceDN w:val="0"/>
        <w:adjustRightInd w:val="0"/>
        <w:spacing w:line="240" w:lineRule="auto"/>
        <w:ind w:left="0"/>
        <w:jc w:val="center"/>
        <w:outlineLvl w:val="0"/>
        <w:rPr>
          <w:rFonts w:eastAsia="Calibri"/>
          <w:b/>
          <w:color w:val="000000"/>
          <w:sz w:val="12"/>
          <w:szCs w:val="12"/>
        </w:rPr>
      </w:pPr>
      <w:r w:rsidRPr="00F24D20">
        <w:rPr>
          <w:b/>
          <w:sz w:val="12"/>
          <w:szCs w:val="12"/>
        </w:rPr>
        <w:t>3. Структура муниципальной программы</w:t>
      </w:r>
    </w:p>
    <w:p w:rsidR="001F2A89" w:rsidRPr="00F24D20" w:rsidRDefault="001F2A89" w:rsidP="001F2A89">
      <w:pPr>
        <w:pStyle w:val="a9"/>
        <w:autoSpaceDE w:val="0"/>
        <w:autoSpaceDN w:val="0"/>
        <w:adjustRightInd w:val="0"/>
        <w:spacing w:line="240" w:lineRule="auto"/>
        <w:ind w:left="0"/>
        <w:outlineLvl w:val="0"/>
        <w:rPr>
          <w:rFonts w:eastAsia="Calibri"/>
          <w:b/>
          <w:color w:val="000000"/>
          <w:sz w:val="12"/>
          <w:szCs w:val="12"/>
        </w:rPr>
      </w:pPr>
    </w:p>
    <w:p w:rsidR="001F2A89" w:rsidRPr="00F24D20" w:rsidRDefault="001F2A89" w:rsidP="001F2A89">
      <w:pPr>
        <w:spacing w:line="240" w:lineRule="auto"/>
        <w:rPr>
          <w:rFonts w:cs="Times New Roman"/>
          <w:sz w:val="12"/>
          <w:szCs w:val="12"/>
        </w:rPr>
      </w:pPr>
      <w:r w:rsidRPr="00F24D20">
        <w:rPr>
          <w:rFonts w:cs="Times New Roman"/>
          <w:sz w:val="12"/>
          <w:szCs w:val="12"/>
        </w:rPr>
        <w:t xml:space="preserve">Реализация региональных, приоритетных проектов в рамках муниципальной программы не предусмотрена. </w:t>
      </w:r>
    </w:p>
    <w:p w:rsidR="001F2A89" w:rsidRPr="00F24D20" w:rsidRDefault="001F2A89" w:rsidP="001F2A89">
      <w:pPr>
        <w:spacing w:line="240" w:lineRule="auto"/>
        <w:rPr>
          <w:rFonts w:cs="Times New Roman"/>
          <w:sz w:val="12"/>
          <w:szCs w:val="12"/>
        </w:rPr>
      </w:pPr>
      <w:r w:rsidRPr="00F24D20">
        <w:rPr>
          <w:rFonts w:cs="Times New Roman"/>
          <w:sz w:val="12"/>
          <w:szCs w:val="12"/>
        </w:rPr>
        <w:t>В состав муниципальной программы включены следующие комплексы процессных мероприятий:</w:t>
      </w:r>
    </w:p>
    <w:p w:rsidR="001F2A89" w:rsidRPr="00F24D20" w:rsidRDefault="001F2A89" w:rsidP="001F2A89">
      <w:pPr>
        <w:spacing w:line="240" w:lineRule="auto"/>
        <w:rPr>
          <w:rFonts w:cs="Times New Roman"/>
          <w:sz w:val="12"/>
          <w:szCs w:val="12"/>
        </w:rPr>
      </w:pPr>
      <w:r w:rsidRPr="00F24D20">
        <w:rPr>
          <w:rFonts w:cs="Times New Roman"/>
          <w:sz w:val="12"/>
          <w:szCs w:val="12"/>
        </w:rPr>
        <w:t>1) Развитие отраслей агропромышленного комплекса</w:t>
      </w:r>
    </w:p>
    <w:p w:rsidR="001F2A89" w:rsidRPr="00F24D20" w:rsidRDefault="001F2A89" w:rsidP="001F2A89">
      <w:pPr>
        <w:spacing w:line="240" w:lineRule="auto"/>
        <w:rPr>
          <w:rFonts w:cs="Times New Roman"/>
          <w:sz w:val="12"/>
          <w:szCs w:val="12"/>
        </w:rPr>
      </w:pPr>
      <w:r w:rsidRPr="00F24D20">
        <w:rPr>
          <w:rFonts w:cs="Times New Roman"/>
          <w:sz w:val="12"/>
          <w:szCs w:val="12"/>
        </w:rPr>
        <w:t>2)Техническая  и технологическая модернизация, инновационное развитие</w:t>
      </w:r>
    </w:p>
    <w:p w:rsidR="001F2A89" w:rsidRPr="00F24D20" w:rsidRDefault="001F2A89" w:rsidP="001F2A89">
      <w:pPr>
        <w:spacing w:line="240" w:lineRule="auto"/>
        <w:rPr>
          <w:rFonts w:cs="Times New Roman"/>
          <w:sz w:val="12"/>
          <w:szCs w:val="12"/>
        </w:rPr>
      </w:pPr>
      <w:r w:rsidRPr="00F24D20">
        <w:rPr>
          <w:rFonts w:cs="Times New Roman"/>
          <w:sz w:val="12"/>
          <w:szCs w:val="12"/>
        </w:rPr>
        <w:t>3) Обеспечение реализации Программы</w:t>
      </w:r>
    </w:p>
    <w:p w:rsidR="001F2A89" w:rsidRPr="00F24D20" w:rsidRDefault="001F2A89" w:rsidP="001F2A89">
      <w:pPr>
        <w:spacing w:line="240" w:lineRule="auto"/>
        <w:rPr>
          <w:rFonts w:cs="Times New Roman"/>
          <w:sz w:val="12"/>
          <w:szCs w:val="12"/>
        </w:rPr>
      </w:pPr>
      <w:r w:rsidRPr="00F24D20">
        <w:rPr>
          <w:rFonts w:cs="Times New Roman"/>
          <w:sz w:val="12"/>
          <w:szCs w:val="12"/>
        </w:rPr>
        <w:t xml:space="preserve">4)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       </w:t>
      </w:r>
    </w:p>
    <w:p w:rsidR="001F2A89" w:rsidRPr="00F24D20" w:rsidRDefault="001F2A89" w:rsidP="001F2A89">
      <w:pPr>
        <w:spacing w:line="240" w:lineRule="auto"/>
        <w:rPr>
          <w:rFonts w:cs="Times New Roman"/>
          <w:sz w:val="12"/>
          <w:szCs w:val="12"/>
        </w:rPr>
      </w:pPr>
      <w:r w:rsidRPr="00F24D20">
        <w:rPr>
          <w:rFonts w:cs="Times New Roman"/>
          <w:sz w:val="12"/>
          <w:szCs w:val="12"/>
        </w:rPr>
        <w:t>Структура муниципальной программы представлена в приложении № 2 к настоящей программе.</w:t>
      </w:r>
    </w:p>
    <w:p w:rsidR="001F2A89" w:rsidRPr="00F24D20" w:rsidRDefault="001F2A89" w:rsidP="001F2A89">
      <w:pPr>
        <w:autoSpaceDE w:val="0"/>
        <w:autoSpaceDN w:val="0"/>
        <w:adjustRightInd w:val="0"/>
        <w:spacing w:line="240" w:lineRule="auto"/>
        <w:jc w:val="center"/>
        <w:outlineLvl w:val="0"/>
        <w:rPr>
          <w:rFonts w:eastAsia="Calibri"/>
          <w:b/>
          <w:color w:val="000000"/>
          <w:sz w:val="12"/>
          <w:szCs w:val="12"/>
        </w:rPr>
      </w:pPr>
    </w:p>
    <w:p w:rsidR="001F2A89" w:rsidRPr="00F24D20" w:rsidRDefault="001F2A89" w:rsidP="001F2A89">
      <w:pPr>
        <w:pStyle w:val="a9"/>
        <w:autoSpaceDE w:val="0"/>
        <w:autoSpaceDN w:val="0"/>
        <w:adjustRightInd w:val="0"/>
        <w:spacing w:line="240" w:lineRule="auto"/>
        <w:ind w:left="0"/>
        <w:jc w:val="center"/>
        <w:outlineLvl w:val="0"/>
        <w:rPr>
          <w:b/>
          <w:sz w:val="12"/>
          <w:szCs w:val="12"/>
        </w:rPr>
      </w:pPr>
    </w:p>
    <w:p w:rsidR="001F2A89" w:rsidRPr="00F24D20" w:rsidRDefault="001F2A89" w:rsidP="001F2A89">
      <w:pPr>
        <w:pStyle w:val="a9"/>
        <w:autoSpaceDE w:val="0"/>
        <w:autoSpaceDN w:val="0"/>
        <w:adjustRightInd w:val="0"/>
        <w:spacing w:line="240" w:lineRule="auto"/>
        <w:ind w:left="0"/>
        <w:jc w:val="center"/>
        <w:outlineLvl w:val="0"/>
        <w:rPr>
          <w:sz w:val="12"/>
          <w:szCs w:val="12"/>
        </w:rPr>
      </w:pPr>
      <w:r w:rsidRPr="00F24D20">
        <w:rPr>
          <w:b/>
          <w:sz w:val="12"/>
          <w:szCs w:val="12"/>
        </w:rPr>
        <w:t>4. Перечень мероприятий (результатов) муниципальной программы</w:t>
      </w:r>
    </w:p>
    <w:p w:rsidR="001F2A89" w:rsidRPr="00F24D20" w:rsidRDefault="001F2A89" w:rsidP="001F2A89">
      <w:pPr>
        <w:pStyle w:val="a9"/>
        <w:autoSpaceDE w:val="0"/>
        <w:autoSpaceDN w:val="0"/>
        <w:adjustRightInd w:val="0"/>
        <w:spacing w:line="240" w:lineRule="auto"/>
        <w:ind w:left="0"/>
        <w:outlineLvl w:val="0"/>
        <w:rPr>
          <w:sz w:val="12"/>
          <w:szCs w:val="12"/>
        </w:rPr>
      </w:pPr>
    </w:p>
    <w:p w:rsidR="001F2A89" w:rsidRPr="00F24D20" w:rsidRDefault="001F2A89" w:rsidP="001F2A89">
      <w:pPr>
        <w:spacing w:line="240" w:lineRule="auto"/>
        <w:ind w:firstLine="360"/>
        <w:rPr>
          <w:rFonts w:cs="Times New Roman"/>
          <w:i/>
          <w:sz w:val="12"/>
          <w:szCs w:val="12"/>
        </w:rPr>
      </w:pPr>
      <w:r w:rsidRPr="00F24D20">
        <w:rPr>
          <w:rFonts w:cs="Times New Roman"/>
          <w:i/>
          <w:sz w:val="12"/>
          <w:szCs w:val="12"/>
        </w:rPr>
        <w:t>В рамках комплекса процессных мероприятий «</w:t>
      </w:r>
      <w:r w:rsidRPr="00F24D20">
        <w:rPr>
          <w:rFonts w:eastAsia="Calibri" w:cs="Times New Roman"/>
          <w:i/>
          <w:sz w:val="12"/>
          <w:szCs w:val="12"/>
          <w:lang w:eastAsia="ru-RU"/>
        </w:rPr>
        <w:t>Развитие отраслей агропромышленного комплекса</w:t>
      </w:r>
      <w:r w:rsidRPr="00F24D20">
        <w:rPr>
          <w:rFonts w:cs="Times New Roman"/>
          <w:i/>
          <w:sz w:val="12"/>
          <w:szCs w:val="12"/>
        </w:rPr>
        <w:t>» реализуются следующие мероприятия (результаты):</w:t>
      </w:r>
    </w:p>
    <w:p w:rsidR="001F2A89" w:rsidRPr="00F24D20" w:rsidRDefault="001F2A89" w:rsidP="001F2A89">
      <w:pPr>
        <w:pStyle w:val="a9"/>
        <w:autoSpaceDE w:val="0"/>
        <w:autoSpaceDN w:val="0"/>
        <w:adjustRightInd w:val="0"/>
        <w:spacing w:line="240" w:lineRule="auto"/>
        <w:ind w:left="0"/>
        <w:outlineLvl w:val="0"/>
        <w:rPr>
          <w:rFonts w:eastAsia="Calibri"/>
          <w:b/>
          <w:color w:val="000000"/>
          <w:sz w:val="12"/>
          <w:szCs w:val="12"/>
        </w:rPr>
      </w:pPr>
    </w:p>
    <w:p w:rsidR="001F2A89" w:rsidRPr="00F24D20" w:rsidRDefault="001F2A89" w:rsidP="00D07949">
      <w:pPr>
        <w:pStyle w:val="a9"/>
        <w:numPr>
          <w:ilvl w:val="0"/>
          <w:numId w:val="4"/>
        </w:numPr>
        <w:suppressAutoHyphens/>
        <w:autoSpaceDE w:val="0"/>
        <w:autoSpaceDN w:val="0"/>
        <w:adjustRightInd w:val="0"/>
        <w:spacing w:line="240" w:lineRule="auto"/>
        <w:ind w:left="0"/>
        <w:rPr>
          <w:rFonts w:eastAsia="Calibri"/>
          <w:color w:val="000000"/>
          <w:sz w:val="12"/>
          <w:szCs w:val="12"/>
        </w:rPr>
      </w:pPr>
      <w:r w:rsidRPr="00F24D20">
        <w:rPr>
          <w:rFonts w:eastAsia="Calibri" w:cs="Times New Roman CYR"/>
          <w:sz w:val="12"/>
          <w:szCs w:val="12"/>
        </w:rPr>
        <w:t xml:space="preserve"> «Поддержание доходности сельскохозяйственных товаропроизводителей в области растениеводства»</w:t>
      </w:r>
      <w:r w:rsidRPr="00F24D20">
        <w:rPr>
          <w:rFonts w:eastAsia="Calibri"/>
          <w:color w:val="000000"/>
          <w:sz w:val="12"/>
          <w:szCs w:val="12"/>
        </w:rPr>
        <w:t>.</w:t>
      </w:r>
    </w:p>
    <w:p w:rsidR="001F2A89" w:rsidRPr="00F24D20" w:rsidRDefault="001F2A89" w:rsidP="001F2A89">
      <w:pPr>
        <w:suppressAutoHyphens/>
        <w:autoSpaceDE w:val="0"/>
        <w:autoSpaceDN w:val="0"/>
        <w:adjustRightInd w:val="0"/>
        <w:spacing w:line="240" w:lineRule="auto"/>
        <w:ind w:firstLine="539"/>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 xml:space="preserve"> Реализация мероприятия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Агро ландшафтов,</w:t>
      </w:r>
      <w:r w:rsidRPr="00F24D20">
        <w:rPr>
          <w:rFonts w:ascii="Times New Roman CYR" w:eastAsia="Times New Roman" w:hAnsi="Times New Roman CYR" w:cs="Times New Roman"/>
          <w:sz w:val="12"/>
          <w:szCs w:val="12"/>
          <w:lang w:eastAsia="ru-RU"/>
        </w:rPr>
        <w:t xml:space="preserve"> </w:t>
      </w:r>
      <w:r w:rsidRPr="00F24D20">
        <w:rPr>
          <w:rFonts w:ascii="Times New Roman CYR" w:eastAsia="Calibri" w:hAnsi="Times New Roman CYR" w:cs="Times New Roman CYR"/>
          <w:sz w:val="12"/>
          <w:szCs w:val="12"/>
          <w:lang w:eastAsia="ru-RU"/>
        </w:rPr>
        <w:t>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1F2A89" w:rsidRPr="00F24D20" w:rsidRDefault="001F2A89" w:rsidP="001F2A89">
      <w:pPr>
        <w:suppressAutoHyphens/>
        <w:autoSpaceDE w:val="0"/>
        <w:autoSpaceDN w:val="0"/>
        <w:adjustRightInd w:val="0"/>
        <w:spacing w:line="240" w:lineRule="auto"/>
        <w:ind w:firstLine="539"/>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1F2A89" w:rsidRPr="00F24D20" w:rsidRDefault="001F2A89" w:rsidP="001F2A89">
      <w:pPr>
        <w:suppressAutoHyphens/>
        <w:autoSpaceDE w:val="0"/>
        <w:autoSpaceDN w:val="0"/>
        <w:adjustRightInd w:val="0"/>
        <w:spacing w:line="240" w:lineRule="auto"/>
        <w:ind w:firstLine="539"/>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1F2A89" w:rsidRPr="00F24D20" w:rsidRDefault="001F2A89" w:rsidP="001F2A89">
      <w:pPr>
        <w:autoSpaceDE w:val="0"/>
        <w:autoSpaceDN w:val="0"/>
        <w:adjustRightInd w:val="0"/>
        <w:spacing w:line="240" w:lineRule="auto"/>
        <w:ind w:firstLine="539"/>
        <w:rPr>
          <w:rFonts w:eastAsia="Calibri" w:cs="Times New Roman"/>
          <w:color w:val="000000"/>
          <w:sz w:val="12"/>
          <w:szCs w:val="12"/>
          <w:lang w:eastAsia="ru-RU"/>
        </w:rPr>
      </w:pPr>
    </w:p>
    <w:p w:rsidR="001F2A89" w:rsidRPr="00F24D20" w:rsidRDefault="001F2A89" w:rsidP="001F2A89">
      <w:pPr>
        <w:autoSpaceDE w:val="0"/>
        <w:autoSpaceDN w:val="0"/>
        <w:adjustRightInd w:val="0"/>
        <w:spacing w:line="240" w:lineRule="auto"/>
        <w:rPr>
          <w:rFonts w:eastAsia="Calibri" w:cs="Times New Roman"/>
          <w:color w:val="000000"/>
          <w:sz w:val="12"/>
          <w:szCs w:val="12"/>
        </w:rPr>
      </w:pPr>
      <w:r w:rsidRPr="00F24D20">
        <w:rPr>
          <w:rFonts w:ascii="Times New Roman CYR" w:eastAsia="Calibri" w:hAnsi="Times New Roman CYR" w:cs="Times New Roman CYR"/>
          <w:b/>
          <w:sz w:val="12"/>
          <w:szCs w:val="12"/>
          <w:lang w:eastAsia="ru-RU"/>
        </w:rPr>
        <w:t>2.</w:t>
      </w:r>
      <w:r w:rsidRPr="00F24D20">
        <w:rPr>
          <w:rFonts w:eastAsia="Calibri" w:cs="Times New Roman CYR"/>
          <w:sz w:val="12"/>
          <w:szCs w:val="12"/>
        </w:rPr>
        <w:t xml:space="preserve">  </w:t>
      </w:r>
      <w:r w:rsidRPr="00F24D20">
        <w:rPr>
          <w:rFonts w:eastAsia="Calibri" w:cs="Times New Roman"/>
          <w:sz w:val="12"/>
          <w:szCs w:val="12"/>
        </w:rPr>
        <w:t>«Поддержание доходности сельскохозяйственных</w:t>
      </w:r>
      <w:r w:rsidRPr="00F24D20">
        <w:rPr>
          <w:rFonts w:eastAsia="Calibri" w:cs="Times New Roman"/>
          <w:color w:val="000000"/>
          <w:sz w:val="12"/>
          <w:szCs w:val="12"/>
        </w:rPr>
        <w:t xml:space="preserve"> </w:t>
      </w:r>
      <w:r w:rsidRPr="00F24D20">
        <w:rPr>
          <w:rFonts w:eastAsia="Calibri" w:cs="Times New Roman"/>
          <w:sz w:val="12"/>
          <w:szCs w:val="12"/>
        </w:rPr>
        <w:t>товаропроизводителей в молочном скотоводстве»</w:t>
      </w:r>
    </w:p>
    <w:p w:rsidR="001F2A89" w:rsidRPr="00F24D20" w:rsidRDefault="001F2A89" w:rsidP="00601013">
      <w:pPr>
        <w:widowControl w:val="0"/>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Реализация мероприятий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1F2A89" w:rsidRPr="00F24D20" w:rsidRDefault="001F2A89" w:rsidP="00601013">
      <w:pPr>
        <w:widowControl w:val="0"/>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 xml:space="preserve">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реализации мероприятия  являются повышение продуктивности дойного стада за счет породного обновления и стабилизации поголовья </w:t>
      </w:r>
      <w:r w:rsidRPr="00F24D20">
        <w:rPr>
          <w:rFonts w:ascii="Times New Roman CYR" w:eastAsia="Calibri" w:hAnsi="Times New Roman CYR" w:cs="Times New Roman CYR"/>
          <w:sz w:val="12"/>
          <w:szCs w:val="12"/>
          <w:lang w:eastAsia="ru-RU"/>
        </w:rPr>
        <w:lastRenderedPageBreak/>
        <w:t>коров.</w:t>
      </w:r>
    </w:p>
    <w:p w:rsidR="001F2A89" w:rsidRPr="00F24D20" w:rsidRDefault="001F2A89" w:rsidP="00601013">
      <w:pPr>
        <w:widowControl w:val="0"/>
        <w:autoSpaceDE w:val="0"/>
        <w:autoSpaceDN w:val="0"/>
        <w:adjustRightInd w:val="0"/>
        <w:spacing w:line="240" w:lineRule="auto"/>
        <w:ind w:firstLine="539"/>
        <w:rPr>
          <w:rFonts w:eastAsia="Calibri" w:cs="Times New Roman"/>
          <w:color w:val="000000"/>
          <w:sz w:val="12"/>
          <w:szCs w:val="12"/>
          <w:lang w:eastAsia="ru-RU"/>
        </w:rPr>
      </w:pPr>
    </w:p>
    <w:p w:rsidR="001F2A89" w:rsidRPr="00F24D20" w:rsidRDefault="001F2A89" w:rsidP="001F2A89">
      <w:pPr>
        <w:autoSpaceDE w:val="0"/>
        <w:autoSpaceDN w:val="0"/>
        <w:adjustRightInd w:val="0"/>
        <w:spacing w:line="240" w:lineRule="auto"/>
        <w:ind w:firstLine="539"/>
        <w:rPr>
          <w:rFonts w:eastAsia="Calibri" w:cs="Times New Roman"/>
          <w:color w:val="000000"/>
          <w:sz w:val="12"/>
          <w:szCs w:val="12"/>
          <w:lang w:eastAsia="ru-RU"/>
        </w:rPr>
      </w:pPr>
      <w:r w:rsidRPr="00F24D20">
        <w:rPr>
          <w:rFonts w:ascii="Times New Roman CYR" w:eastAsia="Calibri" w:hAnsi="Times New Roman CYR" w:cs="Times New Roman CYR"/>
          <w:b/>
          <w:sz w:val="12"/>
          <w:szCs w:val="12"/>
          <w:lang w:eastAsia="ru-RU"/>
        </w:rPr>
        <w:t>3.</w:t>
      </w:r>
      <w:r w:rsidRPr="00F24D20">
        <w:rPr>
          <w:rFonts w:ascii="Times New Roman CYR" w:eastAsia="Calibri" w:hAnsi="Times New Roman CYR" w:cs="Times New Roman CYR"/>
          <w:sz w:val="12"/>
          <w:szCs w:val="12"/>
          <w:lang w:eastAsia="ru-RU"/>
        </w:rPr>
        <w:t xml:space="preserve">  «Развитие овцеводства и козоводства»</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 xml:space="preserve">субсидирование части затрат на содержание </w:t>
      </w:r>
      <w:proofErr w:type="spellStart"/>
      <w:r w:rsidRPr="00F24D20">
        <w:rPr>
          <w:rFonts w:ascii="Times New Roman CYR" w:eastAsia="Calibri" w:hAnsi="Times New Roman CYR" w:cs="Times New Roman CYR"/>
          <w:sz w:val="12"/>
          <w:szCs w:val="12"/>
          <w:lang w:eastAsia="ru-RU"/>
        </w:rPr>
        <w:t>козоматок</w:t>
      </w:r>
      <w:proofErr w:type="spellEnd"/>
      <w:r w:rsidRPr="00F24D20">
        <w:rPr>
          <w:rFonts w:ascii="Times New Roman CYR" w:eastAsia="Calibri" w:hAnsi="Times New Roman CYR" w:cs="Times New Roman CYR"/>
          <w:sz w:val="12"/>
          <w:szCs w:val="12"/>
          <w:lang w:eastAsia="ru-RU"/>
        </w:rPr>
        <w:t xml:space="preserve"> с учетом ярок старше года, имевшихся на 1 января в сельскохозяйственных организациях и КФХ.</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1F2A89" w:rsidRPr="00F24D20" w:rsidRDefault="001F2A89" w:rsidP="00D07949">
      <w:pPr>
        <w:pStyle w:val="a9"/>
        <w:numPr>
          <w:ilvl w:val="0"/>
          <w:numId w:val="3"/>
        </w:numPr>
        <w:autoSpaceDE w:val="0"/>
        <w:autoSpaceDN w:val="0"/>
        <w:adjustRightInd w:val="0"/>
        <w:spacing w:line="240" w:lineRule="auto"/>
        <w:ind w:left="0"/>
        <w:rPr>
          <w:rFonts w:eastAsia="Calibri" w:cs="Times New Roman CYR"/>
          <w:sz w:val="12"/>
          <w:szCs w:val="12"/>
        </w:rPr>
      </w:pPr>
      <w:r w:rsidRPr="00F24D20">
        <w:rPr>
          <w:rFonts w:eastAsia="Calibri" w:cs="Times New Roman CYR"/>
          <w:sz w:val="12"/>
          <w:szCs w:val="12"/>
        </w:rPr>
        <w:t xml:space="preserve"> «Развитие </w:t>
      </w:r>
      <w:proofErr w:type="spellStart"/>
      <w:r w:rsidRPr="00F24D20">
        <w:rPr>
          <w:rFonts w:eastAsia="Calibri" w:cs="Times New Roman CYR"/>
          <w:sz w:val="12"/>
          <w:szCs w:val="12"/>
        </w:rPr>
        <w:t>подотрасли</w:t>
      </w:r>
      <w:proofErr w:type="spellEnd"/>
      <w:r w:rsidRPr="00F24D20">
        <w:rPr>
          <w:rFonts w:eastAsia="Calibri" w:cs="Times New Roman CYR"/>
          <w:sz w:val="12"/>
          <w:szCs w:val="12"/>
        </w:rPr>
        <w:t xml:space="preserve"> животноводства»</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F24D20">
        <w:rPr>
          <w:rFonts w:ascii="Times New Roman CYR" w:eastAsia="Times New Roman" w:hAnsi="Times New Roman CYR" w:cs="Times New Roman"/>
          <w:sz w:val="12"/>
          <w:szCs w:val="12"/>
          <w:lang w:eastAsia="ru-RU"/>
        </w:rPr>
        <w:t xml:space="preserve"> </w:t>
      </w:r>
      <w:r w:rsidRPr="00F24D20">
        <w:rPr>
          <w:rFonts w:ascii="Times New Roman CYR" w:eastAsia="Calibri" w:hAnsi="Times New Roman CYR" w:cs="Times New Roman CYR"/>
          <w:sz w:val="12"/>
          <w:szCs w:val="12"/>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1F2A89" w:rsidRPr="00F24D20" w:rsidRDefault="001F2A89" w:rsidP="001F2A89">
      <w:pPr>
        <w:suppressAutoHyphens/>
        <w:autoSpaceDE w:val="0"/>
        <w:autoSpaceDN w:val="0"/>
        <w:adjustRightInd w:val="0"/>
        <w:spacing w:line="240" w:lineRule="auto"/>
        <w:ind w:firstLine="540"/>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на возмещение части затрат по наращиванию поголовья коров мясного направления продуктивности.</w:t>
      </w:r>
    </w:p>
    <w:p w:rsidR="001F2A89" w:rsidRPr="00F24D20" w:rsidRDefault="001F2A89" w:rsidP="00D07949">
      <w:pPr>
        <w:pStyle w:val="a9"/>
        <w:numPr>
          <w:ilvl w:val="0"/>
          <w:numId w:val="3"/>
        </w:numPr>
        <w:autoSpaceDE w:val="0"/>
        <w:autoSpaceDN w:val="0"/>
        <w:adjustRightInd w:val="0"/>
        <w:spacing w:line="240" w:lineRule="auto"/>
        <w:ind w:left="0"/>
        <w:rPr>
          <w:rFonts w:eastAsia="Calibri" w:cs="Times New Roman CYR"/>
          <w:sz w:val="12"/>
          <w:szCs w:val="12"/>
        </w:rPr>
      </w:pPr>
      <w:r w:rsidRPr="00F24D20">
        <w:rPr>
          <w:rFonts w:eastAsia="Calibri" w:cs="Times New Roman CYR"/>
          <w:sz w:val="12"/>
          <w:szCs w:val="12"/>
        </w:rPr>
        <w:t xml:space="preserve">«Снижение рисков в </w:t>
      </w:r>
      <w:proofErr w:type="spellStart"/>
      <w:r w:rsidRPr="00F24D20">
        <w:rPr>
          <w:rFonts w:eastAsia="Calibri" w:cs="Times New Roman CYR"/>
          <w:sz w:val="12"/>
          <w:szCs w:val="12"/>
        </w:rPr>
        <w:t>подотрасли</w:t>
      </w:r>
      <w:proofErr w:type="spellEnd"/>
      <w:r w:rsidRPr="00F24D20">
        <w:rPr>
          <w:rFonts w:eastAsia="Calibri" w:cs="Times New Roman CYR"/>
          <w:sz w:val="12"/>
          <w:szCs w:val="12"/>
        </w:rPr>
        <w:t xml:space="preserve"> растениеводства»</w:t>
      </w:r>
    </w:p>
    <w:p w:rsidR="001F2A89" w:rsidRPr="00F24D20" w:rsidRDefault="001F2A89" w:rsidP="001F2A89">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1F2A89" w:rsidRPr="00F24D20" w:rsidRDefault="001F2A89" w:rsidP="001F2A89">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1F2A89" w:rsidRPr="00F24D20" w:rsidRDefault="001F2A89" w:rsidP="001F2A89">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 проникновения и (или) распространения вредных организмов.</w:t>
      </w:r>
    </w:p>
    <w:p w:rsidR="001F2A89" w:rsidRPr="00F24D20" w:rsidRDefault="001F2A89" w:rsidP="001F2A89">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1F2A89" w:rsidRPr="00F24D20" w:rsidRDefault="001F2A89" w:rsidP="001F2A89">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1F2A89" w:rsidRPr="00F24D20" w:rsidRDefault="001F2A89" w:rsidP="001F2A89">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1F2A89" w:rsidRPr="00F24D20" w:rsidRDefault="001F2A89" w:rsidP="001F2A89">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1F2A89" w:rsidRPr="00F24D20" w:rsidRDefault="001F2A89" w:rsidP="001F2A89">
      <w:pPr>
        <w:suppressAutoHyphens/>
        <w:autoSpaceDE w:val="0"/>
        <w:autoSpaceDN w:val="0"/>
        <w:adjustRightInd w:val="0"/>
        <w:spacing w:line="240" w:lineRule="auto"/>
        <w:rPr>
          <w:rFonts w:ascii="Times New Roman CYR" w:eastAsia="Calibri" w:hAnsi="Times New Roman CYR" w:cs="Times New Roman CYR"/>
          <w:sz w:val="12"/>
          <w:szCs w:val="12"/>
          <w:lang w:eastAsia="ru-RU"/>
        </w:rPr>
      </w:pPr>
      <w:r w:rsidRPr="00F24D20">
        <w:rPr>
          <w:rFonts w:ascii="Times New Roman CYR" w:eastAsia="Calibri" w:hAnsi="Times New Roman CYR" w:cs="Times New Roman CYR"/>
          <w:sz w:val="12"/>
          <w:szCs w:val="12"/>
          <w:lang w:eastAsia="ru-RU"/>
        </w:rPr>
        <w:t>Порядок предоставления субсидий определяется Правительством Оренбургской области.</w:t>
      </w:r>
    </w:p>
    <w:p w:rsidR="001F2A89" w:rsidRPr="00F24D20" w:rsidRDefault="001F2A89" w:rsidP="001F2A89">
      <w:pPr>
        <w:pStyle w:val="a9"/>
        <w:autoSpaceDE w:val="0"/>
        <w:autoSpaceDN w:val="0"/>
        <w:adjustRightInd w:val="0"/>
        <w:spacing w:line="240" w:lineRule="auto"/>
        <w:ind w:left="0"/>
        <w:rPr>
          <w:rFonts w:eastAsia="Calibri"/>
          <w:color w:val="000000"/>
          <w:sz w:val="12"/>
          <w:szCs w:val="12"/>
        </w:rPr>
      </w:pPr>
    </w:p>
    <w:p w:rsidR="001F2A89" w:rsidRPr="00F24D20" w:rsidRDefault="001F2A89" w:rsidP="001F2A89">
      <w:pPr>
        <w:spacing w:line="240" w:lineRule="auto"/>
        <w:ind w:firstLine="360"/>
        <w:rPr>
          <w:rFonts w:cs="Times New Roman"/>
          <w:i/>
          <w:sz w:val="12"/>
          <w:szCs w:val="12"/>
        </w:rPr>
      </w:pPr>
      <w:r w:rsidRPr="00F24D20">
        <w:rPr>
          <w:rFonts w:cs="Times New Roman"/>
          <w:i/>
          <w:sz w:val="12"/>
          <w:szCs w:val="12"/>
        </w:rPr>
        <w:t>В рамках комплекса процессных мероприятий «</w:t>
      </w:r>
      <w:r w:rsidRPr="00F24D20">
        <w:rPr>
          <w:rFonts w:eastAsia="Calibri" w:cs="Times New Roman"/>
          <w:i/>
          <w:sz w:val="12"/>
          <w:szCs w:val="12"/>
          <w:lang w:eastAsia="ru-RU"/>
        </w:rPr>
        <w:t>Техническая и технологическая модернизация, инновационное развитие»</w:t>
      </w:r>
      <w:r w:rsidRPr="00F24D20">
        <w:rPr>
          <w:rFonts w:cs="Times New Roman"/>
          <w:i/>
          <w:sz w:val="12"/>
          <w:szCs w:val="12"/>
        </w:rPr>
        <w:t xml:space="preserve"> реализуются следующие мероприятия (результаты):</w:t>
      </w:r>
    </w:p>
    <w:p w:rsidR="001F2A89" w:rsidRPr="00F24D20" w:rsidRDefault="001F2A89" w:rsidP="001F2A89">
      <w:pPr>
        <w:autoSpaceDE w:val="0"/>
        <w:autoSpaceDN w:val="0"/>
        <w:adjustRightInd w:val="0"/>
        <w:spacing w:line="240" w:lineRule="auto"/>
        <w:ind w:firstLine="539"/>
        <w:rPr>
          <w:rFonts w:eastAsia="Calibri" w:cs="Times New Roman"/>
          <w:color w:val="000000"/>
          <w:sz w:val="12"/>
          <w:szCs w:val="12"/>
          <w:lang w:eastAsia="ru-RU"/>
        </w:rPr>
      </w:pPr>
    </w:p>
    <w:p w:rsidR="001F2A89" w:rsidRPr="00F24D20" w:rsidRDefault="001F2A89" w:rsidP="001F2A89">
      <w:pPr>
        <w:pStyle w:val="a9"/>
        <w:autoSpaceDE w:val="0"/>
        <w:autoSpaceDN w:val="0"/>
        <w:adjustRightInd w:val="0"/>
        <w:spacing w:line="240" w:lineRule="auto"/>
        <w:ind w:left="0"/>
        <w:jc w:val="center"/>
        <w:rPr>
          <w:color w:val="000000"/>
          <w:sz w:val="12"/>
          <w:szCs w:val="12"/>
        </w:rPr>
      </w:pPr>
      <w:r w:rsidRPr="00F24D20">
        <w:rPr>
          <w:rFonts w:eastAsia="Calibri"/>
          <w:b/>
          <w:sz w:val="12"/>
          <w:szCs w:val="12"/>
        </w:rPr>
        <w:t>1.</w:t>
      </w:r>
      <w:r w:rsidRPr="00F24D20">
        <w:rPr>
          <w:rFonts w:eastAsia="Calibri"/>
          <w:sz w:val="12"/>
          <w:szCs w:val="12"/>
        </w:rPr>
        <w:t xml:space="preserve"> «Обновление парка сельскохозяйственной техники»</w:t>
      </w:r>
    </w:p>
    <w:p w:rsidR="001F2A89" w:rsidRPr="00F24D20" w:rsidRDefault="001F2A89" w:rsidP="001F2A89">
      <w:pPr>
        <w:pStyle w:val="a9"/>
        <w:autoSpaceDE w:val="0"/>
        <w:autoSpaceDN w:val="0"/>
        <w:adjustRightInd w:val="0"/>
        <w:spacing w:line="240" w:lineRule="auto"/>
        <w:ind w:left="0"/>
        <w:rPr>
          <w:color w:val="000000"/>
          <w:sz w:val="12"/>
          <w:szCs w:val="12"/>
        </w:rPr>
      </w:pPr>
    </w:p>
    <w:p w:rsidR="001F2A89" w:rsidRPr="00F24D20" w:rsidRDefault="001F2A89" w:rsidP="001F2A89">
      <w:pPr>
        <w:autoSpaceDE w:val="0"/>
        <w:autoSpaceDN w:val="0"/>
        <w:adjustRightInd w:val="0"/>
        <w:spacing w:line="240" w:lineRule="auto"/>
        <w:ind w:firstLine="540"/>
        <w:rPr>
          <w:rFonts w:eastAsia="Calibri" w:cs="Times New Roman"/>
          <w:sz w:val="12"/>
          <w:szCs w:val="12"/>
          <w:lang w:eastAsia="ru-RU"/>
        </w:rPr>
      </w:pPr>
      <w:r w:rsidRPr="00F24D20">
        <w:rPr>
          <w:rFonts w:eastAsia="Calibri" w:cs="Times New Roman"/>
          <w:sz w:val="12"/>
          <w:szCs w:val="12"/>
          <w:lang w:eastAsia="ru-RU"/>
        </w:rPr>
        <w:t>Реализация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1F2A89" w:rsidRPr="00F24D20" w:rsidRDefault="001F2A89" w:rsidP="001F2A89">
      <w:pPr>
        <w:widowControl w:val="0"/>
        <w:suppressAutoHyphens/>
        <w:spacing w:line="240" w:lineRule="auto"/>
        <w:ind w:firstLine="567"/>
        <w:rPr>
          <w:rFonts w:eastAsia="Times New Roman" w:cs="Times New Roman"/>
          <w:sz w:val="12"/>
          <w:szCs w:val="12"/>
          <w:lang w:eastAsia="ru-RU"/>
        </w:rPr>
      </w:pPr>
      <w:r w:rsidRPr="00F24D20">
        <w:rPr>
          <w:rFonts w:eastAsia="Times New Roman" w:cs="Times New Roman"/>
          <w:sz w:val="12"/>
          <w:szCs w:val="12"/>
          <w:lang w:eastAsia="ru-RU"/>
        </w:rPr>
        <w:t>Целью осуществления мероприятия является обновление парка сельскохозяйственной техники, используемой в сельском хозяйстве.</w:t>
      </w:r>
    </w:p>
    <w:p w:rsidR="001F2A89" w:rsidRPr="00F24D20" w:rsidRDefault="001F2A89" w:rsidP="001F2A89">
      <w:pPr>
        <w:widowControl w:val="0"/>
        <w:suppressAutoHyphens/>
        <w:spacing w:line="240" w:lineRule="auto"/>
        <w:ind w:firstLine="567"/>
        <w:rPr>
          <w:rFonts w:eastAsia="Times New Roman" w:cs="Times New Roman"/>
          <w:sz w:val="12"/>
          <w:szCs w:val="12"/>
          <w:lang w:eastAsia="ru-RU"/>
        </w:rPr>
      </w:pPr>
      <w:r w:rsidRPr="00F24D20">
        <w:rPr>
          <w:rFonts w:eastAsia="Times New Roman" w:cs="Times New Roman"/>
          <w:sz w:val="12"/>
          <w:szCs w:val="12"/>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1F2A89" w:rsidRPr="00F24D20" w:rsidRDefault="001F2A89" w:rsidP="001F2A89">
      <w:pPr>
        <w:widowControl w:val="0"/>
        <w:suppressAutoHyphens/>
        <w:spacing w:line="240" w:lineRule="auto"/>
        <w:ind w:firstLine="567"/>
        <w:rPr>
          <w:rFonts w:eastAsia="Times New Roman" w:cs="Times New Roman"/>
          <w:sz w:val="12"/>
          <w:szCs w:val="12"/>
          <w:lang w:eastAsia="ru-RU"/>
        </w:rPr>
      </w:pPr>
      <w:r w:rsidRPr="00F24D20">
        <w:rPr>
          <w:rFonts w:eastAsia="Times New Roman" w:cs="Times New Roman"/>
          <w:sz w:val="12"/>
          <w:szCs w:val="12"/>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1F2A89" w:rsidRPr="00F24D20" w:rsidRDefault="001F2A89" w:rsidP="001F2A89">
      <w:pPr>
        <w:widowControl w:val="0"/>
        <w:suppressAutoHyphens/>
        <w:spacing w:line="240" w:lineRule="auto"/>
        <w:ind w:firstLine="567"/>
        <w:rPr>
          <w:rFonts w:eastAsia="Times New Roman" w:cs="Times New Roman"/>
          <w:sz w:val="12"/>
          <w:szCs w:val="12"/>
          <w:lang w:eastAsia="ru-RU"/>
        </w:rPr>
      </w:pPr>
      <w:r w:rsidRPr="00F24D20">
        <w:rPr>
          <w:rFonts w:eastAsia="Times New Roman" w:cs="Times New Roman"/>
          <w:sz w:val="12"/>
          <w:szCs w:val="12"/>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1F2A89" w:rsidRPr="00F24D20" w:rsidRDefault="001F2A89" w:rsidP="001F2A89">
      <w:pPr>
        <w:widowControl w:val="0"/>
        <w:suppressAutoHyphens/>
        <w:spacing w:line="240" w:lineRule="auto"/>
        <w:ind w:firstLine="567"/>
        <w:rPr>
          <w:rFonts w:eastAsia="Times New Roman" w:cs="Times New Roman"/>
          <w:sz w:val="12"/>
          <w:szCs w:val="12"/>
          <w:lang w:eastAsia="ru-RU"/>
        </w:rPr>
      </w:pPr>
    </w:p>
    <w:p w:rsidR="001F2A89" w:rsidRPr="00F24D20" w:rsidRDefault="001F2A89" w:rsidP="001F2A89">
      <w:pPr>
        <w:spacing w:line="240" w:lineRule="auto"/>
        <w:ind w:firstLine="360"/>
        <w:rPr>
          <w:rFonts w:cs="Times New Roman"/>
          <w:i/>
          <w:sz w:val="12"/>
          <w:szCs w:val="12"/>
        </w:rPr>
      </w:pPr>
      <w:r w:rsidRPr="00F24D20">
        <w:rPr>
          <w:rFonts w:cs="Times New Roman"/>
          <w:i/>
          <w:sz w:val="12"/>
          <w:szCs w:val="12"/>
        </w:rPr>
        <w:t>В рамках комплекса процессных мероприятий «</w:t>
      </w:r>
      <w:r w:rsidRPr="00F24D20">
        <w:rPr>
          <w:rFonts w:eastAsia="Times New Roman" w:cs="Times New Roman"/>
          <w:i/>
          <w:sz w:val="12"/>
          <w:szCs w:val="12"/>
          <w:lang w:eastAsia="ru-RU"/>
        </w:rPr>
        <w:t>«Обеспечение реализации Программы»</w:t>
      </w:r>
      <w:r w:rsidRPr="00F24D20">
        <w:rPr>
          <w:rFonts w:eastAsia="Calibri" w:cs="Times New Roman"/>
          <w:i/>
          <w:color w:val="000000"/>
          <w:sz w:val="12"/>
          <w:szCs w:val="12"/>
          <w:lang w:eastAsia="ru-RU"/>
        </w:rPr>
        <w:t xml:space="preserve"> </w:t>
      </w:r>
      <w:r w:rsidRPr="00F24D20">
        <w:rPr>
          <w:rFonts w:cs="Times New Roman"/>
          <w:i/>
          <w:sz w:val="12"/>
          <w:szCs w:val="12"/>
        </w:rPr>
        <w:t xml:space="preserve"> реализуются следующие мероприятия (результаты):</w:t>
      </w:r>
    </w:p>
    <w:p w:rsidR="001F2A89" w:rsidRPr="00F24D20" w:rsidRDefault="001F2A89" w:rsidP="001F2A89">
      <w:pPr>
        <w:widowControl w:val="0"/>
        <w:suppressAutoHyphens/>
        <w:spacing w:line="240" w:lineRule="auto"/>
        <w:ind w:firstLine="567"/>
        <w:rPr>
          <w:rFonts w:eastAsia="Times New Roman" w:cs="Times New Roman"/>
          <w:sz w:val="12"/>
          <w:szCs w:val="12"/>
          <w:lang w:eastAsia="ru-RU"/>
        </w:rPr>
      </w:pPr>
    </w:p>
    <w:p w:rsidR="001F2A89" w:rsidRPr="00F24D20" w:rsidRDefault="001F2A89" w:rsidP="001F2A89">
      <w:pPr>
        <w:widowControl w:val="0"/>
        <w:suppressAutoHyphens/>
        <w:spacing w:line="240" w:lineRule="auto"/>
        <w:ind w:firstLine="567"/>
        <w:rPr>
          <w:rFonts w:eastAsia="Times New Roman" w:cs="Times New Roman"/>
          <w:sz w:val="12"/>
          <w:szCs w:val="12"/>
          <w:lang w:eastAsia="ru-RU"/>
        </w:rPr>
      </w:pPr>
    </w:p>
    <w:p w:rsidR="001F2A89" w:rsidRPr="00F24D20" w:rsidRDefault="001F2A89" w:rsidP="001F2A89">
      <w:pPr>
        <w:autoSpaceDE w:val="0"/>
        <w:autoSpaceDN w:val="0"/>
        <w:adjustRightInd w:val="0"/>
        <w:spacing w:line="240" w:lineRule="auto"/>
        <w:rPr>
          <w:rFonts w:eastAsia="Calibri" w:cs="Times New Roman"/>
          <w:sz w:val="12"/>
          <w:szCs w:val="12"/>
          <w:lang w:eastAsia="ru-RU"/>
        </w:rPr>
      </w:pPr>
      <w:r w:rsidRPr="00F24D20">
        <w:rPr>
          <w:rFonts w:eastAsia="Times New Roman" w:cs="Times New Roman"/>
          <w:b/>
          <w:sz w:val="12"/>
          <w:szCs w:val="12"/>
          <w:lang w:eastAsia="ru-RU"/>
        </w:rPr>
        <w:t>1</w:t>
      </w:r>
      <w:r w:rsidRPr="00F24D20">
        <w:rPr>
          <w:rFonts w:eastAsia="Calibri" w:cs="Times New Roman"/>
          <w:b/>
          <w:color w:val="000000"/>
          <w:sz w:val="12"/>
          <w:szCs w:val="12"/>
          <w:lang w:eastAsia="ru-RU"/>
        </w:rPr>
        <w:t>.</w:t>
      </w:r>
      <w:r w:rsidRPr="00F24D20">
        <w:rPr>
          <w:rFonts w:eastAsia="Calibri" w:cs="Times New Roman"/>
          <w:color w:val="000000"/>
          <w:sz w:val="12"/>
          <w:szCs w:val="12"/>
          <w:lang w:eastAsia="ru-RU"/>
        </w:rPr>
        <w:t xml:space="preserve"> </w:t>
      </w:r>
      <w:r w:rsidRPr="00F24D20">
        <w:rPr>
          <w:rFonts w:eastAsia="Calibri" w:cs="Times New Roman"/>
          <w:sz w:val="12"/>
          <w:szCs w:val="12"/>
          <w:lang w:eastAsia="ru-RU"/>
        </w:rPr>
        <w:t>Реализация государственной политики в сфере регулирования и поддержки сельскохозяйственного производства</w:t>
      </w:r>
    </w:p>
    <w:p w:rsidR="001F2A89" w:rsidRPr="00F24D20" w:rsidRDefault="001F2A89" w:rsidP="001F2A89">
      <w:pPr>
        <w:autoSpaceDE w:val="0"/>
        <w:autoSpaceDN w:val="0"/>
        <w:adjustRightInd w:val="0"/>
        <w:spacing w:line="240" w:lineRule="auto"/>
        <w:rPr>
          <w:rFonts w:eastAsia="Calibri" w:cs="Times New Roman"/>
          <w:sz w:val="12"/>
          <w:szCs w:val="12"/>
          <w:lang w:eastAsia="ru-RU"/>
        </w:rPr>
      </w:pPr>
    </w:p>
    <w:p w:rsidR="001F2A89" w:rsidRPr="00F24D20" w:rsidRDefault="001F2A89" w:rsidP="001F2A89">
      <w:pPr>
        <w:autoSpaceDE w:val="0"/>
        <w:autoSpaceDN w:val="0"/>
        <w:adjustRightInd w:val="0"/>
        <w:spacing w:line="240" w:lineRule="auto"/>
        <w:rPr>
          <w:rFonts w:eastAsia="Calibri" w:cs="Times New Roman"/>
          <w:sz w:val="12"/>
          <w:szCs w:val="12"/>
          <w:lang w:eastAsia="ru-RU"/>
        </w:rPr>
      </w:pPr>
      <w:r w:rsidRPr="00F24D20">
        <w:rPr>
          <w:rFonts w:eastAsia="Calibri" w:cs="Times New Roman"/>
          <w:sz w:val="12"/>
          <w:szCs w:val="12"/>
          <w:lang w:eastAsia="ru-RU"/>
        </w:rPr>
        <w:t>Мероприятие  «</w:t>
      </w:r>
      <w:r w:rsidRPr="00F24D20">
        <w:rPr>
          <w:rFonts w:eastAsia="Times New Roman" w:cs="Times New Roman"/>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Pr="00F24D20">
        <w:rPr>
          <w:rFonts w:eastAsia="Calibri" w:cs="Times New Roman"/>
          <w:sz w:val="12"/>
          <w:szCs w:val="12"/>
          <w:lang w:eastAsia="ru-RU"/>
        </w:rPr>
        <w:t xml:space="preserve">» </w:t>
      </w:r>
      <w:proofErr w:type="gramStart"/>
      <w:r w:rsidRPr="00F24D20">
        <w:rPr>
          <w:rFonts w:eastAsia="Calibri" w:cs="Times New Roman"/>
          <w:sz w:val="12"/>
          <w:szCs w:val="12"/>
          <w:lang w:eastAsia="ru-RU"/>
        </w:rPr>
        <w:t>направлена</w:t>
      </w:r>
      <w:proofErr w:type="gramEnd"/>
      <w:r w:rsidRPr="00F24D20">
        <w:rPr>
          <w:rFonts w:eastAsia="Calibri" w:cs="Times New Roman"/>
          <w:sz w:val="12"/>
          <w:szCs w:val="12"/>
          <w:lang w:eastAsia="ru-RU"/>
        </w:rPr>
        <w:t xml:space="preserve"> на обеспечение реализации Программы.</w:t>
      </w:r>
    </w:p>
    <w:p w:rsidR="001F2A89" w:rsidRPr="00F24D20" w:rsidRDefault="001F2A89" w:rsidP="001F2A89">
      <w:pPr>
        <w:autoSpaceDE w:val="0"/>
        <w:autoSpaceDN w:val="0"/>
        <w:adjustRightInd w:val="0"/>
        <w:spacing w:line="240" w:lineRule="auto"/>
        <w:rPr>
          <w:rFonts w:eastAsia="Calibri" w:cs="Times New Roman"/>
          <w:sz w:val="12"/>
          <w:szCs w:val="12"/>
          <w:lang w:eastAsia="ru-RU"/>
        </w:rPr>
      </w:pPr>
      <w:proofErr w:type="gramStart"/>
      <w:r w:rsidRPr="00F24D20">
        <w:rPr>
          <w:rFonts w:eastAsia="Calibri" w:cs="Times New Roman"/>
          <w:sz w:val="12"/>
          <w:szCs w:val="12"/>
          <w:lang w:eastAsia="ru-RU"/>
        </w:rPr>
        <w:t xml:space="preserve">Механизм реализации предусматривает осуществление деятельности администрации муниципального образования </w:t>
      </w:r>
      <w:proofErr w:type="spellStart"/>
      <w:r w:rsidRPr="00F24D20">
        <w:rPr>
          <w:rFonts w:eastAsia="Calibri" w:cs="Times New Roman"/>
          <w:sz w:val="12"/>
          <w:szCs w:val="12"/>
          <w:lang w:eastAsia="ru-RU"/>
        </w:rPr>
        <w:t>Адамовский</w:t>
      </w:r>
      <w:proofErr w:type="spellEnd"/>
      <w:r w:rsidRPr="00F24D20">
        <w:rPr>
          <w:rFonts w:eastAsia="Calibri" w:cs="Times New Roman"/>
          <w:sz w:val="12"/>
          <w:szCs w:val="12"/>
          <w:lang w:eastAsia="ru-RU"/>
        </w:rPr>
        <w:t xml:space="preserve">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w:t>
      </w:r>
      <w:proofErr w:type="spellStart"/>
      <w:r w:rsidRPr="00F24D20">
        <w:rPr>
          <w:rFonts w:eastAsia="Calibri" w:cs="Times New Roman"/>
          <w:sz w:val="12"/>
          <w:szCs w:val="12"/>
          <w:lang w:eastAsia="ru-RU"/>
        </w:rPr>
        <w:t>Адамовского</w:t>
      </w:r>
      <w:proofErr w:type="spellEnd"/>
      <w:r w:rsidRPr="00F24D20">
        <w:rPr>
          <w:rFonts w:eastAsia="Calibri" w:cs="Times New Roman"/>
          <w:sz w:val="12"/>
          <w:szCs w:val="12"/>
          <w:lang w:eastAsia="ru-RU"/>
        </w:rPr>
        <w:t xml:space="preserve"> района в целях обеспечения реализации мероприятий, предусмотренных Программой, и достижения определенных в ней индикаторов.</w:t>
      </w:r>
      <w:proofErr w:type="gramEnd"/>
    </w:p>
    <w:p w:rsidR="001F2A89" w:rsidRPr="00F24D20" w:rsidRDefault="001F2A89" w:rsidP="001F2A89">
      <w:pPr>
        <w:autoSpaceDE w:val="0"/>
        <w:autoSpaceDN w:val="0"/>
        <w:adjustRightInd w:val="0"/>
        <w:spacing w:line="240" w:lineRule="auto"/>
        <w:rPr>
          <w:rFonts w:eastAsia="Calibri" w:cs="Times New Roman"/>
          <w:sz w:val="12"/>
          <w:szCs w:val="12"/>
          <w:lang w:eastAsia="ru-RU"/>
        </w:rPr>
      </w:pPr>
      <w:r w:rsidRPr="00F24D20">
        <w:rPr>
          <w:rFonts w:eastAsia="Calibri" w:cs="Times New Roman"/>
          <w:sz w:val="12"/>
          <w:szCs w:val="12"/>
          <w:lang w:eastAsia="ru-RU"/>
        </w:rPr>
        <w:t xml:space="preserve">В целях </w:t>
      </w:r>
      <w:proofErr w:type="spellStart"/>
      <w:r w:rsidRPr="00F24D20">
        <w:rPr>
          <w:rFonts w:eastAsia="Calibri" w:cs="Times New Roman"/>
          <w:sz w:val="12"/>
          <w:szCs w:val="12"/>
          <w:lang w:eastAsia="ru-RU"/>
        </w:rPr>
        <w:t>софинансирования</w:t>
      </w:r>
      <w:proofErr w:type="spellEnd"/>
      <w:r w:rsidRPr="00F24D20">
        <w:rPr>
          <w:rFonts w:eastAsia="Calibri" w:cs="Times New Roman"/>
          <w:sz w:val="12"/>
          <w:szCs w:val="12"/>
          <w:lang w:eastAsia="ru-RU"/>
        </w:rPr>
        <w:t xml:space="preserve">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1F2A89" w:rsidRPr="00F24D20" w:rsidRDefault="001F2A89" w:rsidP="001F2A89">
      <w:pPr>
        <w:autoSpaceDE w:val="0"/>
        <w:autoSpaceDN w:val="0"/>
        <w:adjustRightInd w:val="0"/>
        <w:spacing w:line="240" w:lineRule="auto"/>
        <w:rPr>
          <w:rFonts w:eastAsia="Calibri" w:cs="Times New Roman"/>
          <w:color w:val="000000"/>
          <w:sz w:val="12"/>
          <w:szCs w:val="12"/>
          <w:lang w:eastAsia="ru-RU"/>
        </w:rPr>
      </w:pPr>
      <w:r w:rsidRPr="00F24D20">
        <w:rPr>
          <w:rFonts w:eastAsia="Calibri" w:cs="Times New Roman"/>
          <w:sz w:val="12"/>
          <w:szCs w:val="12"/>
          <w:lang w:eastAsia="ru-RU"/>
        </w:rPr>
        <w:t>Основными показателями результативности реализации  мероприятия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1F2A89" w:rsidRPr="00F24D20" w:rsidRDefault="001F2A89" w:rsidP="001F2A89">
      <w:pPr>
        <w:autoSpaceDE w:val="0"/>
        <w:autoSpaceDN w:val="0"/>
        <w:adjustRightInd w:val="0"/>
        <w:spacing w:line="240" w:lineRule="auto"/>
        <w:rPr>
          <w:rFonts w:eastAsia="Calibri" w:cs="Times New Roman"/>
          <w:color w:val="000000"/>
          <w:sz w:val="12"/>
          <w:szCs w:val="12"/>
          <w:lang w:eastAsia="ru-RU"/>
        </w:rPr>
      </w:pPr>
    </w:p>
    <w:p w:rsidR="001F2A89" w:rsidRPr="00F24D20" w:rsidRDefault="001F2A89" w:rsidP="00D07949">
      <w:pPr>
        <w:pStyle w:val="a9"/>
        <w:numPr>
          <w:ilvl w:val="0"/>
          <w:numId w:val="4"/>
        </w:numPr>
        <w:autoSpaceDE w:val="0"/>
        <w:autoSpaceDN w:val="0"/>
        <w:adjustRightInd w:val="0"/>
        <w:spacing w:line="240" w:lineRule="auto"/>
        <w:ind w:left="0"/>
        <w:rPr>
          <w:rFonts w:eastAsia="Calibri"/>
          <w:color w:val="000000"/>
          <w:sz w:val="12"/>
          <w:szCs w:val="12"/>
        </w:rPr>
      </w:pPr>
      <w:r w:rsidRPr="00F24D20">
        <w:rPr>
          <w:rFonts w:eastAsia="Calibri"/>
          <w:color w:val="000000"/>
          <w:sz w:val="12"/>
          <w:szCs w:val="12"/>
        </w:rPr>
        <w:t>«Проведение мероприятий по популяризации сельскохозяйственного производства».</w:t>
      </w:r>
    </w:p>
    <w:p w:rsidR="001F2A89" w:rsidRPr="00F24D20" w:rsidRDefault="001F2A89" w:rsidP="001F2A89">
      <w:pPr>
        <w:pStyle w:val="a9"/>
        <w:autoSpaceDE w:val="0"/>
        <w:autoSpaceDN w:val="0"/>
        <w:adjustRightInd w:val="0"/>
        <w:spacing w:line="240" w:lineRule="auto"/>
        <w:ind w:left="0"/>
        <w:rPr>
          <w:rFonts w:eastAsia="Calibri"/>
          <w:color w:val="000000"/>
          <w:sz w:val="12"/>
          <w:szCs w:val="12"/>
        </w:rPr>
      </w:pPr>
    </w:p>
    <w:p w:rsidR="001F2A89" w:rsidRPr="00F24D20" w:rsidRDefault="001F2A89" w:rsidP="001F2A89">
      <w:pPr>
        <w:autoSpaceDE w:val="0"/>
        <w:autoSpaceDN w:val="0"/>
        <w:adjustRightInd w:val="0"/>
        <w:spacing w:line="240" w:lineRule="auto"/>
        <w:ind w:firstLine="539"/>
        <w:rPr>
          <w:rFonts w:eastAsia="Calibri" w:cs="Times New Roman"/>
          <w:sz w:val="12"/>
          <w:szCs w:val="12"/>
          <w:lang w:eastAsia="ru-RU"/>
        </w:rPr>
      </w:pPr>
      <w:r w:rsidRPr="00F24D20">
        <w:rPr>
          <w:rFonts w:eastAsia="Calibri" w:cs="Times New Roman"/>
          <w:sz w:val="12"/>
          <w:szCs w:val="12"/>
          <w:lang w:eastAsia="ru-RU"/>
        </w:rPr>
        <w:t xml:space="preserve">Мероприятие «Проведение мероприятий по популяризации сельскохозяйственного производства» реализуется в целях стимулирования и поощрения, лучших сфере развития сельскохозяйственного производства предприятий и организаций АПК </w:t>
      </w:r>
      <w:proofErr w:type="spellStart"/>
      <w:r w:rsidRPr="00F24D20">
        <w:rPr>
          <w:rFonts w:eastAsia="Calibri" w:cs="Times New Roman"/>
          <w:sz w:val="12"/>
          <w:szCs w:val="12"/>
          <w:lang w:eastAsia="ru-RU"/>
        </w:rPr>
        <w:t>Адамовского</w:t>
      </w:r>
      <w:proofErr w:type="spellEnd"/>
      <w:r w:rsidRPr="00F24D20">
        <w:rPr>
          <w:rFonts w:eastAsia="Calibri" w:cs="Times New Roman"/>
          <w:sz w:val="12"/>
          <w:szCs w:val="12"/>
          <w:lang w:eastAsia="ru-RU"/>
        </w:rPr>
        <w:t xml:space="preserve"> района, КФХ, ЛПХ, а также лучших работников АПК, пропаганды их достижений и роли АПК в социально-экономическом развитии </w:t>
      </w:r>
      <w:proofErr w:type="spellStart"/>
      <w:r w:rsidRPr="00F24D20">
        <w:rPr>
          <w:rFonts w:eastAsia="Calibri" w:cs="Times New Roman"/>
          <w:sz w:val="12"/>
          <w:szCs w:val="12"/>
          <w:lang w:eastAsia="ru-RU"/>
        </w:rPr>
        <w:t>Адамовского</w:t>
      </w:r>
      <w:proofErr w:type="spellEnd"/>
      <w:r w:rsidRPr="00F24D20">
        <w:rPr>
          <w:rFonts w:eastAsia="Calibri" w:cs="Times New Roman"/>
          <w:sz w:val="12"/>
          <w:szCs w:val="12"/>
          <w:lang w:eastAsia="ru-RU"/>
        </w:rPr>
        <w:t xml:space="preserve"> района.</w:t>
      </w:r>
    </w:p>
    <w:p w:rsidR="001F2A89" w:rsidRPr="00F24D20" w:rsidRDefault="001F2A89" w:rsidP="001F2A89">
      <w:pPr>
        <w:tabs>
          <w:tab w:val="left" w:pos="709"/>
        </w:tabs>
        <w:suppressAutoHyphens/>
        <w:spacing w:line="240" w:lineRule="auto"/>
        <w:rPr>
          <w:rFonts w:eastAsia="Times New Roman" w:cs="Times New Roman"/>
          <w:sz w:val="12"/>
          <w:szCs w:val="12"/>
          <w:lang w:eastAsia="ru-RU"/>
        </w:rPr>
      </w:pPr>
      <w:r w:rsidRPr="00F24D20">
        <w:rPr>
          <w:rFonts w:eastAsia="Times New Roman" w:cs="Times New Roman"/>
          <w:sz w:val="12"/>
          <w:szCs w:val="12"/>
          <w:lang w:eastAsia="ru-RU"/>
        </w:rPr>
        <w:t xml:space="preserve">В целях поднятия престижа профессий агропромышленного комплекса и повышения профессионального мастерства работников АПК, производительности труда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сельскохозяйственных предприятий района, в том числе молодые специалисты в возрасте до 35 лет. </w:t>
      </w:r>
    </w:p>
    <w:p w:rsidR="001F2A89" w:rsidRPr="00F24D20" w:rsidRDefault="001F2A89" w:rsidP="001F2A89">
      <w:pPr>
        <w:tabs>
          <w:tab w:val="left" w:pos="709"/>
        </w:tabs>
        <w:suppressAutoHyphens/>
        <w:spacing w:line="240" w:lineRule="auto"/>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 xml:space="preserve">Ежегодно подводятся итоги организации и проведение районного соревнования среди коллективов и работников предприятий агропромышленного комплекса и отмечаются, ценными подарками или (и) денежными вознаграждениями, работники, достигшие наивысших показателей при проведении районного праздника «День работников сельского хозяйства, пищевой и перерабатывающей промышленности». </w:t>
      </w:r>
    </w:p>
    <w:p w:rsidR="001F2A89" w:rsidRPr="00F24D20" w:rsidRDefault="001F2A89" w:rsidP="001F2A89">
      <w:pPr>
        <w:tabs>
          <w:tab w:val="left" w:pos="709"/>
        </w:tabs>
        <w:suppressAutoHyphens/>
        <w:spacing w:line="240" w:lineRule="auto"/>
        <w:rPr>
          <w:rFonts w:eastAsia="Times New Roman" w:cs="Times New Roman"/>
          <w:sz w:val="12"/>
          <w:szCs w:val="12"/>
          <w:lang w:eastAsia="ru-RU"/>
        </w:rPr>
      </w:pPr>
      <w:r w:rsidRPr="00F24D20">
        <w:rPr>
          <w:rFonts w:eastAsia="Times New Roman" w:cs="Times New Roman"/>
          <w:sz w:val="12"/>
          <w:szCs w:val="12"/>
          <w:lang w:eastAsia="ru-RU"/>
        </w:rPr>
        <w:t xml:space="preserve">Мероприятия проводятся с привлечением средств местного бюджета. </w:t>
      </w:r>
    </w:p>
    <w:p w:rsidR="001F2A89" w:rsidRPr="00F24D20" w:rsidRDefault="001F2A89" w:rsidP="001F2A89">
      <w:pPr>
        <w:tabs>
          <w:tab w:val="left" w:pos="709"/>
        </w:tabs>
        <w:suppressAutoHyphens/>
        <w:spacing w:line="240" w:lineRule="auto"/>
        <w:ind w:firstLine="720"/>
        <w:rPr>
          <w:rFonts w:eastAsia="Calibri" w:cs="Times New Roman"/>
          <w:sz w:val="12"/>
          <w:szCs w:val="12"/>
          <w:lang w:eastAsia="ru-RU"/>
        </w:rPr>
      </w:pPr>
      <w:r w:rsidRPr="00F24D20">
        <w:rPr>
          <w:rFonts w:eastAsia="Calibri" w:cs="Times New Roman"/>
          <w:sz w:val="12"/>
          <w:szCs w:val="12"/>
          <w:lang w:eastAsia="ru-RU"/>
        </w:rPr>
        <w:t>Проведение конкурсов в рамках реализации мероприятия направлено на мотивацию:</w:t>
      </w:r>
    </w:p>
    <w:p w:rsidR="001F2A89" w:rsidRPr="00F24D20" w:rsidRDefault="001F2A89" w:rsidP="001F2A89">
      <w:pPr>
        <w:tabs>
          <w:tab w:val="left" w:pos="709"/>
        </w:tabs>
        <w:suppressAutoHyphens/>
        <w:spacing w:line="240" w:lineRule="auto"/>
        <w:ind w:firstLine="720"/>
        <w:rPr>
          <w:rFonts w:eastAsia="Calibri" w:cs="Times New Roman"/>
          <w:sz w:val="12"/>
          <w:szCs w:val="12"/>
          <w:lang w:eastAsia="ru-RU"/>
        </w:rPr>
      </w:pPr>
      <w:r w:rsidRPr="00F24D20">
        <w:rPr>
          <w:rFonts w:eastAsia="Calibri" w:cs="Times New Roman"/>
          <w:sz w:val="12"/>
          <w:szCs w:val="12"/>
          <w:lang w:eastAsia="ru-RU"/>
        </w:rPr>
        <w:t>эффективного и динамичного развития сельскохозяйственного производства, пищевой и перерабатывающей промышленности;</w:t>
      </w:r>
    </w:p>
    <w:p w:rsidR="001F2A89" w:rsidRPr="00F24D20" w:rsidRDefault="001F2A89" w:rsidP="001F2A89">
      <w:pPr>
        <w:tabs>
          <w:tab w:val="left" w:pos="709"/>
        </w:tabs>
        <w:suppressAutoHyphens/>
        <w:spacing w:line="240" w:lineRule="auto"/>
        <w:ind w:firstLine="720"/>
        <w:rPr>
          <w:rFonts w:eastAsia="Calibri" w:cs="Times New Roman"/>
          <w:sz w:val="12"/>
          <w:szCs w:val="12"/>
          <w:lang w:eastAsia="ru-RU"/>
        </w:rPr>
      </w:pPr>
      <w:r w:rsidRPr="00F24D20">
        <w:rPr>
          <w:rFonts w:eastAsia="Calibri" w:cs="Times New Roman"/>
          <w:sz w:val="12"/>
          <w:szCs w:val="12"/>
          <w:lang w:eastAsia="ru-RU"/>
        </w:rPr>
        <w:t>привлечению квалифицированных специалистов в сельскохозяйственное производство, в том числе молодых специалистов;</w:t>
      </w:r>
    </w:p>
    <w:p w:rsidR="001F2A89" w:rsidRPr="00F24D20" w:rsidRDefault="001F2A89" w:rsidP="001F2A89">
      <w:pPr>
        <w:tabs>
          <w:tab w:val="left" w:pos="709"/>
        </w:tabs>
        <w:suppressAutoHyphens/>
        <w:spacing w:line="240" w:lineRule="auto"/>
        <w:ind w:firstLine="720"/>
        <w:rPr>
          <w:rFonts w:eastAsia="Calibri" w:cs="Times New Roman"/>
          <w:sz w:val="12"/>
          <w:szCs w:val="12"/>
          <w:lang w:eastAsia="ru-RU"/>
        </w:rPr>
      </w:pPr>
      <w:r w:rsidRPr="00F24D20">
        <w:rPr>
          <w:rFonts w:eastAsia="Calibri" w:cs="Times New Roman"/>
          <w:sz w:val="12"/>
          <w:szCs w:val="12"/>
          <w:lang w:eastAsia="ru-RU"/>
        </w:rPr>
        <w:t xml:space="preserve">повышению уровня </w:t>
      </w:r>
      <w:proofErr w:type="spellStart"/>
      <w:r w:rsidRPr="00F24D20">
        <w:rPr>
          <w:rFonts w:eastAsia="Calibri" w:cs="Times New Roman"/>
          <w:sz w:val="12"/>
          <w:szCs w:val="12"/>
          <w:lang w:eastAsia="ru-RU"/>
        </w:rPr>
        <w:t>самозанятости</w:t>
      </w:r>
      <w:proofErr w:type="spellEnd"/>
      <w:r w:rsidRPr="00F24D20">
        <w:rPr>
          <w:rFonts w:eastAsia="Calibri" w:cs="Times New Roman"/>
          <w:sz w:val="12"/>
          <w:szCs w:val="12"/>
          <w:lang w:eastAsia="ru-RU"/>
        </w:rPr>
        <w:t xml:space="preserve"> населения;</w:t>
      </w:r>
    </w:p>
    <w:p w:rsidR="001F2A89" w:rsidRPr="00F24D20" w:rsidRDefault="001F2A89" w:rsidP="001F2A89">
      <w:pPr>
        <w:tabs>
          <w:tab w:val="left" w:pos="709"/>
        </w:tabs>
        <w:suppressAutoHyphens/>
        <w:spacing w:line="240" w:lineRule="auto"/>
        <w:ind w:firstLine="720"/>
        <w:rPr>
          <w:rFonts w:eastAsia="Calibri" w:cs="Times New Roman"/>
          <w:sz w:val="12"/>
          <w:szCs w:val="12"/>
          <w:lang w:eastAsia="ru-RU"/>
        </w:rPr>
      </w:pPr>
      <w:r w:rsidRPr="00F24D20">
        <w:rPr>
          <w:rFonts w:eastAsia="Calibri" w:cs="Times New Roman"/>
          <w:sz w:val="12"/>
          <w:szCs w:val="12"/>
          <w:lang w:eastAsia="ru-RU"/>
        </w:rPr>
        <w:t>повышения качества и производительности труда в АПК.</w:t>
      </w:r>
    </w:p>
    <w:p w:rsidR="001F2A89" w:rsidRPr="00F24D20" w:rsidRDefault="001F2A89" w:rsidP="001F2A89">
      <w:pPr>
        <w:autoSpaceDE w:val="0"/>
        <w:autoSpaceDN w:val="0"/>
        <w:adjustRightInd w:val="0"/>
        <w:spacing w:line="240" w:lineRule="auto"/>
        <w:rPr>
          <w:rFonts w:eastAsia="Calibri"/>
          <w:color w:val="000000"/>
          <w:sz w:val="12"/>
          <w:szCs w:val="12"/>
        </w:rPr>
      </w:pPr>
    </w:p>
    <w:p w:rsidR="001F2A89" w:rsidRPr="00F24D20" w:rsidRDefault="001F2A89" w:rsidP="001F2A89">
      <w:pPr>
        <w:spacing w:line="240" w:lineRule="auto"/>
        <w:ind w:firstLine="567"/>
        <w:rPr>
          <w:rFonts w:cs="Times New Roman"/>
          <w:i/>
          <w:sz w:val="12"/>
          <w:szCs w:val="12"/>
        </w:rPr>
      </w:pPr>
      <w:r w:rsidRPr="00F24D20">
        <w:rPr>
          <w:rFonts w:cs="Times New Roman"/>
          <w:i/>
          <w:sz w:val="12"/>
          <w:szCs w:val="12"/>
        </w:rPr>
        <w:t xml:space="preserve">В рамках комплекса процессных мероприятий </w:t>
      </w:r>
      <w:r w:rsidRPr="00F24D20">
        <w:rPr>
          <w:rFonts w:eastAsia="Times New Roman" w:cs="Times New Roman"/>
          <w:i/>
          <w:sz w:val="12"/>
          <w:szCs w:val="12"/>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Pr="00F24D20">
        <w:rPr>
          <w:rFonts w:eastAsia="Calibri" w:cs="Times New Roman"/>
          <w:i/>
          <w:color w:val="000000"/>
          <w:sz w:val="12"/>
          <w:szCs w:val="12"/>
          <w:lang w:eastAsia="ru-RU"/>
        </w:rPr>
        <w:t xml:space="preserve"> </w:t>
      </w:r>
      <w:r w:rsidRPr="00F24D20">
        <w:rPr>
          <w:rFonts w:cs="Times New Roman"/>
          <w:i/>
          <w:sz w:val="12"/>
          <w:szCs w:val="12"/>
        </w:rPr>
        <w:t xml:space="preserve"> реализуются следующие мероприятия (результаты):</w:t>
      </w:r>
    </w:p>
    <w:p w:rsidR="001F2A89" w:rsidRPr="00F24D20" w:rsidRDefault="001F2A89" w:rsidP="001F2A89">
      <w:pPr>
        <w:spacing w:line="240" w:lineRule="auto"/>
        <w:rPr>
          <w:rFonts w:cs="Times New Roman"/>
          <w:i/>
          <w:sz w:val="12"/>
          <w:szCs w:val="12"/>
        </w:rPr>
      </w:pPr>
    </w:p>
    <w:p w:rsidR="001F2A89" w:rsidRPr="00F24D20" w:rsidRDefault="001F2A89" w:rsidP="001F2A89">
      <w:pPr>
        <w:spacing w:line="240" w:lineRule="auto"/>
        <w:rPr>
          <w:sz w:val="12"/>
          <w:szCs w:val="12"/>
        </w:rPr>
      </w:pPr>
      <w:r w:rsidRPr="00F24D20">
        <w:rPr>
          <w:b/>
          <w:sz w:val="12"/>
          <w:szCs w:val="12"/>
        </w:rPr>
        <w:t>1</w:t>
      </w:r>
      <w:r w:rsidRPr="00F24D20">
        <w:rPr>
          <w:sz w:val="12"/>
          <w:szCs w:val="12"/>
        </w:rPr>
        <w:t>. «Осуществление отдельных государственных полномочий в сфере обращения с животными без владельцев»</w:t>
      </w:r>
    </w:p>
    <w:p w:rsidR="001F2A89" w:rsidRPr="00F24D20" w:rsidRDefault="001F2A89" w:rsidP="001F2A89">
      <w:pPr>
        <w:autoSpaceDE w:val="0"/>
        <w:autoSpaceDN w:val="0"/>
        <w:adjustRightInd w:val="0"/>
        <w:spacing w:line="240" w:lineRule="auto"/>
        <w:rPr>
          <w:rFonts w:eastAsia="Calibri" w:cs="Times New Roman"/>
          <w:color w:val="000000"/>
          <w:sz w:val="12"/>
          <w:szCs w:val="12"/>
          <w:lang w:eastAsia="ru-RU"/>
        </w:rPr>
      </w:pPr>
    </w:p>
    <w:p w:rsidR="001F2A89" w:rsidRPr="00F24D20" w:rsidRDefault="001F2A89" w:rsidP="001F2A89">
      <w:pPr>
        <w:suppressAutoHyphens/>
        <w:spacing w:line="240" w:lineRule="auto"/>
        <w:ind w:firstLine="540"/>
        <w:rPr>
          <w:rFonts w:eastAsia="Times New Roman" w:cs="Times New Roman"/>
          <w:sz w:val="12"/>
          <w:szCs w:val="12"/>
          <w:lang w:eastAsia="ru-RU"/>
        </w:rPr>
      </w:pPr>
      <w:r w:rsidRPr="00F24D20">
        <w:rPr>
          <w:rFonts w:eastAsia="Times New Roman" w:cs="Times New Roman"/>
          <w:sz w:val="12"/>
          <w:szCs w:val="12"/>
          <w:lang w:eastAsia="ru-RU"/>
        </w:rPr>
        <w:t xml:space="preserve">Безопасные условия для жизни и здоровья граждан, путем отлова и содержания животных без владельцев в населенных пунктах </w:t>
      </w:r>
      <w:proofErr w:type="spellStart"/>
      <w:r w:rsidRPr="00F24D20">
        <w:rPr>
          <w:rFonts w:eastAsia="Times New Roman" w:cs="Times New Roman"/>
          <w:sz w:val="12"/>
          <w:szCs w:val="12"/>
          <w:lang w:eastAsia="ru-RU"/>
        </w:rPr>
        <w:t>Адамовского</w:t>
      </w:r>
      <w:proofErr w:type="spellEnd"/>
      <w:r w:rsidRPr="00F24D20">
        <w:rPr>
          <w:rFonts w:eastAsia="Times New Roman" w:cs="Times New Roman"/>
          <w:sz w:val="12"/>
          <w:szCs w:val="12"/>
          <w:lang w:eastAsia="ru-RU"/>
        </w:rPr>
        <w:t xml:space="preserve"> района, обеспечение    гуманного отношения к животным без владельцев.</w:t>
      </w:r>
    </w:p>
    <w:p w:rsidR="001F2A89" w:rsidRPr="00F24D20" w:rsidRDefault="001F2A89" w:rsidP="001F2A89">
      <w:pPr>
        <w:suppressAutoHyphens/>
        <w:spacing w:line="240" w:lineRule="auto"/>
        <w:ind w:firstLine="540"/>
        <w:rPr>
          <w:rFonts w:eastAsia="Times New Roman" w:cs="Times New Roman"/>
          <w:sz w:val="12"/>
          <w:szCs w:val="12"/>
          <w:lang w:eastAsia="ru-RU"/>
        </w:rPr>
      </w:pPr>
      <w:r w:rsidRPr="00F24D20">
        <w:rPr>
          <w:rFonts w:eastAsia="Times New Roman" w:cs="Times New Roman"/>
          <w:sz w:val="12"/>
          <w:szCs w:val="12"/>
          <w:lang w:eastAsia="ru-RU"/>
        </w:rPr>
        <w:t xml:space="preserve">Для достижения поставленной цели муниципальное образование </w:t>
      </w:r>
      <w:proofErr w:type="spellStart"/>
      <w:r w:rsidRPr="00F24D20">
        <w:rPr>
          <w:rFonts w:eastAsia="Times New Roman" w:cs="Times New Roman"/>
          <w:sz w:val="12"/>
          <w:szCs w:val="12"/>
          <w:lang w:eastAsia="ru-RU"/>
        </w:rPr>
        <w:t>Адамовский</w:t>
      </w:r>
      <w:proofErr w:type="spellEnd"/>
      <w:r w:rsidRPr="00F24D20">
        <w:rPr>
          <w:rFonts w:eastAsia="Times New Roman" w:cs="Times New Roman"/>
          <w:sz w:val="12"/>
          <w:szCs w:val="12"/>
          <w:lang w:eastAsia="ru-RU"/>
        </w:rPr>
        <w:t xml:space="preserve"> район наделяется отдельными государственными полномочиями </w:t>
      </w:r>
      <w:proofErr w:type="gramStart"/>
      <w:r w:rsidRPr="00F24D20">
        <w:rPr>
          <w:rFonts w:eastAsia="Times New Roman" w:cs="Times New Roman"/>
          <w:sz w:val="12"/>
          <w:szCs w:val="12"/>
          <w:lang w:eastAsia="ru-RU"/>
        </w:rPr>
        <w:t>по организации мероприятий при осуществлении деятельности по обращению с животными без владельцев</w:t>
      </w:r>
      <w:proofErr w:type="gramEnd"/>
      <w:r w:rsidRPr="00F24D20">
        <w:rPr>
          <w:rFonts w:eastAsia="Times New Roman" w:cs="Times New Roman"/>
          <w:sz w:val="12"/>
          <w:szCs w:val="12"/>
          <w:lang w:eastAsia="ru-RU"/>
        </w:rPr>
        <w:t xml:space="preserve">. </w:t>
      </w:r>
    </w:p>
    <w:p w:rsidR="001F2A89" w:rsidRPr="00F24D20" w:rsidRDefault="001F2A89" w:rsidP="001F2A89">
      <w:pPr>
        <w:autoSpaceDE w:val="0"/>
        <w:autoSpaceDN w:val="0"/>
        <w:adjustRightInd w:val="0"/>
        <w:spacing w:line="240" w:lineRule="auto"/>
        <w:rPr>
          <w:rFonts w:eastAsia="Times New Roman" w:cs="Times New Roman"/>
          <w:sz w:val="12"/>
          <w:szCs w:val="12"/>
          <w:lang w:eastAsia="ru-RU"/>
        </w:rPr>
      </w:pPr>
      <w:proofErr w:type="gramStart"/>
      <w:r w:rsidRPr="00F24D20">
        <w:rPr>
          <w:rFonts w:eastAsia="Times New Roman" w:cs="Times New Roman"/>
          <w:sz w:val="12"/>
          <w:szCs w:val="12"/>
          <w:lang w:eastAsia="ru-RU"/>
        </w:rPr>
        <w:t>Исходя из базовых нормативов, утвержденных  постановлением Правительства Оренбургской области от 26 марта   2015 года № 198-п «</w:t>
      </w:r>
      <w:r w:rsidRPr="00F24D20">
        <w:rPr>
          <w:rFonts w:cs="Times New Roman"/>
          <w:sz w:val="12"/>
          <w:szCs w:val="12"/>
        </w:rPr>
        <w:t xml:space="preserve">Об утверждении порядка осуществления деятельности </w:t>
      </w:r>
      <w:r w:rsidRPr="00F24D20">
        <w:rPr>
          <w:rFonts w:cs="Times New Roman"/>
          <w:sz w:val="12"/>
          <w:szCs w:val="12"/>
        </w:rPr>
        <w:br/>
        <w:t>по обращению с животными без владельцев</w:t>
      </w:r>
      <w:r w:rsidRPr="00F24D20">
        <w:rPr>
          <w:rFonts w:eastAsia="Times New Roman" w:cs="Times New Roman"/>
          <w:sz w:val="12"/>
          <w:szCs w:val="12"/>
          <w:lang w:eastAsia="ru-RU"/>
        </w:rPr>
        <w:t xml:space="preserve">», а также исходя из предоставленного    размера </w:t>
      </w:r>
      <w:r w:rsidRPr="00F24D20">
        <w:rPr>
          <w:rFonts w:eastAsia="Calibri" w:cs="Times New Roman"/>
          <w:sz w:val="12"/>
          <w:szCs w:val="12"/>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 обращению с животными без</w:t>
      </w:r>
      <w:proofErr w:type="gramEnd"/>
      <w:r w:rsidRPr="00F24D20">
        <w:rPr>
          <w:rFonts w:eastAsia="Calibri" w:cs="Times New Roman"/>
          <w:sz w:val="12"/>
          <w:szCs w:val="12"/>
          <w:lang w:eastAsia="ru-RU"/>
        </w:rPr>
        <w:t xml:space="preserve"> владельцев, </w:t>
      </w:r>
      <w:r w:rsidRPr="00F24D20">
        <w:rPr>
          <w:rFonts w:eastAsia="Times New Roman" w:cs="Times New Roman"/>
          <w:sz w:val="12"/>
          <w:szCs w:val="12"/>
          <w:lang w:eastAsia="ru-RU"/>
        </w:rPr>
        <w:t>ожидаемым результатом реализации подпрограммы является отлов, содержание 148 голов животных без владельцев.</w:t>
      </w:r>
    </w:p>
    <w:p w:rsidR="001F2A89" w:rsidRPr="00F24D20" w:rsidRDefault="001F2A89" w:rsidP="001F2A89">
      <w:pPr>
        <w:autoSpaceDE w:val="0"/>
        <w:autoSpaceDN w:val="0"/>
        <w:adjustRightInd w:val="0"/>
        <w:spacing w:line="240" w:lineRule="auto"/>
        <w:rPr>
          <w:rFonts w:eastAsia="Times New Roman" w:cs="Times New Roman"/>
          <w:sz w:val="12"/>
          <w:szCs w:val="12"/>
          <w:lang w:eastAsia="ru-RU"/>
        </w:rPr>
      </w:pPr>
    </w:p>
    <w:p w:rsidR="001F2A89" w:rsidRPr="00F24D20" w:rsidRDefault="001F2A89" w:rsidP="001F2A89">
      <w:pPr>
        <w:suppressAutoHyphens/>
        <w:spacing w:line="240" w:lineRule="auto"/>
        <w:rPr>
          <w:sz w:val="12"/>
          <w:szCs w:val="12"/>
        </w:rPr>
      </w:pPr>
      <w:r w:rsidRPr="00F24D20">
        <w:rPr>
          <w:b/>
          <w:sz w:val="12"/>
          <w:szCs w:val="12"/>
        </w:rPr>
        <w:t>2.</w:t>
      </w:r>
      <w:r w:rsidRPr="00F24D20">
        <w:rPr>
          <w:sz w:val="12"/>
          <w:szCs w:val="12"/>
        </w:rPr>
        <w:t xml:space="preserve">  «</w:t>
      </w:r>
      <w:r w:rsidRPr="00F24D20">
        <w:rPr>
          <w:rFonts w:eastAsia="Calibri"/>
          <w:bCs/>
          <w:sz w:val="12"/>
          <w:szCs w:val="12"/>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F24D20">
        <w:rPr>
          <w:sz w:val="12"/>
          <w:szCs w:val="12"/>
        </w:rPr>
        <w:t>».</w:t>
      </w:r>
    </w:p>
    <w:p w:rsidR="001F2A89" w:rsidRPr="00F24D20" w:rsidRDefault="001F2A89" w:rsidP="001F2A89">
      <w:pPr>
        <w:suppressAutoHyphens/>
        <w:spacing w:line="240" w:lineRule="auto"/>
        <w:rPr>
          <w:sz w:val="12"/>
          <w:szCs w:val="12"/>
        </w:rPr>
      </w:pPr>
    </w:p>
    <w:p w:rsidR="001F2A89" w:rsidRPr="00F24D20" w:rsidRDefault="001F2A89" w:rsidP="001F2A89">
      <w:pPr>
        <w:suppressAutoHyphens/>
        <w:spacing w:line="240" w:lineRule="auto"/>
        <w:ind w:firstLine="539"/>
        <w:rPr>
          <w:rFonts w:eastAsia="Times New Roman" w:cs="Times New Roman"/>
          <w:sz w:val="12"/>
          <w:szCs w:val="12"/>
          <w:lang w:eastAsia="ru-RU"/>
        </w:rPr>
      </w:pPr>
      <w:r w:rsidRPr="00F24D20">
        <w:rPr>
          <w:rFonts w:eastAsia="Times New Roman" w:cs="Times New Roman"/>
          <w:sz w:val="12"/>
          <w:szCs w:val="12"/>
          <w:lang w:eastAsia="ru-RU"/>
        </w:rPr>
        <w:t xml:space="preserve">Обеспечение  безопасности населения и сельскохозяйственных животных при обращении с биологическими отходами   на территории   </w:t>
      </w:r>
      <w:proofErr w:type="spellStart"/>
      <w:r w:rsidRPr="00F24D20">
        <w:rPr>
          <w:rFonts w:eastAsia="Times New Roman" w:cs="Times New Roman"/>
          <w:sz w:val="12"/>
          <w:szCs w:val="12"/>
          <w:lang w:eastAsia="ru-RU"/>
        </w:rPr>
        <w:t>Адамовского</w:t>
      </w:r>
      <w:proofErr w:type="spellEnd"/>
      <w:r w:rsidRPr="00F24D20">
        <w:rPr>
          <w:rFonts w:eastAsia="Times New Roman" w:cs="Times New Roman"/>
          <w:sz w:val="12"/>
          <w:szCs w:val="12"/>
          <w:lang w:eastAsia="ru-RU"/>
        </w:rPr>
        <w:t xml:space="preserve">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1F2A89" w:rsidRPr="00F24D20" w:rsidRDefault="001F2A89" w:rsidP="001F2A89">
      <w:pPr>
        <w:suppressAutoHyphens/>
        <w:spacing w:line="240" w:lineRule="auto"/>
        <w:ind w:firstLine="539"/>
        <w:rPr>
          <w:rFonts w:eastAsia="Times New Roman" w:cs="Times New Roman"/>
          <w:sz w:val="12"/>
          <w:szCs w:val="12"/>
          <w:lang w:eastAsia="ru-RU"/>
        </w:rPr>
      </w:pPr>
      <w:r w:rsidRPr="00F24D20">
        <w:rPr>
          <w:rFonts w:eastAsia="Times New Roman" w:cs="Times New Roman"/>
          <w:sz w:val="12"/>
          <w:szCs w:val="12"/>
          <w:lang w:eastAsia="ru-RU"/>
        </w:rPr>
        <w:t xml:space="preserve">Для  достижения поставленной цели муниципальное образование </w:t>
      </w:r>
      <w:proofErr w:type="spellStart"/>
      <w:r w:rsidRPr="00F24D20">
        <w:rPr>
          <w:rFonts w:eastAsia="Times New Roman" w:cs="Times New Roman"/>
          <w:sz w:val="12"/>
          <w:szCs w:val="12"/>
          <w:lang w:eastAsia="ru-RU"/>
        </w:rPr>
        <w:t>Адамовский</w:t>
      </w:r>
      <w:proofErr w:type="spellEnd"/>
      <w:r w:rsidRPr="00F24D20">
        <w:rPr>
          <w:rFonts w:eastAsia="Times New Roman" w:cs="Times New Roman"/>
          <w:sz w:val="12"/>
          <w:szCs w:val="12"/>
          <w:lang w:eastAsia="ru-RU"/>
        </w:rPr>
        <w:t xml:space="preserve"> район наделяется </w:t>
      </w:r>
      <w:r w:rsidRPr="00F24D20">
        <w:rPr>
          <w:rFonts w:eastAsia="Calibri" w:cs="Times New Roman"/>
          <w:sz w:val="12"/>
          <w:szCs w:val="12"/>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F24D20">
        <w:rPr>
          <w:rFonts w:eastAsia="Times New Roman" w:cs="Times New Roman"/>
          <w:sz w:val="12"/>
          <w:szCs w:val="12"/>
          <w:lang w:eastAsia="ru-RU"/>
        </w:rPr>
        <w:t>.</w:t>
      </w:r>
    </w:p>
    <w:p w:rsidR="001F2A89" w:rsidRPr="00F24D20" w:rsidRDefault="001F2A89" w:rsidP="001F2A89">
      <w:pPr>
        <w:pStyle w:val="2"/>
        <w:shd w:val="clear" w:color="auto" w:fill="FFFFFF"/>
        <w:jc w:val="both"/>
        <w:textAlignment w:val="baseline"/>
        <w:rPr>
          <w:rFonts w:eastAsia="Calibri"/>
          <w:b w:val="0"/>
          <w:sz w:val="12"/>
          <w:szCs w:val="12"/>
          <w:lang w:eastAsia="ru-RU"/>
        </w:rPr>
      </w:pPr>
      <w:r w:rsidRPr="00F24D20">
        <w:rPr>
          <w:rFonts w:eastAsia="Calibri"/>
          <w:b w:val="0"/>
          <w:sz w:val="12"/>
          <w:szCs w:val="12"/>
          <w:lang w:eastAsia="ru-RU"/>
        </w:rPr>
        <w:t>Исходя из базовых нормативов, утвержденных постановлением Правительства Оренбургской области от 29 декабря 2020 года № 1268-пп «</w:t>
      </w:r>
      <w:r w:rsidRPr="00F24D20">
        <w:rPr>
          <w:b w:val="0"/>
          <w:iCs w:val="0"/>
          <w:color w:val="444444"/>
          <w:kern w:val="0"/>
          <w:sz w:val="12"/>
          <w:szCs w:val="12"/>
          <w:lang w:eastAsia="ru-RU"/>
        </w:rPr>
        <w:t>Об утверждении базовых нормативов затрат, осуществляемых при выполнении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F24D20">
        <w:rPr>
          <w:rFonts w:eastAsia="Calibri"/>
          <w:sz w:val="12"/>
          <w:szCs w:val="12"/>
          <w:lang w:eastAsia="ru-RU"/>
        </w:rPr>
        <w:t xml:space="preserve">», </w:t>
      </w:r>
      <w:r w:rsidRPr="00F24D20">
        <w:rPr>
          <w:rFonts w:eastAsia="Calibri"/>
          <w:b w:val="0"/>
          <w:sz w:val="12"/>
          <w:szCs w:val="12"/>
          <w:lang w:eastAsia="ru-RU"/>
        </w:rPr>
        <w:t>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F24D20">
        <w:rPr>
          <w:b w:val="0"/>
          <w:sz w:val="12"/>
          <w:szCs w:val="12"/>
          <w:lang w:eastAsia="ru-RU"/>
        </w:rPr>
        <w:t xml:space="preserve"> ожидаемым результатом реализации подпрограммы является </w:t>
      </w:r>
      <w:r w:rsidRPr="00F24D20">
        <w:rPr>
          <w:rFonts w:eastAsia="Calibri"/>
          <w:b w:val="0"/>
          <w:sz w:val="12"/>
          <w:szCs w:val="12"/>
          <w:lang w:eastAsia="ru-RU"/>
        </w:rPr>
        <w:t>эксплуатации четырех</w:t>
      </w:r>
      <w:r w:rsidRPr="00F24D20">
        <w:rPr>
          <w:rFonts w:ascii="Times New Roman CYR" w:hAnsi="Times New Roman CYR"/>
          <w:b w:val="0"/>
          <w:sz w:val="12"/>
          <w:szCs w:val="12"/>
          <w:lang w:eastAsia="ru-RU"/>
        </w:rPr>
        <w:t xml:space="preserve"> </w:t>
      </w:r>
      <w:r w:rsidRPr="00F24D20">
        <w:rPr>
          <w:rFonts w:eastAsia="Calibri"/>
          <w:b w:val="0"/>
          <w:sz w:val="12"/>
          <w:szCs w:val="12"/>
          <w:lang w:eastAsia="ru-RU"/>
        </w:rPr>
        <w:t>скотомогильников и консервация одного скотомогильника.</w:t>
      </w:r>
    </w:p>
    <w:p w:rsidR="001F2A89" w:rsidRPr="00F24D20" w:rsidRDefault="001F2A89" w:rsidP="001F2A89">
      <w:pPr>
        <w:spacing w:line="240" w:lineRule="auto"/>
        <w:rPr>
          <w:sz w:val="12"/>
          <w:szCs w:val="12"/>
        </w:rPr>
      </w:pPr>
      <w:r w:rsidRPr="00F24D20">
        <w:rPr>
          <w:b/>
          <w:sz w:val="12"/>
          <w:szCs w:val="12"/>
        </w:rPr>
        <w:t>3</w:t>
      </w:r>
      <w:r w:rsidRPr="00F24D20">
        <w:rPr>
          <w:sz w:val="12"/>
          <w:szCs w:val="12"/>
        </w:rPr>
        <w:t>. «Приведение в соответствие с требованиями ветеринарно-санитарных правил объектов утилизации биологических отходов»</w:t>
      </w:r>
    </w:p>
    <w:p w:rsidR="001F2A89" w:rsidRPr="00F24D20" w:rsidRDefault="001F2A89" w:rsidP="001F2A89">
      <w:pPr>
        <w:spacing w:line="240" w:lineRule="auto"/>
        <w:rPr>
          <w:rFonts w:eastAsia="Calibri"/>
          <w:b/>
          <w:sz w:val="12"/>
          <w:szCs w:val="12"/>
        </w:rPr>
      </w:pPr>
    </w:p>
    <w:p w:rsidR="001F2A89" w:rsidRPr="00F24D20" w:rsidRDefault="001F2A89" w:rsidP="00601013">
      <w:pPr>
        <w:widowControl w:val="0"/>
        <w:suppressAutoHyphens/>
        <w:spacing w:line="240" w:lineRule="auto"/>
        <w:ind w:firstLine="539"/>
        <w:rPr>
          <w:rFonts w:eastAsia="Times New Roman" w:cs="Times New Roman"/>
          <w:sz w:val="12"/>
          <w:szCs w:val="12"/>
          <w:lang w:eastAsia="ru-RU"/>
        </w:rPr>
      </w:pPr>
      <w:r w:rsidRPr="00F24D20">
        <w:rPr>
          <w:rFonts w:eastAsia="Times New Roman" w:cs="Times New Roman"/>
          <w:color w:val="000000" w:themeColor="text1"/>
          <w:sz w:val="12"/>
          <w:szCs w:val="12"/>
          <w:lang w:eastAsia="ru-RU"/>
        </w:rPr>
        <w:t>Предусмотрено в 2025 году устройство площадки для размещения комплекта техники и оборудования  для</w:t>
      </w:r>
      <w:r w:rsidRPr="00F24D20">
        <w:rPr>
          <w:rFonts w:cs="Times New Roman"/>
          <w:sz w:val="12"/>
          <w:szCs w:val="12"/>
        </w:rPr>
        <w:t xml:space="preserve"> </w:t>
      </w:r>
      <w:r w:rsidRPr="00F24D20">
        <w:rPr>
          <w:rFonts w:eastAsia="Times New Roman" w:cs="Times New Roman"/>
          <w:color w:val="000000" w:themeColor="text1"/>
          <w:sz w:val="12"/>
          <w:szCs w:val="12"/>
          <w:lang w:eastAsia="ru-RU"/>
        </w:rPr>
        <w:t xml:space="preserve"> уничтожения опасных биологических отходов путем сжигания в печах (крематорах, </w:t>
      </w:r>
      <w:proofErr w:type="spellStart"/>
      <w:r w:rsidRPr="00F24D20">
        <w:rPr>
          <w:rFonts w:eastAsia="Times New Roman" w:cs="Times New Roman"/>
          <w:color w:val="000000" w:themeColor="text1"/>
          <w:sz w:val="12"/>
          <w:szCs w:val="12"/>
          <w:lang w:eastAsia="ru-RU"/>
        </w:rPr>
        <w:t>инсинераторах</w:t>
      </w:r>
      <w:proofErr w:type="spellEnd"/>
      <w:r w:rsidRPr="00F24D20">
        <w:rPr>
          <w:rFonts w:eastAsia="Times New Roman" w:cs="Times New Roman"/>
          <w:color w:val="000000" w:themeColor="text1"/>
          <w:sz w:val="12"/>
          <w:szCs w:val="12"/>
          <w:lang w:eastAsia="ru-RU"/>
        </w:rPr>
        <w:t>).</w:t>
      </w:r>
      <w:r w:rsidRPr="00F24D20">
        <w:rPr>
          <w:rFonts w:eastAsia="Times New Roman" w:cs="Times New Roman"/>
          <w:sz w:val="12"/>
          <w:szCs w:val="12"/>
          <w:lang w:eastAsia="ru-RU"/>
        </w:rPr>
        <w:t xml:space="preserve"> </w:t>
      </w:r>
    </w:p>
    <w:p w:rsidR="001F2A89" w:rsidRPr="00F24D20" w:rsidRDefault="001F2A89" w:rsidP="00601013">
      <w:pPr>
        <w:widowControl w:val="0"/>
        <w:spacing w:line="240" w:lineRule="auto"/>
        <w:rPr>
          <w:rFonts w:cs="Times New Roman"/>
          <w:sz w:val="12"/>
          <w:szCs w:val="12"/>
        </w:rPr>
      </w:pPr>
      <w:r w:rsidRPr="00F24D20">
        <w:rPr>
          <w:rFonts w:cs="Times New Roman"/>
          <w:sz w:val="12"/>
          <w:szCs w:val="12"/>
        </w:rPr>
        <w:lastRenderedPageBreak/>
        <w:t>Перечень мероприятий муниципальной программы представлен в приложении № 3 к программе.</w:t>
      </w:r>
    </w:p>
    <w:p w:rsidR="001F2A89" w:rsidRPr="00F24D20" w:rsidRDefault="001F2A89" w:rsidP="001F2A89">
      <w:pPr>
        <w:spacing w:line="240" w:lineRule="auto"/>
        <w:rPr>
          <w:rFonts w:cs="Times New Roman"/>
          <w:sz w:val="12"/>
          <w:szCs w:val="12"/>
        </w:rPr>
      </w:pPr>
    </w:p>
    <w:p w:rsidR="001F2A89" w:rsidRPr="00F24D20" w:rsidRDefault="001F2A89" w:rsidP="001F2A89">
      <w:pPr>
        <w:pStyle w:val="a9"/>
        <w:autoSpaceDE w:val="0"/>
        <w:autoSpaceDN w:val="0"/>
        <w:adjustRightInd w:val="0"/>
        <w:spacing w:line="240" w:lineRule="auto"/>
        <w:ind w:left="0"/>
        <w:jc w:val="center"/>
        <w:outlineLvl w:val="0"/>
        <w:rPr>
          <w:rFonts w:eastAsia="Calibri"/>
          <w:b/>
          <w:color w:val="000000"/>
          <w:sz w:val="12"/>
          <w:szCs w:val="12"/>
        </w:rPr>
      </w:pPr>
      <w:r w:rsidRPr="00F24D20">
        <w:rPr>
          <w:rFonts w:eastAsia="Calibri"/>
          <w:b/>
          <w:color w:val="000000"/>
          <w:sz w:val="12"/>
          <w:szCs w:val="12"/>
        </w:rPr>
        <w:t xml:space="preserve">5. </w:t>
      </w:r>
      <w:r w:rsidRPr="00F24D20">
        <w:rPr>
          <w:rFonts w:eastAsia="Calibri"/>
          <w:b/>
          <w:sz w:val="12"/>
          <w:szCs w:val="12"/>
        </w:rPr>
        <w:t>Финансовое обеспечение муниципальной программы</w:t>
      </w:r>
    </w:p>
    <w:p w:rsidR="001F2A89" w:rsidRPr="00F24D20" w:rsidRDefault="001F2A89" w:rsidP="001F2A89">
      <w:pPr>
        <w:autoSpaceDE w:val="0"/>
        <w:autoSpaceDN w:val="0"/>
        <w:adjustRightInd w:val="0"/>
        <w:spacing w:line="240" w:lineRule="auto"/>
        <w:jc w:val="left"/>
        <w:rPr>
          <w:rFonts w:eastAsia="Times New Roman" w:cs="Times New Roman"/>
          <w:sz w:val="12"/>
          <w:szCs w:val="12"/>
          <w:lang w:eastAsia="ru-RU"/>
        </w:rPr>
      </w:pPr>
    </w:p>
    <w:p w:rsidR="001F2A89" w:rsidRPr="00F24D20" w:rsidRDefault="001F2A89" w:rsidP="001F2A89">
      <w:pPr>
        <w:autoSpaceDE w:val="0"/>
        <w:autoSpaceDN w:val="0"/>
        <w:adjustRightInd w:val="0"/>
        <w:spacing w:line="240" w:lineRule="auto"/>
        <w:rPr>
          <w:rFonts w:eastAsia="Times New Roman" w:cs="Times New Roman"/>
          <w:sz w:val="12"/>
          <w:szCs w:val="12"/>
          <w:lang w:eastAsia="ru-RU"/>
        </w:rPr>
      </w:pPr>
      <w:r w:rsidRPr="00F24D20">
        <w:rPr>
          <w:rFonts w:eastAsia="Times New Roman" w:cs="Times New Roman"/>
          <w:sz w:val="12"/>
          <w:szCs w:val="12"/>
          <w:lang w:eastAsia="ru-RU"/>
        </w:rPr>
        <w:t xml:space="preserve">Объем финансирования реализации муниципальной программы составит   </w:t>
      </w:r>
      <w:r w:rsidRPr="00F24D20">
        <w:rPr>
          <w:rFonts w:eastAsia="Times New Roman" w:cs="Times New Roman"/>
          <w:b/>
          <w:color w:val="22272F"/>
          <w:sz w:val="12"/>
          <w:szCs w:val="12"/>
          <w:lang w:eastAsia="ru-RU"/>
        </w:rPr>
        <w:t xml:space="preserve">76492 </w:t>
      </w:r>
      <w:r w:rsidRPr="00F24D20">
        <w:rPr>
          <w:rFonts w:eastAsia="Times New Roman" w:cs="Times New Roman"/>
          <w:sz w:val="12"/>
          <w:szCs w:val="12"/>
          <w:lang w:eastAsia="ru-RU"/>
        </w:rPr>
        <w:t>тыс. рублей, в том числе по годам:</w:t>
      </w:r>
    </w:p>
    <w:p w:rsidR="001F2A89" w:rsidRPr="00F24D20" w:rsidRDefault="001F2A89" w:rsidP="001F2A89">
      <w:pPr>
        <w:autoSpaceDE w:val="0"/>
        <w:autoSpaceDN w:val="0"/>
        <w:adjustRightInd w:val="0"/>
        <w:spacing w:line="240" w:lineRule="auto"/>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2023 год</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 xml:space="preserve">– </w:t>
      </w:r>
      <w:r w:rsidRPr="00F24D20">
        <w:rPr>
          <w:rFonts w:cs="Times New Roman"/>
          <w:color w:val="000000" w:themeColor="text1"/>
          <w:sz w:val="12"/>
          <w:szCs w:val="12"/>
        </w:rPr>
        <w:t>6531,3</w:t>
      </w:r>
      <w:r w:rsidRPr="00F24D20">
        <w:rPr>
          <w:rFonts w:eastAsia="Times New Roman" w:cs="Times New Roman"/>
          <w:color w:val="000000" w:themeColor="text1"/>
          <w:sz w:val="12"/>
          <w:szCs w:val="12"/>
          <w:lang w:eastAsia="ru-RU"/>
        </w:rPr>
        <w:t xml:space="preserve">   тысяч рублей;</w:t>
      </w:r>
    </w:p>
    <w:p w:rsidR="001F2A89" w:rsidRPr="00F24D20" w:rsidRDefault="001F2A89" w:rsidP="001F2A89">
      <w:pPr>
        <w:autoSpaceDE w:val="0"/>
        <w:autoSpaceDN w:val="0"/>
        <w:adjustRightInd w:val="0"/>
        <w:spacing w:line="240" w:lineRule="auto"/>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2024 год</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8727,8   тысяч рублей;</w:t>
      </w:r>
    </w:p>
    <w:p w:rsidR="001F2A89" w:rsidRPr="00F24D20" w:rsidRDefault="001F2A89" w:rsidP="001F2A89">
      <w:pPr>
        <w:autoSpaceDE w:val="0"/>
        <w:autoSpaceDN w:val="0"/>
        <w:adjustRightInd w:val="0"/>
        <w:spacing w:line="240" w:lineRule="auto"/>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2025 год</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10770,9 тысяч рублей;</w:t>
      </w:r>
    </w:p>
    <w:p w:rsidR="001F2A89" w:rsidRPr="00F24D20" w:rsidRDefault="001F2A89" w:rsidP="001F2A89">
      <w:pPr>
        <w:autoSpaceDE w:val="0"/>
        <w:autoSpaceDN w:val="0"/>
        <w:adjustRightInd w:val="0"/>
        <w:spacing w:line="240" w:lineRule="auto"/>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2026 год</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10092,4  тысяч рублей;</w:t>
      </w:r>
    </w:p>
    <w:p w:rsidR="001F2A89" w:rsidRPr="00F24D20" w:rsidRDefault="001F2A89" w:rsidP="001F2A89">
      <w:pPr>
        <w:autoSpaceDE w:val="0"/>
        <w:autoSpaceDN w:val="0"/>
        <w:adjustRightInd w:val="0"/>
        <w:spacing w:line="240" w:lineRule="auto"/>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2027 год</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10092,4  тысяч рублей;</w:t>
      </w:r>
    </w:p>
    <w:p w:rsidR="001F2A89" w:rsidRPr="00F24D20" w:rsidRDefault="001F2A89" w:rsidP="001F2A89">
      <w:pPr>
        <w:autoSpaceDE w:val="0"/>
        <w:autoSpaceDN w:val="0"/>
        <w:adjustRightInd w:val="0"/>
        <w:spacing w:line="240" w:lineRule="auto"/>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2028 год</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w:t>
      </w:r>
      <w:r>
        <w:rPr>
          <w:rFonts w:eastAsia="Times New Roman" w:cs="Times New Roman"/>
          <w:color w:val="000000" w:themeColor="text1"/>
          <w:sz w:val="12"/>
          <w:szCs w:val="12"/>
          <w:lang w:eastAsia="ru-RU"/>
        </w:rPr>
        <w:t xml:space="preserve"> </w:t>
      </w:r>
      <w:r w:rsidRPr="00F24D20">
        <w:rPr>
          <w:rFonts w:eastAsia="Times New Roman" w:cs="Times New Roman"/>
          <w:color w:val="000000" w:themeColor="text1"/>
          <w:sz w:val="12"/>
          <w:szCs w:val="12"/>
          <w:lang w:eastAsia="ru-RU"/>
        </w:rPr>
        <w:t>10092,4  тысяч рублей.</w:t>
      </w:r>
    </w:p>
    <w:p w:rsidR="001F2A89" w:rsidRPr="00F24D20" w:rsidRDefault="001F2A89" w:rsidP="001F2A89">
      <w:pPr>
        <w:autoSpaceDE w:val="0"/>
        <w:autoSpaceDN w:val="0"/>
        <w:adjustRightInd w:val="0"/>
        <w:spacing w:line="240" w:lineRule="auto"/>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 xml:space="preserve">2029 год </w:t>
      </w:r>
      <w:r>
        <w:rPr>
          <w:rFonts w:eastAsia="Times New Roman" w:cs="Times New Roman"/>
          <w:color w:val="000000" w:themeColor="text1"/>
          <w:sz w:val="12"/>
          <w:szCs w:val="12"/>
          <w:lang w:eastAsia="ru-RU"/>
        </w:rPr>
        <w:t>-</w:t>
      </w:r>
      <w:r w:rsidRPr="00F24D20">
        <w:rPr>
          <w:rFonts w:eastAsia="Times New Roman" w:cs="Times New Roman"/>
          <w:color w:val="000000" w:themeColor="text1"/>
          <w:sz w:val="12"/>
          <w:szCs w:val="12"/>
          <w:lang w:eastAsia="ru-RU"/>
        </w:rPr>
        <w:t xml:space="preserve"> 10092,4  тысяч рублей. </w:t>
      </w:r>
    </w:p>
    <w:p w:rsidR="001F2A89" w:rsidRPr="00F24D20" w:rsidRDefault="001F2A89" w:rsidP="001F2A89">
      <w:pPr>
        <w:autoSpaceDE w:val="0"/>
        <w:autoSpaceDN w:val="0"/>
        <w:adjustRightInd w:val="0"/>
        <w:spacing w:line="240" w:lineRule="auto"/>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 xml:space="preserve">2030 год </w:t>
      </w:r>
      <w:r>
        <w:rPr>
          <w:rFonts w:eastAsia="Times New Roman" w:cs="Times New Roman"/>
          <w:color w:val="000000" w:themeColor="text1"/>
          <w:sz w:val="12"/>
          <w:szCs w:val="12"/>
          <w:lang w:eastAsia="ru-RU"/>
        </w:rPr>
        <w:t>-</w:t>
      </w:r>
      <w:r w:rsidRPr="00F24D20">
        <w:rPr>
          <w:rFonts w:eastAsia="Times New Roman" w:cs="Times New Roman"/>
          <w:color w:val="000000" w:themeColor="text1"/>
          <w:sz w:val="12"/>
          <w:szCs w:val="12"/>
          <w:lang w:eastAsia="ru-RU"/>
        </w:rPr>
        <w:t xml:space="preserve"> 10092,4  тысяч рублей.     </w:t>
      </w:r>
    </w:p>
    <w:p w:rsidR="001F2A89" w:rsidRPr="00F24D20" w:rsidRDefault="001F2A89" w:rsidP="001F2A89">
      <w:pPr>
        <w:autoSpaceDE w:val="0"/>
        <w:autoSpaceDN w:val="0"/>
        <w:adjustRightInd w:val="0"/>
        <w:spacing w:line="240" w:lineRule="auto"/>
        <w:rPr>
          <w:rFonts w:eastAsia="Times New Roman" w:cs="Times New Roman"/>
          <w:sz w:val="12"/>
          <w:szCs w:val="12"/>
          <w:lang w:eastAsia="ru-RU"/>
        </w:rPr>
      </w:pPr>
    </w:p>
    <w:p w:rsidR="001F2A89" w:rsidRPr="00F24D20" w:rsidRDefault="001F2A89" w:rsidP="001F2A89">
      <w:pPr>
        <w:autoSpaceDE w:val="0"/>
        <w:autoSpaceDN w:val="0"/>
        <w:adjustRightInd w:val="0"/>
        <w:spacing w:line="240" w:lineRule="auto"/>
        <w:rPr>
          <w:rFonts w:cs="Times New Roman"/>
          <w:sz w:val="12"/>
          <w:szCs w:val="12"/>
        </w:rPr>
      </w:pPr>
      <w:r w:rsidRPr="00F24D20">
        <w:rPr>
          <w:rFonts w:eastAsia="Calibri" w:cs="Times New Roman"/>
          <w:sz w:val="12"/>
          <w:szCs w:val="12"/>
        </w:rPr>
        <w:t xml:space="preserve">Финансовое обеспечение муниципальной программы </w:t>
      </w:r>
      <w:r w:rsidRPr="00F24D20">
        <w:rPr>
          <w:rFonts w:cs="Times New Roman"/>
          <w:sz w:val="12"/>
          <w:szCs w:val="12"/>
        </w:rPr>
        <w:t>представлены в приложении № 4 к настоящей Программе</w:t>
      </w:r>
    </w:p>
    <w:p w:rsidR="001F2A89" w:rsidRPr="00F24D20" w:rsidRDefault="001F2A89" w:rsidP="001F2A89">
      <w:pPr>
        <w:spacing w:line="240" w:lineRule="auto"/>
        <w:jc w:val="center"/>
        <w:rPr>
          <w:rFonts w:eastAsia="Times New Roman" w:cs="Times New Roman"/>
          <w:b/>
          <w:color w:val="000000"/>
          <w:sz w:val="12"/>
          <w:szCs w:val="12"/>
          <w:lang w:eastAsia="ru-RU"/>
        </w:rPr>
      </w:pPr>
    </w:p>
    <w:p w:rsidR="001F2A89" w:rsidRPr="00F24D20" w:rsidRDefault="001F2A89" w:rsidP="001F2A89">
      <w:pPr>
        <w:spacing w:line="240" w:lineRule="auto"/>
        <w:jc w:val="center"/>
        <w:rPr>
          <w:rFonts w:cs="Times New Roman"/>
          <w:sz w:val="12"/>
          <w:szCs w:val="12"/>
        </w:rPr>
      </w:pPr>
      <w:r w:rsidRPr="00F24D20">
        <w:rPr>
          <w:rFonts w:eastAsia="Times New Roman" w:cs="Times New Roman"/>
          <w:b/>
          <w:color w:val="000000"/>
          <w:sz w:val="12"/>
          <w:szCs w:val="12"/>
          <w:lang w:eastAsia="ru-RU"/>
        </w:rPr>
        <w:t>6.</w:t>
      </w:r>
      <w:r w:rsidRPr="00F24D20">
        <w:rPr>
          <w:rFonts w:cs="Times New Roman"/>
          <w:b/>
          <w:sz w:val="12"/>
          <w:szCs w:val="12"/>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1F2A89" w:rsidRPr="00F24D20" w:rsidRDefault="001F2A89" w:rsidP="001F2A89">
      <w:pPr>
        <w:spacing w:line="240" w:lineRule="auto"/>
        <w:jc w:val="right"/>
        <w:rPr>
          <w:sz w:val="12"/>
          <w:szCs w:val="12"/>
        </w:rPr>
      </w:pPr>
    </w:p>
    <w:p w:rsidR="001F2A89" w:rsidRPr="00F24D20" w:rsidRDefault="001F2A89" w:rsidP="001F2A89">
      <w:pPr>
        <w:spacing w:line="240" w:lineRule="auto"/>
        <w:rPr>
          <w:rFonts w:cs="Times New Roman"/>
          <w:sz w:val="12"/>
          <w:szCs w:val="12"/>
        </w:rPr>
      </w:pPr>
      <w:r w:rsidRPr="00F24D20">
        <w:rPr>
          <w:rFonts w:cs="Times New Roman"/>
          <w:sz w:val="12"/>
          <w:szCs w:val="12"/>
        </w:rPr>
        <w:t>В рамках реализации муниципальной программы налоговые, таможенные, тарифные, кредитные и иные инструменты не применяются.</w:t>
      </w:r>
    </w:p>
    <w:p w:rsidR="001F2A89" w:rsidRPr="00F24D20" w:rsidRDefault="001F2A89" w:rsidP="001F2A89">
      <w:pPr>
        <w:spacing w:line="240" w:lineRule="auto"/>
        <w:rPr>
          <w:rFonts w:cs="Times New Roman"/>
          <w:sz w:val="12"/>
          <w:szCs w:val="12"/>
        </w:rPr>
      </w:pPr>
    </w:p>
    <w:p w:rsidR="001F2A89" w:rsidRPr="00F24D20" w:rsidRDefault="001F2A89" w:rsidP="001F2A89">
      <w:pPr>
        <w:spacing w:line="240" w:lineRule="auto"/>
        <w:jc w:val="center"/>
        <w:rPr>
          <w:rFonts w:cs="Times New Roman"/>
          <w:b/>
          <w:sz w:val="12"/>
          <w:szCs w:val="12"/>
        </w:rPr>
      </w:pPr>
      <w:r w:rsidRPr="00F24D20">
        <w:rPr>
          <w:rFonts w:cs="Times New Roman"/>
          <w:b/>
          <w:sz w:val="12"/>
          <w:szCs w:val="12"/>
        </w:rPr>
        <w:t xml:space="preserve">7. Сведения о методике расчета показателей (результатов) муниципальной программы </w:t>
      </w:r>
    </w:p>
    <w:p w:rsidR="001F2A89" w:rsidRPr="00F24D20" w:rsidRDefault="001F2A89" w:rsidP="001F2A89">
      <w:pPr>
        <w:spacing w:line="240" w:lineRule="auto"/>
        <w:rPr>
          <w:rFonts w:cs="Times New Roman"/>
          <w:b/>
          <w:sz w:val="12"/>
          <w:szCs w:val="12"/>
        </w:rPr>
      </w:pPr>
    </w:p>
    <w:p w:rsidR="001F2A89" w:rsidRPr="00F24D20" w:rsidRDefault="001F2A89" w:rsidP="001F2A89">
      <w:pPr>
        <w:spacing w:line="240" w:lineRule="auto"/>
        <w:rPr>
          <w:rFonts w:cs="Times New Roman"/>
          <w:b/>
          <w:sz w:val="12"/>
          <w:szCs w:val="12"/>
        </w:rPr>
      </w:pPr>
      <w:r w:rsidRPr="00F24D20">
        <w:rPr>
          <w:rFonts w:cs="Times New Roman"/>
          <w:sz w:val="12"/>
          <w:szCs w:val="12"/>
        </w:rPr>
        <w:t>Сведения о методике расчета показателей (результатов) муниципальной программы представлены в приложении № 5 к настоящей Программе.</w:t>
      </w:r>
    </w:p>
    <w:p w:rsidR="001F2A89" w:rsidRPr="00F24D20" w:rsidRDefault="001F2A89" w:rsidP="001F2A89">
      <w:pPr>
        <w:spacing w:line="240" w:lineRule="auto"/>
        <w:rPr>
          <w:rFonts w:cs="Times New Roman"/>
          <w:sz w:val="12"/>
          <w:szCs w:val="12"/>
        </w:rPr>
      </w:pPr>
    </w:p>
    <w:p w:rsidR="001F2A89" w:rsidRPr="00F24D20" w:rsidRDefault="001F2A89" w:rsidP="001F2A89">
      <w:pPr>
        <w:spacing w:line="240" w:lineRule="auto"/>
        <w:jc w:val="center"/>
        <w:rPr>
          <w:rFonts w:cs="Times New Roman"/>
          <w:b/>
          <w:sz w:val="12"/>
          <w:szCs w:val="12"/>
        </w:rPr>
      </w:pPr>
      <w:r w:rsidRPr="00F24D20">
        <w:rPr>
          <w:rFonts w:cs="Times New Roman"/>
          <w:b/>
          <w:sz w:val="12"/>
          <w:szCs w:val="12"/>
        </w:rPr>
        <w:t xml:space="preserve">8. План реализации муниципальной программы </w:t>
      </w:r>
    </w:p>
    <w:p w:rsidR="001F2A89" w:rsidRPr="00F24D20" w:rsidRDefault="001F2A89" w:rsidP="001F2A89">
      <w:pPr>
        <w:spacing w:line="240" w:lineRule="auto"/>
        <w:jc w:val="center"/>
        <w:rPr>
          <w:rFonts w:cs="Times New Roman"/>
          <w:b/>
          <w:sz w:val="12"/>
          <w:szCs w:val="12"/>
        </w:rPr>
      </w:pPr>
    </w:p>
    <w:p w:rsidR="001F2A89" w:rsidRDefault="001F2A89" w:rsidP="001F2A89">
      <w:pPr>
        <w:spacing w:line="240" w:lineRule="auto"/>
        <w:rPr>
          <w:rFonts w:cs="Times New Roman"/>
          <w:sz w:val="12"/>
          <w:szCs w:val="12"/>
        </w:rPr>
      </w:pPr>
      <w:r w:rsidRPr="00F24D20">
        <w:rPr>
          <w:rFonts w:cs="Times New Roman"/>
          <w:sz w:val="12"/>
          <w:szCs w:val="12"/>
        </w:rPr>
        <w:t>План реализации Программы представлен в приложении № 6 к настоящей Программе.</w:t>
      </w:r>
    </w:p>
    <w:p w:rsidR="001F2A89" w:rsidRPr="00F24D20" w:rsidRDefault="001F2A89" w:rsidP="001F2A89">
      <w:pPr>
        <w:spacing w:line="240" w:lineRule="auto"/>
        <w:rPr>
          <w:rFonts w:eastAsia="Times New Roman" w:cs="Times New Roman"/>
          <w:sz w:val="12"/>
          <w:szCs w:val="12"/>
          <w:lang w:eastAsia="ru-RU"/>
        </w:rPr>
        <w:sectPr w:rsidR="001F2A89" w:rsidRPr="00F24D20" w:rsidSect="001F2A89">
          <w:footerReference w:type="default" r:id="rId11"/>
          <w:footerReference w:type="first" r:id="rId12"/>
          <w:pgSz w:w="11906" w:h="16838"/>
          <w:pgMar w:top="567" w:right="567" w:bottom="567" w:left="1701" w:header="420" w:footer="709" w:gutter="0"/>
          <w:cols w:space="708"/>
          <w:titlePg/>
          <w:docGrid w:linePitch="381"/>
        </w:sectPr>
      </w:pPr>
    </w:p>
    <w:tbl>
      <w:tblPr>
        <w:tblW w:w="15328" w:type="dxa"/>
        <w:tblLook w:val="01E0" w:firstRow="1" w:lastRow="1" w:firstColumn="1" w:lastColumn="1" w:noHBand="0" w:noVBand="0"/>
      </w:tblPr>
      <w:tblGrid>
        <w:gridCol w:w="8262"/>
        <w:gridCol w:w="7066"/>
      </w:tblGrid>
      <w:tr w:rsidR="001F2A89" w:rsidRPr="00F24D20" w:rsidTr="001B05EE">
        <w:trPr>
          <w:trHeight w:val="466"/>
        </w:trPr>
        <w:tc>
          <w:tcPr>
            <w:tcW w:w="8262" w:type="dxa"/>
          </w:tcPr>
          <w:p w:rsidR="001F2A89" w:rsidRPr="00F24D20" w:rsidRDefault="001F2A89" w:rsidP="001F2A89">
            <w:pPr>
              <w:keepNext/>
              <w:keepLines/>
              <w:spacing w:line="240" w:lineRule="auto"/>
              <w:jc w:val="left"/>
              <w:outlineLvl w:val="0"/>
              <w:rPr>
                <w:rFonts w:eastAsia="Times New Roman" w:cs="Times New Roman"/>
                <w:sz w:val="12"/>
                <w:szCs w:val="12"/>
              </w:rPr>
            </w:pPr>
            <w:bookmarkStart w:id="0" w:name="_Toc297298877"/>
            <w:bookmarkStart w:id="1" w:name="_Toc301521887"/>
            <w:bookmarkStart w:id="2" w:name="_Toc329252546"/>
          </w:p>
        </w:tc>
        <w:tc>
          <w:tcPr>
            <w:tcW w:w="7066" w:type="dxa"/>
          </w:tcPr>
          <w:p w:rsidR="001F2A89" w:rsidRPr="00F24D20" w:rsidRDefault="001F2A89" w:rsidP="001F2A89">
            <w:pPr>
              <w:keepNext/>
              <w:keepLines/>
              <w:spacing w:line="240" w:lineRule="auto"/>
              <w:jc w:val="left"/>
              <w:outlineLvl w:val="0"/>
              <w:rPr>
                <w:rFonts w:eastAsia="Times New Roman" w:cs="Times New Roman"/>
                <w:bCs/>
                <w:caps/>
                <w:sz w:val="12"/>
                <w:szCs w:val="12"/>
              </w:rPr>
            </w:pPr>
            <w:r w:rsidRPr="00F24D20">
              <w:rPr>
                <w:rFonts w:eastAsia="Times New Roman" w:cs="Times New Roman"/>
                <w:bCs/>
                <w:sz w:val="12"/>
                <w:szCs w:val="12"/>
              </w:rPr>
              <w:t xml:space="preserve">Приложение </w:t>
            </w:r>
            <w:r w:rsidRPr="00F24D20">
              <w:rPr>
                <w:rFonts w:eastAsia="Times New Roman" w:cs="Times New Roman"/>
                <w:bCs/>
                <w:caps/>
                <w:sz w:val="12"/>
                <w:szCs w:val="12"/>
              </w:rPr>
              <w:t>№ 1</w:t>
            </w:r>
          </w:p>
          <w:p w:rsidR="001F2A89" w:rsidRDefault="001B05EE" w:rsidP="001F2A89">
            <w:pPr>
              <w:tabs>
                <w:tab w:val="left" w:pos="1005"/>
              </w:tabs>
              <w:spacing w:line="240" w:lineRule="auto"/>
              <w:jc w:val="left"/>
              <w:rPr>
                <w:rFonts w:eastAsia="Times New Roman" w:cs="Times New Roman"/>
                <w:spacing w:val="-1"/>
                <w:sz w:val="12"/>
                <w:szCs w:val="12"/>
              </w:rPr>
            </w:pPr>
            <w:r>
              <w:rPr>
                <w:rFonts w:eastAsia="Times New Roman" w:cs="Times New Roman"/>
                <w:sz w:val="12"/>
                <w:szCs w:val="12"/>
              </w:rPr>
              <w:t>к</w:t>
            </w:r>
            <w:r w:rsidR="001F2A89" w:rsidRPr="00F24D20">
              <w:rPr>
                <w:rFonts w:eastAsia="Times New Roman" w:cs="Times New Roman"/>
                <w:sz w:val="12"/>
                <w:szCs w:val="12"/>
              </w:rPr>
              <w:t xml:space="preserve"> муниципальн</w:t>
            </w:r>
            <w:r>
              <w:rPr>
                <w:rFonts w:eastAsia="Times New Roman" w:cs="Times New Roman"/>
                <w:sz w:val="12"/>
                <w:szCs w:val="12"/>
              </w:rPr>
              <w:t>ой</w:t>
            </w:r>
            <w:r w:rsidR="001F2A89" w:rsidRPr="00F24D20">
              <w:rPr>
                <w:rFonts w:eastAsia="Times New Roman" w:cs="Times New Roman"/>
                <w:sz w:val="12"/>
                <w:szCs w:val="12"/>
              </w:rPr>
              <w:t xml:space="preserve"> программ</w:t>
            </w:r>
            <w:r>
              <w:rPr>
                <w:rFonts w:eastAsia="Times New Roman" w:cs="Times New Roman"/>
                <w:sz w:val="12"/>
                <w:szCs w:val="12"/>
              </w:rPr>
              <w:t>е</w:t>
            </w:r>
            <w:r w:rsidR="001F2A89" w:rsidRPr="00F24D20">
              <w:rPr>
                <w:rFonts w:eastAsia="Times New Roman" w:cs="Times New Roman"/>
                <w:sz w:val="12"/>
                <w:szCs w:val="12"/>
              </w:rPr>
              <w:t xml:space="preserve"> </w:t>
            </w:r>
            <w:r w:rsidR="001F2A89" w:rsidRPr="00F24D20">
              <w:rPr>
                <w:rFonts w:eastAsia="Times New Roman" w:cs="Times New Roman"/>
                <w:spacing w:val="-1"/>
                <w:sz w:val="12"/>
                <w:szCs w:val="12"/>
              </w:rPr>
              <w:t xml:space="preserve"> «Развитие сельского хозяйства и регулирование</w:t>
            </w:r>
          </w:p>
          <w:p w:rsidR="001F2A89" w:rsidRPr="00F24D20" w:rsidRDefault="001F2A89" w:rsidP="001F2A89">
            <w:pPr>
              <w:tabs>
                <w:tab w:val="left" w:pos="1005"/>
              </w:tabs>
              <w:spacing w:line="240" w:lineRule="auto"/>
              <w:jc w:val="left"/>
              <w:rPr>
                <w:rFonts w:eastAsia="Times New Roman" w:cs="Times New Roman"/>
                <w:sz w:val="12"/>
                <w:szCs w:val="12"/>
              </w:rPr>
            </w:pPr>
            <w:r w:rsidRPr="00F24D20">
              <w:rPr>
                <w:rFonts w:eastAsia="Times New Roman" w:cs="Times New Roman"/>
                <w:spacing w:val="-1"/>
                <w:sz w:val="12"/>
                <w:szCs w:val="12"/>
              </w:rPr>
              <w:t xml:space="preserve"> рынков </w:t>
            </w:r>
            <w:r w:rsidRPr="00F24D20">
              <w:rPr>
                <w:rFonts w:eastAsia="Times New Roman" w:cs="Times New Roman"/>
                <w:sz w:val="12"/>
                <w:szCs w:val="12"/>
              </w:rPr>
              <w:t xml:space="preserve">сельскохозяйственной  продукции, сырья и продовольствия </w:t>
            </w:r>
            <w:proofErr w:type="spellStart"/>
            <w:r w:rsidRPr="00F24D20">
              <w:rPr>
                <w:rFonts w:eastAsia="Times New Roman" w:cs="Times New Roman"/>
                <w:sz w:val="12"/>
                <w:szCs w:val="12"/>
              </w:rPr>
              <w:t>Адамовского</w:t>
            </w:r>
            <w:proofErr w:type="spellEnd"/>
            <w:r w:rsidRPr="00F24D20">
              <w:rPr>
                <w:rFonts w:eastAsia="Times New Roman" w:cs="Times New Roman"/>
                <w:sz w:val="12"/>
                <w:szCs w:val="12"/>
              </w:rPr>
              <w:t xml:space="preserve"> района» </w:t>
            </w:r>
          </w:p>
        </w:tc>
      </w:tr>
      <w:bookmarkEnd w:id="0"/>
      <w:bookmarkEnd w:id="1"/>
      <w:bookmarkEnd w:id="2"/>
    </w:tbl>
    <w:p w:rsidR="001F2A89" w:rsidRPr="00F24D20" w:rsidRDefault="001F2A89" w:rsidP="001F2A89">
      <w:pPr>
        <w:spacing w:line="240" w:lineRule="auto"/>
        <w:jc w:val="center"/>
        <w:rPr>
          <w:rFonts w:eastAsia="Times New Roman" w:cs="Times New Roman"/>
          <w:b/>
          <w:sz w:val="12"/>
          <w:szCs w:val="12"/>
          <w:lang w:eastAsia="ru-RU"/>
        </w:rPr>
      </w:pPr>
    </w:p>
    <w:p w:rsidR="001F2A89" w:rsidRPr="00F24D20" w:rsidRDefault="001F2A89" w:rsidP="001F2A89">
      <w:pPr>
        <w:pStyle w:val="132"/>
        <w:shd w:val="clear" w:color="auto" w:fill="auto"/>
        <w:spacing w:line="240" w:lineRule="auto"/>
        <w:jc w:val="center"/>
        <w:rPr>
          <w:rFonts w:cs="Times New Roman"/>
          <w:b/>
          <w:sz w:val="12"/>
          <w:szCs w:val="12"/>
        </w:rPr>
      </w:pPr>
      <w:r w:rsidRPr="00F24D20">
        <w:rPr>
          <w:rFonts w:cs="Times New Roman"/>
          <w:b/>
          <w:sz w:val="12"/>
          <w:szCs w:val="12"/>
        </w:rPr>
        <w:t xml:space="preserve">Показатели муниципальной программы </w:t>
      </w:r>
    </w:p>
    <w:p w:rsidR="001F2A89" w:rsidRPr="00F24D20" w:rsidRDefault="001F2A89" w:rsidP="001F2A89">
      <w:pPr>
        <w:spacing w:line="240" w:lineRule="auto"/>
        <w:rPr>
          <w:rFonts w:eastAsia="Times New Roman" w:cs="Times New Roman"/>
          <w:color w:val="000080"/>
          <w:sz w:val="12"/>
          <w:szCs w:val="12"/>
          <w:lang w:eastAsia="ru-RU"/>
        </w:rPr>
      </w:pPr>
    </w:p>
    <w:tbl>
      <w:tblPr>
        <w:tblW w:w="1548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1040"/>
        <w:gridCol w:w="735"/>
        <w:gridCol w:w="125"/>
        <w:gridCol w:w="725"/>
        <w:gridCol w:w="142"/>
        <w:gridCol w:w="709"/>
        <w:gridCol w:w="850"/>
        <w:gridCol w:w="851"/>
        <w:gridCol w:w="850"/>
        <w:gridCol w:w="851"/>
        <w:gridCol w:w="850"/>
        <w:gridCol w:w="851"/>
        <w:gridCol w:w="1417"/>
        <w:gridCol w:w="709"/>
        <w:gridCol w:w="851"/>
        <w:gridCol w:w="1701"/>
      </w:tblGrid>
      <w:tr w:rsidR="001F2A89" w:rsidRPr="00F24D20" w:rsidTr="001B05EE">
        <w:trPr>
          <w:trHeight w:val="240"/>
        </w:trPr>
        <w:tc>
          <w:tcPr>
            <w:tcW w:w="450" w:type="dxa"/>
            <w:vMerge w:val="restart"/>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 xml:space="preserve">№ </w:t>
            </w:r>
            <w:proofErr w:type="gramStart"/>
            <w:r w:rsidRPr="00F24D20">
              <w:rPr>
                <w:rFonts w:eastAsia="Times New Roman" w:cs="Times New Roman"/>
                <w:color w:val="22272F"/>
                <w:sz w:val="12"/>
                <w:szCs w:val="12"/>
                <w:lang w:eastAsia="ru-RU"/>
              </w:rPr>
              <w:t>п</w:t>
            </w:r>
            <w:proofErr w:type="gramEnd"/>
            <w:r w:rsidRPr="00F24D20">
              <w:rPr>
                <w:rFonts w:eastAsia="Times New Roman" w:cs="Times New Roman"/>
                <w:color w:val="22272F"/>
                <w:sz w:val="12"/>
                <w:szCs w:val="12"/>
                <w:lang w:eastAsia="ru-RU"/>
              </w:rPr>
              <w:t>/п</w:t>
            </w:r>
          </w:p>
        </w:tc>
        <w:tc>
          <w:tcPr>
            <w:tcW w:w="1775" w:type="dxa"/>
            <w:vMerge w:val="restart"/>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vertAlign w:val="superscript"/>
                <w:lang w:eastAsia="ru-RU"/>
              </w:rPr>
            </w:pPr>
            <w:r w:rsidRPr="00F24D20">
              <w:rPr>
                <w:rFonts w:eastAsia="Times New Roman" w:cs="Times New Roman"/>
                <w:color w:val="22272F"/>
                <w:sz w:val="12"/>
                <w:szCs w:val="12"/>
                <w:lang w:eastAsia="ru-RU"/>
              </w:rPr>
              <w:t>Наименование показателя</w:t>
            </w:r>
          </w:p>
        </w:tc>
        <w:tc>
          <w:tcPr>
            <w:tcW w:w="1040" w:type="dxa"/>
            <w:vMerge w:val="restart"/>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Единица измерения</w:t>
            </w:r>
          </w:p>
        </w:tc>
        <w:tc>
          <w:tcPr>
            <w:tcW w:w="860" w:type="dxa"/>
            <w:gridSpan w:val="2"/>
            <w:vMerge w:val="restart"/>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Базовое значение</w:t>
            </w:r>
          </w:p>
        </w:tc>
        <w:tc>
          <w:tcPr>
            <w:tcW w:w="6679" w:type="dxa"/>
            <w:gridSpan w:val="9"/>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roofErr w:type="gramStart"/>
            <w:r w:rsidRPr="00F24D20">
              <w:rPr>
                <w:rFonts w:eastAsia="Times New Roman" w:cs="Times New Roman"/>
                <w:color w:val="22272F"/>
                <w:sz w:val="12"/>
                <w:szCs w:val="12"/>
                <w:lang w:eastAsia="ru-RU"/>
              </w:rPr>
              <w:t>Ответственный</w:t>
            </w:r>
            <w:proofErr w:type="gramEnd"/>
            <w:r w:rsidRPr="00F24D20">
              <w:rPr>
                <w:rFonts w:eastAsia="Times New Roman" w:cs="Times New Roman"/>
                <w:color w:val="22272F"/>
                <w:sz w:val="12"/>
                <w:szCs w:val="12"/>
                <w:lang w:eastAsia="ru-RU"/>
              </w:rPr>
              <w:t xml:space="preserve"> за достижение показателя</w:t>
            </w:r>
          </w:p>
        </w:tc>
        <w:tc>
          <w:tcPr>
            <w:tcW w:w="709" w:type="dxa"/>
            <w:vMerge w:val="restart"/>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Связь с показателями национальных целей</w:t>
            </w:r>
          </w:p>
        </w:tc>
        <w:tc>
          <w:tcPr>
            <w:tcW w:w="851" w:type="dxa"/>
            <w:vMerge w:val="restart"/>
            <w:tcBorders>
              <w:top w:val="single" w:sz="6" w:space="0" w:color="000000"/>
              <w:left w:val="single" w:sz="6" w:space="0" w:color="000000"/>
              <w:right w:val="single" w:sz="6" w:space="0" w:color="000000"/>
            </w:tcBorders>
            <w:shd w:val="clear" w:color="auto" w:fill="FFFFFF"/>
            <w:hideMark/>
          </w:tcPr>
          <w:p w:rsidR="001F2A89" w:rsidRPr="00F24D20" w:rsidRDefault="001F2A89" w:rsidP="001B05EE">
            <w:pPr>
              <w:spacing w:line="240" w:lineRule="auto"/>
              <w:ind w:firstLine="0"/>
              <w:jc w:val="center"/>
              <w:rPr>
                <w:rFonts w:cs="Times New Roman"/>
                <w:b/>
                <w:sz w:val="12"/>
                <w:szCs w:val="12"/>
                <w:lang w:eastAsia="ru-RU"/>
              </w:rPr>
            </w:pPr>
            <w:r w:rsidRPr="00F24D20">
              <w:rPr>
                <w:rFonts w:cs="Times New Roman"/>
                <w:sz w:val="12"/>
                <w:szCs w:val="12"/>
              </w:rPr>
              <w:t>Информационная</w:t>
            </w:r>
            <w:r w:rsidRPr="00F24D20">
              <w:rPr>
                <w:rFonts w:cs="Times New Roman"/>
                <w:sz w:val="12"/>
                <w:szCs w:val="12"/>
                <w:lang w:eastAsia="ru-RU"/>
              </w:rPr>
              <w:t xml:space="preserve"> система</w:t>
            </w:r>
          </w:p>
        </w:tc>
        <w:tc>
          <w:tcPr>
            <w:tcW w:w="1701" w:type="dxa"/>
            <w:vMerge w:val="restart"/>
            <w:tcBorders>
              <w:top w:val="single" w:sz="6" w:space="0" w:color="000000"/>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000000"/>
                <w:sz w:val="12"/>
                <w:szCs w:val="12"/>
                <w:lang w:eastAsia="ru-RU"/>
              </w:rPr>
            </w:pPr>
            <w:r w:rsidRPr="00F24D20">
              <w:rPr>
                <w:rFonts w:eastAsia="Times New Roman" w:cs="Times New Roman"/>
                <w:color w:val="000000"/>
                <w:sz w:val="12"/>
                <w:szCs w:val="12"/>
                <w:lang w:eastAsia="ru-RU"/>
              </w:rPr>
              <w:t xml:space="preserve">Связь с иными муниципальными программами </w:t>
            </w:r>
            <w:proofErr w:type="spellStart"/>
            <w:r w:rsidRPr="00F24D20">
              <w:rPr>
                <w:rFonts w:eastAsia="Times New Roman" w:cs="Times New Roman"/>
                <w:color w:val="000000"/>
                <w:sz w:val="12"/>
                <w:szCs w:val="12"/>
                <w:lang w:eastAsia="ru-RU"/>
              </w:rPr>
              <w:t>Адамовского</w:t>
            </w:r>
            <w:proofErr w:type="spellEnd"/>
            <w:r w:rsidRPr="00F24D20">
              <w:rPr>
                <w:rFonts w:eastAsia="Times New Roman" w:cs="Times New Roman"/>
                <w:color w:val="000000"/>
                <w:sz w:val="12"/>
                <w:szCs w:val="12"/>
                <w:lang w:eastAsia="ru-RU"/>
              </w:rPr>
              <w:t xml:space="preserve"> района</w:t>
            </w:r>
          </w:p>
        </w:tc>
      </w:tr>
      <w:tr w:rsidR="001F2A89" w:rsidRPr="00F24D20" w:rsidTr="001B05EE">
        <w:tc>
          <w:tcPr>
            <w:tcW w:w="450" w:type="dxa"/>
            <w:vMerge/>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1775" w:type="dxa"/>
            <w:vMerge/>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1040" w:type="dxa"/>
            <w:vMerge/>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60" w:type="dxa"/>
            <w:gridSpan w:val="2"/>
            <w:vMerge/>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67" w:type="dxa"/>
            <w:gridSpan w:val="2"/>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2023</w:t>
            </w:r>
          </w:p>
        </w:tc>
        <w:tc>
          <w:tcPr>
            <w:tcW w:w="709"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2024</w:t>
            </w:r>
          </w:p>
        </w:tc>
        <w:tc>
          <w:tcPr>
            <w:tcW w:w="850"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2026</w:t>
            </w:r>
          </w:p>
        </w:tc>
        <w:tc>
          <w:tcPr>
            <w:tcW w:w="850"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2027</w:t>
            </w:r>
          </w:p>
        </w:tc>
        <w:tc>
          <w:tcPr>
            <w:tcW w:w="851"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2028</w:t>
            </w:r>
          </w:p>
        </w:tc>
        <w:tc>
          <w:tcPr>
            <w:tcW w:w="850"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2029</w:t>
            </w:r>
          </w:p>
        </w:tc>
        <w:tc>
          <w:tcPr>
            <w:tcW w:w="851"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2030</w:t>
            </w:r>
          </w:p>
        </w:tc>
        <w:tc>
          <w:tcPr>
            <w:tcW w:w="1417" w:type="dxa"/>
            <w:vMerge/>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709" w:type="dxa"/>
            <w:vMerge/>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51" w:type="dxa"/>
            <w:vMerge/>
            <w:tcBorders>
              <w:top w:val="single" w:sz="6" w:space="0" w:color="000000"/>
              <w:left w:val="single" w:sz="6" w:space="0" w:color="000000"/>
              <w:righ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1701" w:type="dxa"/>
            <w:vMerge/>
            <w:tcBorders>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450"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1</w:t>
            </w:r>
          </w:p>
        </w:tc>
        <w:tc>
          <w:tcPr>
            <w:tcW w:w="1775"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w:t>
            </w:r>
          </w:p>
        </w:tc>
        <w:tc>
          <w:tcPr>
            <w:tcW w:w="1040"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3</w:t>
            </w:r>
          </w:p>
        </w:tc>
        <w:tc>
          <w:tcPr>
            <w:tcW w:w="860" w:type="dxa"/>
            <w:gridSpan w:val="2"/>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4</w:t>
            </w:r>
          </w:p>
        </w:tc>
        <w:tc>
          <w:tcPr>
            <w:tcW w:w="867" w:type="dxa"/>
            <w:gridSpan w:val="2"/>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5</w:t>
            </w:r>
          </w:p>
        </w:tc>
        <w:tc>
          <w:tcPr>
            <w:tcW w:w="709"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6</w:t>
            </w:r>
          </w:p>
        </w:tc>
        <w:tc>
          <w:tcPr>
            <w:tcW w:w="850"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8</w:t>
            </w:r>
          </w:p>
        </w:tc>
        <w:tc>
          <w:tcPr>
            <w:tcW w:w="850" w:type="dxa"/>
            <w:tcBorders>
              <w:top w:val="single" w:sz="6" w:space="0" w:color="000000"/>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9</w:t>
            </w:r>
          </w:p>
        </w:tc>
        <w:tc>
          <w:tcPr>
            <w:tcW w:w="851"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10</w:t>
            </w:r>
          </w:p>
        </w:tc>
        <w:tc>
          <w:tcPr>
            <w:tcW w:w="850"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w:t>
            </w:r>
          </w:p>
        </w:tc>
        <w:tc>
          <w:tcPr>
            <w:tcW w:w="851"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12</w:t>
            </w:r>
          </w:p>
        </w:tc>
        <w:tc>
          <w:tcPr>
            <w:tcW w:w="1417"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13</w:t>
            </w:r>
          </w:p>
        </w:tc>
        <w:tc>
          <w:tcPr>
            <w:tcW w:w="709"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14</w:t>
            </w:r>
          </w:p>
        </w:tc>
        <w:tc>
          <w:tcPr>
            <w:tcW w:w="851" w:type="dxa"/>
            <w:tcBorders>
              <w:top w:val="single" w:sz="6" w:space="0" w:color="000000"/>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15</w:t>
            </w:r>
          </w:p>
        </w:tc>
        <w:tc>
          <w:tcPr>
            <w:tcW w:w="1701" w:type="dxa"/>
            <w:tcBorders>
              <w:top w:val="single" w:sz="6" w:space="0" w:color="000000"/>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16</w:t>
            </w:r>
          </w:p>
        </w:tc>
      </w:tr>
      <w:tr w:rsidR="001F2A89" w:rsidRPr="00F24D20" w:rsidTr="001B05EE">
        <w:tc>
          <w:tcPr>
            <w:tcW w:w="15482" w:type="dxa"/>
            <w:gridSpan w:val="18"/>
            <w:tcBorders>
              <w:top w:val="single" w:sz="6" w:space="0" w:color="000000"/>
              <w:left w:val="single" w:sz="6" w:space="0" w:color="000000"/>
              <w:righ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 xml:space="preserve">Цель муниципальной программы </w:t>
            </w:r>
            <w:proofErr w:type="spellStart"/>
            <w:r w:rsidRPr="00F24D20">
              <w:rPr>
                <w:rFonts w:eastAsia="Times New Roman" w:cs="Times New Roman"/>
                <w:b/>
                <w:color w:val="22272F"/>
                <w:sz w:val="12"/>
                <w:szCs w:val="12"/>
                <w:lang w:eastAsia="ru-RU"/>
              </w:rPr>
              <w:t>Адамовского</w:t>
            </w:r>
            <w:proofErr w:type="spellEnd"/>
            <w:r w:rsidRPr="00F24D20">
              <w:rPr>
                <w:rFonts w:eastAsia="Times New Roman" w:cs="Times New Roman"/>
                <w:b/>
                <w:color w:val="22272F"/>
                <w:sz w:val="12"/>
                <w:szCs w:val="12"/>
                <w:lang w:eastAsia="ru-RU"/>
              </w:rPr>
              <w:t xml:space="preserve"> района «</w:t>
            </w:r>
            <w:r w:rsidRPr="00F24D20">
              <w:rPr>
                <w:rFonts w:eastAsia="Calibri" w:cs="Times New Roman"/>
                <w:b/>
                <w:sz w:val="12"/>
                <w:szCs w:val="12"/>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r w:rsidRPr="00F24D20">
              <w:rPr>
                <w:rFonts w:eastAsia="Times New Roman" w:cs="Times New Roman"/>
                <w:b/>
                <w:color w:val="22272F"/>
                <w:sz w:val="12"/>
                <w:szCs w:val="12"/>
                <w:lang w:eastAsia="ru-RU"/>
              </w:rPr>
              <w:t>»</w:t>
            </w:r>
          </w:p>
        </w:tc>
      </w:tr>
      <w:tr w:rsidR="001F2A89" w:rsidRPr="00F24D20" w:rsidTr="001B05EE">
        <w:tc>
          <w:tcPr>
            <w:tcW w:w="450"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1.</w:t>
            </w:r>
          </w:p>
        </w:tc>
        <w:tc>
          <w:tcPr>
            <w:tcW w:w="1775"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sz w:val="12"/>
                <w:szCs w:val="12"/>
                <w:lang w:eastAsia="ru-RU"/>
              </w:rPr>
              <w:t>Индекс производства продукции сельского хозяйства в хозяйствах всех категорий (в сопоставимых ценах) к предыдущему году</w:t>
            </w:r>
          </w:p>
        </w:tc>
        <w:tc>
          <w:tcPr>
            <w:tcW w:w="1040"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процентов</w:t>
            </w:r>
          </w:p>
        </w:tc>
        <w:tc>
          <w:tcPr>
            <w:tcW w:w="735"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104,41</w:t>
            </w:r>
          </w:p>
        </w:tc>
        <w:tc>
          <w:tcPr>
            <w:tcW w:w="850" w:type="dxa"/>
            <w:gridSpan w:val="2"/>
            <w:tcBorders>
              <w:top w:val="single" w:sz="6" w:space="0" w:color="000000"/>
              <w:left w:val="single" w:sz="6" w:space="0" w:color="000000"/>
              <w:right w:val="single" w:sz="4" w:space="0" w:color="auto"/>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104,83</w:t>
            </w:r>
          </w:p>
        </w:tc>
        <w:tc>
          <w:tcPr>
            <w:tcW w:w="851" w:type="dxa"/>
            <w:gridSpan w:val="2"/>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103,42</w:t>
            </w:r>
          </w:p>
        </w:tc>
        <w:tc>
          <w:tcPr>
            <w:tcW w:w="850"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101,07</w:t>
            </w:r>
          </w:p>
        </w:tc>
        <w:tc>
          <w:tcPr>
            <w:tcW w:w="851"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101,02</w:t>
            </w:r>
          </w:p>
        </w:tc>
        <w:tc>
          <w:tcPr>
            <w:tcW w:w="850"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101,33</w:t>
            </w:r>
          </w:p>
        </w:tc>
        <w:tc>
          <w:tcPr>
            <w:tcW w:w="851" w:type="dxa"/>
            <w:tcBorders>
              <w:top w:val="single" w:sz="6" w:space="0" w:color="000000"/>
              <w:left w:val="single" w:sz="6" w:space="0" w:color="000000"/>
              <w:right w:val="single" w:sz="4" w:space="0" w:color="auto"/>
            </w:tcBorders>
            <w:shd w:val="clear" w:color="auto" w:fill="FFFFFF"/>
            <w:hideMark/>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101,33</w:t>
            </w:r>
          </w:p>
        </w:tc>
        <w:tc>
          <w:tcPr>
            <w:tcW w:w="850"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101,33</w:t>
            </w:r>
          </w:p>
        </w:tc>
        <w:tc>
          <w:tcPr>
            <w:tcW w:w="851"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101,33</w:t>
            </w:r>
          </w:p>
        </w:tc>
        <w:tc>
          <w:tcPr>
            <w:tcW w:w="1417"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_</w:t>
            </w:r>
          </w:p>
        </w:tc>
        <w:tc>
          <w:tcPr>
            <w:tcW w:w="851" w:type="dxa"/>
            <w:tcBorders>
              <w:top w:val="single" w:sz="6" w:space="0" w:color="000000"/>
              <w:left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_</w:t>
            </w:r>
          </w:p>
        </w:tc>
        <w:tc>
          <w:tcPr>
            <w:tcW w:w="1701" w:type="dxa"/>
            <w:tcBorders>
              <w:top w:val="single" w:sz="6" w:space="0" w:color="000000"/>
              <w:left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_</w:t>
            </w:r>
          </w:p>
        </w:tc>
      </w:tr>
      <w:tr w:rsidR="001F2A89" w:rsidRPr="00F24D20" w:rsidTr="001B05EE">
        <w:tc>
          <w:tcPr>
            <w:tcW w:w="450"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w:t>
            </w:r>
          </w:p>
        </w:tc>
        <w:tc>
          <w:tcPr>
            <w:tcW w:w="1775"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Размер посевных площадей зерновых, зернобобовых, масличных и кормовых культур</w:t>
            </w:r>
          </w:p>
        </w:tc>
        <w:tc>
          <w:tcPr>
            <w:tcW w:w="1040"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га</w:t>
            </w:r>
          </w:p>
        </w:tc>
        <w:tc>
          <w:tcPr>
            <w:tcW w:w="735"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236023</w:t>
            </w:r>
          </w:p>
          <w:p w:rsidR="001F2A89" w:rsidRPr="00F24D20" w:rsidRDefault="001F2A89" w:rsidP="001B05EE">
            <w:pPr>
              <w:spacing w:line="240" w:lineRule="auto"/>
              <w:ind w:firstLine="0"/>
              <w:jc w:val="center"/>
              <w:rPr>
                <w:rFonts w:cs="Times New Roman"/>
                <w:sz w:val="12"/>
                <w:szCs w:val="12"/>
              </w:rPr>
            </w:pPr>
          </w:p>
        </w:tc>
        <w:tc>
          <w:tcPr>
            <w:tcW w:w="850" w:type="dxa"/>
            <w:gridSpan w:val="2"/>
            <w:tcBorders>
              <w:top w:val="single" w:sz="6" w:space="0" w:color="000000"/>
              <w:left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237079,5</w:t>
            </w:r>
          </w:p>
        </w:tc>
        <w:tc>
          <w:tcPr>
            <w:tcW w:w="851" w:type="dxa"/>
            <w:gridSpan w:val="2"/>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238072,9</w:t>
            </w:r>
          </w:p>
        </w:tc>
        <w:tc>
          <w:tcPr>
            <w:tcW w:w="850"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238072,9</w:t>
            </w:r>
          </w:p>
        </w:tc>
        <w:tc>
          <w:tcPr>
            <w:tcW w:w="851"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238072,9</w:t>
            </w:r>
          </w:p>
        </w:tc>
        <w:tc>
          <w:tcPr>
            <w:tcW w:w="850"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238072,9</w:t>
            </w:r>
          </w:p>
        </w:tc>
        <w:tc>
          <w:tcPr>
            <w:tcW w:w="851" w:type="dxa"/>
            <w:tcBorders>
              <w:top w:val="single" w:sz="6" w:space="0" w:color="000000"/>
              <w:left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238072,9</w:t>
            </w:r>
          </w:p>
        </w:tc>
        <w:tc>
          <w:tcPr>
            <w:tcW w:w="850"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238072,9</w:t>
            </w:r>
          </w:p>
        </w:tc>
        <w:tc>
          <w:tcPr>
            <w:tcW w:w="851"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238072,9</w:t>
            </w:r>
          </w:p>
        </w:tc>
        <w:tc>
          <w:tcPr>
            <w:tcW w:w="1417"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3</w:t>
            </w:r>
          </w:p>
        </w:tc>
        <w:tc>
          <w:tcPr>
            <w:tcW w:w="1775"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Валовый сбор зерновых и зернобобовых культур в СХО, КФХ, и ИП</w:t>
            </w:r>
          </w:p>
        </w:tc>
        <w:tc>
          <w:tcPr>
            <w:tcW w:w="1040"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тыс. тон</w:t>
            </w:r>
          </w:p>
        </w:tc>
        <w:tc>
          <w:tcPr>
            <w:tcW w:w="735"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249,7</w:t>
            </w:r>
          </w:p>
        </w:tc>
        <w:tc>
          <w:tcPr>
            <w:tcW w:w="850" w:type="dxa"/>
            <w:gridSpan w:val="2"/>
            <w:tcBorders>
              <w:top w:val="single" w:sz="6" w:space="0" w:color="000000"/>
              <w:left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281,3</w:t>
            </w:r>
          </w:p>
        </w:tc>
        <w:tc>
          <w:tcPr>
            <w:tcW w:w="851" w:type="dxa"/>
            <w:gridSpan w:val="2"/>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282,9</w:t>
            </w:r>
          </w:p>
        </w:tc>
        <w:tc>
          <w:tcPr>
            <w:tcW w:w="850"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282,9</w:t>
            </w:r>
          </w:p>
        </w:tc>
        <w:tc>
          <w:tcPr>
            <w:tcW w:w="851"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282,9</w:t>
            </w:r>
          </w:p>
        </w:tc>
        <w:tc>
          <w:tcPr>
            <w:tcW w:w="850"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282,9</w:t>
            </w:r>
          </w:p>
        </w:tc>
        <w:tc>
          <w:tcPr>
            <w:tcW w:w="851" w:type="dxa"/>
            <w:tcBorders>
              <w:top w:val="single" w:sz="6" w:space="0" w:color="000000"/>
              <w:left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282,9</w:t>
            </w:r>
          </w:p>
        </w:tc>
        <w:tc>
          <w:tcPr>
            <w:tcW w:w="850"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282,9</w:t>
            </w:r>
          </w:p>
        </w:tc>
        <w:tc>
          <w:tcPr>
            <w:tcW w:w="851"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282,9</w:t>
            </w:r>
          </w:p>
        </w:tc>
        <w:tc>
          <w:tcPr>
            <w:tcW w:w="1417"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Площадь озимых зерновых культур</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тыс. га</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0,5</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0,5</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0,5</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0,5</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0,5</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0,5</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0,5</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Внесение минеральных удобрений в физическом весе в СХО, КФХ, и ИП</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тонн.</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1755,3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3986,2</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3986,2</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3986,2</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3986,2</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3986,2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3986,2</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3986,2</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3986,2</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6</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Производство скота и птицы на убой в живом весе в СХО, КФХ, и ИП</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тонн</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754,1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849,7</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858,2</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1019,1</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1024,2</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1029,2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1029,2</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1029,2</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1029,2</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7</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Производство молока в сельскохозяйственных организациях, КФХ и ИП</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тонн</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4540,3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2585,4</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2624,3</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2921,5</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2950,7</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2971,0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2971,0</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2971,0</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2971,0</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8</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Сохранение поголовья молочных коров в СХО, КФХ, и ИП</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голов</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604</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610</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616</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666</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669</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669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669</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669</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669</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9</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Численность товарного поголовья коров специализированных мясных пород в СХО, КФХ, и ИП</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голов</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2706</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3300</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3333</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3811</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3830</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3830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3830</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3830</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3830</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10</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Маточное поголовье овец и коз в СХО, КФХ, и ИП</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голов</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1090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1101</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1112</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681</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684</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684</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684</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684</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684</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Доля застрахованной посевной (посадочной) площади в общей посевной (посадочной) площади</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p>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процентов</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7,77</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6,0</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6,0</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6,0</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6,0</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6,0</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6,0</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6,0</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12</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Объёмы приобретения новой </w:t>
            </w:r>
            <w:proofErr w:type="gramStart"/>
            <w:r w:rsidRPr="00F24D20">
              <w:rPr>
                <w:rFonts w:cs="Times New Roman"/>
                <w:sz w:val="12"/>
                <w:szCs w:val="12"/>
              </w:rPr>
              <w:t>техники</w:t>
            </w:r>
            <w:proofErr w:type="gramEnd"/>
            <w:r w:rsidRPr="00F24D20">
              <w:rPr>
                <w:rFonts w:cs="Times New Roman"/>
                <w:sz w:val="12"/>
                <w:szCs w:val="12"/>
              </w:rPr>
              <w:t xml:space="preserve"> сельскохозяйственными товаропроизводителями всех форм собственности (включая ЛПХ):</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тракторы</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шт.</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18</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18</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18</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9</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9</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9</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9</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9</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Зерноуборочные комбайны</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шт.</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6</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Кормоуборочные комбайны</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шт.</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0</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0</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0</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13</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Рентабельность сельскохозяйственных организаций (с учетом субсидий</w:t>
            </w:r>
            <w:proofErr w:type="gramStart"/>
            <w:r w:rsidRPr="00F24D20">
              <w:rPr>
                <w:rFonts w:cs="Times New Roman"/>
                <w:sz w:val="12"/>
                <w:szCs w:val="12"/>
              </w:rPr>
              <w:t>0</w:t>
            </w:r>
            <w:proofErr w:type="gramEnd"/>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процентов</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20,5</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20,8</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20,9</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21,0</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21,1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21,1</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21,1</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21,1</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14</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Среднемесячная заработная плата работников сельскохозяйственных организаций</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рублей</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28663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28841</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38816</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44409</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46408</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48496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48496</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48496</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48496</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15</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Количество мероприятий по популяризации </w:t>
            </w:r>
            <w:r w:rsidRPr="00F24D20">
              <w:rPr>
                <w:rFonts w:cs="Times New Roman"/>
                <w:sz w:val="12"/>
                <w:szCs w:val="12"/>
              </w:rPr>
              <w:lastRenderedPageBreak/>
              <w:t>сельскохозяйственного производства</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lastRenderedPageBreak/>
              <w:t>шт.</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lastRenderedPageBreak/>
              <w:t>16</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Количество отловленных животных без владельцев</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голов</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35</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148</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148</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148</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148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148</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148</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148</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17</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Количество эксплуатируемых и (или) законсервированных объектов уничтожения биологических отходов</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единиц</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Управление 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_</w:t>
            </w:r>
          </w:p>
        </w:tc>
      </w:tr>
      <w:tr w:rsidR="001F2A89" w:rsidRPr="00F24D20" w:rsidTr="001B05EE">
        <w:tc>
          <w:tcPr>
            <w:tcW w:w="4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18</w:t>
            </w:r>
          </w:p>
        </w:tc>
        <w:tc>
          <w:tcPr>
            <w:tcW w:w="177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Проведение работ по устройству площадки для утилизации биологических отходов (крематор)</w:t>
            </w:r>
          </w:p>
        </w:tc>
        <w:tc>
          <w:tcPr>
            <w:tcW w:w="104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единиц</w:t>
            </w:r>
          </w:p>
        </w:tc>
        <w:tc>
          <w:tcPr>
            <w:tcW w:w="73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w:t>
            </w:r>
          </w:p>
        </w:tc>
        <w:tc>
          <w:tcPr>
            <w:tcW w:w="851" w:type="dxa"/>
            <w:gridSpan w:val="2"/>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851"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w:t>
            </w:r>
          </w:p>
        </w:tc>
        <w:tc>
          <w:tcPr>
            <w:tcW w:w="850"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w:t>
            </w:r>
          </w:p>
        </w:tc>
        <w:tc>
          <w:tcPr>
            <w:tcW w:w="850"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w:t>
            </w:r>
          </w:p>
        </w:tc>
        <w:tc>
          <w:tcPr>
            <w:tcW w:w="851" w:type="dxa"/>
            <w:tcBorders>
              <w:top w:val="single" w:sz="6" w:space="0" w:color="000000"/>
              <w:left w:val="single" w:sz="4" w:space="0" w:color="auto"/>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w:t>
            </w:r>
          </w:p>
        </w:tc>
        <w:tc>
          <w:tcPr>
            <w:tcW w:w="1417"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Управление СХ</w:t>
            </w:r>
          </w:p>
          <w:p w:rsidR="001F2A89" w:rsidRPr="00F24D20" w:rsidRDefault="001F2A89" w:rsidP="001B05EE">
            <w:pPr>
              <w:spacing w:line="240" w:lineRule="auto"/>
              <w:ind w:firstLine="0"/>
              <w:jc w:val="center"/>
              <w:rPr>
                <w:rFonts w:cs="Times New Roman"/>
                <w:sz w:val="12"/>
                <w:szCs w:val="12"/>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_</w:t>
            </w:r>
          </w:p>
        </w:tc>
      </w:tr>
    </w:tbl>
    <w:p w:rsidR="001F2A89" w:rsidRPr="00F24D20" w:rsidRDefault="001F2A89" w:rsidP="001F2A89">
      <w:pPr>
        <w:shd w:val="clear" w:color="auto" w:fill="FFFFFF"/>
        <w:spacing w:line="240" w:lineRule="auto"/>
        <w:jc w:val="center"/>
        <w:rPr>
          <w:rFonts w:eastAsia="Times New Roman" w:cs="Times New Roman"/>
          <w:b/>
          <w:sz w:val="12"/>
          <w:szCs w:val="12"/>
          <w:lang w:eastAsia="ru-RU"/>
        </w:rPr>
      </w:pPr>
    </w:p>
    <w:p w:rsidR="001F2A89" w:rsidRPr="00F24D20" w:rsidRDefault="001F2A89" w:rsidP="001F2A89">
      <w:pPr>
        <w:shd w:val="clear" w:color="auto" w:fill="FFFFFF"/>
        <w:spacing w:line="240" w:lineRule="auto"/>
        <w:jc w:val="center"/>
        <w:rPr>
          <w:rFonts w:eastAsia="Times New Roman" w:cs="Times New Roman"/>
          <w:b/>
          <w:sz w:val="12"/>
          <w:szCs w:val="12"/>
          <w:lang w:eastAsia="ru-RU"/>
        </w:rPr>
      </w:pPr>
    </w:p>
    <w:p w:rsidR="001F2A89" w:rsidRPr="00F24D20" w:rsidRDefault="001B05EE" w:rsidP="001F2A89">
      <w:pPr>
        <w:spacing w:line="240" w:lineRule="auto"/>
        <w:jc w:val="left"/>
        <w:rPr>
          <w:rFonts w:eastAsia="Times New Roman" w:cs="Times New Roman"/>
          <w:sz w:val="12"/>
          <w:szCs w:val="12"/>
        </w:rPr>
      </w:pPr>
      <w:bookmarkStart w:id="3" w:name="bookmark16"/>
      <w:r>
        <w:rPr>
          <w:rFonts w:eastAsia="Times New Roman" w:cs="Times New Roman"/>
          <w:sz w:val="12"/>
          <w:szCs w:val="12"/>
        </w:rPr>
        <w:t xml:space="preserve">                                                                  </w:t>
      </w:r>
      <w:r w:rsidR="001F2A89" w:rsidRPr="00F24D20">
        <w:rPr>
          <w:rFonts w:eastAsia="Times New Roman" w:cs="Times New Roman"/>
          <w:sz w:val="12"/>
          <w:szCs w:val="12"/>
        </w:rPr>
        <w:t xml:space="preserve">                                                                                                              </w:t>
      </w:r>
      <w:r>
        <w:rPr>
          <w:rFonts w:eastAsia="Times New Roman" w:cs="Times New Roman"/>
          <w:sz w:val="12"/>
          <w:szCs w:val="12"/>
        </w:rPr>
        <w:t xml:space="preserve">                                                                                                                                         </w:t>
      </w:r>
      <w:r w:rsidR="001F2A89" w:rsidRPr="00F24D20">
        <w:rPr>
          <w:rFonts w:eastAsia="Times New Roman" w:cs="Times New Roman"/>
          <w:sz w:val="12"/>
          <w:szCs w:val="12"/>
        </w:rPr>
        <w:t xml:space="preserve">                                 Приложение № 2</w:t>
      </w:r>
    </w:p>
    <w:p w:rsidR="001F2A89" w:rsidRPr="00F24D20" w:rsidRDefault="001F2A89" w:rsidP="001F2A89">
      <w:pPr>
        <w:keepNext/>
        <w:keepLines/>
        <w:spacing w:line="240" w:lineRule="auto"/>
        <w:jc w:val="center"/>
        <w:outlineLvl w:val="4"/>
        <w:rPr>
          <w:rFonts w:eastAsia="Times New Roman" w:cs="Times New Roman"/>
          <w:spacing w:val="-1"/>
          <w:sz w:val="12"/>
          <w:szCs w:val="12"/>
        </w:rPr>
      </w:pPr>
      <w:r w:rsidRPr="00F24D20">
        <w:rPr>
          <w:rFonts w:eastAsia="Times New Roman" w:cs="Times New Roman"/>
          <w:sz w:val="12"/>
          <w:szCs w:val="12"/>
        </w:rPr>
        <w:t xml:space="preserve">               </w:t>
      </w:r>
      <w:r w:rsidR="001B05EE">
        <w:rPr>
          <w:rFonts w:eastAsia="Times New Roman" w:cs="Times New Roman"/>
          <w:sz w:val="12"/>
          <w:szCs w:val="12"/>
        </w:rPr>
        <w:t xml:space="preserve">                                                                                                                                                                                                             </w:t>
      </w:r>
      <w:r w:rsidRPr="00F24D20">
        <w:rPr>
          <w:rFonts w:eastAsia="Times New Roman" w:cs="Times New Roman"/>
          <w:sz w:val="12"/>
          <w:szCs w:val="12"/>
        </w:rPr>
        <w:t xml:space="preserve">      </w:t>
      </w:r>
      <w:r w:rsidR="001B05EE">
        <w:rPr>
          <w:rFonts w:eastAsia="Times New Roman" w:cs="Times New Roman"/>
          <w:sz w:val="12"/>
          <w:szCs w:val="12"/>
        </w:rPr>
        <w:t>к</w:t>
      </w:r>
      <w:r w:rsidRPr="00F24D20">
        <w:rPr>
          <w:rFonts w:eastAsia="Times New Roman" w:cs="Times New Roman"/>
          <w:sz w:val="12"/>
          <w:szCs w:val="12"/>
        </w:rPr>
        <w:t xml:space="preserve"> муниципальн</w:t>
      </w:r>
      <w:r w:rsidR="001B05EE">
        <w:rPr>
          <w:rFonts w:eastAsia="Times New Roman" w:cs="Times New Roman"/>
          <w:sz w:val="12"/>
          <w:szCs w:val="12"/>
        </w:rPr>
        <w:t>ой</w:t>
      </w:r>
      <w:r w:rsidRPr="00F24D20">
        <w:rPr>
          <w:rFonts w:eastAsia="Times New Roman" w:cs="Times New Roman"/>
          <w:sz w:val="12"/>
          <w:szCs w:val="12"/>
        </w:rPr>
        <w:t xml:space="preserve"> программ</w:t>
      </w:r>
      <w:r w:rsidR="001B05EE">
        <w:rPr>
          <w:rFonts w:eastAsia="Times New Roman" w:cs="Times New Roman"/>
          <w:sz w:val="12"/>
          <w:szCs w:val="12"/>
        </w:rPr>
        <w:t>е</w:t>
      </w:r>
      <w:r w:rsidRPr="00F24D20">
        <w:rPr>
          <w:rFonts w:eastAsia="Times New Roman" w:cs="Times New Roman"/>
          <w:sz w:val="12"/>
          <w:szCs w:val="12"/>
        </w:rPr>
        <w:t xml:space="preserve"> </w:t>
      </w:r>
      <w:r w:rsidRPr="00F24D20">
        <w:rPr>
          <w:rFonts w:eastAsia="Times New Roman" w:cs="Times New Roman"/>
          <w:spacing w:val="-1"/>
          <w:sz w:val="12"/>
          <w:szCs w:val="12"/>
        </w:rPr>
        <w:t xml:space="preserve"> «Развитие </w:t>
      </w:r>
      <w:proofErr w:type="gramStart"/>
      <w:r w:rsidRPr="00F24D20">
        <w:rPr>
          <w:rFonts w:eastAsia="Times New Roman" w:cs="Times New Roman"/>
          <w:spacing w:val="-1"/>
          <w:sz w:val="12"/>
          <w:szCs w:val="12"/>
        </w:rPr>
        <w:t>сельского</w:t>
      </w:r>
      <w:proofErr w:type="gramEnd"/>
    </w:p>
    <w:p w:rsidR="001B05EE" w:rsidRDefault="001F2A89" w:rsidP="001B05EE">
      <w:pPr>
        <w:keepNext/>
        <w:keepLines/>
        <w:spacing w:line="240" w:lineRule="auto"/>
        <w:jc w:val="center"/>
        <w:outlineLvl w:val="4"/>
        <w:rPr>
          <w:rFonts w:eastAsia="Times New Roman" w:cs="Times New Roman"/>
          <w:sz w:val="12"/>
          <w:szCs w:val="12"/>
        </w:rPr>
      </w:pPr>
      <w:r w:rsidRPr="00F24D20">
        <w:rPr>
          <w:rFonts w:eastAsia="Times New Roman" w:cs="Times New Roman"/>
          <w:spacing w:val="-1"/>
          <w:sz w:val="12"/>
          <w:szCs w:val="12"/>
        </w:rPr>
        <w:t xml:space="preserve">                        </w:t>
      </w:r>
      <w:r w:rsidR="001B05EE">
        <w:rPr>
          <w:rFonts w:eastAsia="Times New Roman" w:cs="Times New Roman"/>
          <w:spacing w:val="-1"/>
          <w:sz w:val="12"/>
          <w:szCs w:val="12"/>
        </w:rPr>
        <w:t xml:space="preserve">                                                                                                                                                                                                          </w:t>
      </w:r>
      <w:r w:rsidRPr="00F24D20">
        <w:rPr>
          <w:rFonts w:eastAsia="Times New Roman" w:cs="Times New Roman"/>
          <w:spacing w:val="-1"/>
          <w:sz w:val="12"/>
          <w:szCs w:val="12"/>
        </w:rPr>
        <w:t xml:space="preserve">          хозяйства и регулирование рынков </w:t>
      </w:r>
      <w:proofErr w:type="gramStart"/>
      <w:r w:rsidRPr="00F24D20">
        <w:rPr>
          <w:rFonts w:eastAsia="Times New Roman" w:cs="Times New Roman"/>
          <w:sz w:val="12"/>
          <w:szCs w:val="12"/>
        </w:rPr>
        <w:t>сельскохозяйственной</w:t>
      </w:r>
      <w:proofErr w:type="gramEnd"/>
    </w:p>
    <w:p w:rsidR="001F2A89" w:rsidRPr="00F24D20" w:rsidRDefault="001B05EE" w:rsidP="001B05EE">
      <w:pPr>
        <w:keepNext/>
        <w:keepLines/>
        <w:spacing w:line="240" w:lineRule="auto"/>
        <w:jc w:val="center"/>
        <w:outlineLvl w:val="4"/>
        <w:rPr>
          <w:rFonts w:eastAsia="Times New Roman" w:cs="Times New Roman"/>
          <w:b/>
          <w:sz w:val="12"/>
          <w:szCs w:val="12"/>
        </w:rPr>
      </w:pPr>
      <w:r>
        <w:rPr>
          <w:rFonts w:eastAsia="Times New Roman" w:cs="Times New Roman"/>
          <w:sz w:val="12"/>
          <w:szCs w:val="12"/>
        </w:rPr>
        <w:t xml:space="preserve">                                                                                                                                                                                                                                             </w:t>
      </w:r>
      <w:r w:rsidR="001F2A89" w:rsidRPr="00F24D20">
        <w:rPr>
          <w:rFonts w:eastAsia="Times New Roman" w:cs="Times New Roman"/>
          <w:sz w:val="12"/>
          <w:szCs w:val="12"/>
        </w:rPr>
        <w:t xml:space="preserve">продукции, сырья и продовольствия </w:t>
      </w:r>
      <w:proofErr w:type="spellStart"/>
      <w:r w:rsidR="001F2A89" w:rsidRPr="00F24D20">
        <w:rPr>
          <w:rFonts w:eastAsia="Times New Roman" w:cs="Times New Roman"/>
          <w:sz w:val="12"/>
          <w:szCs w:val="12"/>
        </w:rPr>
        <w:t>Адамовского</w:t>
      </w:r>
      <w:proofErr w:type="spellEnd"/>
      <w:r w:rsidR="001F2A89" w:rsidRPr="00F24D20">
        <w:rPr>
          <w:rFonts w:eastAsia="Times New Roman" w:cs="Times New Roman"/>
          <w:sz w:val="12"/>
          <w:szCs w:val="12"/>
        </w:rPr>
        <w:t xml:space="preserve"> района»</w:t>
      </w:r>
    </w:p>
    <w:p w:rsidR="001F2A89" w:rsidRPr="00F24D20" w:rsidRDefault="001F2A89" w:rsidP="001F2A89">
      <w:pPr>
        <w:keepNext/>
        <w:keepLines/>
        <w:spacing w:line="240" w:lineRule="auto"/>
        <w:outlineLvl w:val="4"/>
        <w:rPr>
          <w:rFonts w:eastAsia="Times New Roman" w:cs="Times New Roman"/>
          <w:b/>
          <w:sz w:val="12"/>
          <w:szCs w:val="12"/>
        </w:rPr>
      </w:pPr>
    </w:p>
    <w:p w:rsidR="001F2A89" w:rsidRPr="00F24D20" w:rsidRDefault="001F2A89" w:rsidP="001F2A89">
      <w:pPr>
        <w:keepNext/>
        <w:keepLines/>
        <w:spacing w:line="240" w:lineRule="auto"/>
        <w:outlineLvl w:val="4"/>
        <w:rPr>
          <w:rFonts w:eastAsia="Times New Roman" w:cs="Times New Roman"/>
          <w:b/>
          <w:sz w:val="12"/>
          <w:szCs w:val="12"/>
        </w:rPr>
      </w:pPr>
    </w:p>
    <w:bookmarkEnd w:id="3"/>
    <w:p w:rsidR="001F2A89" w:rsidRPr="00F24D20" w:rsidRDefault="001F2A89" w:rsidP="001F2A89">
      <w:pPr>
        <w:spacing w:line="240" w:lineRule="auto"/>
        <w:jc w:val="center"/>
        <w:rPr>
          <w:rFonts w:eastAsia="Times New Roman" w:cs="Times New Roman"/>
          <w:b/>
          <w:sz w:val="12"/>
          <w:szCs w:val="12"/>
        </w:rPr>
      </w:pPr>
      <w:r w:rsidRPr="00F24D20">
        <w:rPr>
          <w:rFonts w:eastAsia="Times New Roman" w:cs="Times New Roman"/>
          <w:b/>
          <w:sz w:val="12"/>
          <w:szCs w:val="12"/>
        </w:rPr>
        <w:t xml:space="preserve">Структура муниципальной программы </w:t>
      </w:r>
    </w:p>
    <w:tbl>
      <w:tblPr>
        <w:tblW w:w="15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4"/>
        <w:gridCol w:w="4011"/>
        <w:gridCol w:w="709"/>
        <w:gridCol w:w="283"/>
        <w:gridCol w:w="4394"/>
        <w:gridCol w:w="142"/>
        <w:gridCol w:w="4820"/>
      </w:tblGrid>
      <w:tr w:rsidR="001F2A89" w:rsidRPr="00F24D20" w:rsidTr="001B05EE">
        <w:tc>
          <w:tcPr>
            <w:tcW w:w="674"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 xml:space="preserve">№ </w:t>
            </w:r>
            <w:proofErr w:type="gramStart"/>
            <w:r w:rsidRPr="00F24D20">
              <w:rPr>
                <w:rFonts w:eastAsia="Times New Roman" w:cs="Times New Roman"/>
                <w:color w:val="22272F"/>
                <w:sz w:val="12"/>
                <w:szCs w:val="12"/>
                <w:lang w:eastAsia="ru-RU"/>
              </w:rPr>
              <w:t>п</w:t>
            </w:r>
            <w:proofErr w:type="gramEnd"/>
            <w:r w:rsidRPr="00F24D20">
              <w:rPr>
                <w:rFonts w:eastAsia="Times New Roman" w:cs="Times New Roman"/>
                <w:color w:val="22272F"/>
                <w:sz w:val="12"/>
                <w:szCs w:val="12"/>
                <w:lang w:eastAsia="ru-RU"/>
              </w:rPr>
              <w:t>/п</w:t>
            </w:r>
          </w:p>
        </w:tc>
        <w:tc>
          <w:tcPr>
            <w:tcW w:w="4011"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Задачи структурного элемента</w:t>
            </w:r>
          </w:p>
        </w:tc>
        <w:tc>
          <w:tcPr>
            <w:tcW w:w="5528" w:type="dxa"/>
            <w:gridSpan w:val="4"/>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Краткое описание ожидаемых эффектов от реализации задачи структурного элемент</w:t>
            </w:r>
            <w:r w:rsidRPr="00F24D20">
              <w:rPr>
                <w:rFonts w:eastAsia="Times New Roman" w:cs="Times New Roman"/>
                <w:color w:val="000000"/>
                <w:sz w:val="12"/>
                <w:szCs w:val="12"/>
                <w:lang w:eastAsia="ru-RU"/>
              </w:rPr>
              <w:t>а</w:t>
            </w:r>
          </w:p>
        </w:tc>
        <w:tc>
          <w:tcPr>
            <w:tcW w:w="4820"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Связь с показателями</w:t>
            </w:r>
          </w:p>
        </w:tc>
      </w:tr>
      <w:tr w:rsidR="001F2A89" w:rsidRPr="00F24D20" w:rsidTr="001B05EE">
        <w:trPr>
          <w:tblHeader/>
        </w:trPr>
        <w:tc>
          <w:tcPr>
            <w:tcW w:w="674"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1</w:t>
            </w:r>
          </w:p>
        </w:tc>
        <w:tc>
          <w:tcPr>
            <w:tcW w:w="4011"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w:t>
            </w:r>
          </w:p>
        </w:tc>
        <w:tc>
          <w:tcPr>
            <w:tcW w:w="5528" w:type="dxa"/>
            <w:gridSpan w:val="4"/>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3</w:t>
            </w:r>
          </w:p>
        </w:tc>
        <w:tc>
          <w:tcPr>
            <w:tcW w:w="4820"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4</w:t>
            </w:r>
          </w:p>
        </w:tc>
      </w:tr>
      <w:tr w:rsidR="001F2A89" w:rsidRPr="00F24D20" w:rsidTr="001B05EE">
        <w:tc>
          <w:tcPr>
            <w:tcW w:w="674"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1</w:t>
            </w:r>
          </w:p>
        </w:tc>
        <w:tc>
          <w:tcPr>
            <w:tcW w:w="14359" w:type="dxa"/>
            <w:gridSpan w:val="6"/>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Комплекс процессных мероприятий «</w:t>
            </w:r>
            <w:r w:rsidRPr="00F24D20">
              <w:rPr>
                <w:rFonts w:eastAsia="Calibri" w:cs="Times New Roman"/>
                <w:b/>
                <w:sz w:val="12"/>
                <w:szCs w:val="12"/>
                <w:lang w:eastAsia="ru-RU"/>
              </w:rPr>
              <w:t>Развитие отраслей агропромышленного комплекса</w:t>
            </w:r>
            <w:r w:rsidRPr="00F24D20">
              <w:rPr>
                <w:rFonts w:eastAsia="Times New Roman" w:cs="Times New Roman"/>
                <w:b/>
                <w:color w:val="22272F"/>
                <w:sz w:val="12"/>
                <w:szCs w:val="12"/>
                <w:lang w:eastAsia="ru-RU"/>
              </w:rPr>
              <w:t>»</w:t>
            </w:r>
          </w:p>
        </w:tc>
      </w:tr>
      <w:tr w:rsidR="001F2A89" w:rsidRPr="00F24D20" w:rsidTr="001B05EE">
        <w:tc>
          <w:tcPr>
            <w:tcW w:w="674"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5003" w:type="dxa"/>
            <w:gridSpan w:val="3"/>
            <w:shd w:val="clear" w:color="auto" w:fill="FFFFFF"/>
            <w:hideMark/>
          </w:tcPr>
          <w:p w:rsidR="001F2A89" w:rsidRPr="00F24D20" w:rsidRDefault="001F2A89" w:rsidP="001B05EE">
            <w:pPr>
              <w:spacing w:line="240" w:lineRule="auto"/>
              <w:ind w:firstLine="0"/>
              <w:jc w:val="left"/>
              <w:rPr>
                <w:rFonts w:eastAsia="Times New Roman" w:cs="Times New Roman"/>
                <w:b/>
                <w:color w:val="22272F"/>
                <w:sz w:val="12"/>
                <w:szCs w:val="12"/>
                <w:lang w:eastAsia="ru-RU"/>
              </w:rPr>
            </w:pPr>
            <w:proofErr w:type="gramStart"/>
            <w:r w:rsidRPr="00F24D20">
              <w:rPr>
                <w:rFonts w:eastAsia="Times New Roman" w:cs="Times New Roman"/>
                <w:color w:val="22272F"/>
                <w:sz w:val="12"/>
                <w:szCs w:val="12"/>
                <w:lang w:eastAsia="ru-RU"/>
              </w:rPr>
              <w:t>Ответственный</w:t>
            </w:r>
            <w:proofErr w:type="gramEnd"/>
            <w:r w:rsidRPr="00F24D20">
              <w:rPr>
                <w:rFonts w:eastAsia="Times New Roman" w:cs="Times New Roman"/>
                <w:color w:val="22272F"/>
                <w:sz w:val="12"/>
                <w:szCs w:val="12"/>
                <w:lang w:eastAsia="ru-RU"/>
              </w:rPr>
              <w:t xml:space="preserve"> за реализацию (Управление сельского хозяйства)</w:t>
            </w:r>
          </w:p>
        </w:tc>
        <w:tc>
          <w:tcPr>
            <w:tcW w:w="9356" w:type="dxa"/>
            <w:gridSpan w:val="3"/>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w:t>
            </w:r>
          </w:p>
        </w:tc>
      </w:tr>
      <w:tr w:rsidR="001F2A89" w:rsidRPr="00F24D20" w:rsidTr="001B05EE">
        <w:tc>
          <w:tcPr>
            <w:tcW w:w="674"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1.1.</w:t>
            </w:r>
          </w:p>
        </w:tc>
        <w:tc>
          <w:tcPr>
            <w:tcW w:w="5003" w:type="dxa"/>
            <w:gridSpan w:val="3"/>
            <w:shd w:val="clear" w:color="auto" w:fill="FFFFFF"/>
            <w:hideMark/>
          </w:tcPr>
          <w:p w:rsidR="001F2A89" w:rsidRPr="001B05EE" w:rsidRDefault="001F2A89" w:rsidP="001B05EE">
            <w:pPr>
              <w:suppressAutoHyphens/>
              <w:autoSpaceDE w:val="0"/>
              <w:autoSpaceDN w:val="0"/>
              <w:adjustRightInd w:val="0"/>
              <w:spacing w:line="240" w:lineRule="auto"/>
              <w:ind w:firstLine="0"/>
              <w:rPr>
                <w:rFonts w:eastAsia="Calibri" w:cs="Times New Roman"/>
                <w:sz w:val="12"/>
                <w:szCs w:val="12"/>
                <w:lang w:eastAsia="ru-RU"/>
              </w:rPr>
            </w:pPr>
            <w:r w:rsidRPr="00F24D20">
              <w:rPr>
                <w:rFonts w:eastAsia="Times New Roman" w:cs="Times New Roman"/>
                <w:color w:val="22272F"/>
                <w:sz w:val="12"/>
                <w:szCs w:val="12"/>
                <w:lang w:eastAsia="ru-RU"/>
              </w:rPr>
              <w:t>Задача 1</w:t>
            </w:r>
            <w:r w:rsidRPr="00F24D20">
              <w:rPr>
                <w:rFonts w:eastAsia="Calibri" w:cs="Times New Roman"/>
                <w:sz w:val="12"/>
                <w:szCs w:val="12"/>
                <w:lang w:eastAsia="ru-RU"/>
              </w:rPr>
              <w:t xml:space="preserve"> 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w:t>
            </w:r>
            <w:r w:rsidR="001B05EE">
              <w:rPr>
                <w:rFonts w:eastAsia="Calibri" w:cs="Times New Roman"/>
                <w:sz w:val="12"/>
                <w:szCs w:val="12"/>
                <w:lang w:eastAsia="ru-RU"/>
              </w:rPr>
              <w:t>й и животноводческой продукции;</w:t>
            </w:r>
          </w:p>
        </w:tc>
        <w:tc>
          <w:tcPr>
            <w:tcW w:w="4536" w:type="dxa"/>
            <w:gridSpan w:val="2"/>
            <w:shd w:val="clear" w:color="auto" w:fill="FFFFFF"/>
          </w:tcPr>
          <w:p w:rsidR="001F2A89" w:rsidRPr="00F24D20" w:rsidRDefault="001F2A89" w:rsidP="001B05EE">
            <w:pPr>
              <w:suppressAutoHyphens/>
              <w:autoSpaceDE w:val="0"/>
              <w:autoSpaceDN w:val="0"/>
              <w:adjustRightInd w:val="0"/>
              <w:spacing w:line="240" w:lineRule="auto"/>
              <w:ind w:firstLine="0"/>
              <w:rPr>
                <w:rFonts w:eastAsia="Calibri" w:cs="Times New Roman"/>
                <w:sz w:val="12"/>
                <w:szCs w:val="12"/>
                <w:lang w:eastAsia="ru-RU"/>
              </w:rPr>
            </w:pPr>
            <w:r w:rsidRPr="00F24D20">
              <w:rPr>
                <w:rFonts w:eastAsia="Calibri" w:cs="Times New Roman"/>
                <w:sz w:val="12"/>
                <w:szCs w:val="12"/>
                <w:lang w:eastAsia="ru-RU"/>
              </w:rPr>
              <w:t>увеличение производства зерна до 282,,9 тыс. тонн;</w:t>
            </w:r>
          </w:p>
          <w:p w:rsidR="001F2A89" w:rsidRPr="00F24D20" w:rsidRDefault="001F2A89" w:rsidP="001B05EE">
            <w:pPr>
              <w:spacing w:line="240" w:lineRule="auto"/>
              <w:ind w:firstLine="0"/>
              <w:jc w:val="left"/>
              <w:rPr>
                <w:rFonts w:eastAsia="Times New Roman" w:cs="Times New Roman"/>
                <w:b/>
                <w:color w:val="22272F"/>
                <w:sz w:val="12"/>
                <w:szCs w:val="12"/>
                <w:lang w:eastAsia="ru-RU"/>
              </w:rPr>
            </w:pPr>
          </w:p>
        </w:tc>
        <w:tc>
          <w:tcPr>
            <w:tcW w:w="4820" w:type="dxa"/>
            <w:shd w:val="clear" w:color="auto" w:fill="FFFFFF"/>
          </w:tcPr>
          <w:p w:rsidR="001F2A89" w:rsidRPr="00F24D20" w:rsidRDefault="001F2A89" w:rsidP="001B05EE">
            <w:pPr>
              <w:widowControl w:val="0"/>
              <w:suppressAutoHyphens/>
              <w:autoSpaceDE w:val="0"/>
              <w:autoSpaceDN w:val="0"/>
              <w:adjustRightInd w:val="0"/>
              <w:spacing w:line="240" w:lineRule="auto"/>
              <w:ind w:firstLine="0"/>
              <w:jc w:val="left"/>
              <w:rPr>
                <w:rFonts w:eastAsia="Times New Roman" w:cs="Times New Roman"/>
                <w:b/>
                <w:color w:val="22272F"/>
                <w:sz w:val="12"/>
                <w:szCs w:val="12"/>
                <w:lang w:eastAsia="ru-RU"/>
              </w:rPr>
            </w:pPr>
            <w:r w:rsidRPr="00F24D20">
              <w:rPr>
                <w:rFonts w:eastAsia="Times New Roman" w:cs="Times New Roman"/>
                <w:sz w:val="12"/>
                <w:szCs w:val="12"/>
                <w:lang w:eastAsia="ru-RU"/>
              </w:rPr>
              <w:t xml:space="preserve">размер посевных площадей зерновых, зернобобовых, масличных и кормовых культур,  </w:t>
            </w:r>
            <w:proofErr w:type="gramStart"/>
            <w:r w:rsidRPr="00F24D20">
              <w:rPr>
                <w:rFonts w:eastAsia="Times New Roman" w:cs="Times New Roman"/>
                <w:sz w:val="12"/>
                <w:szCs w:val="12"/>
                <w:lang w:eastAsia="ru-RU"/>
              </w:rPr>
              <w:t>-в</w:t>
            </w:r>
            <w:proofErr w:type="gramEnd"/>
            <w:r w:rsidRPr="00F24D20">
              <w:rPr>
                <w:rFonts w:eastAsia="Times New Roman" w:cs="Times New Roman"/>
                <w:sz w:val="12"/>
                <w:szCs w:val="12"/>
                <w:lang w:eastAsia="ru-RU"/>
              </w:rPr>
              <w:t>аловой сбор зерновых и зернобобовых культур в сельскохозяйственных организация, К(Ф)Х и ИП,  площадь озимых, внесение минеральных удобрений в физическом веществе</w:t>
            </w:r>
          </w:p>
        </w:tc>
      </w:tr>
      <w:tr w:rsidR="001F2A89" w:rsidRPr="00F24D20" w:rsidTr="001B05EE">
        <w:trPr>
          <w:trHeight w:val="564"/>
        </w:trPr>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1.2</w:t>
            </w:r>
          </w:p>
        </w:tc>
        <w:tc>
          <w:tcPr>
            <w:tcW w:w="5003" w:type="dxa"/>
            <w:gridSpan w:val="3"/>
            <w:shd w:val="clear" w:color="auto" w:fill="FFFFFF"/>
          </w:tcPr>
          <w:p w:rsidR="001F2A89" w:rsidRPr="00F24D20" w:rsidRDefault="001F2A89" w:rsidP="001B05EE">
            <w:pPr>
              <w:suppressAutoHyphens/>
              <w:autoSpaceDE w:val="0"/>
              <w:autoSpaceDN w:val="0"/>
              <w:adjustRightInd w:val="0"/>
              <w:spacing w:line="240" w:lineRule="auto"/>
              <w:ind w:firstLine="0"/>
              <w:rPr>
                <w:rFonts w:eastAsia="Times New Roman" w:cs="Times New Roman"/>
                <w:color w:val="22272F"/>
                <w:sz w:val="12"/>
                <w:szCs w:val="12"/>
                <w:lang w:eastAsia="ru-RU"/>
              </w:rPr>
            </w:pPr>
            <w:r w:rsidRPr="00F24D20">
              <w:rPr>
                <w:rFonts w:eastAsia="Times New Roman" w:cs="Times New Roman"/>
                <w:color w:val="22272F"/>
                <w:sz w:val="12"/>
                <w:szCs w:val="12"/>
                <w:lang w:eastAsia="ru-RU"/>
              </w:rPr>
              <w:t xml:space="preserve">Задача 2 </w:t>
            </w:r>
            <w:r w:rsidRPr="00F24D20">
              <w:rPr>
                <w:rFonts w:eastAsia="Calibri" w:cs="Times New Roman"/>
                <w:sz w:val="12"/>
                <w:szCs w:val="12"/>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4536" w:type="dxa"/>
            <w:gridSpan w:val="2"/>
            <w:shd w:val="clear" w:color="auto" w:fill="FFFFFF"/>
          </w:tcPr>
          <w:p w:rsidR="001F2A89" w:rsidRPr="00F24D20" w:rsidRDefault="001F2A89" w:rsidP="001B05EE">
            <w:pPr>
              <w:spacing w:line="240" w:lineRule="auto"/>
              <w:ind w:firstLine="0"/>
              <w:jc w:val="left"/>
              <w:rPr>
                <w:rFonts w:eastAsia="Times New Roman" w:cs="Times New Roman"/>
                <w:color w:val="22272F"/>
                <w:sz w:val="12"/>
                <w:szCs w:val="12"/>
                <w:lang w:eastAsia="ru-RU"/>
              </w:rPr>
            </w:pPr>
            <w:r w:rsidRPr="00F24D20">
              <w:rPr>
                <w:rFonts w:eastAsia="Times New Roman" w:cs="Times New Roman"/>
                <w:color w:val="22272F"/>
                <w:sz w:val="12"/>
                <w:szCs w:val="12"/>
                <w:lang w:eastAsia="ru-RU"/>
              </w:rPr>
              <w:t>увеличение и расширение ассортиментов основных видов продукции</w:t>
            </w:r>
          </w:p>
        </w:tc>
        <w:tc>
          <w:tcPr>
            <w:tcW w:w="4820" w:type="dxa"/>
            <w:shd w:val="clear" w:color="auto" w:fill="FFFFFF"/>
          </w:tcPr>
          <w:p w:rsidR="001F2A89" w:rsidRPr="00F24D20" w:rsidRDefault="001F2A89" w:rsidP="001B05EE">
            <w:pPr>
              <w:spacing w:line="240" w:lineRule="auto"/>
              <w:ind w:firstLine="0"/>
              <w:jc w:val="left"/>
              <w:rPr>
                <w:rFonts w:eastAsia="Times New Roman" w:cs="Times New Roman"/>
                <w:b/>
                <w:color w:val="22272F"/>
                <w:sz w:val="12"/>
                <w:szCs w:val="12"/>
                <w:lang w:eastAsia="ru-RU"/>
              </w:rPr>
            </w:pPr>
            <w:r w:rsidRPr="00F24D20">
              <w:rPr>
                <w:rFonts w:eastAsia="Times New Roman" w:cs="Times New Roman"/>
                <w:sz w:val="12"/>
                <w:szCs w:val="12"/>
                <w:lang w:eastAsia="ru-RU"/>
              </w:rPr>
              <w:t>производство молока, скота и птицы на убой в живом весе, сохранение поголовья молочных и мясных коров в сельскохозяйственных организациях, КФХ, включая ИП.</w:t>
            </w:r>
          </w:p>
        </w:tc>
      </w:tr>
      <w:tr w:rsidR="001F2A89" w:rsidRPr="00F24D20" w:rsidTr="001B05EE">
        <w:trPr>
          <w:trHeight w:val="401"/>
        </w:trPr>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1.3</w:t>
            </w:r>
          </w:p>
        </w:tc>
        <w:tc>
          <w:tcPr>
            <w:tcW w:w="5003" w:type="dxa"/>
            <w:gridSpan w:val="3"/>
            <w:shd w:val="clear" w:color="auto" w:fill="FFFFFF"/>
          </w:tcPr>
          <w:p w:rsidR="001F2A89" w:rsidRPr="00F24D20" w:rsidRDefault="001F2A89" w:rsidP="001B05EE">
            <w:pPr>
              <w:suppressAutoHyphens/>
              <w:autoSpaceDE w:val="0"/>
              <w:autoSpaceDN w:val="0"/>
              <w:adjustRightInd w:val="0"/>
              <w:spacing w:line="240" w:lineRule="auto"/>
              <w:ind w:firstLine="0"/>
              <w:rPr>
                <w:rFonts w:eastAsia="Calibri" w:cs="Times New Roman"/>
                <w:sz w:val="12"/>
                <w:szCs w:val="12"/>
                <w:lang w:eastAsia="ru-RU"/>
              </w:rPr>
            </w:pPr>
            <w:r w:rsidRPr="00F24D20">
              <w:rPr>
                <w:rFonts w:eastAsia="Times New Roman" w:cs="Times New Roman"/>
                <w:color w:val="22272F"/>
                <w:sz w:val="12"/>
                <w:szCs w:val="12"/>
                <w:lang w:eastAsia="ru-RU"/>
              </w:rPr>
              <w:t xml:space="preserve">Задача 3 </w:t>
            </w:r>
            <w:r w:rsidRPr="00F24D20">
              <w:rPr>
                <w:rFonts w:eastAsia="Calibri" w:cs="Times New Roman"/>
                <w:sz w:val="12"/>
                <w:szCs w:val="12"/>
                <w:lang w:eastAsia="ru-RU"/>
              </w:rPr>
              <w:t xml:space="preserve">развитие системы </w:t>
            </w:r>
            <w:proofErr w:type="spellStart"/>
            <w:r w:rsidRPr="00F24D20">
              <w:rPr>
                <w:rFonts w:eastAsia="Calibri" w:cs="Times New Roman"/>
                <w:sz w:val="12"/>
                <w:szCs w:val="12"/>
                <w:lang w:eastAsia="ru-RU"/>
              </w:rPr>
              <w:t>агрострахования</w:t>
            </w:r>
            <w:proofErr w:type="spellEnd"/>
            <w:r w:rsidRPr="00F24D20">
              <w:rPr>
                <w:rFonts w:eastAsia="Calibri" w:cs="Times New Roman"/>
                <w:sz w:val="12"/>
                <w:szCs w:val="12"/>
                <w:lang w:eastAsia="ru-RU"/>
              </w:rPr>
              <w:t>, способствующей устойчивому развитию АПК и снижению рисков;</w:t>
            </w:r>
          </w:p>
          <w:p w:rsidR="001F2A89" w:rsidRPr="00F24D20" w:rsidRDefault="001F2A89" w:rsidP="001B05EE">
            <w:pPr>
              <w:suppressAutoHyphens/>
              <w:autoSpaceDE w:val="0"/>
              <w:autoSpaceDN w:val="0"/>
              <w:adjustRightInd w:val="0"/>
              <w:spacing w:line="240" w:lineRule="auto"/>
              <w:ind w:firstLine="0"/>
              <w:rPr>
                <w:rFonts w:eastAsia="Times New Roman" w:cs="Times New Roman"/>
                <w:color w:val="22272F"/>
                <w:sz w:val="12"/>
                <w:szCs w:val="12"/>
                <w:lang w:eastAsia="ru-RU"/>
              </w:rPr>
            </w:pPr>
          </w:p>
        </w:tc>
        <w:tc>
          <w:tcPr>
            <w:tcW w:w="4536" w:type="dxa"/>
            <w:gridSpan w:val="2"/>
            <w:shd w:val="clear" w:color="auto" w:fill="FFFFFF"/>
          </w:tcPr>
          <w:p w:rsidR="001F2A89" w:rsidRPr="00F24D20" w:rsidRDefault="001F2A89" w:rsidP="001B05EE">
            <w:pPr>
              <w:spacing w:line="240" w:lineRule="auto"/>
              <w:ind w:firstLine="0"/>
              <w:jc w:val="left"/>
              <w:textAlignment w:val="top"/>
              <w:outlineLvl w:val="0"/>
              <w:rPr>
                <w:rFonts w:eastAsia="Times New Roman" w:cs="Times New Roman"/>
                <w:bCs/>
                <w:iCs/>
                <w:color w:val="000000"/>
                <w:kern w:val="36"/>
                <w:sz w:val="12"/>
                <w:szCs w:val="12"/>
                <w:bdr w:val="none" w:sz="0" w:space="0" w:color="auto" w:frame="1"/>
                <w:lang w:eastAsia="ru-RU"/>
              </w:rPr>
            </w:pPr>
            <w:r w:rsidRPr="00F24D20">
              <w:rPr>
                <w:rFonts w:eastAsia="Times New Roman" w:cs="Times New Roman"/>
                <w:bCs/>
                <w:iCs/>
                <w:color w:val="000000"/>
                <w:kern w:val="36"/>
                <w:sz w:val="12"/>
                <w:szCs w:val="12"/>
                <w:bdr w:val="none" w:sz="0" w:space="0" w:color="auto" w:frame="1"/>
                <w:lang w:eastAsia="ru-RU"/>
              </w:rPr>
              <w:t xml:space="preserve">сельскохозяйственное страхование как эффективный инструмент повышения </w:t>
            </w:r>
          </w:p>
          <w:p w:rsidR="001F2A89" w:rsidRPr="00F24D20" w:rsidRDefault="001F2A89" w:rsidP="001B05EE">
            <w:pPr>
              <w:spacing w:line="240" w:lineRule="auto"/>
              <w:ind w:firstLine="0"/>
              <w:jc w:val="left"/>
              <w:textAlignment w:val="top"/>
              <w:outlineLvl w:val="0"/>
              <w:rPr>
                <w:rFonts w:eastAsia="Times New Roman" w:cs="Times New Roman"/>
                <w:b/>
                <w:color w:val="22272F"/>
                <w:sz w:val="12"/>
                <w:szCs w:val="12"/>
                <w:lang w:eastAsia="ru-RU"/>
              </w:rPr>
            </w:pPr>
            <w:r w:rsidRPr="00F24D20">
              <w:rPr>
                <w:rFonts w:eastAsia="Times New Roman" w:cs="Times New Roman"/>
                <w:bCs/>
                <w:iCs/>
                <w:color w:val="000000"/>
                <w:kern w:val="36"/>
                <w:sz w:val="12"/>
                <w:szCs w:val="12"/>
                <w:bdr w:val="none" w:sz="0" w:space="0" w:color="auto" w:frame="1"/>
                <w:lang w:eastAsia="ru-RU"/>
              </w:rPr>
              <w:t>финансовой устойчивости агропромышленного комплекса</w:t>
            </w:r>
          </w:p>
        </w:tc>
        <w:tc>
          <w:tcPr>
            <w:tcW w:w="4820" w:type="dxa"/>
            <w:shd w:val="clear" w:color="auto" w:fill="auto"/>
          </w:tcPr>
          <w:p w:rsidR="001F2A89" w:rsidRPr="00F24D20" w:rsidRDefault="001F2A89" w:rsidP="001B05EE">
            <w:pPr>
              <w:spacing w:line="240" w:lineRule="auto"/>
              <w:ind w:firstLine="0"/>
              <w:jc w:val="left"/>
              <w:rPr>
                <w:rFonts w:eastAsia="Times New Roman" w:cs="Times New Roman"/>
                <w:color w:val="FFFFFF" w:themeColor="background1"/>
                <w:sz w:val="12"/>
                <w:szCs w:val="12"/>
                <w:lang w:eastAsia="ru-RU"/>
              </w:rPr>
            </w:pPr>
            <w:r w:rsidRPr="00F24D20">
              <w:rPr>
                <w:rFonts w:eastAsia="Times New Roman" w:cs="Times New Roman"/>
                <w:color w:val="000000" w:themeColor="text1"/>
                <w:sz w:val="12"/>
                <w:szCs w:val="12"/>
                <w:lang w:eastAsia="ru-RU"/>
              </w:rPr>
              <w:t>доля застрахованной посевно</w:t>
            </w:r>
            <w:proofErr w:type="gramStart"/>
            <w:r w:rsidRPr="00F24D20">
              <w:rPr>
                <w:rFonts w:eastAsia="Times New Roman" w:cs="Times New Roman"/>
                <w:color w:val="000000" w:themeColor="text1"/>
                <w:sz w:val="12"/>
                <w:szCs w:val="12"/>
                <w:lang w:eastAsia="ru-RU"/>
              </w:rPr>
              <w:t>й(</w:t>
            </w:r>
            <w:proofErr w:type="gramEnd"/>
            <w:r w:rsidRPr="00F24D20">
              <w:rPr>
                <w:rFonts w:eastAsia="Times New Roman" w:cs="Times New Roman"/>
                <w:color w:val="000000" w:themeColor="text1"/>
                <w:sz w:val="12"/>
                <w:szCs w:val="12"/>
                <w:lang w:eastAsia="ru-RU"/>
              </w:rPr>
              <w:t>посадочной) площади в общей посевной площади</w:t>
            </w:r>
          </w:p>
        </w:tc>
      </w:tr>
      <w:tr w:rsidR="001F2A89" w:rsidRPr="00F24D20" w:rsidTr="001B05EE">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1.4</w:t>
            </w:r>
          </w:p>
        </w:tc>
        <w:tc>
          <w:tcPr>
            <w:tcW w:w="5003" w:type="dxa"/>
            <w:gridSpan w:val="3"/>
            <w:shd w:val="clear" w:color="auto" w:fill="FFFFFF"/>
          </w:tcPr>
          <w:p w:rsidR="001F2A89" w:rsidRPr="00F24D20" w:rsidRDefault="001F2A89" w:rsidP="001B05EE">
            <w:pPr>
              <w:suppressAutoHyphens/>
              <w:autoSpaceDE w:val="0"/>
              <w:autoSpaceDN w:val="0"/>
              <w:adjustRightInd w:val="0"/>
              <w:spacing w:line="240" w:lineRule="auto"/>
              <w:ind w:firstLine="0"/>
              <w:rPr>
                <w:rFonts w:eastAsia="Times New Roman" w:cs="Times New Roman"/>
                <w:color w:val="22272F"/>
                <w:sz w:val="12"/>
                <w:szCs w:val="12"/>
                <w:lang w:eastAsia="ru-RU"/>
              </w:rPr>
            </w:pPr>
            <w:r w:rsidRPr="00F24D20">
              <w:rPr>
                <w:rFonts w:eastAsia="Times New Roman" w:cs="Times New Roman"/>
                <w:color w:val="22272F"/>
                <w:sz w:val="12"/>
                <w:szCs w:val="12"/>
                <w:lang w:eastAsia="ru-RU"/>
              </w:rPr>
              <w:t xml:space="preserve">Задача 4 </w:t>
            </w:r>
            <w:r w:rsidRPr="00F24D20">
              <w:rPr>
                <w:rFonts w:eastAsia="Calibri" w:cs="Times New Roman"/>
                <w:sz w:val="12"/>
                <w:szCs w:val="12"/>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c>
          <w:tcPr>
            <w:tcW w:w="4536" w:type="dxa"/>
            <w:gridSpan w:val="2"/>
            <w:shd w:val="clear" w:color="auto" w:fill="FFFFFF"/>
          </w:tcPr>
          <w:p w:rsidR="001F2A89" w:rsidRPr="00F24D20" w:rsidRDefault="001F2A89" w:rsidP="001B05EE">
            <w:pPr>
              <w:spacing w:line="240" w:lineRule="auto"/>
              <w:ind w:firstLine="0"/>
              <w:jc w:val="left"/>
              <w:rPr>
                <w:rFonts w:eastAsia="Times New Roman" w:cs="Times New Roman"/>
                <w:b/>
                <w:color w:val="22272F"/>
                <w:sz w:val="12"/>
                <w:szCs w:val="12"/>
                <w:lang w:eastAsia="ru-RU"/>
              </w:rPr>
            </w:pPr>
            <w:r w:rsidRPr="00F24D20">
              <w:rPr>
                <w:rFonts w:eastAsia="Times New Roman" w:cs="Times New Roman"/>
                <w:sz w:val="12"/>
                <w:szCs w:val="12"/>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4820" w:type="dxa"/>
            <w:shd w:val="clear" w:color="auto" w:fill="FFFFFF"/>
          </w:tcPr>
          <w:p w:rsidR="001F2A89" w:rsidRPr="00F24D20" w:rsidRDefault="001F2A89" w:rsidP="001B05EE">
            <w:pPr>
              <w:spacing w:line="240" w:lineRule="auto"/>
              <w:ind w:firstLine="0"/>
              <w:jc w:val="left"/>
              <w:rPr>
                <w:rFonts w:eastAsia="Times New Roman" w:cs="Times New Roman"/>
                <w:b/>
                <w:color w:val="22272F"/>
                <w:sz w:val="12"/>
                <w:szCs w:val="12"/>
                <w:lang w:eastAsia="ru-RU"/>
              </w:rPr>
            </w:pPr>
            <w:proofErr w:type="gramStart"/>
            <w:r w:rsidRPr="00F24D20">
              <w:rPr>
                <w:rFonts w:eastAsia="Times New Roman" w:cs="Times New Roman"/>
                <w:sz w:val="12"/>
                <w:szCs w:val="12"/>
                <w:lang w:eastAsia="ru-RU"/>
              </w:rPr>
              <w:t>маточное</w:t>
            </w:r>
            <w:proofErr w:type="gramEnd"/>
            <w:r w:rsidRPr="00F24D20">
              <w:rPr>
                <w:rFonts w:eastAsia="Times New Roman" w:cs="Times New Roman"/>
                <w:sz w:val="12"/>
                <w:szCs w:val="12"/>
                <w:lang w:eastAsia="ru-RU"/>
              </w:rPr>
              <w:t xml:space="preserve"> поголовья овец и коз в сельскохозяйственных организациях, КФХ и ИП</w:t>
            </w:r>
          </w:p>
        </w:tc>
      </w:tr>
      <w:tr w:rsidR="001F2A89" w:rsidRPr="00F24D20" w:rsidTr="001B05EE">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1.5</w:t>
            </w:r>
          </w:p>
        </w:tc>
        <w:tc>
          <w:tcPr>
            <w:tcW w:w="5003" w:type="dxa"/>
            <w:gridSpan w:val="3"/>
            <w:shd w:val="clear" w:color="auto" w:fill="FFFFFF"/>
          </w:tcPr>
          <w:p w:rsidR="001F2A89" w:rsidRPr="00F24D20" w:rsidRDefault="001F2A89" w:rsidP="001B05EE">
            <w:pPr>
              <w:suppressAutoHyphens/>
              <w:autoSpaceDE w:val="0"/>
              <w:autoSpaceDN w:val="0"/>
              <w:adjustRightInd w:val="0"/>
              <w:spacing w:line="240" w:lineRule="auto"/>
              <w:ind w:firstLine="0"/>
              <w:rPr>
                <w:rFonts w:eastAsia="Times New Roman" w:cs="Times New Roman"/>
                <w:color w:val="22272F"/>
                <w:sz w:val="12"/>
                <w:szCs w:val="12"/>
                <w:lang w:eastAsia="ru-RU"/>
              </w:rPr>
            </w:pPr>
            <w:r w:rsidRPr="00F24D20">
              <w:rPr>
                <w:rFonts w:eastAsia="Times New Roman" w:cs="Times New Roman"/>
                <w:color w:val="22272F"/>
                <w:sz w:val="12"/>
                <w:szCs w:val="12"/>
                <w:lang w:eastAsia="ru-RU"/>
              </w:rPr>
              <w:t>Задача 5 увеличение объемов производства скота и птицы на убой во всех категориях хозяйства</w:t>
            </w:r>
          </w:p>
        </w:tc>
        <w:tc>
          <w:tcPr>
            <w:tcW w:w="4536" w:type="dxa"/>
            <w:gridSpan w:val="2"/>
            <w:shd w:val="clear" w:color="auto" w:fill="FFFFFF"/>
          </w:tcPr>
          <w:p w:rsidR="001F2A89" w:rsidRPr="00F24D20" w:rsidRDefault="001F2A89" w:rsidP="001B05EE">
            <w:pPr>
              <w:spacing w:line="240" w:lineRule="auto"/>
              <w:ind w:firstLine="0"/>
              <w:jc w:val="left"/>
              <w:rPr>
                <w:rFonts w:eastAsia="Times New Roman" w:cs="Times New Roman"/>
                <w:sz w:val="12"/>
                <w:szCs w:val="12"/>
                <w:lang w:eastAsia="ru-RU"/>
              </w:rPr>
            </w:pPr>
            <w:r w:rsidRPr="00F24D20">
              <w:rPr>
                <w:rFonts w:eastAsia="Times New Roman" w:cs="Times New Roman"/>
                <w:sz w:val="12"/>
                <w:szCs w:val="12"/>
                <w:lang w:eastAsia="ru-RU"/>
              </w:rPr>
              <w:t>породное обновление животных и птицы, позволяющее повысить их продуктивность</w:t>
            </w:r>
          </w:p>
        </w:tc>
        <w:tc>
          <w:tcPr>
            <w:tcW w:w="4820" w:type="dxa"/>
            <w:shd w:val="clear" w:color="auto" w:fill="auto"/>
          </w:tcPr>
          <w:p w:rsidR="001F2A89" w:rsidRPr="00F24D20" w:rsidRDefault="001F2A89" w:rsidP="001B05EE">
            <w:pPr>
              <w:spacing w:line="240" w:lineRule="auto"/>
              <w:ind w:firstLine="0"/>
              <w:jc w:val="left"/>
              <w:rPr>
                <w:rFonts w:eastAsia="Times New Roman" w:cs="Times New Roman"/>
                <w:sz w:val="12"/>
                <w:szCs w:val="12"/>
                <w:lang w:eastAsia="ru-RU"/>
              </w:rPr>
            </w:pPr>
            <w:r w:rsidRPr="00F24D20">
              <w:rPr>
                <w:rFonts w:eastAsia="Times New Roman" w:cs="Times New Roman"/>
                <w:sz w:val="12"/>
                <w:szCs w:val="12"/>
                <w:lang w:eastAsia="ru-RU"/>
              </w:rPr>
              <w:t xml:space="preserve">численность товарного поголовья коров специализированных </w:t>
            </w:r>
            <w:proofErr w:type="gramStart"/>
            <w:r w:rsidRPr="00F24D20">
              <w:rPr>
                <w:rFonts w:eastAsia="Times New Roman" w:cs="Times New Roman"/>
                <w:sz w:val="12"/>
                <w:szCs w:val="12"/>
                <w:lang w:eastAsia="ru-RU"/>
              </w:rPr>
              <w:t>организациях</w:t>
            </w:r>
            <w:proofErr w:type="gramEnd"/>
            <w:r w:rsidRPr="00F24D20">
              <w:rPr>
                <w:rFonts w:eastAsia="Times New Roman" w:cs="Times New Roman"/>
                <w:sz w:val="12"/>
                <w:szCs w:val="12"/>
                <w:lang w:eastAsia="ru-RU"/>
              </w:rPr>
              <w:t xml:space="preserve"> КФХ и ИП, производство скота на убой в живом весе в сел</w:t>
            </w:r>
            <w:r w:rsidR="001B05EE">
              <w:rPr>
                <w:rFonts w:eastAsia="Times New Roman" w:cs="Times New Roman"/>
                <w:sz w:val="12"/>
                <w:szCs w:val="12"/>
                <w:lang w:eastAsia="ru-RU"/>
              </w:rPr>
              <w:t>ьскохозяйственных организациях.</w:t>
            </w:r>
          </w:p>
        </w:tc>
      </w:tr>
      <w:tr w:rsidR="001F2A89" w:rsidRPr="00F24D20" w:rsidTr="001B05EE">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w:t>
            </w:r>
          </w:p>
        </w:tc>
        <w:tc>
          <w:tcPr>
            <w:tcW w:w="14359" w:type="dxa"/>
            <w:gridSpan w:val="6"/>
            <w:shd w:val="clear" w:color="auto" w:fill="FFFFFF"/>
          </w:tcPr>
          <w:p w:rsidR="001F2A89" w:rsidRPr="00F24D20" w:rsidRDefault="001F2A89" w:rsidP="001B05EE">
            <w:pPr>
              <w:widowControl w:val="0"/>
              <w:suppressAutoHyphens/>
              <w:spacing w:line="240" w:lineRule="auto"/>
              <w:ind w:firstLine="0"/>
              <w:jc w:val="center"/>
              <w:rPr>
                <w:rFonts w:eastAsia="Times New Roman" w:cs="Times New Roman"/>
                <w:color w:val="22272F"/>
                <w:sz w:val="12"/>
                <w:szCs w:val="12"/>
                <w:lang w:eastAsia="ru-RU"/>
              </w:rPr>
            </w:pPr>
            <w:r w:rsidRPr="00F24D20">
              <w:rPr>
                <w:rFonts w:eastAsia="Times New Roman" w:cs="Times New Roman"/>
                <w:b/>
                <w:color w:val="22272F"/>
                <w:sz w:val="12"/>
                <w:szCs w:val="12"/>
                <w:lang w:eastAsia="ru-RU"/>
              </w:rPr>
              <w:t>Комплекс процессных мероприятий «</w:t>
            </w:r>
            <w:r w:rsidRPr="00F24D20">
              <w:rPr>
                <w:rFonts w:eastAsia="Times New Roman" w:cs="Times New Roman"/>
                <w:b/>
                <w:color w:val="000000"/>
                <w:sz w:val="12"/>
                <w:szCs w:val="12"/>
                <w:lang w:eastAsia="ru-RU"/>
              </w:rPr>
              <w:t>Техническая и технологическая модернизация, инновационное</w:t>
            </w:r>
            <w:r w:rsidR="001B05EE">
              <w:rPr>
                <w:rFonts w:eastAsia="Times New Roman" w:cs="Times New Roman"/>
                <w:b/>
                <w:color w:val="000000"/>
                <w:sz w:val="12"/>
                <w:szCs w:val="12"/>
                <w:lang w:eastAsia="ru-RU"/>
              </w:rPr>
              <w:t xml:space="preserve"> </w:t>
            </w:r>
            <w:r w:rsidRPr="00F24D20">
              <w:rPr>
                <w:rFonts w:eastAsia="Times New Roman" w:cs="Times New Roman"/>
                <w:b/>
                <w:color w:val="000000"/>
                <w:sz w:val="12"/>
                <w:szCs w:val="12"/>
                <w:lang w:eastAsia="ru-RU"/>
              </w:rPr>
              <w:t>развитие</w:t>
            </w:r>
            <w:r w:rsidRPr="00F24D20">
              <w:rPr>
                <w:rFonts w:eastAsia="Times New Roman" w:cs="Times New Roman"/>
                <w:b/>
                <w:color w:val="22272F"/>
                <w:sz w:val="12"/>
                <w:szCs w:val="12"/>
                <w:lang w:eastAsia="ru-RU"/>
              </w:rPr>
              <w:t>»</w:t>
            </w:r>
          </w:p>
        </w:tc>
      </w:tr>
      <w:tr w:rsidR="001F2A89" w:rsidRPr="00F24D20" w:rsidTr="001B05EE">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4720" w:type="dxa"/>
            <w:gridSpan w:val="2"/>
            <w:shd w:val="clear" w:color="auto" w:fill="FFFFFF"/>
          </w:tcPr>
          <w:p w:rsidR="001F2A89" w:rsidRPr="00F24D20" w:rsidRDefault="001F2A89" w:rsidP="001B05EE">
            <w:pPr>
              <w:spacing w:line="240" w:lineRule="auto"/>
              <w:ind w:firstLine="0"/>
              <w:jc w:val="left"/>
              <w:rPr>
                <w:rFonts w:eastAsia="Times New Roman" w:cs="Times New Roman"/>
                <w:color w:val="22272F"/>
                <w:sz w:val="12"/>
                <w:szCs w:val="12"/>
                <w:lang w:eastAsia="ru-RU"/>
              </w:rPr>
            </w:pPr>
            <w:proofErr w:type="gramStart"/>
            <w:r w:rsidRPr="00F24D20">
              <w:rPr>
                <w:rFonts w:eastAsia="Times New Roman" w:cs="Times New Roman"/>
                <w:color w:val="22272F"/>
                <w:sz w:val="12"/>
                <w:szCs w:val="12"/>
                <w:lang w:eastAsia="ru-RU"/>
              </w:rPr>
              <w:t>Ответственный</w:t>
            </w:r>
            <w:proofErr w:type="gramEnd"/>
            <w:r w:rsidRPr="00F24D20">
              <w:rPr>
                <w:rFonts w:eastAsia="Times New Roman" w:cs="Times New Roman"/>
                <w:color w:val="22272F"/>
                <w:sz w:val="12"/>
                <w:szCs w:val="12"/>
                <w:lang w:eastAsia="ru-RU"/>
              </w:rPr>
              <w:t xml:space="preserve"> за реализацию (Управление сельского хозяйства)</w:t>
            </w:r>
          </w:p>
        </w:tc>
        <w:tc>
          <w:tcPr>
            <w:tcW w:w="9639" w:type="dxa"/>
            <w:gridSpan w:val="4"/>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w:t>
            </w:r>
          </w:p>
        </w:tc>
      </w:tr>
      <w:tr w:rsidR="001F2A89" w:rsidRPr="00F24D20" w:rsidTr="001B05EE">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2.1</w:t>
            </w:r>
          </w:p>
        </w:tc>
        <w:tc>
          <w:tcPr>
            <w:tcW w:w="4720" w:type="dxa"/>
            <w:gridSpan w:val="2"/>
            <w:shd w:val="clear" w:color="auto" w:fill="FFFFFF"/>
          </w:tcPr>
          <w:p w:rsidR="001F2A89" w:rsidRPr="00F24D20" w:rsidRDefault="001F2A89" w:rsidP="001B05EE">
            <w:pPr>
              <w:widowControl w:val="0"/>
              <w:suppressAutoHyphens/>
              <w:spacing w:line="240" w:lineRule="auto"/>
              <w:ind w:firstLine="0"/>
              <w:contextualSpacing/>
              <w:jc w:val="left"/>
              <w:rPr>
                <w:rFonts w:eastAsia="Times New Roman" w:cs="Times New Roman"/>
                <w:sz w:val="12"/>
                <w:szCs w:val="12"/>
                <w:lang w:eastAsia="ru-RU"/>
              </w:rPr>
            </w:pPr>
            <w:r w:rsidRPr="00F24D20">
              <w:rPr>
                <w:rFonts w:eastAsia="Times New Roman" w:cs="Times New Roman"/>
                <w:color w:val="22272F"/>
                <w:sz w:val="12"/>
                <w:szCs w:val="12"/>
                <w:lang w:eastAsia="ru-RU"/>
              </w:rPr>
              <w:t xml:space="preserve">Задача 1 </w:t>
            </w:r>
            <w:r w:rsidRPr="00F24D20">
              <w:rPr>
                <w:rFonts w:eastAsia="Times New Roman" w:cs="Times New Roman"/>
                <w:spacing w:val="2"/>
                <w:sz w:val="12"/>
                <w:szCs w:val="12"/>
                <w:lang w:eastAsia="ru-RU"/>
              </w:rPr>
              <w:t>стимулирование приобретения сельскохозяйственными товаропроизводителями района высокотехнологичных машин и оборудования</w:t>
            </w:r>
            <w:r w:rsidRPr="00F24D20">
              <w:rPr>
                <w:rFonts w:eastAsia="Times New Roman" w:cs="Times New Roman"/>
                <w:sz w:val="12"/>
                <w:szCs w:val="12"/>
                <w:lang w:eastAsia="ru-RU"/>
              </w:rPr>
              <w:t>;</w:t>
            </w:r>
          </w:p>
          <w:p w:rsidR="001F2A89" w:rsidRPr="00F24D20" w:rsidRDefault="001F2A89" w:rsidP="001B05EE">
            <w:pPr>
              <w:spacing w:line="240" w:lineRule="auto"/>
              <w:ind w:firstLine="0"/>
              <w:jc w:val="left"/>
              <w:rPr>
                <w:rFonts w:eastAsia="Times New Roman" w:cs="Times New Roman"/>
                <w:color w:val="22272F"/>
                <w:sz w:val="12"/>
                <w:szCs w:val="12"/>
                <w:lang w:eastAsia="ru-RU"/>
              </w:rPr>
            </w:pPr>
          </w:p>
        </w:tc>
        <w:tc>
          <w:tcPr>
            <w:tcW w:w="4819" w:type="dxa"/>
            <w:gridSpan w:val="3"/>
            <w:shd w:val="clear" w:color="auto" w:fill="FFFFFF"/>
          </w:tcPr>
          <w:p w:rsidR="001F2A89" w:rsidRPr="00F24D20" w:rsidRDefault="001F2A89" w:rsidP="001B05EE">
            <w:pPr>
              <w:spacing w:line="240" w:lineRule="auto"/>
              <w:ind w:firstLine="0"/>
              <w:jc w:val="left"/>
              <w:rPr>
                <w:rFonts w:eastAsia="Times New Roman" w:cs="Times New Roman"/>
                <w:color w:val="22272F"/>
                <w:sz w:val="12"/>
                <w:szCs w:val="12"/>
                <w:lang w:eastAsia="ru-RU"/>
              </w:rPr>
            </w:pPr>
            <w:r w:rsidRPr="00F24D20">
              <w:rPr>
                <w:rFonts w:eastAsia="Times New Roman" w:cs="Times New Roman"/>
                <w:sz w:val="12"/>
                <w:szCs w:val="12"/>
                <w:lang w:eastAsia="ru-RU"/>
              </w:rPr>
              <w:t>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w:t>
            </w:r>
          </w:p>
        </w:tc>
        <w:tc>
          <w:tcPr>
            <w:tcW w:w="4820" w:type="dxa"/>
            <w:shd w:val="clear" w:color="auto" w:fill="auto"/>
          </w:tcPr>
          <w:p w:rsidR="001F2A89" w:rsidRPr="00F24D20" w:rsidRDefault="001F2A89" w:rsidP="001B05EE">
            <w:pPr>
              <w:widowControl w:val="0"/>
              <w:suppressAutoHyphens/>
              <w:autoSpaceDE w:val="0"/>
              <w:autoSpaceDN w:val="0"/>
              <w:adjustRightInd w:val="0"/>
              <w:spacing w:line="240" w:lineRule="auto"/>
              <w:ind w:firstLine="0"/>
              <w:jc w:val="left"/>
              <w:rPr>
                <w:rFonts w:eastAsia="Times New Roman" w:cs="Times New Roman"/>
                <w:sz w:val="12"/>
                <w:szCs w:val="12"/>
                <w:lang w:eastAsia="ru-RU"/>
              </w:rPr>
            </w:pPr>
            <w:r w:rsidRPr="00F24D20">
              <w:rPr>
                <w:rFonts w:eastAsia="Times New Roman" w:cs="Times New Roman"/>
                <w:sz w:val="12"/>
                <w:szCs w:val="12"/>
                <w:lang w:eastAsia="ru-RU"/>
              </w:rPr>
              <w:t xml:space="preserve">объемы приобретения новой </w:t>
            </w:r>
            <w:proofErr w:type="gramStart"/>
            <w:r w:rsidRPr="00F24D20">
              <w:rPr>
                <w:rFonts w:eastAsia="Times New Roman" w:cs="Times New Roman"/>
                <w:sz w:val="12"/>
                <w:szCs w:val="12"/>
                <w:lang w:eastAsia="ru-RU"/>
              </w:rPr>
              <w:t>техники</w:t>
            </w:r>
            <w:proofErr w:type="gramEnd"/>
            <w:r w:rsidRPr="00F24D20">
              <w:rPr>
                <w:rFonts w:eastAsia="Times New Roman" w:cs="Times New Roman"/>
                <w:sz w:val="12"/>
                <w:szCs w:val="12"/>
                <w:lang w:eastAsia="ru-RU"/>
              </w:rPr>
              <w:t xml:space="preserve"> сельскохозяйственными товаропроизводителями всех форм собственности (включая ЛПХ):</w:t>
            </w:r>
          </w:p>
          <w:p w:rsidR="001F2A89" w:rsidRPr="00F24D20" w:rsidRDefault="001F2A89" w:rsidP="001B05EE">
            <w:pPr>
              <w:widowControl w:val="0"/>
              <w:suppressAutoHyphens/>
              <w:autoSpaceDE w:val="0"/>
              <w:autoSpaceDN w:val="0"/>
              <w:adjustRightInd w:val="0"/>
              <w:spacing w:line="240" w:lineRule="auto"/>
              <w:ind w:firstLine="0"/>
              <w:jc w:val="left"/>
              <w:rPr>
                <w:rFonts w:eastAsia="Times New Roman" w:cs="Times New Roman"/>
                <w:sz w:val="12"/>
                <w:szCs w:val="12"/>
                <w:lang w:eastAsia="ru-RU"/>
              </w:rPr>
            </w:pPr>
            <w:r w:rsidRPr="00F24D20">
              <w:rPr>
                <w:rFonts w:eastAsia="Times New Roman" w:cs="Times New Roman"/>
                <w:sz w:val="12"/>
                <w:szCs w:val="12"/>
                <w:lang w:eastAsia="ru-RU"/>
              </w:rPr>
              <w:t>тракторы;</w:t>
            </w:r>
          </w:p>
          <w:p w:rsidR="001F2A89" w:rsidRPr="00F24D20" w:rsidRDefault="001F2A89" w:rsidP="001B05EE">
            <w:pPr>
              <w:widowControl w:val="0"/>
              <w:suppressAutoHyphens/>
              <w:autoSpaceDE w:val="0"/>
              <w:autoSpaceDN w:val="0"/>
              <w:adjustRightInd w:val="0"/>
              <w:spacing w:line="240" w:lineRule="auto"/>
              <w:ind w:firstLine="0"/>
              <w:jc w:val="left"/>
              <w:rPr>
                <w:rFonts w:eastAsia="Times New Roman" w:cs="Times New Roman"/>
                <w:sz w:val="12"/>
                <w:szCs w:val="12"/>
                <w:lang w:eastAsia="ru-RU"/>
              </w:rPr>
            </w:pPr>
            <w:r w:rsidRPr="00F24D20">
              <w:rPr>
                <w:rFonts w:eastAsia="Times New Roman" w:cs="Times New Roman"/>
                <w:sz w:val="12"/>
                <w:szCs w:val="12"/>
                <w:lang w:eastAsia="ru-RU"/>
              </w:rPr>
              <w:t>зерноуборочные комбайны;</w:t>
            </w:r>
          </w:p>
          <w:p w:rsidR="001F2A89" w:rsidRPr="00F24D20" w:rsidRDefault="001F2A89" w:rsidP="001B05EE">
            <w:pPr>
              <w:spacing w:line="240" w:lineRule="auto"/>
              <w:ind w:firstLine="0"/>
              <w:jc w:val="left"/>
              <w:rPr>
                <w:rFonts w:eastAsia="Times New Roman" w:cs="Times New Roman"/>
                <w:color w:val="22272F"/>
                <w:sz w:val="12"/>
                <w:szCs w:val="12"/>
                <w:lang w:eastAsia="ru-RU"/>
              </w:rPr>
            </w:pPr>
            <w:r w:rsidRPr="00F24D20">
              <w:rPr>
                <w:rFonts w:eastAsia="Times New Roman" w:cs="Times New Roman"/>
                <w:sz w:val="12"/>
                <w:szCs w:val="12"/>
                <w:lang w:eastAsia="ru-RU"/>
              </w:rPr>
              <w:t>кормоуборочные комбайны</w:t>
            </w:r>
          </w:p>
        </w:tc>
      </w:tr>
      <w:tr w:rsidR="001F2A89" w:rsidRPr="00F24D20" w:rsidTr="001B05EE">
        <w:trPr>
          <w:trHeight w:val="64"/>
        </w:trPr>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3</w:t>
            </w:r>
          </w:p>
        </w:tc>
        <w:tc>
          <w:tcPr>
            <w:tcW w:w="14359" w:type="dxa"/>
            <w:gridSpan w:val="6"/>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b/>
                <w:color w:val="22272F"/>
                <w:sz w:val="12"/>
                <w:szCs w:val="12"/>
                <w:lang w:eastAsia="ru-RU"/>
              </w:rPr>
              <w:t>Комплекс процессных мероприятий «</w:t>
            </w:r>
            <w:r w:rsidRPr="00F24D20">
              <w:rPr>
                <w:rFonts w:eastAsia="Times New Roman" w:cs="Times New Roman"/>
                <w:b/>
                <w:sz w:val="12"/>
                <w:szCs w:val="12"/>
                <w:lang w:eastAsia="ru-RU"/>
              </w:rPr>
              <w:t>Обеспечение реализации Программы»</w:t>
            </w:r>
          </w:p>
        </w:tc>
      </w:tr>
      <w:tr w:rsidR="001F2A89" w:rsidRPr="00F24D20" w:rsidTr="001B05EE">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4720" w:type="dxa"/>
            <w:gridSpan w:val="2"/>
            <w:shd w:val="clear" w:color="auto" w:fill="FFFFFF"/>
          </w:tcPr>
          <w:p w:rsidR="001F2A89" w:rsidRPr="00F24D20" w:rsidRDefault="001F2A89" w:rsidP="001B05EE">
            <w:pPr>
              <w:spacing w:line="240" w:lineRule="auto"/>
              <w:ind w:firstLine="0"/>
              <w:jc w:val="left"/>
              <w:rPr>
                <w:rFonts w:eastAsia="Times New Roman" w:cs="Times New Roman"/>
                <w:b/>
                <w:color w:val="22272F"/>
                <w:sz w:val="12"/>
                <w:szCs w:val="12"/>
                <w:lang w:eastAsia="ru-RU"/>
              </w:rPr>
            </w:pPr>
            <w:proofErr w:type="gramStart"/>
            <w:r w:rsidRPr="00F24D20">
              <w:rPr>
                <w:rFonts w:eastAsia="Times New Roman" w:cs="Times New Roman"/>
                <w:color w:val="22272F"/>
                <w:sz w:val="12"/>
                <w:szCs w:val="12"/>
                <w:lang w:eastAsia="ru-RU"/>
              </w:rPr>
              <w:t>Ответственный</w:t>
            </w:r>
            <w:proofErr w:type="gramEnd"/>
            <w:r w:rsidRPr="00F24D20">
              <w:rPr>
                <w:rFonts w:eastAsia="Times New Roman" w:cs="Times New Roman"/>
                <w:color w:val="22272F"/>
                <w:sz w:val="12"/>
                <w:szCs w:val="12"/>
                <w:lang w:eastAsia="ru-RU"/>
              </w:rPr>
              <w:t xml:space="preserve"> за реализацию (Управление сельского хозяйства)</w:t>
            </w:r>
          </w:p>
        </w:tc>
        <w:tc>
          <w:tcPr>
            <w:tcW w:w="9639" w:type="dxa"/>
            <w:gridSpan w:val="4"/>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w:t>
            </w:r>
          </w:p>
        </w:tc>
      </w:tr>
      <w:tr w:rsidR="001F2A89" w:rsidRPr="00F24D20" w:rsidTr="001B05EE">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3.1</w:t>
            </w:r>
          </w:p>
        </w:tc>
        <w:tc>
          <w:tcPr>
            <w:tcW w:w="4720" w:type="dxa"/>
            <w:gridSpan w:val="2"/>
            <w:shd w:val="clear" w:color="auto" w:fill="FFFFFF"/>
          </w:tcPr>
          <w:p w:rsidR="001F2A89" w:rsidRPr="00F24D20" w:rsidRDefault="001F2A89" w:rsidP="001B05EE">
            <w:pPr>
              <w:widowControl w:val="0"/>
              <w:suppressAutoHyphens/>
              <w:spacing w:line="240" w:lineRule="auto"/>
              <w:ind w:firstLine="0"/>
              <w:rPr>
                <w:rFonts w:eastAsia="Times New Roman" w:cs="Times New Roman"/>
                <w:sz w:val="12"/>
                <w:szCs w:val="12"/>
                <w:lang w:eastAsia="ru-RU"/>
              </w:rPr>
            </w:pPr>
            <w:r w:rsidRPr="00F24D20">
              <w:rPr>
                <w:rFonts w:eastAsia="Times New Roman" w:cs="Times New Roman"/>
                <w:color w:val="22272F"/>
                <w:sz w:val="12"/>
                <w:szCs w:val="12"/>
                <w:lang w:eastAsia="ru-RU"/>
              </w:rPr>
              <w:t xml:space="preserve">Задача 1 </w:t>
            </w:r>
            <w:r w:rsidRPr="00F24D20">
              <w:rPr>
                <w:rFonts w:eastAsia="Times New Roman" w:cs="Times New Roman"/>
                <w:sz w:val="12"/>
                <w:szCs w:val="12"/>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1F2A89" w:rsidRPr="00F24D20" w:rsidRDefault="001F2A89" w:rsidP="001B05EE">
            <w:pPr>
              <w:spacing w:line="240" w:lineRule="auto"/>
              <w:ind w:firstLine="0"/>
              <w:jc w:val="left"/>
              <w:rPr>
                <w:rFonts w:eastAsia="Times New Roman" w:cs="Times New Roman"/>
                <w:color w:val="22272F"/>
                <w:sz w:val="12"/>
                <w:szCs w:val="12"/>
                <w:lang w:eastAsia="ru-RU"/>
              </w:rPr>
            </w:pPr>
          </w:p>
        </w:tc>
        <w:tc>
          <w:tcPr>
            <w:tcW w:w="4677" w:type="dxa"/>
            <w:gridSpan w:val="2"/>
            <w:shd w:val="clear" w:color="auto" w:fill="FFFFFF"/>
          </w:tcPr>
          <w:p w:rsidR="001F2A89" w:rsidRPr="00F24D20" w:rsidRDefault="001F2A89" w:rsidP="001B05EE">
            <w:pPr>
              <w:widowControl w:val="0"/>
              <w:suppressAutoHyphens/>
              <w:spacing w:line="240" w:lineRule="auto"/>
              <w:ind w:firstLine="0"/>
              <w:rPr>
                <w:rFonts w:eastAsia="Times New Roman" w:cs="Times New Roman"/>
                <w:sz w:val="12"/>
                <w:szCs w:val="12"/>
                <w:lang w:eastAsia="ru-RU"/>
              </w:rPr>
            </w:pPr>
            <w:r w:rsidRPr="00F24D20">
              <w:rPr>
                <w:rFonts w:eastAsia="Times New Roman" w:cs="Times New Roman"/>
                <w:sz w:val="12"/>
                <w:szCs w:val="12"/>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1F2A89" w:rsidRPr="001B05EE" w:rsidRDefault="001F2A89" w:rsidP="001B05EE">
            <w:pPr>
              <w:widowControl w:val="0"/>
              <w:suppressAutoHyphens/>
              <w:autoSpaceDE w:val="0"/>
              <w:autoSpaceDN w:val="0"/>
              <w:adjustRightInd w:val="0"/>
              <w:spacing w:line="240" w:lineRule="auto"/>
              <w:ind w:firstLine="0"/>
              <w:jc w:val="left"/>
              <w:rPr>
                <w:rFonts w:eastAsia="Times New Roman" w:cs="Times New Roman"/>
                <w:bCs/>
                <w:sz w:val="12"/>
                <w:szCs w:val="12"/>
                <w:lang w:eastAsia="ru-RU"/>
              </w:rPr>
            </w:pPr>
            <w:r w:rsidRPr="00F24D20">
              <w:rPr>
                <w:rFonts w:eastAsia="Times New Roman" w:cs="Times New Roman"/>
                <w:bCs/>
                <w:sz w:val="12"/>
                <w:szCs w:val="12"/>
                <w:lang w:eastAsia="ru-RU"/>
              </w:rPr>
              <w:t>хозяйства Российской Федерации, органами исполнительной власти Оренбургской области и муниципальными</w:t>
            </w:r>
            <w:r w:rsidR="001B05EE">
              <w:rPr>
                <w:rFonts w:eastAsia="Times New Roman" w:cs="Times New Roman"/>
                <w:bCs/>
                <w:sz w:val="12"/>
                <w:szCs w:val="12"/>
                <w:lang w:eastAsia="ru-RU"/>
              </w:rPr>
              <w:t xml:space="preserve"> образования сельских поселений</w:t>
            </w:r>
          </w:p>
        </w:tc>
        <w:tc>
          <w:tcPr>
            <w:tcW w:w="4962" w:type="dxa"/>
            <w:gridSpan w:val="2"/>
            <w:shd w:val="clear" w:color="auto" w:fill="FFFFFF"/>
          </w:tcPr>
          <w:p w:rsidR="001F2A89" w:rsidRPr="00F24D20" w:rsidRDefault="001F2A89" w:rsidP="001B05EE">
            <w:pPr>
              <w:widowControl w:val="0"/>
              <w:suppressAutoHyphens/>
              <w:autoSpaceDE w:val="0"/>
              <w:autoSpaceDN w:val="0"/>
              <w:adjustRightInd w:val="0"/>
              <w:spacing w:line="240" w:lineRule="auto"/>
              <w:ind w:firstLine="0"/>
              <w:jc w:val="left"/>
              <w:rPr>
                <w:rFonts w:eastAsia="Times New Roman" w:cs="Times New Roman"/>
                <w:sz w:val="12"/>
                <w:szCs w:val="12"/>
                <w:lang w:eastAsia="ru-RU"/>
              </w:rPr>
            </w:pPr>
            <w:r w:rsidRPr="00F24D20">
              <w:rPr>
                <w:rFonts w:eastAsia="Times New Roman" w:cs="Times New Roman"/>
                <w:sz w:val="12"/>
                <w:szCs w:val="12"/>
                <w:lang w:eastAsia="ru-RU"/>
              </w:rPr>
              <w:t>рентабельность сельскохозяйственных организаций (с учетом субсидий), среднемесячная заработная плата работников сельскохозяйственных организаций</w:t>
            </w:r>
          </w:p>
          <w:p w:rsidR="001F2A89" w:rsidRPr="00F24D20" w:rsidRDefault="001F2A89" w:rsidP="001B05EE">
            <w:pPr>
              <w:spacing w:line="240" w:lineRule="auto"/>
              <w:ind w:firstLine="0"/>
              <w:jc w:val="left"/>
              <w:rPr>
                <w:rFonts w:eastAsia="Times New Roman" w:cs="Times New Roman"/>
                <w:color w:val="22272F"/>
                <w:sz w:val="12"/>
                <w:szCs w:val="12"/>
                <w:highlight w:val="yellow"/>
                <w:lang w:eastAsia="ru-RU"/>
              </w:rPr>
            </w:pPr>
          </w:p>
        </w:tc>
      </w:tr>
      <w:tr w:rsidR="001F2A89" w:rsidRPr="00F24D20" w:rsidTr="001B05EE">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3.2</w:t>
            </w:r>
          </w:p>
        </w:tc>
        <w:tc>
          <w:tcPr>
            <w:tcW w:w="4720" w:type="dxa"/>
            <w:gridSpan w:val="2"/>
            <w:shd w:val="clear" w:color="auto" w:fill="FFFFFF"/>
          </w:tcPr>
          <w:p w:rsidR="001F2A89" w:rsidRPr="00F24D20" w:rsidRDefault="001F2A89" w:rsidP="001B05EE">
            <w:pPr>
              <w:widowControl w:val="0"/>
              <w:suppressAutoHyphens/>
              <w:spacing w:line="240" w:lineRule="auto"/>
              <w:ind w:firstLine="0"/>
              <w:rPr>
                <w:rFonts w:eastAsia="Times New Roman" w:cs="Times New Roman"/>
                <w:color w:val="22272F"/>
                <w:sz w:val="12"/>
                <w:szCs w:val="12"/>
                <w:lang w:eastAsia="ru-RU"/>
              </w:rPr>
            </w:pPr>
            <w:r w:rsidRPr="00F24D20">
              <w:rPr>
                <w:rFonts w:eastAsia="Times New Roman" w:cs="Times New Roman"/>
                <w:color w:val="22272F"/>
                <w:sz w:val="12"/>
                <w:szCs w:val="12"/>
                <w:lang w:eastAsia="ru-RU"/>
              </w:rPr>
              <w:t>Задача 2 рост престижа профессий агропромышленного комплекса, повышения профессионального мастерства работников АПК</w:t>
            </w:r>
          </w:p>
        </w:tc>
        <w:tc>
          <w:tcPr>
            <w:tcW w:w="4677" w:type="dxa"/>
            <w:gridSpan w:val="2"/>
            <w:shd w:val="clear" w:color="auto" w:fill="FFFFFF"/>
          </w:tcPr>
          <w:p w:rsidR="001F2A89" w:rsidRPr="00F24D20" w:rsidRDefault="001F2A89" w:rsidP="001B05EE">
            <w:pPr>
              <w:widowControl w:val="0"/>
              <w:suppressAutoHyphens/>
              <w:autoSpaceDE w:val="0"/>
              <w:autoSpaceDN w:val="0"/>
              <w:adjustRightInd w:val="0"/>
              <w:spacing w:line="240" w:lineRule="auto"/>
              <w:ind w:firstLine="0"/>
              <w:jc w:val="left"/>
              <w:rPr>
                <w:rFonts w:eastAsia="Times New Roman" w:cs="Times New Roman"/>
                <w:sz w:val="12"/>
                <w:szCs w:val="12"/>
                <w:lang w:eastAsia="ru-RU"/>
              </w:rPr>
            </w:pPr>
            <w:r w:rsidRPr="00F24D20">
              <w:rPr>
                <w:rFonts w:eastAsia="Times New Roman" w:cs="Times New Roman"/>
                <w:sz w:val="12"/>
                <w:szCs w:val="12"/>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tc>
        <w:tc>
          <w:tcPr>
            <w:tcW w:w="4962" w:type="dxa"/>
            <w:gridSpan w:val="2"/>
            <w:shd w:val="clear" w:color="auto" w:fill="FFFFFF"/>
          </w:tcPr>
          <w:p w:rsidR="001F2A89" w:rsidRPr="00F24D20" w:rsidRDefault="001F2A89" w:rsidP="001B05EE">
            <w:pPr>
              <w:widowControl w:val="0"/>
              <w:suppressAutoHyphens/>
              <w:autoSpaceDE w:val="0"/>
              <w:autoSpaceDN w:val="0"/>
              <w:adjustRightInd w:val="0"/>
              <w:spacing w:line="240" w:lineRule="auto"/>
              <w:ind w:firstLine="0"/>
              <w:jc w:val="left"/>
              <w:rPr>
                <w:rFonts w:eastAsia="Times New Roman" w:cs="Times New Roman"/>
                <w:sz w:val="12"/>
                <w:szCs w:val="12"/>
                <w:lang w:eastAsia="ru-RU"/>
              </w:rPr>
            </w:pPr>
            <w:r w:rsidRPr="00F24D20">
              <w:rPr>
                <w:rFonts w:eastAsia="Times New Roman" w:cs="Times New Roman"/>
                <w:bCs/>
                <w:sz w:val="12"/>
                <w:szCs w:val="12"/>
                <w:lang w:eastAsia="ru-RU"/>
              </w:rPr>
              <w:t>количество мероприятий по популяризации сельскохозяйственного производства</w:t>
            </w:r>
          </w:p>
        </w:tc>
      </w:tr>
      <w:tr w:rsidR="001F2A89" w:rsidRPr="00F24D20" w:rsidTr="001B05EE">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4</w:t>
            </w:r>
          </w:p>
        </w:tc>
        <w:tc>
          <w:tcPr>
            <w:tcW w:w="14359" w:type="dxa"/>
            <w:gridSpan w:val="6"/>
            <w:shd w:val="clear" w:color="auto" w:fill="FFFFFF"/>
          </w:tcPr>
          <w:p w:rsidR="001F2A89" w:rsidRPr="001B05EE" w:rsidRDefault="001F2A89" w:rsidP="001B05EE">
            <w:pPr>
              <w:spacing w:line="240" w:lineRule="auto"/>
              <w:ind w:firstLine="0"/>
              <w:jc w:val="center"/>
              <w:rPr>
                <w:rFonts w:eastAsia="Times New Roman" w:cs="Times New Roman"/>
                <w:b/>
                <w:sz w:val="12"/>
                <w:szCs w:val="12"/>
                <w:lang w:eastAsia="ru-RU"/>
              </w:rPr>
            </w:pPr>
            <w:r w:rsidRPr="00F24D20">
              <w:rPr>
                <w:rFonts w:eastAsia="Times New Roman" w:cs="Times New Roman"/>
                <w:b/>
                <w:color w:val="22272F"/>
                <w:sz w:val="12"/>
                <w:szCs w:val="12"/>
                <w:lang w:eastAsia="ru-RU"/>
              </w:rPr>
              <w:t>Комплекс процессных мероприятий «</w:t>
            </w:r>
            <w:r w:rsidRPr="00F24D20">
              <w:rPr>
                <w:rFonts w:eastAsia="Times New Roman" w:cs="Times New Roman"/>
                <w:b/>
                <w:sz w:val="12"/>
                <w:szCs w:val="12"/>
                <w:lang w:eastAsia="ru-RU"/>
              </w:rPr>
              <w:t>Организация мероприятий при осуществлении деятельности по обращению с животными без владельцев, защита населения от болезней,</w:t>
            </w:r>
            <w:r w:rsidR="001B05EE">
              <w:rPr>
                <w:rFonts w:eastAsia="Times New Roman" w:cs="Times New Roman"/>
                <w:b/>
                <w:sz w:val="12"/>
                <w:szCs w:val="12"/>
                <w:lang w:eastAsia="ru-RU"/>
              </w:rPr>
              <w:t xml:space="preserve"> общих для человека и животных»</w:t>
            </w:r>
          </w:p>
        </w:tc>
      </w:tr>
      <w:tr w:rsidR="001F2A89" w:rsidRPr="00F24D20" w:rsidTr="001B05EE">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4720" w:type="dxa"/>
            <w:gridSpan w:val="2"/>
            <w:shd w:val="clear" w:color="auto" w:fill="FFFFFF"/>
          </w:tcPr>
          <w:p w:rsidR="001F2A89" w:rsidRPr="00F24D20" w:rsidRDefault="001F2A89" w:rsidP="001B05EE">
            <w:pPr>
              <w:spacing w:line="240" w:lineRule="auto"/>
              <w:ind w:firstLine="0"/>
              <w:jc w:val="left"/>
              <w:rPr>
                <w:rFonts w:eastAsia="Times New Roman" w:cs="Times New Roman"/>
                <w:color w:val="22272F"/>
                <w:sz w:val="12"/>
                <w:szCs w:val="12"/>
                <w:lang w:eastAsia="ru-RU"/>
              </w:rPr>
            </w:pPr>
            <w:proofErr w:type="gramStart"/>
            <w:r w:rsidRPr="00F24D20">
              <w:rPr>
                <w:rFonts w:eastAsia="Times New Roman" w:cs="Times New Roman"/>
                <w:color w:val="22272F"/>
                <w:sz w:val="12"/>
                <w:szCs w:val="12"/>
                <w:lang w:eastAsia="ru-RU"/>
              </w:rPr>
              <w:t>Ответственный</w:t>
            </w:r>
            <w:proofErr w:type="gramEnd"/>
            <w:r w:rsidRPr="00F24D20">
              <w:rPr>
                <w:rFonts w:eastAsia="Times New Roman" w:cs="Times New Roman"/>
                <w:color w:val="22272F"/>
                <w:sz w:val="12"/>
                <w:szCs w:val="12"/>
                <w:lang w:eastAsia="ru-RU"/>
              </w:rPr>
              <w:t xml:space="preserve"> за реализацию (Управление сельского хозяйства)</w:t>
            </w:r>
          </w:p>
        </w:tc>
        <w:tc>
          <w:tcPr>
            <w:tcW w:w="9639" w:type="dxa"/>
            <w:gridSpan w:val="4"/>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w:t>
            </w:r>
          </w:p>
        </w:tc>
      </w:tr>
      <w:tr w:rsidR="001F2A89" w:rsidRPr="00F24D20" w:rsidTr="001B05EE">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4.1</w:t>
            </w:r>
          </w:p>
        </w:tc>
        <w:tc>
          <w:tcPr>
            <w:tcW w:w="4720" w:type="dxa"/>
            <w:gridSpan w:val="2"/>
            <w:shd w:val="clear" w:color="auto" w:fill="FFFFFF"/>
          </w:tcPr>
          <w:p w:rsidR="001F2A89" w:rsidRPr="001B05EE" w:rsidRDefault="001F2A89" w:rsidP="001B05EE">
            <w:pPr>
              <w:suppressAutoHyphens/>
              <w:spacing w:line="240" w:lineRule="auto"/>
              <w:ind w:firstLine="0"/>
              <w:rPr>
                <w:rFonts w:eastAsia="Times New Roman" w:cs="Times New Roman"/>
                <w:sz w:val="12"/>
                <w:szCs w:val="12"/>
              </w:rPr>
            </w:pPr>
            <w:r w:rsidRPr="00F24D20">
              <w:rPr>
                <w:rFonts w:eastAsia="Times New Roman" w:cs="Times New Roman"/>
                <w:color w:val="22272F"/>
                <w:sz w:val="12"/>
                <w:szCs w:val="12"/>
                <w:lang w:eastAsia="ru-RU"/>
              </w:rPr>
              <w:t xml:space="preserve">Задача 1 </w:t>
            </w:r>
            <w:r w:rsidRPr="00F24D20">
              <w:rPr>
                <w:rFonts w:eastAsia="Times New Roman" w:cs="Times New Roman"/>
                <w:sz w:val="12"/>
                <w:szCs w:val="12"/>
              </w:rPr>
              <w:t>снижение риска возникновения и распространения заразных болезней животных,</w:t>
            </w:r>
            <w:r w:rsidR="001B05EE">
              <w:rPr>
                <w:rFonts w:eastAsia="Times New Roman" w:cs="Times New Roman"/>
                <w:sz w:val="12"/>
                <w:szCs w:val="12"/>
              </w:rPr>
              <w:t xml:space="preserve"> общих для человека и животных;</w:t>
            </w:r>
          </w:p>
        </w:tc>
        <w:tc>
          <w:tcPr>
            <w:tcW w:w="4677" w:type="dxa"/>
            <w:gridSpan w:val="2"/>
            <w:shd w:val="clear" w:color="auto" w:fill="FFFFFF"/>
          </w:tcPr>
          <w:p w:rsidR="001F2A89" w:rsidRPr="00F24D20" w:rsidRDefault="001F2A89" w:rsidP="001B05EE">
            <w:pPr>
              <w:spacing w:line="240" w:lineRule="auto"/>
              <w:ind w:firstLine="0"/>
              <w:jc w:val="left"/>
              <w:rPr>
                <w:rFonts w:eastAsia="Times New Roman" w:cs="Times New Roman"/>
                <w:color w:val="22272F"/>
                <w:sz w:val="12"/>
                <w:szCs w:val="12"/>
                <w:lang w:eastAsia="ru-RU"/>
              </w:rPr>
            </w:pPr>
            <w:r w:rsidRPr="00F24D20">
              <w:rPr>
                <w:rFonts w:eastAsia="Times New Roman" w:cs="Times New Roman"/>
                <w:sz w:val="12"/>
                <w:szCs w:val="12"/>
                <w:lang w:eastAsia="ru-RU"/>
              </w:rPr>
              <w:t>сокращение количества животных без владельцев</w:t>
            </w:r>
          </w:p>
        </w:tc>
        <w:tc>
          <w:tcPr>
            <w:tcW w:w="4962" w:type="dxa"/>
            <w:gridSpan w:val="2"/>
            <w:shd w:val="clear" w:color="auto" w:fill="auto"/>
          </w:tcPr>
          <w:p w:rsidR="001F2A89" w:rsidRPr="00F24D20" w:rsidRDefault="001F2A89" w:rsidP="001B05EE">
            <w:pPr>
              <w:spacing w:line="240" w:lineRule="auto"/>
              <w:ind w:firstLine="0"/>
              <w:jc w:val="left"/>
              <w:rPr>
                <w:rFonts w:eastAsia="Times New Roman" w:cs="Times New Roman"/>
                <w:color w:val="22272F"/>
                <w:sz w:val="12"/>
                <w:szCs w:val="12"/>
                <w:lang w:eastAsia="ru-RU"/>
              </w:rPr>
            </w:pPr>
            <w:r w:rsidRPr="00F24D20">
              <w:rPr>
                <w:rFonts w:eastAsia="Times New Roman" w:cs="Times New Roman"/>
                <w:sz w:val="12"/>
                <w:szCs w:val="12"/>
                <w:lang w:eastAsia="ru-RU"/>
              </w:rPr>
              <w:t>ОСВВ – отлов, стерилизация, вакцинация, выпуск на прежнее место обитания отловленных животных без владельцев</w:t>
            </w:r>
          </w:p>
        </w:tc>
      </w:tr>
      <w:tr w:rsidR="001F2A89" w:rsidRPr="00F24D20" w:rsidTr="001B05EE">
        <w:tc>
          <w:tcPr>
            <w:tcW w:w="67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4.2</w:t>
            </w:r>
          </w:p>
        </w:tc>
        <w:tc>
          <w:tcPr>
            <w:tcW w:w="4720" w:type="dxa"/>
            <w:gridSpan w:val="2"/>
            <w:shd w:val="clear" w:color="auto" w:fill="FFFFFF"/>
          </w:tcPr>
          <w:p w:rsidR="001F2A89" w:rsidRPr="00F24D20" w:rsidRDefault="001F2A89" w:rsidP="001B05EE">
            <w:pPr>
              <w:suppressAutoHyphens/>
              <w:spacing w:line="240" w:lineRule="auto"/>
              <w:ind w:firstLine="0"/>
              <w:rPr>
                <w:rFonts w:eastAsia="Times New Roman" w:cs="Times New Roman"/>
                <w:color w:val="22272F"/>
                <w:sz w:val="12"/>
                <w:szCs w:val="12"/>
                <w:highlight w:val="red"/>
                <w:lang w:eastAsia="ru-RU"/>
              </w:rPr>
            </w:pPr>
            <w:r w:rsidRPr="00F24D20">
              <w:rPr>
                <w:rFonts w:eastAsia="Times New Roman" w:cs="Times New Roman"/>
                <w:color w:val="22272F"/>
                <w:sz w:val="12"/>
                <w:szCs w:val="12"/>
                <w:lang w:eastAsia="ru-RU"/>
              </w:rPr>
              <w:t xml:space="preserve">Задача 2 </w:t>
            </w:r>
            <w:r w:rsidRPr="00F24D20">
              <w:rPr>
                <w:rFonts w:eastAsia="Times New Roman" w:cs="Times New Roman"/>
                <w:sz w:val="12"/>
                <w:szCs w:val="12"/>
              </w:rPr>
              <w:t xml:space="preserve">устранение негативного воздействия биологических отходов на окружающую </w:t>
            </w:r>
            <w:r w:rsidRPr="00F24D20">
              <w:rPr>
                <w:rFonts w:eastAsia="Times New Roman" w:cs="Times New Roman"/>
                <w:sz w:val="12"/>
                <w:szCs w:val="12"/>
              </w:rPr>
              <w:lastRenderedPageBreak/>
              <w:t>среду</w:t>
            </w:r>
          </w:p>
        </w:tc>
        <w:tc>
          <w:tcPr>
            <w:tcW w:w="4677" w:type="dxa"/>
            <w:gridSpan w:val="2"/>
            <w:shd w:val="clear" w:color="auto" w:fill="FFFFFF"/>
          </w:tcPr>
          <w:p w:rsidR="001F2A89" w:rsidRPr="00F24D20" w:rsidRDefault="001F2A89" w:rsidP="001B05EE">
            <w:pPr>
              <w:spacing w:line="240" w:lineRule="auto"/>
              <w:ind w:firstLine="0"/>
              <w:jc w:val="left"/>
              <w:rPr>
                <w:rFonts w:eastAsia="Times New Roman" w:cs="Times New Roman"/>
                <w:sz w:val="12"/>
                <w:szCs w:val="12"/>
                <w:lang w:eastAsia="ru-RU"/>
              </w:rPr>
            </w:pPr>
            <w:r w:rsidRPr="00F24D20">
              <w:rPr>
                <w:rFonts w:eastAsia="Times New Roman" w:cs="Times New Roman"/>
                <w:sz w:val="12"/>
                <w:szCs w:val="12"/>
                <w:lang w:eastAsia="ru-RU"/>
              </w:rPr>
              <w:lastRenderedPageBreak/>
              <w:t>защита населения от болезней общих для человека и животных;</w:t>
            </w:r>
          </w:p>
          <w:p w:rsidR="001F2A89" w:rsidRPr="00F24D20" w:rsidRDefault="001F2A89" w:rsidP="001B05EE">
            <w:pPr>
              <w:spacing w:line="240" w:lineRule="auto"/>
              <w:ind w:firstLine="0"/>
              <w:jc w:val="left"/>
              <w:rPr>
                <w:rFonts w:eastAsia="Times New Roman" w:cs="Times New Roman"/>
                <w:sz w:val="12"/>
                <w:szCs w:val="12"/>
                <w:lang w:eastAsia="ru-RU"/>
              </w:rPr>
            </w:pPr>
          </w:p>
          <w:p w:rsidR="001F2A89" w:rsidRPr="00F24D20" w:rsidRDefault="001F2A89" w:rsidP="001B05EE">
            <w:pPr>
              <w:spacing w:line="240" w:lineRule="auto"/>
              <w:ind w:firstLine="0"/>
              <w:jc w:val="left"/>
              <w:rPr>
                <w:rFonts w:eastAsia="Times New Roman" w:cs="Times New Roman"/>
                <w:color w:val="22272F"/>
                <w:sz w:val="12"/>
                <w:szCs w:val="12"/>
                <w:lang w:eastAsia="ru-RU"/>
              </w:rPr>
            </w:pPr>
            <w:r w:rsidRPr="00F24D20">
              <w:rPr>
                <w:rFonts w:cs="Times New Roman"/>
                <w:color w:val="212121"/>
                <w:sz w:val="12"/>
                <w:szCs w:val="12"/>
                <w:shd w:val="clear" w:color="auto" w:fill="FFFFFF"/>
              </w:rPr>
              <w:t xml:space="preserve"> ветеринарно-санитарные правила сбора, утилизации и уничтожения биологических отходов</w:t>
            </w:r>
          </w:p>
        </w:tc>
        <w:tc>
          <w:tcPr>
            <w:tcW w:w="4962" w:type="dxa"/>
            <w:gridSpan w:val="2"/>
            <w:shd w:val="clear" w:color="auto" w:fill="auto"/>
          </w:tcPr>
          <w:p w:rsidR="001F2A89" w:rsidRPr="00F24D20" w:rsidRDefault="001F2A89" w:rsidP="001B05EE">
            <w:pPr>
              <w:spacing w:line="240" w:lineRule="auto"/>
              <w:ind w:firstLine="0"/>
              <w:jc w:val="left"/>
              <w:rPr>
                <w:rFonts w:eastAsia="Times New Roman" w:cs="Times New Roman"/>
                <w:bCs/>
                <w:sz w:val="12"/>
                <w:szCs w:val="12"/>
                <w:lang w:eastAsia="ru-RU"/>
              </w:rPr>
            </w:pPr>
            <w:r w:rsidRPr="00F24D20">
              <w:rPr>
                <w:rFonts w:eastAsia="Times New Roman" w:cs="Times New Roman"/>
                <w:bCs/>
                <w:sz w:val="12"/>
                <w:szCs w:val="12"/>
                <w:lang w:eastAsia="ru-RU"/>
              </w:rPr>
              <w:lastRenderedPageBreak/>
              <w:t xml:space="preserve">обслуживание эксплуатируемых и (или) законсервированных объектов уничтожения </w:t>
            </w:r>
            <w:r w:rsidRPr="00F24D20">
              <w:rPr>
                <w:rFonts w:eastAsia="Times New Roman" w:cs="Times New Roman"/>
                <w:bCs/>
                <w:sz w:val="12"/>
                <w:szCs w:val="12"/>
                <w:lang w:eastAsia="ru-RU"/>
              </w:rPr>
              <w:lastRenderedPageBreak/>
              <w:t>биологических отходов;</w:t>
            </w:r>
          </w:p>
          <w:p w:rsidR="001F2A89" w:rsidRPr="00F24D20" w:rsidRDefault="001F2A89" w:rsidP="001B05EE">
            <w:pPr>
              <w:spacing w:line="240" w:lineRule="auto"/>
              <w:ind w:firstLine="0"/>
              <w:jc w:val="left"/>
              <w:rPr>
                <w:rFonts w:eastAsia="Times New Roman" w:cs="Times New Roman"/>
                <w:color w:val="22272F"/>
                <w:sz w:val="12"/>
                <w:szCs w:val="12"/>
                <w:lang w:eastAsia="ru-RU"/>
              </w:rPr>
            </w:pPr>
            <w:r w:rsidRPr="00F24D20">
              <w:rPr>
                <w:rFonts w:eastAsia="Times New Roman" w:cs="Times New Roman"/>
                <w:bCs/>
                <w:sz w:val="12"/>
                <w:szCs w:val="12"/>
                <w:lang w:eastAsia="ru-RU"/>
              </w:rPr>
              <w:t>проведение работ по устройству площадки для утилизации биологических отходов (крематор)</w:t>
            </w:r>
          </w:p>
        </w:tc>
      </w:tr>
    </w:tbl>
    <w:p w:rsidR="001F2A89" w:rsidRPr="00F24D20" w:rsidRDefault="001F2A89" w:rsidP="001F2A89">
      <w:pPr>
        <w:shd w:val="clear" w:color="auto" w:fill="FFFFFF"/>
        <w:spacing w:line="240" w:lineRule="auto"/>
        <w:jc w:val="center"/>
        <w:rPr>
          <w:rFonts w:eastAsia="Times New Roman" w:cs="Times New Roman"/>
          <w:b/>
          <w:sz w:val="12"/>
          <w:szCs w:val="12"/>
          <w:lang w:eastAsia="ru-RU"/>
        </w:rPr>
      </w:pPr>
    </w:p>
    <w:p w:rsidR="001F2A89" w:rsidRPr="00F24D20" w:rsidRDefault="001B05EE" w:rsidP="001F2A89">
      <w:pPr>
        <w:spacing w:line="240" w:lineRule="auto"/>
        <w:jc w:val="left"/>
        <w:rPr>
          <w:rFonts w:eastAsia="Times New Roman" w:cs="Times New Roman"/>
          <w:sz w:val="12"/>
          <w:szCs w:val="12"/>
        </w:rPr>
      </w:pPr>
      <w:r>
        <w:rPr>
          <w:rFonts w:eastAsia="Times New Roman" w:cs="Times New Roman"/>
          <w:sz w:val="12"/>
          <w:szCs w:val="12"/>
        </w:rPr>
        <w:t xml:space="preserve">                                                                                                                                                                                                                              </w:t>
      </w:r>
      <w:r w:rsidR="001F2A89" w:rsidRPr="00F24D20">
        <w:rPr>
          <w:rFonts w:eastAsia="Times New Roman" w:cs="Times New Roman"/>
          <w:sz w:val="12"/>
          <w:szCs w:val="12"/>
        </w:rPr>
        <w:t xml:space="preserve">                                                                                                                                              Приложение № 3</w:t>
      </w:r>
    </w:p>
    <w:p w:rsidR="001B05EE" w:rsidRDefault="001F2A89" w:rsidP="001F2A89">
      <w:pPr>
        <w:keepNext/>
        <w:keepLines/>
        <w:spacing w:line="240" w:lineRule="auto"/>
        <w:jc w:val="center"/>
        <w:outlineLvl w:val="4"/>
        <w:rPr>
          <w:rFonts w:eastAsia="Times New Roman" w:cs="Times New Roman"/>
          <w:spacing w:val="-1"/>
          <w:sz w:val="12"/>
          <w:szCs w:val="12"/>
        </w:rPr>
      </w:pPr>
      <w:r w:rsidRPr="00F24D20">
        <w:rPr>
          <w:rFonts w:eastAsia="Times New Roman" w:cs="Times New Roman"/>
          <w:sz w:val="12"/>
          <w:szCs w:val="12"/>
        </w:rPr>
        <w:t xml:space="preserve">             </w:t>
      </w:r>
      <w:r w:rsidR="001B05EE">
        <w:rPr>
          <w:rFonts w:eastAsia="Times New Roman" w:cs="Times New Roman"/>
          <w:sz w:val="12"/>
          <w:szCs w:val="12"/>
        </w:rPr>
        <w:t xml:space="preserve">                                                                                                                                                                                                                                                             </w:t>
      </w:r>
      <w:r w:rsidRPr="00F24D20">
        <w:rPr>
          <w:rFonts w:eastAsia="Times New Roman" w:cs="Times New Roman"/>
          <w:sz w:val="12"/>
          <w:szCs w:val="12"/>
        </w:rPr>
        <w:t xml:space="preserve">       </w:t>
      </w:r>
      <w:r w:rsidR="001B05EE">
        <w:rPr>
          <w:rFonts w:eastAsia="Times New Roman" w:cs="Times New Roman"/>
          <w:sz w:val="12"/>
          <w:szCs w:val="12"/>
        </w:rPr>
        <w:t>к</w:t>
      </w:r>
      <w:r w:rsidRPr="00F24D20">
        <w:rPr>
          <w:rFonts w:eastAsia="Times New Roman" w:cs="Times New Roman"/>
          <w:sz w:val="12"/>
          <w:szCs w:val="12"/>
        </w:rPr>
        <w:t xml:space="preserve"> муниципальной программе </w:t>
      </w:r>
      <w:r w:rsidRPr="00F24D20">
        <w:rPr>
          <w:rFonts w:eastAsia="Times New Roman" w:cs="Times New Roman"/>
          <w:spacing w:val="-1"/>
          <w:sz w:val="12"/>
          <w:szCs w:val="12"/>
        </w:rPr>
        <w:t xml:space="preserve"> «Развитие сельского хозяйства и</w:t>
      </w:r>
    </w:p>
    <w:p w:rsidR="001B05EE" w:rsidRDefault="001B05EE" w:rsidP="001B05EE">
      <w:pPr>
        <w:keepNext/>
        <w:keepLines/>
        <w:spacing w:line="240" w:lineRule="auto"/>
        <w:jc w:val="center"/>
        <w:outlineLvl w:val="4"/>
        <w:rPr>
          <w:rFonts w:eastAsia="Times New Roman" w:cs="Times New Roman"/>
          <w:sz w:val="12"/>
          <w:szCs w:val="12"/>
        </w:rPr>
      </w:pPr>
      <w:r>
        <w:rPr>
          <w:rFonts w:eastAsia="Times New Roman" w:cs="Times New Roman"/>
          <w:spacing w:val="-1"/>
          <w:sz w:val="12"/>
          <w:szCs w:val="12"/>
        </w:rPr>
        <w:t xml:space="preserve">                                                                                                                                                                                                                                                        </w:t>
      </w:r>
      <w:r w:rsidR="001F2A89" w:rsidRPr="00F24D20">
        <w:rPr>
          <w:rFonts w:eastAsia="Times New Roman" w:cs="Times New Roman"/>
          <w:spacing w:val="-1"/>
          <w:sz w:val="12"/>
          <w:szCs w:val="12"/>
        </w:rPr>
        <w:t xml:space="preserve"> регулирование рынков </w:t>
      </w:r>
      <w:proofErr w:type="gramStart"/>
      <w:r w:rsidR="001F2A89" w:rsidRPr="00F24D20">
        <w:rPr>
          <w:rFonts w:eastAsia="Times New Roman" w:cs="Times New Roman"/>
          <w:sz w:val="12"/>
          <w:szCs w:val="12"/>
        </w:rPr>
        <w:t>се</w:t>
      </w:r>
      <w:r>
        <w:rPr>
          <w:rFonts w:eastAsia="Times New Roman" w:cs="Times New Roman"/>
          <w:sz w:val="12"/>
          <w:szCs w:val="12"/>
        </w:rPr>
        <w:t>льскохозяйственной</w:t>
      </w:r>
      <w:proofErr w:type="gramEnd"/>
    </w:p>
    <w:p w:rsidR="001F2A89" w:rsidRPr="00F24D20" w:rsidRDefault="001B05EE" w:rsidP="001B05EE">
      <w:pPr>
        <w:keepNext/>
        <w:keepLines/>
        <w:spacing w:line="240" w:lineRule="auto"/>
        <w:jc w:val="center"/>
        <w:outlineLvl w:val="4"/>
        <w:rPr>
          <w:rFonts w:eastAsia="Times New Roman" w:cs="Times New Roman"/>
          <w:b/>
          <w:sz w:val="12"/>
          <w:szCs w:val="12"/>
        </w:rPr>
      </w:pPr>
      <w:r>
        <w:rPr>
          <w:rFonts w:eastAsia="Times New Roman" w:cs="Times New Roman"/>
          <w:sz w:val="12"/>
          <w:szCs w:val="12"/>
        </w:rPr>
        <w:t xml:space="preserve">                                                                                                                                                                                                                                                                           </w:t>
      </w:r>
      <w:r w:rsidR="001F2A89" w:rsidRPr="00F24D20">
        <w:rPr>
          <w:rFonts w:eastAsia="Times New Roman" w:cs="Times New Roman"/>
          <w:sz w:val="12"/>
          <w:szCs w:val="12"/>
        </w:rPr>
        <w:t xml:space="preserve"> продукции, сырья и продовольствия </w:t>
      </w:r>
      <w:proofErr w:type="spellStart"/>
      <w:r w:rsidR="001F2A89" w:rsidRPr="00F24D20">
        <w:rPr>
          <w:rFonts w:eastAsia="Times New Roman" w:cs="Times New Roman"/>
          <w:sz w:val="12"/>
          <w:szCs w:val="12"/>
        </w:rPr>
        <w:t>Адамовского</w:t>
      </w:r>
      <w:proofErr w:type="spellEnd"/>
      <w:r w:rsidR="001F2A89" w:rsidRPr="00F24D20">
        <w:rPr>
          <w:rFonts w:eastAsia="Times New Roman" w:cs="Times New Roman"/>
          <w:sz w:val="12"/>
          <w:szCs w:val="12"/>
        </w:rPr>
        <w:t xml:space="preserve"> района»</w:t>
      </w:r>
    </w:p>
    <w:p w:rsidR="001F2A89" w:rsidRPr="00F24D20" w:rsidRDefault="001F2A89" w:rsidP="001F2A89">
      <w:pPr>
        <w:spacing w:line="240" w:lineRule="auto"/>
        <w:jc w:val="center"/>
        <w:rPr>
          <w:rFonts w:eastAsia="Times New Roman" w:cs="Times New Roman"/>
          <w:b/>
          <w:sz w:val="12"/>
          <w:szCs w:val="12"/>
        </w:rPr>
      </w:pPr>
    </w:p>
    <w:p w:rsidR="001F2A89" w:rsidRPr="00F24D20" w:rsidRDefault="001F2A89" w:rsidP="001F2A89">
      <w:pPr>
        <w:spacing w:line="240" w:lineRule="auto"/>
        <w:jc w:val="center"/>
        <w:rPr>
          <w:rFonts w:eastAsia="Times New Roman" w:cs="Times New Roman"/>
          <w:b/>
          <w:sz w:val="12"/>
          <w:szCs w:val="12"/>
        </w:rPr>
      </w:pPr>
    </w:p>
    <w:p w:rsidR="001F2A89" w:rsidRPr="00F24D20" w:rsidRDefault="001F2A89" w:rsidP="001F2A89">
      <w:pPr>
        <w:spacing w:line="240" w:lineRule="auto"/>
        <w:jc w:val="center"/>
        <w:rPr>
          <w:rFonts w:eastAsia="Times New Roman" w:cs="Times New Roman"/>
          <w:b/>
          <w:sz w:val="12"/>
          <w:szCs w:val="12"/>
        </w:rPr>
      </w:pPr>
      <w:r w:rsidRPr="00F24D20">
        <w:rPr>
          <w:rFonts w:eastAsia="Times New Roman" w:cs="Times New Roman"/>
          <w:b/>
          <w:sz w:val="12"/>
          <w:szCs w:val="12"/>
        </w:rPr>
        <w:t xml:space="preserve">Перечень мероприятий (результатов) муниципальной программы </w:t>
      </w:r>
    </w:p>
    <w:tbl>
      <w:tblPr>
        <w:tblW w:w="15766" w:type="dxa"/>
        <w:tblInd w:w="-26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69"/>
        <w:gridCol w:w="2626"/>
        <w:gridCol w:w="141"/>
        <w:gridCol w:w="1260"/>
        <w:gridCol w:w="16"/>
        <w:gridCol w:w="824"/>
        <w:gridCol w:w="27"/>
        <w:gridCol w:w="143"/>
        <w:gridCol w:w="700"/>
        <w:gridCol w:w="149"/>
        <w:gridCol w:w="916"/>
        <w:gridCol w:w="76"/>
        <w:gridCol w:w="869"/>
        <w:gridCol w:w="124"/>
        <w:gridCol w:w="866"/>
        <w:gridCol w:w="126"/>
        <w:gridCol w:w="1135"/>
        <w:gridCol w:w="960"/>
        <w:gridCol w:w="32"/>
        <w:gridCol w:w="1134"/>
        <w:gridCol w:w="709"/>
        <w:gridCol w:w="283"/>
        <w:gridCol w:w="993"/>
        <w:gridCol w:w="1134"/>
      </w:tblGrid>
      <w:tr w:rsidR="001F2A89" w:rsidRPr="00F24D20" w:rsidTr="001B05EE">
        <w:trPr>
          <w:trHeight w:val="240"/>
        </w:trPr>
        <w:tc>
          <w:tcPr>
            <w:tcW w:w="523" w:type="dxa"/>
            <w:gridSpan w:val="2"/>
            <w:vMerge w:val="restart"/>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 xml:space="preserve">№ </w:t>
            </w:r>
            <w:proofErr w:type="gramStart"/>
            <w:r w:rsidRPr="00F24D20">
              <w:rPr>
                <w:rFonts w:eastAsia="Times New Roman" w:cs="Times New Roman"/>
                <w:color w:val="22272F"/>
                <w:sz w:val="12"/>
                <w:szCs w:val="12"/>
                <w:lang w:eastAsia="ru-RU"/>
              </w:rPr>
              <w:t>п</w:t>
            </w:r>
            <w:proofErr w:type="gramEnd"/>
            <w:r w:rsidRPr="00F24D20">
              <w:rPr>
                <w:rFonts w:eastAsia="Times New Roman" w:cs="Times New Roman"/>
                <w:color w:val="22272F"/>
                <w:sz w:val="12"/>
                <w:szCs w:val="12"/>
                <w:lang w:eastAsia="ru-RU"/>
              </w:rPr>
              <w:t>/п</w:t>
            </w:r>
          </w:p>
        </w:tc>
        <w:tc>
          <w:tcPr>
            <w:tcW w:w="2626" w:type="dxa"/>
            <w:vMerge w:val="restart"/>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Наименование мероприятия (результата)</w:t>
            </w:r>
          </w:p>
        </w:tc>
        <w:tc>
          <w:tcPr>
            <w:tcW w:w="1417" w:type="dxa"/>
            <w:gridSpan w:val="3"/>
            <w:vMerge w:val="restart"/>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Характеристика</w:t>
            </w:r>
          </w:p>
        </w:tc>
        <w:tc>
          <w:tcPr>
            <w:tcW w:w="851" w:type="dxa"/>
            <w:gridSpan w:val="2"/>
            <w:vMerge w:val="restart"/>
            <w:tcBorders>
              <w:top w:val="single" w:sz="6" w:space="0" w:color="000000"/>
              <w:left w:val="single" w:sz="6" w:space="0" w:color="000000"/>
            </w:tcBorders>
            <w:shd w:val="clear" w:color="auto" w:fill="FFFFFF"/>
            <w:hideMark/>
          </w:tcPr>
          <w:p w:rsidR="001F2A89" w:rsidRPr="00F24D20" w:rsidRDefault="001F2A89" w:rsidP="001B05EE">
            <w:pPr>
              <w:tabs>
                <w:tab w:val="left" w:pos="1385"/>
              </w:tabs>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Единица измерения</w:t>
            </w:r>
          </w:p>
        </w:tc>
        <w:tc>
          <w:tcPr>
            <w:tcW w:w="992" w:type="dxa"/>
            <w:gridSpan w:val="3"/>
            <w:vMerge w:val="restart"/>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Базовое значение</w:t>
            </w:r>
          </w:p>
        </w:tc>
        <w:tc>
          <w:tcPr>
            <w:tcW w:w="8223" w:type="dxa"/>
            <w:gridSpan w:val="13"/>
            <w:tcBorders>
              <w:top w:val="single" w:sz="6" w:space="0" w:color="000000"/>
              <w:left w:val="single" w:sz="6" w:space="0" w:color="000000"/>
              <w:righ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Значения мероприятия (результата) по годам</w:t>
            </w:r>
          </w:p>
        </w:tc>
        <w:tc>
          <w:tcPr>
            <w:tcW w:w="1134" w:type="dxa"/>
            <w:vMerge w:val="restart"/>
            <w:tcBorders>
              <w:top w:val="single" w:sz="6" w:space="0" w:color="000000"/>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000000"/>
                <w:sz w:val="12"/>
                <w:szCs w:val="12"/>
                <w:lang w:eastAsia="ru-RU"/>
              </w:rPr>
            </w:pPr>
            <w:r w:rsidRPr="00F24D20">
              <w:rPr>
                <w:rFonts w:eastAsia="Times New Roman" w:cs="Times New Roman"/>
                <w:color w:val="000000"/>
                <w:sz w:val="12"/>
                <w:szCs w:val="12"/>
                <w:lang w:eastAsia="ru-RU"/>
              </w:rPr>
              <w:t xml:space="preserve">Связь с иными муниципальными программами </w:t>
            </w:r>
            <w:proofErr w:type="spellStart"/>
            <w:r w:rsidRPr="00F24D20">
              <w:rPr>
                <w:rFonts w:eastAsia="Times New Roman" w:cs="Times New Roman"/>
                <w:color w:val="000000"/>
                <w:sz w:val="12"/>
                <w:szCs w:val="12"/>
                <w:lang w:eastAsia="ru-RU"/>
              </w:rPr>
              <w:t>Адамовского</w:t>
            </w:r>
            <w:proofErr w:type="spellEnd"/>
            <w:r w:rsidRPr="00F24D20">
              <w:rPr>
                <w:rFonts w:eastAsia="Times New Roman" w:cs="Times New Roman"/>
                <w:color w:val="000000"/>
                <w:sz w:val="12"/>
                <w:szCs w:val="12"/>
                <w:lang w:eastAsia="ru-RU"/>
              </w:rPr>
              <w:t xml:space="preserve"> района</w:t>
            </w:r>
          </w:p>
        </w:tc>
      </w:tr>
      <w:tr w:rsidR="001F2A89" w:rsidRPr="00F24D20" w:rsidTr="001B05EE">
        <w:tc>
          <w:tcPr>
            <w:tcW w:w="523" w:type="dxa"/>
            <w:gridSpan w:val="2"/>
            <w:vMerge/>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626" w:type="dxa"/>
            <w:vMerge/>
            <w:tcBorders>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1417" w:type="dxa"/>
            <w:gridSpan w:val="3"/>
            <w:vMerge/>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51" w:type="dxa"/>
            <w:gridSpan w:val="2"/>
            <w:vMerge/>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992" w:type="dxa"/>
            <w:gridSpan w:val="3"/>
            <w:vMerge/>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992" w:type="dxa"/>
            <w:gridSpan w:val="2"/>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2023</w:t>
            </w:r>
          </w:p>
        </w:tc>
        <w:tc>
          <w:tcPr>
            <w:tcW w:w="993" w:type="dxa"/>
            <w:gridSpan w:val="2"/>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2024</w:t>
            </w:r>
          </w:p>
        </w:tc>
        <w:tc>
          <w:tcPr>
            <w:tcW w:w="992" w:type="dxa"/>
            <w:gridSpan w:val="2"/>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2026</w:t>
            </w:r>
          </w:p>
        </w:tc>
        <w:tc>
          <w:tcPr>
            <w:tcW w:w="992" w:type="dxa"/>
            <w:gridSpan w:val="2"/>
            <w:tcBorders>
              <w:top w:val="single" w:sz="6" w:space="0" w:color="000000"/>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2027</w:t>
            </w:r>
          </w:p>
        </w:tc>
        <w:tc>
          <w:tcPr>
            <w:tcW w:w="1134" w:type="dxa"/>
            <w:tcBorders>
              <w:top w:val="single" w:sz="6" w:space="0" w:color="000000"/>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2028</w:t>
            </w:r>
          </w:p>
        </w:tc>
        <w:tc>
          <w:tcPr>
            <w:tcW w:w="992" w:type="dxa"/>
            <w:gridSpan w:val="2"/>
            <w:tcBorders>
              <w:top w:val="single" w:sz="6" w:space="0" w:color="000000"/>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2029</w:t>
            </w:r>
          </w:p>
        </w:tc>
        <w:tc>
          <w:tcPr>
            <w:tcW w:w="993" w:type="dxa"/>
            <w:tcBorders>
              <w:top w:val="single" w:sz="6" w:space="0" w:color="000000"/>
              <w:left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2030</w:t>
            </w:r>
          </w:p>
        </w:tc>
        <w:tc>
          <w:tcPr>
            <w:tcW w:w="1134" w:type="dxa"/>
            <w:vMerge/>
            <w:tcBorders>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523" w:type="dxa"/>
            <w:gridSpan w:val="2"/>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1</w:t>
            </w:r>
          </w:p>
        </w:tc>
        <w:tc>
          <w:tcPr>
            <w:tcW w:w="2626"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w:t>
            </w:r>
          </w:p>
        </w:tc>
        <w:tc>
          <w:tcPr>
            <w:tcW w:w="1417" w:type="dxa"/>
            <w:gridSpan w:val="3"/>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w:t>
            </w:r>
          </w:p>
        </w:tc>
        <w:tc>
          <w:tcPr>
            <w:tcW w:w="851" w:type="dxa"/>
            <w:gridSpan w:val="2"/>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3</w:t>
            </w:r>
          </w:p>
        </w:tc>
        <w:tc>
          <w:tcPr>
            <w:tcW w:w="992" w:type="dxa"/>
            <w:gridSpan w:val="3"/>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4</w:t>
            </w:r>
          </w:p>
        </w:tc>
        <w:tc>
          <w:tcPr>
            <w:tcW w:w="992" w:type="dxa"/>
            <w:gridSpan w:val="2"/>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5</w:t>
            </w:r>
          </w:p>
        </w:tc>
        <w:tc>
          <w:tcPr>
            <w:tcW w:w="993" w:type="dxa"/>
            <w:gridSpan w:val="2"/>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6</w:t>
            </w:r>
          </w:p>
        </w:tc>
        <w:tc>
          <w:tcPr>
            <w:tcW w:w="992" w:type="dxa"/>
            <w:gridSpan w:val="2"/>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7</w:t>
            </w:r>
          </w:p>
        </w:tc>
        <w:tc>
          <w:tcPr>
            <w:tcW w:w="1135" w:type="dxa"/>
            <w:tcBorders>
              <w:top w:val="single" w:sz="6" w:space="0" w:color="000000"/>
              <w:left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8</w:t>
            </w:r>
          </w:p>
        </w:tc>
        <w:tc>
          <w:tcPr>
            <w:tcW w:w="992" w:type="dxa"/>
            <w:gridSpan w:val="2"/>
            <w:tcBorders>
              <w:top w:val="single" w:sz="6" w:space="0" w:color="000000"/>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9</w:t>
            </w:r>
          </w:p>
        </w:tc>
        <w:tc>
          <w:tcPr>
            <w:tcW w:w="1134" w:type="dxa"/>
            <w:tcBorders>
              <w:top w:val="single" w:sz="6" w:space="0" w:color="000000"/>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10</w:t>
            </w:r>
          </w:p>
        </w:tc>
        <w:tc>
          <w:tcPr>
            <w:tcW w:w="992" w:type="dxa"/>
            <w:gridSpan w:val="2"/>
            <w:tcBorders>
              <w:top w:val="single" w:sz="6" w:space="0" w:color="000000"/>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w:t>
            </w:r>
          </w:p>
        </w:tc>
        <w:tc>
          <w:tcPr>
            <w:tcW w:w="993" w:type="dxa"/>
            <w:tcBorders>
              <w:top w:val="single" w:sz="6" w:space="0" w:color="000000"/>
              <w:left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12</w:t>
            </w:r>
          </w:p>
        </w:tc>
        <w:tc>
          <w:tcPr>
            <w:tcW w:w="1134" w:type="dxa"/>
            <w:tcBorders>
              <w:top w:val="single" w:sz="6" w:space="0" w:color="000000"/>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13</w:t>
            </w:r>
          </w:p>
        </w:tc>
      </w:tr>
      <w:tr w:rsidR="001F2A89" w:rsidRPr="00F24D20" w:rsidTr="001B05EE">
        <w:tc>
          <w:tcPr>
            <w:tcW w:w="15766" w:type="dxa"/>
            <w:gridSpan w:val="25"/>
            <w:tcBorders>
              <w:top w:val="single" w:sz="6" w:space="0" w:color="000000"/>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 xml:space="preserve">Комплекс процессных мероприятий </w:t>
            </w:r>
            <w:r w:rsidRPr="00F24D20">
              <w:rPr>
                <w:rFonts w:eastAsia="Times New Roman" w:cs="Times New Roman"/>
                <w:b/>
                <w:sz w:val="12"/>
                <w:szCs w:val="12"/>
                <w:lang w:eastAsia="ru-RU"/>
              </w:rPr>
              <w:t>«Развитие отраслей агропромышленного комплекса»</w:t>
            </w:r>
          </w:p>
        </w:tc>
      </w:tr>
      <w:tr w:rsidR="001F2A89" w:rsidRPr="00F24D20" w:rsidTr="001B05EE">
        <w:tc>
          <w:tcPr>
            <w:tcW w:w="15766" w:type="dxa"/>
            <w:gridSpan w:val="25"/>
            <w:tcBorders>
              <w:top w:val="single" w:sz="6" w:space="0" w:color="000000"/>
              <w:left w:val="single" w:sz="6" w:space="0" w:color="000000"/>
              <w:right w:val="single" w:sz="6" w:space="0" w:color="000000"/>
            </w:tcBorders>
            <w:shd w:val="clear" w:color="auto" w:fill="FFFFFF"/>
            <w:hideMark/>
          </w:tcPr>
          <w:p w:rsidR="001F2A89" w:rsidRPr="00F24D20" w:rsidRDefault="001F2A89" w:rsidP="001B05EE">
            <w:pPr>
              <w:suppressAutoHyphens/>
              <w:autoSpaceDE w:val="0"/>
              <w:autoSpaceDN w:val="0"/>
              <w:adjustRightInd w:val="0"/>
              <w:spacing w:line="240" w:lineRule="auto"/>
              <w:ind w:firstLine="0"/>
              <w:jc w:val="center"/>
              <w:rPr>
                <w:rFonts w:eastAsia="Times New Roman" w:cs="Times New Roman"/>
                <w:b/>
                <w:color w:val="22272F"/>
                <w:sz w:val="12"/>
                <w:szCs w:val="12"/>
                <w:lang w:eastAsia="ru-RU"/>
              </w:rPr>
            </w:pPr>
            <w:r w:rsidRPr="00F24D20">
              <w:rPr>
                <w:rFonts w:eastAsia="Calibri" w:cs="Times New Roman"/>
                <w:b/>
                <w:sz w:val="12"/>
                <w:szCs w:val="12"/>
                <w:lang w:eastAsia="ru-RU"/>
              </w:rPr>
              <w:t>Задача:</w:t>
            </w:r>
            <w:r w:rsidRPr="00F24D20">
              <w:rPr>
                <w:rFonts w:eastAsia="Calibri" w:cs="Times New Roman"/>
                <w:sz w:val="12"/>
                <w:szCs w:val="12"/>
                <w:lang w:eastAsia="ru-RU"/>
              </w:rPr>
              <w:t xml:space="preserve">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1F2A89" w:rsidRPr="00F24D20" w:rsidTr="001B05EE">
        <w:tc>
          <w:tcPr>
            <w:tcW w:w="454"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1.</w:t>
            </w:r>
          </w:p>
        </w:tc>
        <w:tc>
          <w:tcPr>
            <w:tcW w:w="2695" w:type="dxa"/>
            <w:gridSpan w:val="2"/>
            <w:tcBorders>
              <w:top w:val="single" w:sz="6" w:space="0" w:color="000000"/>
              <w:left w:val="single" w:sz="6" w:space="0" w:color="000000"/>
            </w:tcBorders>
            <w:shd w:val="clear" w:color="auto" w:fill="FFFFFF"/>
            <w:hideMark/>
          </w:tcPr>
          <w:p w:rsidR="001F2A89" w:rsidRPr="001B05EE"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color w:val="22272F"/>
                <w:sz w:val="12"/>
                <w:szCs w:val="12"/>
                <w:lang w:eastAsia="ru-RU"/>
              </w:rPr>
              <w:t>Мероприятие (результат) «</w:t>
            </w:r>
            <w:r w:rsidRPr="00F24D20">
              <w:rPr>
                <w:rFonts w:eastAsia="Times New Roman" w:cs="Times New Roman"/>
                <w:sz w:val="12"/>
                <w:szCs w:val="12"/>
                <w:lang w:eastAsia="ru-RU"/>
              </w:rPr>
              <w:t>Поддержание доходности сельскохозяйственных товаропроизводителей в области растениеводства»</w:t>
            </w:r>
          </w:p>
        </w:tc>
        <w:tc>
          <w:tcPr>
            <w:tcW w:w="1417" w:type="dxa"/>
            <w:gridSpan w:val="3"/>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sz w:val="12"/>
                <w:szCs w:val="12"/>
                <w:lang w:eastAsia="ru-RU"/>
              </w:rPr>
              <w:t>Размер посевных площадей зерновых, зернобобовых, масличных и кормовых культур</w:t>
            </w:r>
          </w:p>
        </w:tc>
        <w:tc>
          <w:tcPr>
            <w:tcW w:w="851" w:type="dxa"/>
            <w:gridSpan w:val="2"/>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sz w:val="12"/>
                <w:szCs w:val="12"/>
                <w:lang w:eastAsia="ru-RU"/>
              </w:rPr>
              <w:t>га</w:t>
            </w:r>
          </w:p>
        </w:tc>
        <w:tc>
          <w:tcPr>
            <w:tcW w:w="992" w:type="dxa"/>
            <w:gridSpan w:val="3"/>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236023</w:t>
            </w:r>
          </w:p>
        </w:tc>
        <w:tc>
          <w:tcPr>
            <w:tcW w:w="992" w:type="dxa"/>
            <w:gridSpan w:val="2"/>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237079,5</w:t>
            </w:r>
          </w:p>
        </w:tc>
        <w:tc>
          <w:tcPr>
            <w:tcW w:w="993" w:type="dxa"/>
            <w:gridSpan w:val="2"/>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238072,9</w:t>
            </w:r>
          </w:p>
        </w:tc>
        <w:tc>
          <w:tcPr>
            <w:tcW w:w="992" w:type="dxa"/>
            <w:gridSpan w:val="2"/>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238072,9</w:t>
            </w:r>
          </w:p>
        </w:tc>
        <w:tc>
          <w:tcPr>
            <w:tcW w:w="1135" w:type="dxa"/>
            <w:tcBorders>
              <w:top w:val="single" w:sz="6" w:space="0" w:color="000000"/>
              <w:left w:val="single" w:sz="6" w:space="0" w:color="000000"/>
              <w:right w:val="single" w:sz="4" w:space="0" w:color="auto"/>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238072,9</w:t>
            </w:r>
          </w:p>
        </w:tc>
        <w:tc>
          <w:tcPr>
            <w:tcW w:w="1134" w:type="dxa"/>
            <w:tcBorders>
              <w:top w:val="single" w:sz="6" w:space="0" w:color="000000"/>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238072,9</w:t>
            </w:r>
          </w:p>
        </w:tc>
        <w:tc>
          <w:tcPr>
            <w:tcW w:w="993" w:type="dxa"/>
            <w:tcBorders>
              <w:top w:val="single" w:sz="6" w:space="0" w:color="000000"/>
              <w:left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238072,9</w:t>
            </w:r>
          </w:p>
        </w:tc>
        <w:tc>
          <w:tcPr>
            <w:tcW w:w="1134" w:type="dxa"/>
            <w:tcBorders>
              <w:top w:val="single" w:sz="6" w:space="0" w:color="000000"/>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w:t>
            </w:r>
          </w:p>
        </w:tc>
      </w:tr>
      <w:tr w:rsidR="001F2A89" w:rsidRPr="00F24D20" w:rsidTr="001B05EE">
        <w:tc>
          <w:tcPr>
            <w:tcW w:w="454"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sz w:val="12"/>
                <w:szCs w:val="12"/>
                <w:lang w:eastAsia="ru-RU"/>
              </w:rPr>
              <w:t>Валовой сбор зерновых и зернобобовых культур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sz w:val="12"/>
                <w:szCs w:val="12"/>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249,7</w:t>
            </w:r>
          </w:p>
        </w:tc>
        <w:tc>
          <w:tcPr>
            <w:tcW w:w="992"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281,3</w:t>
            </w:r>
          </w:p>
        </w:tc>
        <w:tc>
          <w:tcPr>
            <w:tcW w:w="99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282,9</w:t>
            </w:r>
          </w:p>
        </w:tc>
        <w:tc>
          <w:tcPr>
            <w:tcW w:w="992"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282,9</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282,9</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282,9</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282,9</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282,9</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282,9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w:t>
            </w:r>
          </w:p>
        </w:tc>
      </w:tr>
      <w:tr w:rsidR="001F2A89" w:rsidRPr="00F24D20" w:rsidTr="001B05EE">
        <w:tc>
          <w:tcPr>
            <w:tcW w:w="454" w:type="dxa"/>
            <w:tcBorders>
              <w:top w:val="single" w:sz="6" w:space="0" w:color="000000"/>
              <w:left w:val="single" w:sz="6" w:space="0" w:color="000000"/>
              <w:bottom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695" w:type="dxa"/>
            <w:gridSpan w:val="2"/>
            <w:tcBorders>
              <w:top w:val="single" w:sz="6" w:space="0" w:color="000000"/>
              <w:left w:val="single" w:sz="6" w:space="0" w:color="000000"/>
              <w:bottom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417" w:type="dxa"/>
            <w:gridSpan w:val="3"/>
            <w:tcBorders>
              <w:top w:val="single" w:sz="6" w:space="0" w:color="000000"/>
              <w:left w:val="single" w:sz="6" w:space="0" w:color="000000"/>
              <w:bottom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sz w:val="12"/>
                <w:szCs w:val="12"/>
                <w:lang w:eastAsia="ru-RU"/>
              </w:rPr>
              <w:t>Площадь озимых зерновых культур</w:t>
            </w:r>
          </w:p>
        </w:tc>
        <w:tc>
          <w:tcPr>
            <w:tcW w:w="851" w:type="dxa"/>
            <w:gridSpan w:val="2"/>
            <w:tcBorders>
              <w:top w:val="single" w:sz="6" w:space="0" w:color="000000"/>
              <w:left w:val="single" w:sz="6" w:space="0" w:color="000000"/>
              <w:bottom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roofErr w:type="spellStart"/>
            <w:r w:rsidRPr="00F24D20">
              <w:rPr>
                <w:rFonts w:eastAsia="Times New Roman" w:cs="Times New Roman"/>
                <w:sz w:val="12"/>
                <w:szCs w:val="12"/>
                <w:lang w:eastAsia="ru-RU"/>
              </w:rPr>
              <w:t>тыс</w:t>
            </w:r>
            <w:proofErr w:type="gramStart"/>
            <w:r w:rsidRPr="00F24D20">
              <w:rPr>
                <w:rFonts w:eastAsia="Times New Roman" w:cs="Times New Roman"/>
                <w:sz w:val="12"/>
                <w:szCs w:val="12"/>
                <w:lang w:eastAsia="ru-RU"/>
              </w:rPr>
              <w:t>.г</w:t>
            </w:r>
            <w:proofErr w:type="gramEnd"/>
            <w:r w:rsidRPr="00F24D20">
              <w:rPr>
                <w:rFonts w:eastAsia="Times New Roman" w:cs="Times New Roman"/>
                <w:sz w:val="12"/>
                <w:szCs w:val="12"/>
                <w:lang w:eastAsia="ru-RU"/>
              </w:rPr>
              <w:t>а</w:t>
            </w:r>
            <w:proofErr w:type="spellEnd"/>
          </w:p>
        </w:tc>
        <w:tc>
          <w:tcPr>
            <w:tcW w:w="992" w:type="dxa"/>
            <w:gridSpan w:val="3"/>
            <w:tcBorders>
              <w:top w:val="single" w:sz="6" w:space="0" w:color="000000"/>
              <w:left w:val="single" w:sz="6" w:space="0" w:color="000000"/>
              <w:bottom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0,5</w:t>
            </w:r>
          </w:p>
        </w:tc>
        <w:tc>
          <w:tcPr>
            <w:tcW w:w="992" w:type="dxa"/>
            <w:gridSpan w:val="2"/>
            <w:tcBorders>
              <w:top w:val="single" w:sz="6" w:space="0" w:color="000000"/>
              <w:left w:val="single" w:sz="6" w:space="0" w:color="000000"/>
              <w:bottom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0,5</w:t>
            </w:r>
          </w:p>
        </w:tc>
        <w:tc>
          <w:tcPr>
            <w:tcW w:w="993" w:type="dxa"/>
            <w:gridSpan w:val="2"/>
            <w:tcBorders>
              <w:top w:val="single" w:sz="6" w:space="0" w:color="000000"/>
              <w:left w:val="single" w:sz="6" w:space="0" w:color="000000"/>
              <w:bottom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0,5</w:t>
            </w:r>
          </w:p>
        </w:tc>
        <w:tc>
          <w:tcPr>
            <w:tcW w:w="992" w:type="dxa"/>
            <w:gridSpan w:val="2"/>
            <w:tcBorders>
              <w:top w:val="single" w:sz="6" w:space="0" w:color="000000"/>
              <w:left w:val="single" w:sz="6" w:space="0" w:color="000000"/>
              <w:bottom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0,5</w:t>
            </w:r>
          </w:p>
        </w:tc>
        <w:tc>
          <w:tcPr>
            <w:tcW w:w="1135" w:type="dxa"/>
            <w:tcBorders>
              <w:top w:val="single" w:sz="6" w:space="0" w:color="000000"/>
              <w:left w:val="single" w:sz="6" w:space="0" w:color="000000"/>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0,5</w:t>
            </w:r>
          </w:p>
        </w:tc>
        <w:tc>
          <w:tcPr>
            <w:tcW w:w="992" w:type="dxa"/>
            <w:gridSpan w:val="2"/>
            <w:tcBorders>
              <w:top w:val="single" w:sz="6" w:space="0" w:color="000000"/>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0,5</w:t>
            </w:r>
          </w:p>
        </w:tc>
        <w:tc>
          <w:tcPr>
            <w:tcW w:w="1134" w:type="dxa"/>
            <w:tcBorders>
              <w:top w:val="single" w:sz="6" w:space="0" w:color="000000"/>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0,5</w:t>
            </w:r>
          </w:p>
        </w:tc>
        <w:tc>
          <w:tcPr>
            <w:tcW w:w="992" w:type="dxa"/>
            <w:gridSpan w:val="2"/>
            <w:tcBorders>
              <w:top w:val="single" w:sz="6" w:space="0" w:color="000000"/>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0,5</w:t>
            </w:r>
          </w:p>
        </w:tc>
        <w:tc>
          <w:tcPr>
            <w:tcW w:w="993" w:type="dxa"/>
            <w:tcBorders>
              <w:top w:val="single" w:sz="6" w:space="0" w:color="000000"/>
              <w:left w:val="single" w:sz="4" w:space="0" w:color="auto"/>
              <w:bottom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0,5</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w:t>
            </w:r>
          </w:p>
        </w:tc>
      </w:tr>
      <w:tr w:rsidR="001F2A89" w:rsidRPr="00F24D20" w:rsidTr="001B05EE">
        <w:tc>
          <w:tcPr>
            <w:tcW w:w="454" w:type="dxa"/>
            <w:tcBorders>
              <w:top w:val="single" w:sz="4" w:space="0" w:color="auto"/>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695" w:type="dxa"/>
            <w:gridSpan w:val="2"/>
            <w:tcBorders>
              <w:top w:val="single" w:sz="4" w:space="0" w:color="auto"/>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417" w:type="dxa"/>
            <w:gridSpan w:val="3"/>
            <w:tcBorders>
              <w:top w:val="single" w:sz="4" w:space="0" w:color="auto"/>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Внесение минеральных удобрений в физическом весе</w:t>
            </w:r>
          </w:p>
        </w:tc>
        <w:tc>
          <w:tcPr>
            <w:tcW w:w="851" w:type="dxa"/>
            <w:gridSpan w:val="2"/>
            <w:tcBorders>
              <w:top w:val="single" w:sz="4" w:space="0" w:color="auto"/>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тонн</w:t>
            </w:r>
          </w:p>
        </w:tc>
        <w:tc>
          <w:tcPr>
            <w:tcW w:w="992" w:type="dxa"/>
            <w:gridSpan w:val="3"/>
            <w:tcBorders>
              <w:top w:val="single" w:sz="4" w:space="0" w:color="auto"/>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1755,3</w:t>
            </w:r>
          </w:p>
        </w:tc>
        <w:tc>
          <w:tcPr>
            <w:tcW w:w="992" w:type="dxa"/>
            <w:gridSpan w:val="2"/>
            <w:tcBorders>
              <w:top w:val="single" w:sz="4" w:space="0" w:color="auto"/>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3986,2</w:t>
            </w:r>
          </w:p>
        </w:tc>
        <w:tc>
          <w:tcPr>
            <w:tcW w:w="993" w:type="dxa"/>
            <w:gridSpan w:val="2"/>
            <w:tcBorders>
              <w:top w:val="single" w:sz="4" w:space="0" w:color="auto"/>
              <w:lef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3986,2</w:t>
            </w:r>
          </w:p>
        </w:tc>
        <w:tc>
          <w:tcPr>
            <w:tcW w:w="992" w:type="dxa"/>
            <w:gridSpan w:val="2"/>
            <w:tcBorders>
              <w:top w:val="single" w:sz="4" w:space="0" w:color="auto"/>
              <w:lef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3986,2</w:t>
            </w:r>
          </w:p>
        </w:tc>
        <w:tc>
          <w:tcPr>
            <w:tcW w:w="1135" w:type="dxa"/>
            <w:tcBorders>
              <w:top w:val="single" w:sz="4" w:space="0" w:color="auto"/>
              <w:left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3986,2</w:t>
            </w:r>
          </w:p>
        </w:tc>
        <w:tc>
          <w:tcPr>
            <w:tcW w:w="992" w:type="dxa"/>
            <w:gridSpan w:val="2"/>
            <w:tcBorders>
              <w:top w:val="single" w:sz="4" w:space="0" w:color="auto"/>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3986,2</w:t>
            </w:r>
          </w:p>
        </w:tc>
        <w:tc>
          <w:tcPr>
            <w:tcW w:w="1134" w:type="dxa"/>
            <w:tcBorders>
              <w:top w:val="single" w:sz="4" w:space="0" w:color="auto"/>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3986,2</w:t>
            </w:r>
          </w:p>
        </w:tc>
        <w:tc>
          <w:tcPr>
            <w:tcW w:w="992" w:type="dxa"/>
            <w:gridSpan w:val="2"/>
            <w:tcBorders>
              <w:top w:val="single" w:sz="4" w:space="0" w:color="auto"/>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3986,2</w:t>
            </w:r>
          </w:p>
        </w:tc>
        <w:tc>
          <w:tcPr>
            <w:tcW w:w="993" w:type="dxa"/>
            <w:tcBorders>
              <w:top w:val="single" w:sz="4" w:space="0" w:color="auto"/>
              <w:left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3986,2</w:t>
            </w:r>
          </w:p>
        </w:tc>
        <w:tc>
          <w:tcPr>
            <w:tcW w:w="1134" w:type="dxa"/>
            <w:tcBorders>
              <w:top w:val="single" w:sz="4" w:space="0" w:color="auto"/>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w:t>
            </w:r>
          </w:p>
        </w:tc>
      </w:tr>
      <w:tr w:rsidR="001F2A89" w:rsidRPr="00F24D20" w:rsidTr="001B05EE">
        <w:tc>
          <w:tcPr>
            <w:tcW w:w="15766" w:type="dxa"/>
            <w:gridSpan w:val="25"/>
            <w:tcBorders>
              <w:top w:val="single" w:sz="6" w:space="0" w:color="000000"/>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
                <w:sz w:val="12"/>
                <w:szCs w:val="12"/>
                <w:lang w:eastAsia="ru-RU"/>
              </w:rPr>
              <w:t>Задача:</w:t>
            </w:r>
            <w:r w:rsidRPr="00F24D20">
              <w:rPr>
                <w:rFonts w:eastAsia="Calibri" w:cs="Times New Roman"/>
                <w:sz w:val="12"/>
                <w:szCs w:val="12"/>
                <w:lang w:eastAsia="ru-RU"/>
              </w:rPr>
              <w:t xml:space="preserve">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1F2A89" w:rsidRPr="00F24D20" w:rsidTr="001B05EE">
        <w:tc>
          <w:tcPr>
            <w:tcW w:w="454" w:type="dxa"/>
            <w:tcBorders>
              <w:top w:val="single" w:sz="6" w:space="0" w:color="000000"/>
              <w:left w:val="single" w:sz="6" w:space="0" w:color="000000"/>
              <w:bottom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w:t>
            </w:r>
          </w:p>
        </w:tc>
        <w:tc>
          <w:tcPr>
            <w:tcW w:w="2695" w:type="dxa"/>
            <w:gridSpan w:val="2"/>
            <w:tcBorders>
              <w:top w:val="single" w:sz="6" w:space="0" w:color="000000"/>
              <w:left w:val="single" w:sz="6" w:space="0" w:color="000000"/>
              <w:bottom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Мероприятие (результат) «</w:t>
            </w:r>
            <w:r w:rsidRPr="00F24D20">
              <w:rPr>
                <w:rFonts w:eastAsia="Times New Roman" w:cs="Times New Roman"/>
                <w:sz w:val="12"/>
                <w:szCs w:val="12"/>
                <w:lang w:eastAsia="ru-RU"/>
              </w:rPr>
              <w:t>Поддержание доходности сельскохозяйственных товаропроизводителей в молочном скотоводстве</w:t>
            </w:r>
            <w:r w:rsidRPr="00F24D20">
              <w:rPr>
                <w:rFonts w:eastAsia="Times New Roman" w:cs="Times New Roman"/>
                <w:color w:val="22272F"/>
                <w:sz w:val="12"/>
                <w:szCs w:val="12"/>
                <w:lang w:eastAsia="ru-RU"/>
              </w:rPr>
              <w:t>»</w:t>
            </w:r>
          </w:p>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1417" w:type="dxa"/>
            <w:gridSpan w:val="3"/>
            <w:tcBorders>
              <w:top w:val="single" w:sz="6" w:space="0" w:color="000000"/>
              <w:left w:val="single" w:sz="6" w:space="0" w:color="000000"/>
              <w:bottom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sz w:val="12"/>
                <w:szCs w:val="12"/>
                <w:lang w:eastAsia="ru-RU"/>
              </w:rPr>
              <w:t>Производство молока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sz w:val="12"/>
                <w:szCs w:val="12"/>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4540,3</w:t>
            </w:r>
          </w:p>
        </w:tc>
        <w:tc>
          <w:tcPr>
            <w:tcW w:w="992"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2585,4</w:t>
            </w:r>
          </w:p>
        </w:tc>
        <w:tc>
          <w:tcPr>
            <w:tcW w:w="99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2624,3</w:t>
            </w:r>
          </w:p>
        </w:tc>
        <w:tc>
          <w:tcPr>
            <w:tcW w:w="992"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2921,5</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2950,7</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2971,0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2971,0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2971,0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2971,0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w:t>
            </w:r>
          </w:p>
        </w:tc>
      </w:tr>
      <w:tr w:rsidR="001F2A89" w:rsidRPr="00F24D20" w:rsidTr="001B05EE">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 xml:space="preserve">Задача: </w:t>
            </w:r>
            <w:r w:rsidRPr="00F24D20">
              <w:rPr>
                <w:rFonts w:eastAsia="Times New Roman" w:cs="Times New Roman"/>
                <w:color w:val="22272F"/>
                <w:sz w:val="12"/>
                <w:szCs w:val="12"/>
                <w:lang w:eastAsia="ru-RU"/>
              </w:rPr>
              <w:t xml:space="preserve">  </w:t>
            </w:r>
            <w:r w:rsidRPr="00F24D20">
              <w:rPr>
                <w:rFonts w:eastAsia="Calibri" w:cs="Times New Roman"/>
                <w:sz w:val="12"/>
                <w:szCs w:val="12"/>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1F2A89" w:rsidRPr="00F24D20" w:rsidTr="001B05EE">
        <w:tc>
          <w:tcPr>
            <w:tcW w:w="454"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3</w:t>
            </w:r>
          </w:p>
        </w:tc>
        <w:tc>
          <w:tcPr>
            <w:tcW w:w="2695"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Мероприятие (результат)</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000000"/>
                <w:sz w:val="12"/>
                <w:szCs w:val="12"/>
                <w:lang w:eastAsia="ru-RU"/>
              </w:rPr>
              <w:t>«Развитие овцеводства и козоводства»</w:t>
            </w:r>
          </w:p>
        </w:tc>
        <w:tc>
          <w:tcPr>
            <w:tcW w:w="1417" w:type="dxa"/>
            <w:gridSpan w:val="3"/>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sz w:val="12"/>
                <w:szCs w:val="12"/>
                <w:lang w:eastAsia="ru-RU"/>
              </w:rPr>
              <w:t>Маточного поголовья овец и коз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1090</w:t>
            </w:r>
          </w:p>
        </w:tc>
        <w:tc>
          <w:tcPr>
            <w:tcW w:w="992"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1101</w:t>
            </w:r>
          </w:p>
        </w:tc>
        <w:tc>
          <w:tcPr>
            <w:tcW w:w="99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1112</w:t>
            </w:r>
          </w:p>
        </w:tc>
        <w:tc>
          <w:tcPr>
            <w:tcW w:w="992"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681</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684</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684</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684</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684</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684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w:t>
            </w:r>
          </w:p>
        </w:tc>
      </w:tr>
      <w:tr w:rsidR="001F2A89" w:rsidRPr="00F24D20" w:rsidTr="001B05EE">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Задача:</w:t>
            </w:r>
            <w:r w:rsidRPr="00F24D20">
              <w:rPr>
                <w:rFonts w:eastAsia="Times New Roman" w:cs="Times New Roman"/>
                <w:color w:val="22272F"/>
                <w:sz w:val="12"/>
                <w:szCs w:val="12"/>
                <w:lang w:eastAsia="ru-RU"/>
              </w:rPr>
              <w:t xml:space="preserve">  увеличение объемов производства скота и птицы на убой во всех категориях хозяйства.</w:t>
            </w:r>
          </w:p>
        </w:tc>
      </w:tr>
      <w:tr w:rsidR="001F2A89" w:rsidRPr="00F24D20" w:rsidTr="001B05EE">
        <w:tc>
          <w:tcPr>
            <w:tcW w:w="454"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4</w:t>
            </w:r>
          </w:p>
        </w:tc>
        <w:tc>
          <w:tcPr>
            <w:tcW w:w="2695"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Мероприятие (результат)</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000000"/>
                <w:sz w:val="12"/>
                <w:szCs w:val="12"/>
                <w:lang w:eastAsia="ru-RU"/>
              </w:rPr>
              <w:t xml:space="preserve">«Развитие </w:t>
            </w:r>
            <w:proofErr w:type="spellStart"/>
            <w:r w:rsidRPr="00F24D20">
              <w:rPr>
                <w:rFonts w:eastAsia="Times New Roman" w:cs="Times New Roman"/>
                <w:color w:val="000000"/>
                <w:sz w:val="12"/>
                <w:szCs w:val="12"/>
                <w:lang w:eastAsia="ru-RU"/>
              </w:rPr>
              <w:t>подотрасли</w:t>
            </w:r>
            <w:proofErr w:type="spellEnd"/>
            <w:r w:rsidRPr="00F24D20">
              <w:rPr>
                <w:rFonts w:eastAsia="Times New Roman" w:cs="Times New Roman"/>
                <w:color w:val="000000"/>
                <w:sz w:val="12"/>
                <w:szCs w:val="12"/>
                <w:lang w:eastAsia="ru-RU"/>
              </w:rPr>
              <w:t xml:space="preserve"> животноводства»</w:t>
            </w:r>
          </w:p>
        </w:tc>
        <w:tc>
          <w:tcPr>
            <w:tcW w:w="1417" w:type="dxa"/>
            <w:gridSpan w:val="3"/>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Численность товарного поголовья коров специализированных мясных пород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2706</w:t>
            </w:r>
          </w:p>
        </w:tc>
        <w:tc>
          <w:tcPr>
            <w:tcW w:w="992"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3300</w:t>
            </w:r>
          </w:p>
        </w:tc>
        <w:tc>
          <w:tcPr>
            <w:tcW w:w="99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3333</w:t>
            </w:r>
          </w:p>
        </w:tc>
        <w:tc>
          <w:tcPr>
            <w:tcW w:w="992"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3811</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3830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3830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3830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3830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3830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w:t>
            </w:r>
          </w:p>
        </w:tc>
      </w:tr>
      <w:tr w:rsidR="001F2A89" w:rsidRPr="00F24D20" w:rsidTr="001B05EE">
        <w:tc>
          <w:tcPr>
            <w:tcW w:w="454"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1F2A89" w:rsidRPr="00F24D20" w:rsidRDefault="001F2A89" w:rsidP="001B05EE">
            <w:pPr>
              <w:widowControl w:val="0"/>
              <w:autoSpaceDE w:val="0"/>
              <w:autoSpaceDN w:val="0"/>
              <w:adjustRightInd w:val="0"/>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Производство скота и птицы на убой в живом весе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754,1</w:t>
            </w:r>
          </w:p>
        </w:tc>
        <w:tc>
          <w:tcPr>
            <w:tcW w:w="992"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849,7</w:t>
            </w:r>
          </w:p>
        </w:tc>
        <w:tc>
          <w:tcPr>
            <w:tcW w:w="99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858,2</w:t>
            </w:r>
          </w:p>
        </w:tc>
        <w:tc>
          <w:tcPr>
            <w:tcW w:w="992"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1019,1</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1024,2</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1029,2</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1029,2</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1029,2</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1029,2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w:t>
            </w:r>
          </w:p>
        </w:tc>
      </w:tr>
      <w:tr w:rsidR="001F2A89" w:rsidRPr="00F24D20" w:rsidTr="001B05EE">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
                <w:sz w:val="12"/>
                <w:szCs w:val="12"/>
                <w:lang w:eastAsia="ru-RU"/>
              </w:rPr>
              <w:t>Задача:</w:t>
            </w:r>
            <w:r w:rsidRPr="00F24D20">
              <w:rPr>
                <w:rFonts w:eastAsia="Calibri" w:cs="Times New Roman"/>
                <w:sz w:val="12"/>
                <w:szCs w:val="12"/>
                <w:lang w:eastAsia="ru-RU"/>
              </w:rPr>
              <w:t xml:space="preserve">  развитие системы </w:t>
            </w:r>
            <w:proofErr w:type="spellStart"/>
            <w:r w:rsidRPr="00F24D20">
              <w:rPr>
                <w:rFonts w:eastAsia="Calibri" w:cs="Times New Roman"/>
                <w:sz w:val="12"/>
                <w:szCs w:val="12"/>
                <w:lang w:eastAsia="ru-RU"/>
              </w:rPr>
              <w:t>агрострахования</w:t>
            </w:r>
            <w:proofErr w:type="spellEnd"/>
            <w:r w:rsidRPr="00F24D20">
              <w:rPr>
                <w:rFonts w:eastAsia="Calibri" w:cs="Times New Roman"/>
                <w:sz w:val="12"/>
                <w:szCs w:val="12"/>
                <w:lang w:eastAsia="ru-RU"/>
              </w:rPr>
              <w:t>, способствующей устойчивому развитию АПК и снижению рисков</w:t>
            </w:r>
          </w:p>
        </w:tc>
      </w:tr>
      <w:tr w:rsidR="001F2A89" w:rsidRPr="00F24D20" w:rsidTr="001B05EE">
        <w:tc>
          <w:tcPr>
            <w:tcW w:w="454"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5</w:t>
            </w:r>
          </w:p>
        </w:tc>
        <w:tc>
          <w:tcPr>
            <w:tcW w:w="2695"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Мероприятие (результат)</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000000"/>
                <w:sz w:val="12"/>
                <w:szCs w:val="12"/>
                <w:lang w:eastAsia="ru-RU"/>
              </w:rPr>
              <w:t xml:space="preserve">«Снижение рисков в </w:t>
            </w:r>
            <w:proofErr w:type="spellStart"/>
            <w:r w:rsidRPr="00F24D20">
              <w:rPr>
                <w:rFonts w:eastAsia="Times New Roman" w:cs="Times New Roman"/>
                <w:color w:val="000000"/>
                <w:sz w:val="12"/>
                <w:szCs w:val="12"/>
                <w:lang w:eastAsia="ru-RU"/>
              </w:rPr>
              <w:t>подотраслях</w:t>
            </w:r>
            <w:proofErr w:type="spellEnd"/>
            <w:r w:rsidRPr="00F24D20">
              <w:rPr>
                <w:rFonts w:eastAsia="Times New Roman" w:cs="Times New Roman"/>
                <w:color w:val="000000"/>
                <w:sz w:val="12"/>
                <w:szCs w:val="12"/>
                <w:lang w:eastAsia="ru-RU"/>
              </w:rPr>
              <w:t xml:space="preserve"> растениеводства»</w:t>
            </w:r>
          </w:p>
        </w:tc>
        <w:tc>
          <w:tcPr>
            <w:tcW w:w="1417" w:type="dxa"/>
            <w:gridSpan w:val="3"/>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bCs/>
                <w:sz w:val="12"/>
                <w:szCs w:val="12"/>
                <w:lang w:eastAsia="ru-RU"/>
              </w:rPr>
              <w:t>Доля застрахованной посевной (посадочной) площади в общей посевной (посадочной) площади</w:t>
            </w:r>
          </w:p>
        </w:tc>
        <w:tc>
          <w:tcPr>
            <w:tcW w:w="994" w:type="dxa"/>
            <w:gridSpan w:val="3"/>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процентов</w:t>
            </w:r>
          </w:p>
        </w:tc>
        <w:tc>
          <w:tcPr>
            <w:tcW w:w="849"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7,77</w:t>
            </w:r>
          </w:p>
        </w:tc>
        <w:tc>
          <w:tcPr>
            <w:tcW w:w="992"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6,0</w:t>
            </w:r>
          </w:p>
        </w:tc>
        <w:tc>
          <w:tcPr>
            <w:tcW w:w="99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6,0</w:t>
            </w:r>
          </w:p>
        </w:tc>
        <w:tc>
          <w:tcPr>
            <w:tcW w:w="992"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6,0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6,0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6,0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6,0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w:t>
            </w:r>
          </w:p>
        </w:tc>
      </w:tr>
      <w:tr w:rsidR="001F2A89" w:rsidRPr="00F24D20" w:rsidTr="001B05EE">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sz w:val="12"/>
                <w:szCs w:val="12"/>
                <w:lang w:eastAsia="ru-RU"/>
              </w:rPr>
              <w:t xml:space="preserve">Комплекс процессных мероприятий </w:t>
            </w:r>
            <w:r w:rsidRPr="00F24D20">
              <w:rPr>
                <w:rFonts w:eastAsia="Times New Roman" w:cs="Times New Roman"/>
                <w:b/>
                <w:color w:val="000000"/>
                <w:sz w:val="12"/>
                <w:szCs w:val="12"/>
                <w:lang w:eastAsia="ru-RU"/>
              </w:rPr>
              <w:t>«Техническая и технологическая модернизация, инновационное развитие»</w:t>
            </w:r>
          </w:p>
        </w:tc>
      </w:tr>
      <w:tr w:rsidR="001F2A89" w:rsidRPr="00F24D20" w:rsidTr="001B05EE">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spacing w:val="2"/>
                <w:sz w:val="12"/>
                <w:szCs w:val="12"/>
                <w:lang w:eastAsia="ru-RU"/>
              </w:rPr>
              <w:t>Задача:</w:t>
            </w:r>
            <w:r w:rsidRPr="00F24D20">
              <w:rPr>
                <w:rFonts w:eastAsia="Times New Roman" w:cs="Times New Roman"/>
                <w:spacing w:val="2"/>
                <w:sz w:val="12"/>
                <w:szCs w:val="12"/>
                <w:lang w:eastAsia="ru-RU"/>
              </w:rPr>
              <w:t xml:space="preserve"> стимулирование приобретения сельскохозяйственными товаропроизводителями района высокотехнологичных машин и оборудования</w:t>
            </w:r>
          </w:p>
        </w:tc>
      </w:tr>
      <w:tr w:rsidR="001F2A89" w:rsidRPr="00F24D20" w:rsidTr="001B05EE">
        <w:tc>
          <w:tcPr>
            <w:tcW w:w="52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color w:val="22272F"/>
                <w:sz w:val="12"/>
                <w:szCs w:val="12"/>
                <w:lang w:eastAsia="ru-RU"/>
              </w:rPr>
              <w:t>Мероприятие (результат) «</w:t>
            </w:r>
            <w:r w:rsidRPr="00F24D20">
              <w:rPr>
                <w:rFonts w:eastAsia="Times New Roman" w:cs="Times New Roman"/>
                <w:color w:val="000000"/>
                <w:sz w:val="12"/>
                <w:szCs w:val="12"/>
                <w:lang w:eastAsia="ru-RU"/>
              </w:rPr>
              <w:t>Обновление парка сельскохозяйственной техники</w:t>
            </w:r>
            <w:r w:rsidRPr="00F24D20">
              <w:rPr>
                <w:rFonts w:eastAsia="Times New Roman" w:cs="Times New Roman"/>
                <w:b/>
                <w:color w:val="000000"/>
                <w:sz w:val="12"/>
                <w:szCs w:val="12"/>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z w:val="12"/>
                <w:szCs w:val="12"/>
                <w:lang w:eastAsia="ru-RU"/>
              </w:rPr>
              <w:t xml:space="preserve">Объемы приобретения  новой </w:t>
            </w:r>
            <w:proofErr w:type="gramStart"/>
            <w:r w:rsidRPr="00F24D20">
              <w:rPr>
                <w:rFonts w:eastAsia="Times New Roman" w:cs="Times New Roman"/>
                <w:sz w:val="12"/>
                <w:szCs w:val="12"/>
                <w:lang w:eastAsia="ru-RU"/>
              </w:rPr>
              <w:t>техники</w:t>
            </w:r>
            <w:proofErr w:type="gramEnd"/>
            <w:r w:rsidRPr="00F24D20">
              <w:rPr>
                <w:rFonts w:eastAsia="Times New Roman" w:cs="Times New Roman"/>
                <w:sz w:val="12"/>
                <w:szCs w:val="12"/>
                <w:lang w:eastAsia="ru-RU"/>
              </w:rPr>
              <w:t xml:space="preserve"> сельскохозяйственными товаропроизводителями всех форм собственности </w:t>
            </w:r>
            <w:r w:rsidRPr="00F24D20">
              <w:rPr>
                <w:rFonts w:eastAsia="Times New Roman" w:cs="Times New Roman"/>
                <w:sz w:val="12"/>
                <w:szCs w:val="12"/>
                <w:lang w:eastAsia="ru-RU"/>
              </w:rPr>
              <w:lastRenderedPageBreak/>
              <w:t>(включая ЛПХ):</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w:t>
            </w:r>
          </w:p>
        </w:tc>
      </w:tr>
      <w:tr w:rsidR="001F2A89" w:rsidRPr="00F24D20" w:rsidTr="001B05EE">
        <w:tc>
          <w:tcPr>
            <w:tcW w:w="52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color w:val="22272F"/>
                <w:sz w:val="12"/>
                <w:szCs w:val="12"/>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F2A89" w:rsidRPr="001B05EE" w:rsidRDefault="001B05EE" w:rsidP="001B05EE">
            <w:pPr>
              <w:widowControl w:val="0"/>
              <w:suppressAutoHyphens/>
              <w:spacing w:line="240" w:lineRule="auto"/>
              <w:ind w:firstLine="0"/>
              <w:contextualSpacing/>
              <w:jc w:val="center"/>
              <w:rPr>
                <w:rFonts w:eastAsia="Times New Roman" w:cs="Times New Roman"/>
                <w:sz w:val="12"/>
                <w:szCs w:val="12"/>
                <w:lang w:eastAsia="ru-RU"/>
              </w:rPr>
            </w:pPr>
            <w:r>
              <w:rPr>
                <w:rFonts w:eastAsia="Times New Roman" w:cs="Times New Roman"/>
                <w:sz w:val="12"/>
                <w:szCs w:val="12"/>
                <w:lang w:eastAsia="ru-RU"/>
              </w:rPr>
              <w:t>Тракторы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18</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18</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18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spacing w:val="2"/>
                <w:sz w:val="12"/>
                <w:szCs w:val="12"/>
                <w:lang w:eastAsia="ru-RU"/>
              </w:rPr>
              <w:t>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spacing w:val="2"/>
                <w:sz w:val="12"/>
                <w:szCs w:val="12"/>
                <w:lang w:eastAsia="ru-RU"/>
              </w:rPr>
              <w:t>9</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spacing w:val="2"/>
                <w:sz w:val="12"/>
                <w:szCs w:val="12"/>
                <w:lang w:eastAsia="ru-RU"/>
              </w:rPr>
              <w:t>9</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9</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9</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w:t>
            </w:r>
          </w:p>
        </w:tc>
      </w:tr>
      <w:tr w:rsidR="001F2A89" w:rsidRPr="00F24D20" w:rsidTr="001B05EE">
        <w:tc>
          <w:tcPr>
            <w:tcW w:w="52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color w:val="22272F"/>
                <w:sz w:val="12"/>
                <w:szCs w:val="12"/>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z w:val="12"/>
                <w:szCs w:val="12"/>
                <w:lang w:eastAsia="ru-RU"/>
              </w:rPr>
            </w:pPr>
            <w:r w:rsidRPr="00F24D20">
              <w:rPr>
                <w:rFonts w:eastAsia="Times New Roman" w:cs="Times New Roman"/>
                <w:sz w:val="12"/>
                <w:szCs w:val="12"/>
                <w:lang w:eastAsia="ru-RU"/>
              </w:rPr>
              <w:t>зерноуборочные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11</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11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spacing w:val="2"/>
                <w:sz w:val="12"/>
                <w:szCs w:val="12"/>
                <w:lang w:eastAsia="ru-RU"/>
              </w:rPr>
              <w:t>11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spacing w:val="2"/>
                <w:sz w:val="12"/>
                <w:szCs w:val="12"/>
                <w:lang w:eastAsia="ru-RU"/>
              </w:rPr>
              <w:t>6</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spacing w:val="2"/>
                <w:sz w:val="12"/>
                <w:szCs w:val="12"/>
                <w:lang w:eastAsia="ru-RU"/>
              </w:rPr>
              <w:t>6</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6</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6</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6</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w:t>
            </w:r>
          </w:p>
        </w:tc>
      </w:tr>
      <w:tr w:rsidR="001F2A89" w:rsidRPr="00F24D20" w:rsidTr="001B05EE">
        <w:tc>
          <w:tcPr>
            <w:tcW w:w="52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color w:val="22272F"/>
                <w:sz w:val="12"/>
                <w:szCs w:val="12"/>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z w:val="12"/>
                <w:szCs w:val="12"/>
                <w:lang w:eastAsia="ru-RU"/>
              </w:rPr>
            </w:pPr>
            <w:r w:rsidRPr="00F24D20">
              <w:rPr>
                <w:rFonts w:eastAsia="Times New Roman" w:cs="Times New Roman"/>
                <w:sz w:val="12"/>
                <w:szCs w:val="12"/>
                <w:lang w:eastAsia="ru-RU"/>
              </w:rPr>
              <w:t>кормоуборочные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1</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spacing w:val="2"/>
                <w:sz w:val="12"/>
                <w:szCs w:val="1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spacing w:val="2"/>
                <w:sz w:val="12"/>
                <w:szCs w:val="12"/>
                <w:lang w:eastAsia="ru-RU"/>
              </w:rPr>
              <w:t>0</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spacing w:val="2"/>
                <w:sz w:val="12"/>
                <w:szCs w:val="12"/>
                <w:lang w:eastAsia="ru-RU"/>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spacing w:val="2"/>
                <w:sz w:val="12"/>
                <w:szCs w:val="12"/>
                <w:lang w:eastAsia="ru-RU"/>
              </w:rPr>
              <w:t>0</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0</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0</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w:t>
            </w:r>
          </w:p>
        </w:tc>
      </w:tr>
      <w:tr w:rsidR="001F2A89" w:rsidRPr="00F24D20" w:rsidTr="001B05EE">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1F2A89" w:rsidRPr="001B05EE" w:rsidRDefault="001F2A89" w:rsidP="001B05EE">
            <w:pPr>
              <w:spacing w:line="240" w:lineRule="auto"/>
              <w:ind w:firstLine="0"/>
              <w:jc w:val="center"/>
              <w:rPr>
                <w:rFonts w:eastAsia="Times New Roman" w:cs="Times New Roman"/>
                <w:b/>
                <w:color w:val="000000"/>
                <w:sz w:val="12"/>
                <w:szCs w:val="12"/>
                <w:lang w:eastAsia="ru-RU"/>
              </w:rPr>
            </w:pPr>
            <w:r w:rsidRPr="00F24D20">
              <w:rPr>
                <w:rFonts w:eastAsia="Times New Roman" w:cs="Times New Roman"/>
                <w:b/>
                <w:sz w:val="12"/>
                <w:szCs w:val="12"/>
                <w:lang w:eastAsia="ru-RU"/>
              </w:rPr>
              <w:t xml:space="preserve">Комплекс процессных мероприятий </w:t>
            </w:r>
            <w:r w:rsidRPr="00F24D20">
              <w:rPr>
                <w:rFonts w:eastAsia="Times New Roman" w:cs="Times New Roman"/>
                <w:b/>
                <w:color w:val="000000"/>
                <w:sz w:val="12"/>
                <w:szCs w:val="12"/>
                <w:lang w:eastAsia="ru-RU"/>
              </w:rPr>
              <w:t>«Обеспе</w:t>
            </w:r>
            <w:r w:rsidR="001B05EE">
              <w:rPr>
                <w:rFonts w:eastAsia="Times New Roman" w:cs="Times New Roman"/>
                <w:b/>
                <w:color w:val="000000"/>
                <w:sz w:val="12"/>
                <w:szCs w:val="12"/>
                <w:lang w:eastAsia="ru-RU"/>
              </w:rPr>
              <w:t>чение реализации программы»</w:t>
            </w:r>
          </w:p>
        </w:tc>
      </w:tr>
      <w:tr w:rsidR="001F2A89" w:rsidRPr="00F24D20" w:rsidTr="001B05EE">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widowControl w:val="0"/>
              <w:suppressAutoHyphens/>
              <w:spacing w:line="240" w:lineRule="auto"/>
              <w:ind w:firstLine="0"/>
              <w:jc w:val="center"/>
              <w:rPr>
                <w:rFonts w:eastAsia="Times New Roman" w:cs="Times New Roman"/>
                <w:b/>
                <w:color w:val="000000"/>
                <w:sz w:val="12"/>
                <w:szCs w:val="12"/>
                <w:lang w:eastAsia="ru-RU"/>
              </w:rPr>
            </w:pPr>
            <w:r w:rsidRPr="00F24D20">
              <w:rPr>
                <w:rFonts w:eastAsia="Times New Roman" w:cs="Times New Roman"/>
                <w:b/>
                <w:sz w:val="12"/>
                <w:szCs w:val="12"/>
                <w:lang w:eastAsia="ru-RU"/>
              </w:rPr>
              <w:t>Задача:</w:t>
            </w:r>
            <w:r w:rsidRPr="00F24D20">
              <w:rPr>
                <w:rFonts w:eastAsia="Times New Roman" w:cs="Times New Roman"/>
                <w:sz w:val="12"/>
                <w:szCs w:val="12"/>
                <w:lang w:eastAsia="ru-RU"/>
              </w:rPr>
              <w:t xml:space="preserve"> 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1F2A89" w:rsidRPr="00F24D20" w:rsidTr="001B05EE">
        <w:tc>
          <w:tcPr>
            <w:tcW w:w="52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Мероприятие (результат) «</w:t>
            </w:r>
            <w:r w:rsidRPr="00F24D20">
              <w:rPr>
                <w:rFonts w:eastAsia="Times New Roman" w:cs="Times New Roman"/>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Pr="00F24D20">
              <w:rPr>
                <w:rFonts w:eastAsia="Times New Roman" w:cs="Times New Roman"/>
                <w:b/>
                <w:color w:val="000000"/>
                <w:sz w:val="12"/>
                <w:szCs w:val="12"/>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z w:val="12"/>
                <w:szCs w:val="12"/>
                <w:lang w:eastAsia="ru-RU"/>
              </w:rPr>
            </w:pPr>
            <w:r w:rsidRPr="00F24D20">
              <w:rPr>
                <w:rFonts w:eastAsia="Times New Roman" w:cs="Times New Roman"/>
                <w:sz w:val="12"/>
                <w:szCs w:val="12"/>
                <w:lang w:eastAsia="ru-RU"/>
              </w:rPr>
              <w:t>Рентабельность сельскохозяйственных организаций (с учетом субсидий)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z w:val="12"/>
                <w:szCs w:val="12"/>
                <w:lang w:eastAsia="ru-RU"/>
              </w:rPr>
              <w:t>процентов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20,3</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20,5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20,8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spacing w:val="2"/>
                <w:sz w:val="12"/>
                <w:szCs w:val="12"/>
                <w:lang w:eastAsia="ru-RU"/>
              </w:rPr>
              <w:t>20,9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21,0</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21,1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21,1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21,1</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21,1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_</w:t>
            </w:r>
          </w:p>
        </w:tc>
      </w:tr>
      <w:tr w:rsidR="001F2A89" w:rsidRPr="00F24D20" w:rsidTr="001B05EE">
        <w:tc>
          <w:tcPr>
            <w:tcW w:w="52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color w:val="22272F"/>
                <w:sz w:val="12"/>
                <w:szCs w:val="12"/>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z w:val="12"/>
                <w:szCs w:val="12"/>
                <w:lang w:eastAsia="ru-RU"/>
              </w:rPr>
            </w:pPr>
            <w:r w:rsidRPr="00F24D20">
              <w:rPr>
                <w:rFonts w:eastAsia="Times New Roman" w:cs="Times New Roman"/>
                <w:sz w:val="12"/>
                <w:szCs w:val="12"/>
                <w:lang w:eastAsia="ru-RU"/>
              </w:rPr>
              <w:t>Среднемесячная заработная плата работников  сельскохозяйственных организаций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z w:val="12"/>
                <w:szCs w:val="12"/>
                <w:lang w:eastAsia="ru-RU"/>
              </w:rPr>
              <w:t>рублей</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28663</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28841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38816</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44409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46408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48496</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48496</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48496</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48496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_</w:t>
            </w:r>
          </w:p>
        </w:tc>
      </w:tr>
      <w:tr w:rsidR="001F2A89" w:rsidRPr="00F24D20" w:rsidTr="001B05EE">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Задача:</w:t>
            </w:r>
            <w:r w:rsidRPr="00F24D20">
              <w:rPr>
                <w:rFonts w:eastAsia="Times New Roman" w:cs="Times New Roman"/>
                <w:color w:val="22272F"/>
                <w:sz w:val="12"/>
                <w:szCs w:val="12"/>
                <w:lang w:eastAsia="ru-RU"/>
              </w:rPr>
              <w:t xml:space="preserve">   рост престижа профессий агропромышленного комплекса, повышения профессионального мастерства работников АПК</w:t>
            </w:r>
          </w:p>
        </w:tc>
      </w:tr>
      <w:tr w:rsidR="001F2A89" w:rsidRPr="00F24D20" w:rsidTr="001B05EE">
        <w:tc>
          <w:tcPr>
            <w:tcW w:w="52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Мероприятие (результат) «</w:t>
            </w:r>
            <w:r w:rsidRPr="00F24D20">
              <w:rPr>
                <w:rFonts w:eastAsia="Times New Roman" w:cs="Times New Roman"/>
                <w:sz w:val="12"/>
                <w:szCs w:val="12"/>
                <w:lang w:eastAsia="ru-RU"/>
              </w:rPr>
              <w:t>Проведение мероприятий по популяризации сельскохозяйственного производства</w:t>
            </w:r>
            <w:r w:rsidRPr="00F24D20">
              <w:rPr>
                <w:rFonts w:eastAsia="Times New Roman" w:cs="Times New Roman"/>
                <w:color w:val="000000"/>
                <w:sz w:val="12"/>
                <w:szCs w:val="12"/>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z w:val="12"/>
                <w:szCs w:val="12"/>
                <w:lang w:eastAsia="ru-RU"/>
              </w:rPr>
            </w:pPr>
            <w:r w:rsidRPr="00F24D20">
              <w:rPr>
                <w:rFonts w:eastAsia="Times New Roman" w:cs="Times New Roman"/>
                <w:sz w:val="12"/>
                <w:szCs w:val="12"/>
                <w:lang w:eastAsia="ru-RU"/>
              </w:rPr>
              <w:t>Количество мероприятий по поляризации сельскохозяйственного производства»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z w:val="12"/>
                <w:szCs w:val="1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1</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_</w:t>
            </w:r>
          </w:p>
        </w:tc>
      </w:tr>
      <w:tr w:rsidR="001F2A89" w:rsidRPr="00F24D20" w:rsidTr="001B05EE">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1F2A89" w:rsidRPr="001B05EE" w:rsidRDefault="001F2A89" w:rsidP="001B05EE">
            <w:pPr>
              <w:spacing w:line="240" w:lineRule="auto"/>
              <w:ind w:firstLine="0"/>
              <w:jc w:val="center"/>
              <w:rPr>
                <w:rFonts w:eastAsia="Times New Roman" w:cs="Times New Roman"/>
                <w:b/>
                <w:sz w:val="12"/>
                <w:szCs w:val="12"/>
                <w:lang w:eastAsia="ru-RU"/>
              </w:rPr>
            </w:pPr>
            <w:r w:rsidRPr="00F24D20">
              <w:rPr>
                <w:rFonts w:eastAsia="Times New Roman" w:cs="Times New Roman"/>
                <w:b/>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w:t>
            </w:r>
            <w:r w:rsidR="001B05EE">
              <w:rPr>
                <w:rFonts w:eastAsia="Times New Roman" w:cs="Times New Roman"/>
                <w:b/>
                <w:sz w:val="12"/>
                <w:szCs w:val="12"/>
                <w:lang w:eastAsia="ru-RU"/>
              </w:rPr>
              <w:t xml:space="preserve"> общих для человека и животных»</w:t>
            </w:r>
          </w:p>
        </w:tc>
      </w:tr>
      <w:tr w:rsidR="001F2A89" w:rsidRPr="00F24D20" w:rsidTr="001B05EE">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uppressAutoHyphens/>
              <w:spacing w:line="240" w:lineRule="auto"/>
              <w:ind w:firstLine="0"/>
              <w:jc w:val="center"/>
              <w:rPr>
                <w:rFonts w:eastAsia="Times New Roman" w:cs="Times New Roman"/>
                <w:color w:val="22272F"/>
                <w:sz w:val="12"/>
                <w:szCs w:val="12"/>
                <w:lang w:eastAsia="ru-RU"/>
              </w:rPr>
            </w:pPr>
            <w:r w:rsidRPr="00F24D20">
              <w:rPr>
                <w:rFonts w:eastAsia="Times New Roman" w:cs="Times New Roman"/>
                <w:b/>
                <w:color w:val="22272F"/>
                <w:sz w:val="12"/>
                <w:szCs w:val="12"/>
                <w:lang w:eastAsia="ru-RU"/>
              </w:rPr>
              <w:t>Задача</w:t>
            </w:r>
            <w:r w:rsidRPr="00F24D20">
              <w:rPr>
                <w:rFonts w:eastAsia="Times New Roman" w:cs="Times New Roman"/>
                <w:color w:val="22272F"/>
                <w:sz w:val="12"/>
                <w:szCs w:val="12"/>
                <w:lang w:eastAsia="ru-RU"/>
              </w:rPr>
              <w:t xml:space="preserve">: </w:t>
            </w:r>
            <w:r w:rsidRPr="00F24D20">
              <w:rPr>
                <w:rFonts w:eastAsia="Times New Roman" w:cs="Times New Roman"/>
                <w:sz w:val="12"/>
                <w:szCs w:val="12"/>
              </w:rPr>
              <w:t>снижение риска возникновения и распространения заразных болезней животных, общих для человека и животных</w:t>
            </w:r>
          </w:p>
        </w:tc>
      </w:tr>
      <w:tr w:rsidR="001F2A89" w:rsidRPr="00F24D20" w:rsidTr="001B05EE">
        <w:tc>
          <w:tcPr>
            <w:tcW w:w="52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 xml:space="preserve">Мероприятие (результат) </w:t>
            </w:r>
            <w:r w:rsidRPr="00F24D20">
              <w:rPr>
                <w:rFonts w:eastAsia="Times New Roman" w:cs="Times New Roman"/>
                <w:sz w:val="12"/>
                <w:szCs w:val="12"/>
                <w:lang w:eastAsia="ru-RU"/>
              </w:rPr>
              <w:t>«Осуществление отдельных государственных полномочий в сфере обращения с животными без владельцев»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z w:val="12"/>
                <w:szCs w:val="12"/>
                <w:lang w:eastAsia="ru-RU"/>
              </w:rPr>
            </w:pPr>
            <w:r w:rsidRPr="00F24D20">
              <w:rPr>
                <w:rFonts w:eastAsia="Times New Roman" w:cs="Times New Roman"/>
                <w:sz w:val="12"/>
                <w:szCs w:val="12"/>
                <w:lang w:eastAsia="ru-RU"/>
              </w:rPr>
              <w:t>Количество отловленных животных без владельцев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z w:val="12"/>
                <w:szCs w:val="12"/>
                <w:lang w:eastAsia="ru-RU"/>
              </w:rPr>
            </w:pPr>
            <w:r w:rsidRPr="00F24D20">
              <w:rPr>
                <w:rFonts w:eastAsia="Times New Roman" w:cs="Times New Roman"/>
                <w:sz w:val="12"/>
                <w:szCs w:val="12"/>
                <w:lang w:eastAsia="ru-RU"/>
              </w:rPr>
              <w:t>голов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30</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35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148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148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148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148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148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148</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pacing w:val="2"/>
                <w:sz w:val="12"/>
                <w:szCs w:val="12"/>
                <w:lang w:eastAsia="ru-RU"/>
              </w:rPr>
              <w:t>148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_</w:t>
            </w:r>
          </w:p>
        </w:tc>
      </w:tr>
      <w:tr w:rsidR="001F2A89" w:rsidRPr="00F24D20" w:rsidTr="001B05EE">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b/>
                <w:sz w:val="12"/>
                <w:szCs w:val="12"/>
              </w:rPr>
              <w:t>Задача</w:t>
            </w:r>
            <w:r w:rsidRPr="00F24D20">
              <w:rPr>
                <w:rFonts w:eastAsia="Times New Roman" w:cs="Times New Roman"/>
                <w:sz w:val="12"/>
                <w:szCs w:val="12"/>
              </w:rPr>
              <w:t>:   устранение негативного воздействия биологических отходов на окружающую среду</w:t>
            </w:r>
          </w:p>
        </w:tc>
      </w:tr>
      <w:tr w:rsidR="001F2A89" w:rsidRPr="00F24D20" w:rsidTr="001B05EE">
        <w:tc>
          <w:tcPr>
            <w:tcW w:w="52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Мероприятие (результат)</w:t>
            </w:r>
          </w:p>
          <w:p w:rsidR="001F2A89" w:rsidRPr="00F24D20" w:rsidRDefault="001F2A89" w:rsidP="001B05EE">
            <w:pPr>
              <w:widowControl w:val="0"/>
              <w:suppressAutoHyphens/>
              <w:spacing w:line="240" w:lineRule="auto"/>
              <w:ind w:firstLine="0"/>
              <w:contextualSpacing/>
              <w:jc w:val="center"/>
              <w:rPr>
                <w:rFonts w:eastAsia="Times New Roman" w:cs="Times New Roman"/>
                <w:color w:val="22272F"/>
                <w:sz w:val="12"/>
                <w:szCs w:val="12"/>
                <w:lang w:eastAsia="ru-RU"/>
              </w:rPr>
            </w:pPr>
            <w:r w:rsidRPr="00F24D20">
              <w:rPr>
                <w:rFonts w:eastAsia="Calibri" w:cs="Times New Roman"/>
                <w:bCs/>
                <w:sz w:val="12"/>
                <w:szCs w:val="12"/>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z w:val="12"/>
                <w:szCs w:val="12"/>
                <w:lang w:eastAsia="ru-RU"/>
              </w:rPr>
            </w:pPr>
            <w:r w:rsidRPr="00F24D20">
              <w:rPr>
                <w:rFonts w:eastAsia="Times New Roman" w:cs="Times New Roman"/>
                <w:sz w:val="12"/>
                <w:szCs w:val="12"/>
                <w:lang w:eastAsia="ru-RU"/>
              </w:rPr>
              <w:t>Количество эксплуатируемых и (или) законсервированных объектов уничтожения биологических отходов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z w:val="12"/>
                <w:szCs w:val="12"/>
                <w:lang w:eastAsia="ru-RU"/>
              </w:rPr>
            </w:pPr>
            <w:r w:rsidRPr="00F24D20">
              <w:rPr>
                <w:rFonts w:eastAsia="Times New Roman" w:cs="Times New Roman"/>
                <w:sz w:val="12"/>
                <w:szCs w:val="12"/>
                <w:lang w:eastAsia="ru-RU"/>
              </w:rPr>
              <w:t>единиц</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5</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_</w:t>
            </w:r>
          </w:p>
        </w:tc>
      </w:tr>
      <w:tr w:rsidR="001F2A89" w:rsidRPr="00F24D20" w:rsidTr="001B05EE">
        <w:tc>
          <w:tcPr>
            <w:tcW w:w="523" w:type="dxa"/>
            <w:gridSpan w:val="2"/>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3</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Мероприятие (результат)</w:t>
            </w:r>
          </w:p>
          <w:p w:rsidR="001F2A89" w:rsidRPr="00F24D20" w:rsidRDefault="001F2A89" w:rsidP="001B05EE">
            <w:pPr>
              <w:widowControl w:val="0"/>
              <w:suppressAutoHyphens/>
              <w:spacing w:line="240" w:lineRule="auto"/>
              <w:ind w:firstLine="0"/>
              <w:contextualSpacing/>
              <w:jc w:val="center"/>
              <w:rPr>
                <w:rFonts w:eastAsia="Times New Roman" w:cs="Times New Roman"/>
                <w:color w:val="22272F"/>
                <w:sz w:val="12"/>
                <w:szCs w:val="12"/>
                <w:lang w:eastAsia="ru-RU"/>
              </w:rPr>
            </w:pPr>
            <w:r w:rsidRPr="00F24D20">
              <w:rPr>
                <w:rFonts w:cs="Times New Roman"/>
                <w:sz w:val="12"/>
                <w:szCs w:val="12"/>
              </w:rPr>
              <w:t>«Приведение в соответствие с требованиями ветеринарно-санитарных правил объектов утилизации биологических отходов»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z w:val="12"/>
                <w:szCs w:val="12"/>
                <w:lang w:eastAsia="ru-RU"/>
              </w:rPr>
            </w:pPr>
            <w:r w:rsidRPr="00F24D20">
              <w:rPr>
                <w:rFonts w:cs="Times New Roman"/>
                <w:sz w:val="12"/>
                <w:szCs w:val="12"/>
              </w:rPr>
              <w:t>Проведение работ по устройству площадки для утилизации биологических отходов (крематор)</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z w:val="12"/>
                <w:szCs w:val="12"/>
                <w:lang w:eastAsia="ru-RU"/>
              </w:rPr>
            </w:pPr>
            <w:r w:rsidRPr="00F24D20">
              <w:rPr>
                <w:rFonts w:eastAsia="Times New Roman" w:cs="Times New Roman"/>
                <w:sz w:val="12"/>
                <w:szCs w:val="12"/>
                <w:lang w:eastAsia="ru-RU"/>
              </w:rPr>
              <w:t>единиц</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widowControl w:val="0"/>
              <w:suppressAutoHyphens/>
              <w:spacing w:line="240" w:lineRule="auto"/>
              <w:ind w:firstLine="0"/>
              <w:contextualSpacing/>
              <w:jc w:val="center"/>
              <w:rPr>
                <w:rFonts w:eastAsia="Times New Roman" w:cs="Times New Roman"/>
                <w:spacing w:val="2"/>
                <w:sz w:val="12"/>
                <w:szCs w:val="12"/>
                <w:lang w:eastAsia="ru-RU"/>
              </w:rPr>
            </w:pPr>
            <w:r w:rsidRPr="00F24D20">
              <w:rPr>
                <w:rFonts w:eastAsia="Times New Roman" w:cs="Times New Roman"/>
                <w:spacing w:val="2"/>
                <w:sz w:val="12"/>
                <w:szCs w:val="12"/>
                <w:lang w:eastAsia="ru-RU"/>
              </w:rPr>
              <w:t>-</w:t>
            </w: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sz w:val="12"/>
                <w:szCs w:val="12"/>
              </w:rPr>
            </w:pPr>
            <w:r w:rsidRPr="00F24D20">
              <w:rPr>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_</w:t>
            </w:r>
          </w:p>
        </w:tc>
      </w:tr>
    </w:tbl>
    <w:tbl>
      <w:tblPr>
        <w:tblStyle w:val="afb"/>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520"/>
      </w:tblGrid>
      <w:tr w:rsidR="001F2A89" w:rsidRPr="00F24D20" w:rsidTr="001F2A89">
        <w:tc>
          <w:tcPr>
            <w:tcW w:w="8330" w:type="dxa"/>
          </w:tcPr>
          <w:p w:rsidR="001F2A89" w:rsidRPr="00F24D20" w:rsidRDefault="001F2A89" w:rsidP="001F2A89">
            <w:pPr>
              <w:rPr>
                <w:sz w:val="12"/>
                <w:szCs w:val="12"/>
              </w:rPr>
            </w:pPr>
          </w:p>
        </w:tc>
        <w:tc>
          <w:tcPr>
            <w:tcW w:w="6520" w:type="dxa"/>
          </w:tcPr>
          <w:p w:rsidR="001F2A89" w:rsidRPr="00F24D20" w:rsidRDefault="001F2A89" w:rsidP="001F2A89">
            <w:pPr>
              <w:rPr>
                <w:sz w:val="12"/>
                <w:szCs w:val="12"/>
              </w:rPr>
            </w:pPr>
          </w:p>
          <w:p w:rsidR="001F2A89" w:rsidRPr="00F24D20" w:rsidRDefault="001F2A89" w:rsidP="001F2A89">
            <w:pPr>
              <w:rPr>
                <w:sz w:val="12"/>
                <w:szCs w:val="12"/>
              </w:rPr>
            </w:pPr>
          </w:p>
          <w:p w:rsidR="001F2A89" w:rsidRPr="00F24D20" w:rsidRDefault="001F2A89" w:rsidP="001F2A89">
            <w:pPr>
              <w:rPr>
                <w:sz w:val="12"/>
                <w:szCs w:val="12"/>
              </w:rPr>
            </w:pPr>
            <w:r w:rsidRPr="00F24D20">
              <w:rPr>
                <w:sz w:val="12"/>
                <w:szCs w:val="12"/>
              </w:rPr>
              <w:t>Приложение № 4</w:t>
            </w:r>
          </w:p>
          <w:p w:rsidR="001F2A89" w:rsidRPr="00F24D20" w:rsidRDefault="001F2A89" w:rsidP="001F2A89">
            <w:pPr>
              <w:rPr>
                <w:spacing w:val="-1"/>
                <w:sz w:val="12"/>
                <w:szCs w:val="12"/>
              </w:rPr>
            </w:pPr>
            <w:r w:rsidRPr="00F24D20">
              <w:rPr>
                <w:sz w:val="12"/>
                <w:szCs w:val="12"/>
              </w:rPr>
              <w:t xml:space="preserve">К муниципальной программе </w:t>
            </w:r>
            <w:r w:rsidRPr="00F24D20">
              <w:rPr>
                <w:spacing w:val="-1"/>
                <w:sz w:val="12"/>
                <w:szCs w:val="12"/>
              </w:rPr>
              <w:t xml:space="preserve"> «Развитие </w:t>
            </w:r>
            <w:proofErr w:type="gramStart"/>
            <w:r w:rsidRPr="00F24D20">
              <w:rPr>
                <w:spacing w:val="-1"/>
                <w:sz w:val="12"/>
                <w:szCs w:val="12"/>
              </w:rPr>
              <w:t>сельского</w:t>
            </w:r>
            <w:proofErr w:type="gramEnd"/>
          </w:p>
          <w:p w:rsidR="001F2A89" w:rsidRPr="00F24D20" w:rsidRDefault="001F2A89" w:rsidP="001F2A89">
            <w:pPr>
              <w:rPr>
                <w:sz w:val="12"/>
                <w:szCs w:val="12"/>
              </w:rPr>
            </w:pPr>
            <w:r w:rsidRPr="00F24D20">
              <w:rPr>
                <w:spacing w:val="-1"/>
                <w:sz w:val="12"/>
                <w:szCs w:val="12"/>
              </w:rPr>
              <w:t xml:space="preserve">хозяйства и регулирование рынков </w:t>
            </w:r>
            <w:proofErr w:type="gramStart"/>
            <w:r w:rsidRPr="00F24D20">
              <w:rPr>
                <w:sz w:val="12"/>
                <w:szCs w:val="12"/>
              </w:rPr>
              <w:t>сельскохозяйственной</w:t>
            </w:r>
            <w:proofErr w:type="gramEnd"/>
          </w:p>
          <w:p w:rsidR="001F2A89" w:rsidRPr="00F24D20" w:rsidRDefault="001F2A89" w:rsidP="001F2A89">
            <w:pPr>
              <w:rPr>
                <w:sz w:val="12"/>
                <w:szCs w:val="12"/>
              </w:rPr>
            </w:pPr>
            <w:r w:rsidRPr="00F24D20">
              <w:rPr>
                <w:sz w:val="12"/>
                <w:szCs w:val="12"/>
              </w:rPr>
              <w:t xml:space="preserve">продукции, сырья и продовольствия </w:t>
            </w:r>
            <w:proofErr w:type="spellStart"/>
            <w:r w:rsidRPr="00F24D20">
              <w:rPr>
                <w:sz w:val="12"/>
                <w:szCs w:val="12"/>
              </w:rPr>
              <w:t>Адамовского</w:t>
            </w:r>
            <w:proofErr w:type="spellEnd"/>
            <w:r w:rsidRPr="00F24D20">
              <w:rPr>
                <w:sz w:val="12"/>
                <w:szCs w:val="12"/>
              </w:rPr>
              <w:t xml:space="preserve"> района»</w:t>
            </w:r>
          </w:p>
        </w:tc>
      </w:tr>
    </w:tbl>
    <w:p w:rsidR="001F2A89" w:rsidRPr="00F24D20" w:rsidRDefault="001F2A89" w:rsidP="001F2A89">
      <w:pPr>
        <w:tabs>
          <w:tab w:val="left" w:pos="7113"/>
        </w:tabs>
        <w:spacing w:line="240" w:lineRule="auto"/>
        <w:contextualSpacing/>
        <w:rPr>
          <w:rFonts w:eastAsia="Calibri" w:cs="Times New Roman"/>
          <w:sz w:val="12"/>
          <w:szCs w:val="12"/>
        </w:rPr>
      </w:pPr>
    </w:p>
    <w:p w:rsidR="001F2A89" w:rsidRPr="00F24D20" w:rsidRDefault="001F2A89" w:rsidP="001F2A89">
      <w:pPr>
        <w:spacing w:line="240" w:lineRule="auto"/>
        <w:contextualSpacing/>
        <w:jc w:val="center"/>
        <w:rPr>
          <w:rFonts w:eastAsia="Calibri" w:cs="Times New Roman"/>
          <w:sz w:val="12"/>
          <w:szCs w:val="12"/>
        </w:rPr>
      </w:pPr>
      <w:r w:rsidRPr="00F24D20">
        <w:rPr>
          <w:rFonts w:eastAsia="Calibri" w:cs="Times New Roman"/>
          <w:sz w:val="12"/>
          <w:szCs w:val="12"/>
        </w:rPr>
        <w:t xml:space="preserve">Финансовое обеспечение муниципальной программы  </w:t>
      </w:r>
      <w:proofErr w:type="spellStart"/>
      <w:r w:rsidRPr="00F24D20">
        <w:rPr>
          <w:rFonts w:eastAsia="Calibri" w:cs="Times New Roman"/>
          <w:sz w:val="12"/>
          <w:szCs w:val="12"/>
        </w:rPr>
        <w:t>Адамовского</w:t>
      </w:r>
      <w:proofErr w:type="spellEnd"/>
      <w:r w:rsidRPr="00F24D20">
        <w:rPr>
          <w:rFonts w:eastAsia="Calibri" w:cs="Times New Roman"/>
          <w:sz w:val="12"/>
          <w:szCs w:val="12"/>
        </w:rPr>
        <w:t xml:space="preserve"> района</w:t>
      </w:r>
    </w:p>
    <w:p w:rsidR="001F2A89" w:rsidRPr="00F24D20" w:rsidRDefault="001F2A89" w:rsidP="001F2A89">
      <w:pPr>
        <w:spacing w:line="240" w:lineRule="auto"/>
        <w:jc w:val="left"/>
        <w:rPr>
          <w:rFonts w:eastAsia="Times New Roman" w:cs="Times New Roman"/>
          <w:sz w:val="12"/>
          <w:szCs w:val="12"/>
          <w:lang w:eastAsia="ru-RU"/>
        </w:rPr>
      </w:pPr>
    </w:p>
    <w:p w:rsidR="001F2A89" w:rsidRPr="00F24D20" w:rsidRDefault="001F2A89" w:rsidP="001F2A89">
      <w:pPr>
        <w:spacing w:line="240" w:lineRule="auto"/>
        <w:jc w:val="right"/>
        <w:rPr>
          <w:rFonts w:eastAsia="Times New Roman" w:cs="Times New Roman"/>
          <w:sz w:val="12"/>
          <w:szCs w:val="12"/>
          <w:lang w:eastAsia="ru-RU"/>
        </w:rPr>
      </w:pPr>
      <w:r w:rsidRPr="00F24D20">
        <w:rPr>
          <w:rFonts w:eastAsia="Times New Roman" w:cs="Times New Roman"/>
          <w:sz w:val="12"/>
          <w:szCs w:val="12"/>
          <w:lang w:eastAsia="ru-RU"/>
        </w:rPr>
        <w:t>тыс. рублей</w:t>
      </w:r>
    </w:p>
    <w:tbl>
      <w:tblPr>
        <w:tblW w:w="15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686"/>
        <w:gridCol w:w="2410"/>
        <w:gridCol w:w="567"/>
        <w:gridCol w:w="1134"/>
        <w:gridCol w:w="708"/>
        <w:gridCol w:w="709"/>
        <w:gridCol w:w="709"/>
        <w:gridCol w:w="709"/>
        <w:gridCol w:w="708"/>
        <w:gridCol w:w="709"/>
        <w:gridCol w:w="709"/>
        <w:gridCol w:w="709"/>
        <w:gridCol w:w="850"/>
        <w:gridCol w:w="740"/>
      </w:tblGrid>
      <w:tr w:rsidR="001F2A89" w:rsidRPr="00F24D20" w:rsidTr="001B05EE">
        <w:trPr>
          <w:trHeight w:val="240"/>
        </w:trPr>
        <w:tc>
          <w:tcPr>
            <w:tcW w:w="567" w:type="dxa"/>
            <w:vMerge w:val="restart"/>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 xml:space="preserve">№ </w:t>
            </w:r>
            <w:proofErr w:type="gramStart"/>
            <w:r w:rsidRPr="00F24D20">
              <w:rPr>
                <w:rFonts w:eastAsia="Times New Roman" w:cs="Times New Roman"/>
                <w:color w:val="22272F"/>
                <w:sz w:val="12"/>
                <w:szCs w:val="12"/>
                <w:lang w:eastAsia="ru-RU"/>
              </w:rPr>
              <w:t>п</w:t>
            </w:r>
            <w:proofErr w:type="gramEnd"/>
            <w:r w:rsidRPr="00F24D20">
              <w:rPr>
                <w:rFonts w:eastAsia="Times New Roman" w:cs="Times New Roman"/>
                <w:color w:val="22272F"/>
                <w:sz w:val="12"/>
                <w:szCs w:val="12"/>
                <w:lang w:eastAsia="ru-RU"/>
              </w:rPr>
              <w:t>/п</w:t>
            </w:r>
          </w:p>
        </w:tc>
        <w:tc>
          <w:tcPr>
            <w:tcW w:w="3686" w:type="dxa"/>
            <w:vMerge w:val="restart"/>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Наименование муниципальной программы, структурного элемента муниципальной программы</w:t>
            </w:r>
          </w:p>
        </w:tc>
        <w:tc>
          <w:tcPr>
            <w:tcW w:w="2410" w:type="dxa"/>
            <w:vMerge w:val="restart"/>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Главный распорядитель бюджетных средств (ответственный исполнитель, соисполнитель, участник)</w:t>
            </w:r>
          </w:p>
        </w:tc>
        <w:tc>
          <w:tcPr>
            <w:tcW w:w="1701" w:type="dxa"/>
            <w:gridSpan w:val="2"/>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Код бюджетной квалификации</w:t>
            </w:r>
          </w:p>
        </w:tc>
        <w:tc>
          <w:tcPr>
            <w:tcW w:w="6520" w:type="dxa"/>
            <w:gridSpan w:val="9"/>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Объем финансового обеспечения по годам реализации, тыс. рублей</w:t>
            </w:r>
          </w:p>
        </w:tc>
        <w:tc>
          <w:tcPr>
            <w:tcW w:w="740" w:type="dxa"/>
            <w:vMerge w:val="restart"/>
            <w:shd w:val="clear" w:color="auto" w:fill="FFFFFF"/>
          </w:tcPr>
          <w:p w:rsidR="001F2A89" w:rsidRPr="00F24D20" w:rsidRDefault="001F2A89" w:rsidP="001B05EE">
            <w:pPr>
              <w:spacing w:line="240" w:lineRule="auto"/>
              <w:ind w:firstLine="0"/>
              <w:jc w:val="center"/>
              <w:rPr>
                <w:rFonts w:eastAsia="Times New Roman" w:cs="Times New Roman"/>
                <w:b/>
                <w:color w:val="000000"/>
                <w:sz w:val="12"/>
                <w:szCs w:val="12"/>
                <w:lang w:eastAsia="ru-RU"/>
              </w:rPr>
            </w:pPr>
            <w:r w:rsidRPr="00F24D20">
              <w:rPr>
                <w:rFonts w:eastAsia="Times New Roman"/>
                <w:color w:val="000000"/>
                <w:sz w:val="12"/>
                <w:szCs w:val="12"/>
                <w:lang w:eastAsia="ru-RU"/>
              </w:rPr>
              <w:t xml:space="preserve">Связь с иными муниципальными программами </w:t>
            </w:r>
            <w:proofErr w:type="spellStart"/>
            <w:r w:rsidRPr="00F24D20">
              <w:rPr>
                <w:rFonts w:eastAsia="Times New Roman"/>
                <w:color w:val="000000"/>
                <w:sz w:val="12"/>
                <w:szCs w:val="12"/>
                <w:lang w:eastAsia="ru-RU"/>
              </w:rPr>
              <w:t>Адамовского</w:t>
            </w:r>
            <w:proofErr w:type="spellEnd"/>
            <w:r w:rsidRPr="00F24D20">
              <w:rPr>
                <w:rFonts w:eastAsia="Times New Roman"/>
                <w:color w:val="000000"/>
                <w:sz w:val="12"/>
                <w:szCs w:val="12"/>
                <w:lang w:eastAsia="ru-RU"/>
              </w:rPr>
              <w:t xml:space="preserve"> района</w:t>
            </w:r>
          </w:p>
        </w:tc>
      </w:tr>
      <w:tr w:rsidR="001F2A89" w:rsidRPr="00F24D20" w:rsidTr="001B05EE">
        <w:tc>
          <w:tcPr>
            <w:tcW w:w="567" w:type="dxa"/>
            <w:vMerge/>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3686" w:type="dxa"/>
            <w:vMerge/>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410" w:type="dxa"/>
            <w:vMerge/>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567"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ГРБС</w:t>
            </w:r>
          </w:p>
        </w:tc>
        <w:tc>
          <w:tcPr>
            <w:tcW w:w="1134"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ЦСР</w:t>
            </w:r>
          </w:p>
        </w:tc>
        <w:tc>
          <w:tcPr>
            <w:tcW w:w="708"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2023</w:t>
            </w:r>
          </w:p>
        </w:tc>
        <w:tc>
          <w:tcPr>
            <w:tcW w:w="709"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2024</w:t>
            </w:r>
          </w:p>
        </w:tc>
        <w:tc>
          <w:tcPr>
            <w:tcW w:w="709" w:type="dxa"/>
            <w:shd w:val="clear" w:color="auto" w:fill="FFFFFF"/>
            <w:hideMark/>
          </w:tcPr>
          <w:p w:rsidR="001F2A89" w:rsidRPr="00F24D20" w:rsidRDefault="001F2A89" w:rsidP="001B05EE">
            <w:pPr>
              <w:spacing w:line="240" w:lineRule="auto"/>
              <w:ind w:firstLine="0"/>
              <w:jc w:val="center"/>
              <w:rPr>
                <w:rFonts w:eastAsia="Times New Roman" w:cs="Times New Roman"/>
                <w:b/>
                <w:color w:val="000000" w:themeColor="text1"/>
                <w:sz w:val="12"/>
                <w:szCs w:val="12"/>
                <w:lang w:eastAsia="ru-RU"/>
              </w:rPr>
            </w:pPr>
            <w:r w:rsidRPr="00F24D20">
              <w:rPr>
                <w:rFonts w:eastAsia="Times New Roman" w:cs="Times New Roman"/>
                <w:color w:val="000000" w:themeColor="text1"/>
                <w:sz w:val="12"/>
                <w:szCs w:val="12"/>
                <w:lang w:eastAsia="ru-RU"/>
              </w:rPr>
              <w:t>2025</w:t>
            </w:r>
          </w:p>
        </w:tc>
        <w:tc>
          <w:tcPr>
            <w:tcW w:w="709" w:type="dxa"/>
            <w:shd w:val="clear" w:color="auto" w:fill="FFFFFF"/>
            <w:hideMark/>
          </w:tcPr>
          <w:p w:rsidR="001F2A89" w:rsidRPr="00F24D20" w:rsidRDefault="001F2A89" w:rsidP="001B05EE">
            <w:pPr>
              <w:spacing w:line="240" w:lineRule="auto"/>
              <w:ind w:firstLine="0"/>
              <w:jc w:val="center"/>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2026</w:t>
            </w:r>
          </w:p>
        </w:tc>
        <w:tc>
          <w:tcPr>
            <w:tcW w:w="708" w:type="dxa"/>
            <w:shd w:val="clear" w:color="auto" w:fill="FFFFFF"/>
          </w:tcPr>
          <w:p w:rsidR="001F2A89" w:rsidRPr="00F24D20" w:rsidRDefault="001F2A89" w:rsidP="001B05EE">
            <w:pPr>
              <w:spacing w:line="240" w:lineRule="auto"/>
              <w:ind w:firstLine="0"/>
              <w:jc w:val="center"/>
              <w:rPr>
                <w:rFonts w:eastAsia="Times New Roman" w:cs="Times New Roman"/>
                <w:color w:val="000000" w:themeColor="text1"/>
                <w:sz w:val="12"/>
                <w:szCs w:val="12"/>
                <w:lang w:eastAsia="ru-RU"/>
              </w:rPr>
            </w:pPr>
            <w:r w:rsidRPr="00F24D20">
              <w:rPr>
                <w:rFonts w:eastAsia="Times New Roman" w:cs="Times New Roman"/>
                <w:color w:val="000000" w:themeColor="text1"/>
                <w:sz w:val="12"/>
                <w:szCs w:val="12"/>
                <w:lang w:eastAsia="ru-RU"/>
              </w:rPr>
              <w:t>2027</w:t>
            </w:r>
          </w:p>
        </w:tc>
        <w:tc>
          <w:tcPr>
            <w:tcW w:w="709"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2028</w:t>
            </w:r>
          </w:p>
        </w:tc>
        <w:tc>
          <w:tcPr>
            <w:tcW w:w="709" w:type="dxa"/>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2029</w:t>
            </w:r>
          </w:p>
        </w:tc>
        <w:tc>
          <w:tcPr>
            <w:tcW w:w="709"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2030</w:t>
            </w:r>
          </w:p>
        </w:tc>
        <w:tc>
          <w:tcPr>
            <w:tcW w:w="850"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Всего</w:t>
            </w:r>
          </w:p>
        </w:tc>
        <w:tc>
          <w:tcPr>
            <w:tcW w:w="740" w:type="dxa"/>
            <w:vMerge/>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3</w:t>
            </w:r>
          </w:p>
        </w:tc>
        <w:tc>
          <w:tcPr>
            <w:tcW w:w="567" w:type="dxa"/>
            <w:tcBorders>
              <w:top w:val="single" w:sz="6" w:space="0" w:color="000000"/>
              <w:left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4</w:t>
            </w:r>
          </w:p>
        </w:tc>
        <w:tc>
          <w:tcPr>
            <w:tcW w:w="1134" w:type="dxa"/>
            <w:tcBorders>
              <w:top w:val="single" w:sz="6" w:space="0" w:color="000000"/>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5</w:t>
            </w:r>
          </w:p>
        </w:tc>
        <w:tc>
          <w:tcPr>
            <w:tcW w:w="708"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6</w:t>
            </w:r>
          </w:p>
        </w:tc>
        <w:tc>
          <w:tcPr>
            <w:tcW w:w="709"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7</w:t>
            </w:r>
          </w:p>
        </w:tc>
        <w:tc>
          <w:tcPr>
            <w:tcW w:w="709"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8</w:t>
            </w:r>
          </w:p>
        </w:tc>
        <w:tc>
          <w:tcPr>
            <w:tcW w:w="709" w:type="dxa"/>
            <w:tcBorders>
              <w:top w:val="single" w:sz="6" w:space="0" w:color="000000"/>
              <w:left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9</w:t>
            </w:r>
          </w:p>
        </w:tc>
        <w:tc>
          <w:tcPr>
            <w:tcW w:w="708"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10</w:t>
            </w:r>
          </w:p>
        </w:tc>
        <w:tc>
          <w:tcPr>
            <w:tcW w:w="709" w:type="dxa"/>
            <w:tcBorders>
              <w:top w:val="single" w:sz="6" w:space="0" w:color="000000"/>
              <w:lef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w:t>
            </w:r>
          </w:p>
        </w:tc>
        <w:tc>
          <w:tcPr>
            <w:tcW w:w="709" w:type="dxa"/>
            <w:tcBorders>
              <w:top w:val="single" w:sz="6" w:space="0" w:color="000000"/>
              <w:left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12</w:t>
            </w:r>
          </w:p>
        </w:tc>
        <w:tc>
          <w:tcPr>
            <w:tcW w:w="709" w:type="dxa"/>
            <w:tcBorders>
              <w:top w:val="single" w:sz="6" w:space="0" w:color="000000"/>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13</w:t>
            </w:r>
          </w:p>
        </w:tc>
        <w:tc>
          <w:tcPr>
            <w:tcW w:w="850" w:type="dxa"/>
            <w:tcBorders>
              <w:top w:val="single" w:sz="6" w:space="0" w:color="000000"/>
              <w:left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14</w:t>
            </w:r>
          </w:p>
        </w:tc>
        <w:tc>
          <w:tcPr>
            <w:tcW w:w="740" w:type="dxa"/>
            <w:tcBorders>
              <w:top w:val="single" w:sz="6" w:space="0" w:color="000000"/>
              <w:left w:val="single" w:sz="6" w:space="0" w:color="000000"/>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15</w:t>
            </w:r>
          </w:p>
        </w:tc>
      </w:tr>
      <w:tr w:rsidR="001F2A89" w:rsidRPr="00F24D20" w:rsidTr="001B0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Муниципальная программа</w:t>
            </w:r>
          </w:p>
          <w:p w:rsidR="001F2A89" w:rsidRPr="001B05EE" w:rsidRDefault="001F2A89" w:rsidP="001B05EE">
            <w:pPr>
              <w:spacing w:line="240" w:lineRule="auto"/>
              <w:ind w:firstLine="0"/>
              <w:jc w:val="center"/>
              <w:rPr>
                <w:rFonts w:eastAsia="Times New Roman" w:cs="Times New Roman"/>
                <w:b/>
                <w:bCs/>
                <w:sz w:val="12"/>
                <w:szCs w:val="12"/>
                <w:lang w:eastAsia="ru-RU"/>
              </w:rPr>
            </w:pPr>
            <w:r w:rsidRPr="00F24D20">
              <w:rPr>
                <w:rFonts w:eastAsia="Times New Roman" w:cs="Times New Roman"/>
                <w:b/>
                <w:bCs/>
                <w:sz w:val="12"/>
                <w:szCs w:val="12"/>
                <w:lang w:eastAsia="ru-RU"/>
              </w:rPr>
              <w:t>"Развитие сельского хозяйства и регулирование рынка сельскохозяйственной продукции, сырья и про</w:t>
            </w:r>
            <w:r w:rsidR="001B05EE">
              <w:rPr>
                <w:rFonts w:eastAsia="Times New Roman" w:cs="Times New Roman"/>
                <w:b/>
                <w:bCs/>
                <w:sz w:val="12"/>
                <w:szCs w:val="12"/>
                <w:lang w:eastAsia="ru-RU"/>
              </w:rPr>
              <w:t xml:space="preserve">довольствия </w:t>
            </w:r>
            <w:proofErr w:type="spellStart"/>
            <w:r w:rsidR="001B05EE">
              <w:rPr>
                <w:rFonts w:eastAsia="Times New Roman" w:cs="Times New Roman"/>
                <w:b/>
                <w:bCs/>
                <w:sz w:val="12"/>
                <w:szCs w:val="12"/>
                <w:lang w:eastAsia="ru-RU"/>
              </w:rPr>
              <w:t>Адамовского</w:t>
            </w:r>
            <w:proofErr w:type="spellEnd"/>
            <w:r w:rsidR="001B05EE">
              <w:rPr>
                <w:rFonts w:eastAsia="Times New Roman" w:cs="Times New Roman"/>
                <w:b/>
                <w:bCs/>
                <w:sz w:val="12"/>
                <w:szCs w:val="12"/>
                <w:lang w:eastAsia="ru-RU"/>
              </w:rPr>
              <w:t xml:space="preserve"> района"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F2A89" w:rsidRPr="001B05EE" w:rsidRDefault="001B05EE" w:rsidP="001B05EE">
            <w:pPr>
              <w:spacing w:line="240" w:lineRule="auto"/>
              <w:ind w:firstLine="0"/>
              <w:jc w:val="center"/>
              <w:rPr>
                <w:rFonts w:eastAsia="Times New Roman" w:cs="Times New Roman"/>
                <w:color w:val="22272F"/>
                <w:sz w:val="12"/>
                <w:szCs w:val="12"/>
                <w:lang w:eastAsia="ru-RU"/>
              </w:rPr>
            </w:pPr>
            <w:r>
              <w:rPr>
                <w:rFonts w:eastAsia="Times New Roman" w:cs="Times New Roman"/>
                <w:color w:val="22272F"/>
                <w:sz w:val="12"/>
                <w:szCs w:val="12"/>
                <w:lang w:eastAsia="ru-RU"/>
              </w:rPr>
              <w:t>всего, в том числе:</w:t>
            </w:r>
          </w:p>
        </w:tc>
        <w:tc>
          <w:tcPr>
            <w:tcW w:w="567" w:type="dxa"/>
            <w:tcBorders>
              <w:top w:val="single" w:sz="6" w:space="0" w:color="000000"/>
              <w:left w:val="single" w:sz="4" w:space="0" w:color="auto"/>
              <w:bottom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1100000000</w:t>
            </w:r>
          </w:p>
        </w:tc>
        <w:tc>
          <w:tcPr>
            <w:tcW w:w="708" w:type="dxa"/>
            <w:tcBorders>
              <w:top w:val="single" w:sz="6" w:space="0" w:color="000000"/>
              <w:left w:val="single" w:sz="6" w:space="0" w:color="000000"/>
              <w:bottom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6531,3</w:t>
            </w:r>
          </w:p>
        </w:tc>
        <w:tc>
          <w:tcPr>
            <w:tcW w:w="709" w:type="dxa"/>
            <w:tcBorders>
              <w:top w:val="single" w:sz="6" w:space="0" w:color="000000"/>
              <w:left w:val="single" w:sz="6" w:space="0" w:color="000000"/>
              <w:bottom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8727,8</w:t>
            </w:r>
          </w:p>
        </w:tc>
        <w:tc>
          <w:tcPr>
            <w:tcW w:w="709" w:type="dxa"/>
            <w:tcBorders>
              <w:top w:val="single" w:sz="6" w:space="0" w:color="000000"/>
              <w:left w:val="single" w:sz="6" w:space="0" w:color="000000"/>
              <w:bottom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10770,9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10092,4</w:t>
            </w:r>
          </w:p>
        </w:tc>
        <w:tc>
          <w:tcPr>
            <w:tcW w:w="708" w:type="dxa"/>
            <w:tcBorders>
              <w:top w:val="single" w:sz="6" w:space="0" w:color="000000"/>
              <w:left w:val="single" w:sz="4" w:space="0" w:color="auto"/>
              <w:bottom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10092,4</w:t>
            </w:r>
          </w:p>
        </w:tc>
        <w:tc>
          <w:tcPr>
            <w:tcW w:w="709" w:type="dxa"/>
            <w:tcBorders>
              <w:top w:val="single" w:sz="6" w:space="0" w:color="000000"/>
              <w:left w:val="single" w:sz="4" w:space="0" w:color="auto"/>
              <w:bottom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10092,4</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10092,4</w:t>
            </w:r>
          </w:p>
        </w:tc>
        <w:tc>
          <w:tcPr>
            <w:tcW w:w="709" w:type="dxa"/>
            <w:tcBorders>
              <w:top w:val="single" w:sz="6" w:space="0" w:color="000000"/>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10092,4</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76492</w:t>
            </w:r>
          </w:p>
        </w:tc>
        <w:tc>
          <w:tcPr>
            <w:tcW w:w="740" w:type="dxa"/>
            <w:tcBorders>
              <w:top w:val="single" w:sz="6" w:space="0" w:color="000000"/>
              <w:left w:val="single" w:sz="6" w:space="0" w:color="000000"/>
              <w:bottom w:val="single" w:sz="4" w:space="0" w:color="auto"/>
              <w:righ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_</w:t>
            </w:r>
          </w:p>
        </w:tc>
      </w:tr>
      <w:tr w:rsidR="001F2A89" w:rsidRPr="00F24D20" w:rsidTr="001B0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3686" w:type="dxa"/>
            <w:vMerge/>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sz w:val="12"/>
                <w:szCs w:val="12"/>
                <w:lang w:eastAsia="ru-RU"/>
              </w:rPr>
              <w:t xml:space="preserve">Администрация МО </w:t>
            </w:r>
            <w:proofErr w:type="spellStart"/>
            <w:r w:rsidRPr="00F24D20">
              <w:rPr>
                <w:rFonts w:eastAsia="Times New Roman" w:cs="Times New Roman"/>
                <w:sz w:val="12"/>
                <w:szCs w:val="12"/>
                <w:lang w:eastAsia="ru-RU"/>
              </w:rPr>
              <w:t>Адамовский</w:t>
            </w:r>
            <w:proofErr w:type="spellEnd"/>
            <w:r w:rsidRPr="00F24D20">
              <w:rPr>
                <w:rFonts w:eastAsia="Times New Roman" w:cs="Times New Roman"/>
                <w:sz w:val="12"/>
                <w:szCs w:val="12"/>
                <w:lang w:eastAsia="ru-RU"/>
              </w:rPr>
              <w:t xml:space="preserve"> район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1100000000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6531,3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8727,8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10770,9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10092,4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10092,4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10092,4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10092,4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sz w:val="12"/>
                <w:szCs w:val="12"/>
              </w:rPr>
            </w:pPr>
            <w:r w:rsidRPr="00F24D20">
              <w:rPr>
                <w:rFonts w:cs="Times New Roman"/>
                <w:sz w:val="12"/>
                <w:szCs w:val="12"/>
              </w:rPr>
              <w:t>10092,4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76492</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b/>
                <w:color w:val="22272F"/>
                <w:sz w:val="12"/>
                <w:szCs w:val="12"/>
                <w:lang w:eastAsia="ru-RU"/>
              </w:rPr>
              <w:t>_</w:t>
            </w:r>
          </w:p>
        </w:tc>
      </w:tr>
      <w:tr w:rsidR="001F2A89" w:rsidRPr="00F24D20" w:rsidTr="001B0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w:t>
            </w:r>
          </w:p>
        </w:tc>
        <w:tc>
          <w:tcPr>
            <w:tcW w:w="3686" w:type="dxa"/>
            <w:vMerge w:val="restart"/>
            <w:tcBorders>
              <w:top w:val="single" w:sz="4" w:space="0" w:color="auto"/>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bCs/>
                <w:sz w:val="12"/>
                <w:szCs w:val="12"/>
                <w:lang w:eastAsia="ru-RU"/>
              </w:rPr>
            </w:pPr>
            <w:r w:rsidRPr="00F24D20">
              <w:rPr>
                <w:rFonts w:eastAsia="Times New Roman" w:cs="Times New Roman"/>
                <w:color w:val="22272F"/>
                <w:sz w:val="12"/>
                <w:szCs w:val="12"/>
                <w:lang w:eastAsia="ru-RU"/>
              </w:rPr>
              <w:t xml:space="preserve">Комплекс процессных мероприятий </w:t>
            </w:r>
            <w:r w:rsidRPr="00F24D20">
              <w:rPr>
                <w:rFonts w:eastAsia="Times New Roman" w:cs="Times New Roman"/>
                <w:b/>
                <w:bCs/>
                <w:sz w:val="12"/>
                <w:szCs w:val="12"/>
                <w:lang w:eastAsia="ru-RU"/>
              </w:rPr>
              <w:t>«</w:t>
            </w:r>
            <w:r w:rsidRPr="00F24D20">
              <w:rPr>
                <w:rFonts w:eastAsia="Times New Roman" w:cs="Times New Roman"/>
                <w:bCs/>
                <w:sz w:val="12"/>
                <w:szCs w:val="12"/>
                <w:lang w:eastAsia="ru-RU"/>
              </w:rPr>
              <w:t xml:space="preserve">Обеспечение  реализации </w:t>
            </w:r>
            <w:r w:rsidRPr="00F24D20">
              <w:rPr>
                <w:rFonts w:eastAsia="Times New Roman" w:cs="Times New Roman"/>
                <w:bCs/>
                <w:sz w:val="12"/>
                <w:szCs w:val="12"/>
                <w:lang w:eastAsia="ru-RU"/>
              </w:rPr>
              <w:lastRenderedPageBreak/>
              <w:t>программы»</w:t>
            </w:r>
          </w:p>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lastRenderedPageBreak/>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1140300000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5695,1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6298,6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6999,3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7139,3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7139,3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54689,5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3686" w:type="dxa"/>
            <w:vMerge/>
            <w:tcBorders>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 xml:space="preserve">Администрация МО </w:t>
            </w:r>
            <w:proofErr w:type="spellStart"/>
            <w:r w:rsidRPr="00F24D20">
              <w:rPr>
                <w:rFonts w:eastAsia="Times New Roman" w:cs="Times New Roman"/>
                <w:sz w:val="12"/>
                <w:szCs w:val="12"/>
                <w:lang w:eastAsia="ru-RU"/>
              </w:rPr>
              <w:t>Адамовский</w:t>
            </w:r>
            <w:proofErr w:type="spellEnd"/>
            <w:r w:rsidRPr="00F24D20">
              <w:rPr>
                <w:rFonts w:eastAsia="Times New Roman" w:cs="Times New Roman"/>
                <w:sz w:val="12"/>
                <w:szCs w:val="12"/>
                <w:lang w:eastAsia="ru-RU"/>
              </w:rPr>
              <w:t xml:space="preserve"> район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1140300000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5695,1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6298,6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6999,3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7139,3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7139,3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7139,3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54689,5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_</w:t>
            </w:r>
          </w:p>
        </w:tc>
      </w:tr>
      <w:tr w:rsidR="001F2A89" w:rsidRPr="00F24D20" w:rsidTr="001B0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3686" w:type="dxa"/>
            <w:vMerge/>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11403S1230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5545,1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6148,6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6989,3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6989,3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6989,3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6989,3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6989,3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6989,3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53629,5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_</w:t>
            </w:r>
          </w:p>
        </w:tc>
      </w:tr>
      <w:tr w:rsidR="001F2A89" w:rsidRPr="00F24D20" w:rsidTr="001B0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3686" w:type="dxa"/>
            <w:vMerge w:val="restart"/>
            <w:tcBorders>
              <w:top w:val="single" w:sz="4" w:space="0" w:color="auto"/>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Организация и проведение конкурсов «</w:t>
            </w:r>
            <w:proofErr w:type="gramStart"/>
            <w:r w:rsidRPr="00F24D20">
              <w:rPr>
                <w:rFonts w:cs="Times New Roman"/>
                <w:sz w:val="12"/>
                <w:szCs w:val="12"/>
              </w:rPr>
              <w:t>Лучший</w:t>
            </w:r>
            <w:proofErr w:type="gramEnd"/>
            <w:r w:rsidRPr="00F24D20">
              <w:rPr>
                <w:rFonts w:cs="Times New Roman"/>
                <w:sz w:val="12"/>
                <w:szCs w:val="12"/>
              </w:rPr>
              <w:t xml:space="preserve"> по профессии»</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1140320410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_</w:t>
            </w:r>
          </w:p>
        </w:tc>
      </w:tr>
      <w:tr w:rsidR="001F2A89" w:rsidRPr="00F24D20" w:rsidTr="001B0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3686" w:type="dxa"/>
            <w:vMerge/>
            <w:tcBorders>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Организация и проведение дня работников сельского хозяйства по итогам года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1140320420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300</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p>
        </w:tc>
      </w:tr>
      <w:tr w:rsidR="001F2A89" w:rsidRPr="00F24D20" w:rsidTr="001B0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3686" w:type="dxa"/>
            <w:vMerge/>
            <w:tcBorders>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Организация и проведение районного соревнования среди коллективов и работников предприятий агропромышленного комплекса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1140320430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150,0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760</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_</w:t>
            </w:r>
          </w:p>
        </w:tc>
      </w:tr>
      <w:tr w:rsidR="001F2A89" w:rsidRPr="00F24D20" w:rsidTr="001B0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w:t>
            </w:r>
          </w:p>
        </w:tc>
        <w:tc>
          <w:tcPr>
            <w:tcW w:w="3686" w:type="dxa"/>
            <w:vMerge w:val="restart"/>
            <w:tcBorders>
              <w:top w:val="single" w:sz="4" w:space="0" w:color="auto"/>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b/>
                <w:sz w:val="12"/>
                <w:szCs w:val="12"/>
              </w:rPr>
            </w:pPr>
            <w:r w:rsidRPr="00F24D20">
              <w:rPr>
                <w:rFonts w:eastAsia="Times New Roman" w:cs="Times New Roman"/>
                <w:color w:val="22272F"/>
                <w:sz w:val="12"/>
                <w:szCs w:val="12"/>
                <w:lang w:eastAsia="ru-RU"/>
              </w:rPr>
              <w:t>Комплекс процессных мероприятий «</w:t>
            </w:r>
            <w:r w:rsidRPr="00F24D20">
              <w:rPr>
                <w:rFonts w:eastAsia="Times New Roman" w:cs="Times New Roman"/>
                <w:sz w:val="12"/>
                <w:szCs w:val="12"/>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1140400000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836,2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2429,2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3771,6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2953,1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2953,1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b/>
                <w:sz w:val="12"/>
                <w:szCs w:val="12"/>
              </w:rPr>
            </w:pPr>
            <w:r w:rsidRPr="00F24D20">
              <w:rPr>
                <w:rFonts w:cs="Times New Roman"/>
                <w:b/>
                <w:sz w:val="12"/>
                <w:szCs w:val="12"/>
              </w:rPr>
              <w:t>21802,5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_</w:t>
            </w:r>
          </w:p>
        </w:tc>
      </w:tr>
      <w:tr w:rsidR="001F2A89" w:rsidRPr="00F24D20" w:rsidTr="001B0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3686" w:type="dxa"/>
            <w:vMerge/>
            <w:tcBorders>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МО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1140400000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836,2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2429,2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3771,6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2953,1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2953,1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2953,1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21802,5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_</w:t>
            </w:r>
          </w:p>
        </w:tc>
      </w:tr>
      <w:tr w:rsidR="001F2A89" w:rsidRPr="00F24D20" w:rsidTr="001B0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3686" w:type="dxa"/>
            <w:vMerge/>
            <w:tcBorders>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Осуществление отдельных государственных полномочий в сфере обращения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1140481160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433,3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2026,3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1800,2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1800,2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1800,2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1800,2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1800,2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1800,2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13260,8</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_</w:t>
            </w:r>
          </w:p>
        </w:tc>
      </w:tr>
      <w:tr w:rsidR="001F2A89" w:rsidRPr="00F24D20" w:rsidTr="001B0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3686" w:type="dxa"/>
            <w:vMerge/>
            <w:tcBorders>
              <w:left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1140480870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402,9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402,9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777,9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1152,9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1152,9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1152,9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1152,9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1152,9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7348,2</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_</w:t>
            </w:r>
          </w:p>
        </w:tc>
      </w:tr>
      <w:tr w:rsidR="001F2A89" w:rsidRPr="00F24D20" w:rsidTr="001B0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3686" w:type="dxa"/>
            <w:tcBorders>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Приведение в соответствие с требованиями ветеринарно-санитарных правил объектов утилизации биологических отходов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11404204440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1193,5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1193,5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_</w:t>
            </w:r>
          </w:p>
        </w:tc>
      </w:tr>
    </w:tbl>
    <w:p w:rsidR="001F2A89" w:rsidRPr="00F24D20" w:rsidRDefault="001F2A89" w:rsidP="001F2A89">
      <w:pPr>
        <w:spacing w:line="240" w:lineRule="auto"/>
        <w:jc w:val="left"/>
        <w:rPr>
          <w:rFonts w:eastAsia="Times New Roman" w:cs="Times New Roman"/>
          <w:sz w:val="12"/>
          <w:szCs w:val="12"/>
        </w:rPr>
      </w:pPr>
    </w:p>
    <w:p w:rsidR="001F2A89" w:rsidRPr="00F24D20" w:rsidRDefault="001F2A89" w:rsidP="001F2A89">
      <w:pPr>
        <w:spacing w:line="240" w:lineRule="auto"/>
        <w:jc w:val="left"/>
        <w:rPr>
          <w:rFonts w:eastAsia="Times New Roman" w:cs="Times New Roman"/>
          <w:sz w:val="12"/>
          <w:szCs w:val="12"/>
        </w:rPr>
      </w:pPr>
      <w:r w:rsidRPr="00F24D20">
        <w:rPr>
          <w:rFonts w:eastAsia="Times New Roman" w:cs="Times New Roman"/>
          <w:sz w:val="12"/>
          <w:szCs w:val="12"/>
        </w:rPr>
        <w:t xml:space="preserve">                                                                                                                                              </w:t>
      </w:r>
    </w:p>
    <w:p w:rsidR="001F2A89" w:rsidRPr="00F24D20" w:rsidRDefault="001F2A89" w:rsidP="001F2A89">
      <w:pPr>
        <w:spacing w:line="240" w:lineRule="auto"/>
        <w:jc w:val="left"/>
        <w:rPr>
          <w:rFonts w:eastAsia="Times New Roman" w:cs="Times New Roman"/>
          <w:sz w:val="12"/>
          <w:szCs w:val="12"/>
        </w:rPr>
      </w:pPr>
      <w:r w:rsidRPr="00F24D20">
        <w:rPr>
          <w:rFonts w:eastAsia="Times New Roman" w:cs="Times New Roman"/>
          <w:sz w:val="12"/>
          <w:szCs w:val="12"/>
        </w:rPr>
        <w:t xml:space="preserve">                                                                                                                          </w:t>
      </w:r>
      <w:r w:rsidR="001B05EE">
        <w:rPr>
          <w:rFonts w:eastAsia="Times New Roman" w:cs="Times New Roman"/>
          <w:sz w:val="12"/>
          <w:szCs w:val="12"/>
        </w:rPr>
        <w:t xml:space="preserve">                                                                                                                                                                                                                      </w:t>
      </w:r>
      <w:r w:rsidRPr="00F24D20">
        <w:rPr>
          <w:rFonts w:eastAsia="Times New Roman" w:cs="Times New Roman"/>
          <w:sz w:val="12"/>
          <w:szCs w:val="12"/>
        </w:rPr>
        <w:t>Приложение № 5</w:t>
      </w:r>
    </w:p>
    <w:p w:rsidR="001B05EE" w:rsidRDefault="001F2A89" w:rsidP="001F2A89">
      <w:pPr>
        <w:keepNext/>
        <w:keepLines/>
        <w:spacing w:line="240" w:lineRule="auto"/>
        <w:jc w:val="center"/>
        <w:outlineLvl w:val="4"/>
        <w:rPr>
          <w:rFonts w:eastAsia="Times New Roman" w:cs="Times New Roman"/>
          <w:spacing w:val="-1"/>
          <w:sz w:val="12"/>
          <w:szCs w:val="12"/>
        </w:rPr>
      </w:pPr>
      <w:r w:rsidRPr="00F24D20">
        <w:rPr>
          <w:rFonts w:eastAsia="Times New Roman" w:cs="Times New Roman"/>
          <w:sz w:val="12"/>
          <w:szCs w:val="12"/>
        </w:rPr>
        <w:t xml:space="preserve">         </w:t>
      </w:r>
      <w:r w:rsidR="001B05EE">
        <w:rPr>
          <w:rFonts w:eastAsia="Times New Roman" w:cs="Times New Roman"/>
          <w:sz w:val="12"/>
          <w:szCs w:val="12"/>
        </w:rPr>
        <w:t xml:space="preserve">                                                                                                                                                                                                                                   </w:t>
      </w:r>
      <w:r w:rsidRPr="00F24D20">
        <w:rPr>
          <w:rFonts w:eastAsia="Times New Roman" w:cs="Times New Roman"/>
          <w:sz w:val="12"/>
          <w:szCs w:val="12"/>
        </w:rPr>
        <w:t xml:space="preserve">             </w:t>
      </w:r>
      <w:r w:rsidR="001B05EE">
        <w:rPr>
          <w:rFonts w:eastAsia="Times New Roman" w:cs="Times New Roman"/>
          <w:sz w:val="12"/>
          <w:szCs w:val="12"/>
        </w:rPr>
        <w:t>к</w:t>
      </w:r>
      <w:r w:rsidRPr="00F24D20">
        <w:rPr>
          <w:rFonts w:eastAsia="Times New Roman" w:cs="Times New Roman"/>
          <w:sz w:val="12"/>
          <w:szCs w:val="12"/>
        </w:rPr>
        <w:t xml:space="preserve"> муниципальной программе </w:t>
      </w:r>
      <w:r w:rsidRPr="00F24D20">
        <w:rPr>
          <w:rFonts w:eastAsia="Times New Roman" w:cs="Times New Roman"/>
          <w:spacing w:val="-1"/>
          <w:sz w:val="12"/>
          <w:szCs w:val="12"/>
        </w:rPr>
        <w:t xml:space="preserve"> «Развитие сельского хозяйства и регулирование</w:t>
      </w:r>
    </w:p>
    <w:p w:rsidR="001F2A89" w:rsidRPr="00F24D20" w:rsidRDefault="001B05EE" w:rsidP="001B05EE">
      <w:pPr>
        <w:keepNext/>
        <w:keepLines/>
        <w:spacing w:line="240" w:lineRule="auto"/>
        <w:jc w:val="center"/>
        <w:outlineLvl w:val="4"/>
        <w:rPr>
          <w:rFonts w:eastAsia="Times New Roman" w:cs="Times New Roman"/>
          <w:b/>
          <w:sz w:val="12"/>
          <w:szCs w:val="12"/>
        </w:rPr>
      </w:pPr>
      <w:r>
        <w:rPr>
          <w:rFonts w:eastAsia="Times New Roman" w:cs="Times New Roman"/>
          <w:spacing w:val="-1"/>
          <w:sz w:val="12"/>
          <w:szCs w:val="12"/>
        </w:rPr>
        <w:t xml:space="preserve">                                                                                                                                                                                                                                                                           </w:t>
      </w:r>
      <w:r w:rsidR="001F2A89" w:rsidRPr="00F24D20">
        <w:rPr>
          <w:rFonts w:eastAsia="Times New Roman" w:cs="Times New Roman"/>
          <w:spacing w:val="-1"/>
          <w:sz w:val="12"/>
          <w:szCs w:val="12"/>
        </w:rPr>
        <w:t xml:space="preserve">рынков </w:t>
      </w:r>
      <w:r w:rsidR="001F2A89" w:rsidRPr="00F24D20">
        <w:rPr>
          <w:rFonts w:eastAsia="Times New Roman" w:cs="Times New Roman"/>
          <w:sz w:val="12"/>
          <w:szCs w:val="12"/>
        </w:rPr>
        <w:t xml:space="preserve">сельскохозяйственной продукции, сырья и продовольствия </w:t>
      </w:r>
      <w:proofErr w:type="spellStart"/>
      <w:r w:rsidR="001F2A89" w:rsidRPr="00F24D20">
        <w:rPr>
          <w:rFonts w:eastAsia="Times New Roman" w:cs="Times New Roman"/>
          <w:sz w:val="12"/>
          <w:szCs w:val="12"/>
        </w:rPr>
        <w:t>Адамовского</w:t>
      </w:r>
      <w:proofErr w:type="spellEnd"/>
      <w:r w:rsidR="001F2A89" w:rsidRPr="00F24D20">
        <w:rPr>
          <w:rFonts w:eastAsia="Times New Roman" w:cs="Times New Roman"/>
          <w:sz w:val="12"/>
          <w:szCs w:val="12"/>
        </w:rPr>
        <w:t xml:space="preserve"> района»</w:t>
      </w:r>
    </w:p>
    <w:p w:rsidR="001F2A89" w:rsidRPr="00F24D20" w:rsidRDefault="001F2A89" w:rsidP="001F2A89">
      <w:pPr>
        <w:spacing w:line="240" w:lineRule="auto"/>
        <w:jc w:val="left"/>
        <w:rPr>
          <w:rFonts w:eastAsia="Times New Roman" w:cs="Times New Roman"/>
          <w:sz w:val="12"/>
          <w:szCs w:val="12"/>
        </w:rPr>
      </w:pPr>
    </w:p>
    <w:p w:rsidR="001F2A89" w:rsidRPr="00F24D20" w:rsidRDefault="001F2A89" w:rsidP="001F2A89">
      <w:pPr>
        <w:spacing w:line="240" w:lineRule="auto"/>
        <w:jc w:val="left"/>
        <w:rPr>
          <w:rFonts w:eastAsia="Times New Roman" w:cs="Times New Roman"/>
          <w:sz w:val="12"/>
          <w:szCs w:val="12"/>
        </w:rPr>
      </w:pPr>
    </w:p>
    <w:p w:rsidR="001F2A89" w:rsidRPr="00F24D20" w:rsidRDefault="001F2A89" w:rsidP="001F2A89">
      <w:pPr>
        <w:shd w:val="clear" w:color="auto" w:fill="FFFFFF"/>
        <w:spacing w:line="240" w:lineRule="auto"/>
        <w:contextualSpacing/>
        <w:jc w:val="center"/>
        <w:rPr>
          <w:rFonts w:eastAsia="Calibri" w:cs="Times New Roman"/>
          <w:sz w:val="12"/>
          <w:szCs w:val="12"/>
        </w:rPr>
      </w:pPr>
      <w:r w:rsidRPr="00F24D20">
        <w:rPr>
          <w:rFonts w:eastAsia="Calibri" w:cs="Times New Roman"/>
          <w:sz w:val="12"/>
          <w:szCs w:val="12"/>
        </w:rPr>
        <w:t xml:space="preserve">Сведения о методике расчета показателей (результатов) муниципальной программы </w:t>
      </w:r>
      <w:proofErr w:type="spellStart"/>
      <w:r w:rsidRPr="00F24D20">
        <w:rPr>
          <w:rFonts w:eastAsia="Calibri" w:cs="Times New Roman"/>
          <w:sz w:val="12"/>
          <w:szCs w:val="12"/>
        </w:rPr>
        <w:t>Адамовского</w:t>
      </w:r>
      <w:proofErr w:type="spellEnd"/>
      <w:r w:rsidRPr="00F24D20">
        <w:rPr>
          <w:rFonts w:eastAsia="Calibri" w:cs="Times New Roman"/>
          <w:sz w:val="12"/>
          <w:szCs w:val="12"/>
        </w:rPr>
        <w:t xml:space="preserve"> района</w:t>
      </w:r>
    </w:p>
    <w:p w:rsidR="001F2A89" w:rsidRPr="00F24D20" w:rsidRDefault="001F2A89" w:rsidP="001F2A89">
      <w:pPr>
        <w:spacing w:line="240" w:lineRule="auto"/>
        <w:jc w:val="left"/>
        <w:rPr>
          <w:rFonts w:eastAsia="Times New Roman" w:cs="Times New Roman"/>
          <w:sz w:val="12"/>
          <w:szCs w:val="12"/>
        </w:rPr>
      </w:pPr>
    </w:p>
    <w:tbl>
      <w:tblPr>
        <w:tblpPr w:leftFromText="180" w:rightFromText="180" w:vertAnchor="text" w:horzAnchor="margin" w:tblpXSpec="center"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1F2A89" w:rsidRPr="00F24D20" w:rsidTr="001B05EE">
        <w:tc>
          <w:tcPr>
            <w:tcW w:w="724"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 xml:space="preserve">№ </w:t>
            </w:r>
            <w:proofErr w:type="gramStart"/>
            <w:r w:rsidRPr="00F24D20">
              <w:rPr>
                <w:rFonts w:eastAsia="Times New Roman" w:cs="Times New Roman"/>
                <w:color w:val="22272F"/>
                <w:sz w:val="12"/>
                <w:szCs w:val="12"/>
                <w:lang w:eastAsia="ru-RU"/>
              </w:rPr>
              <w:t>п</w:t>
            </w:r>
            <w:proofErr w:type="gramEnd"/>
            <w:r w:rsidRPr="00F24D20">
              <w:rPr>
                <w:rFonts w:eastAsia="Times New Roman" w:cs="Times New Roman"/>
                <w:color w:val="22272F"/>
                <w:sz w:val="12"/>
                <w:szCs w:val="12"/>
                <w:lang w:eastAsia="ru-RU"/>
              </w:rPr>
              <w:t>/п</w:t>
            </w:r>
          </w:p>
        </w:tc>
        <w:tc>
          <w:tcPr>
            <w:tcW w:w="1843"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Наименование показателя (результат)</w:t>
            </w:r>
          </w:p>
        </w:tc>
        <w:tc>
          <w:tcPr>
            <w:tcW w:w="1135"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Единица измерения</w:t>
            </w:r>
          </w:p>
        </w:tc>
        <w:tc>
          <w:tcPr>
            <w:tcW w:w="1985"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Алгоритм формирования (формула) и методологические пояснения</w:t>
            </w:r>
          </w:p>
        </w:tc>
        <w:tc>
          <w:tcPr>
            <w:tcW w:w="1841"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Базовые показатели (используемые в формуле)</w:t>
            </w:r>
          </w:p>
        </w:tc>
        <w:tc>
          <w:tcPr>
            <w:tcW w:w="1985"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Метод сбора информации, индекс формы отчетности</w:t>
            </w:r>
            <w:hyperlink r:id="rId13" w:anchor="/document/402701751/entry/666666" w:history="1"/>
          </w:p>
        </w:tc>
        <w:tc>
          <w:tcPr>
            <w:tcW w:w="2268"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roofErr w:type="gramStart"/>
            <w:r w:rsidRPr="00F24D20">
              <w:rPr>
                <w:rFonts w:eastAsia="Times New Roman" w:cs="Times New Roman"/>
                <w:color w:val="22272F"/>
                <w:sz w:val="12"/>
                <w:szCs w:val="12"/>
                <w:lang w:eastAsia="ru-RU"/>
              </w:rPr>
              <w:t>Ответственный за сбор данных по показателю</w:t>
            </w:r>
            <w:proofErr w:type="gramEnd"/>
          </w:p>
        </w:tc>
        <w:tc>
          <w:tcPr>
            <w:tcW w:w="1844"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Источник данных</w:t>
            </w:r>
          </w:p>
        </w:tc>
        <w:tc>
          <w:tcPr>
            <w:tcW w:w="1843"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Срок представления годовой отчетной информации</w:t>
            </w:r>
          </w:p>
        </w:tc>
      </w:tr>
      <w:tr w:rsidR="001F2A89" w:rsidRPr="00F24D20" w:rsidTr="001B05EE">
        <w:tc>
          <w:tcPr>
            <w:tcW w:w="724"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1</w:t>
            </w:r>
          </w:p>
        </w:tc>
        <w:tc>
          <w:tcPr>
            <w:tcW w:w="1843"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w:t>
            </w:r>
          </w:p>
        </w:tc>
        <w:tc>
          <w:tcPr>
            <w:tcW w:w="1135"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3</w:t>
            </w:r>
          </w:p>
        </w:tc>
        <w:tc>
          <w:tcPr>
            <w:tcW w:w="1985"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4</w:t>
            </w:r>
          </w:p>
        </w:tc>
        <w:tc>
          <w:tcPr>
            <w:tcW w:w="1841" w:type="dxa"/>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5</w:t>
            </w:r>
          </w:p>
        </w:tc>
        <w:tc>
          <w:tcPr>
            <w:tcW w:w="1985" w:type="dxa"/>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6</w:t>
            </w:r>
          </w:p>
        </w:tc>
        <w:tc>
          <w:tcPr>
            <w:tcW w:w="2268" w:type="dxa"/>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7</w:t>
            </w:r>
          </w:p>
        </w:tc>
        <w:tc>
          <w:tcPr>
            <w:tcW w:w="1844" w:type="dxa"/>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8</w:t>
            </w:r>
          </w:p>
        </w:tc>
        <w:tc>
          <w:tcPr>
            <w:tcW w:w="1843" w:type="dxa"/>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9</w:t>
            </w:r>
          </w:p>
        </w:tc>
      </w:tr>
      <w:tr w:rsidR="001F2A89" w:rsidRPr="00F24D20" w:rsidTr="001B05EE">
        <w:trPr>
          <w:trHeight w:val="482"/>
        </w:trPr>
        <w:tc>
          <w:tcPr>
            <w:tcW w:w="724" w:type="dxa"/>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w:t>
            </w:r>
          </w:p>
        </w:tc>
        <w:tc>
          <w:tcPr>
            <w:tcW w:w="1843"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sz w:val="12"/>
                <w:szCs w:val="12"/>
                <w:lang w:eastAsia="ru-RU"/>
              </w:rPr>
              <w:t>Индекс производства продукции сельского хозяйства в хозяйствах всех категорий (в сопоставимых ценах) к предыдущему году</w:t>
            </w:r>
          </w:p>
        </w:tc>
        <w:tc>
          <w:tcPr>
            <w:tcW w:w="1135"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проценты</w:t>
            </w:r>
          </w:p>
        </w:tc>
        <w:tc>
          <w:tcPr>
            <w:tcW w:w="1985"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w:t>
            </w:r>
          </w:p>
        </w:tc>
        <w:tc>
          <w:tcPr>
            <w:tcW w:w="1985"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268"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 xml:space="preserve">Администрация муниципального образования </w:t>
            </w:r>
            <w:proofErr w:type="spellStart"/>
            <w:r w:rsidRPr="00F24D20">
              <w:rPr>
                <w:rFonts w:eastAsia="Times New Roman" w:cs="Times New Roman"/>
                <w:color w:val="22272F"/>
                <w:sz w:val="12"/>
                <w:szCs w:val="12"/>
                <w:lang w:eastAsia="ru-RU"/>
              </w:rPr>
              <w:t>Адамовский</w:t>
            </w:r>
            <w:proofErr w:type="spellEnd"/>
            <w:r w:rsidRPr="00F24D20">
              <w:rPr>
                <w:rFonts w:eastAsia="Times New Roman" w:cs="Times New Roman"/>
                <w:color w:val="22272F"/>
                <w:sz w:val="12"/>
                <w:szCs w:val="12"/>
                <w:lang w:eastAsia="ru-RU"/>
              </w:rPr>
              <w:t xml:space="preserve"> район</w:t>
            </w:r>
          </w:p>
        </w:tc>
        <w:tc>
          <w:tcPr>
            <w:tcW w:w="1844" w:type="dxa"/>
            <w:shd w:val="clear" w:color="auto" w:fill="FFFFFF"/>
            <w:hideMark/>
          </w:tcPr>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до 1 апреля следующего за отёчным годом</w:t>
            </w:r>
          </w:p>
        </w:tc>
      </w:tr>
      <w:tr w:rsidR="001F2A89" w:rsidRPr="00F24D20" w:rsidTr="001B05EE">
        <w:tc>
          <w:tcPr>
            <w:tcW w:w="724" w:type="dxa"/>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2</w:t>
            </w:r>
          </w:p>
        </w:tc>
        <w:tc>
          <w:tcPr>
            <w:tcW w:w="1843"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cs="Times New Roman"/>
                <w:sz w:val="12"/>
                <w:szCs w:val="12"/>
              </w:rPr>
              <w:t>Размер посевных площадей зерновых, зернобобовых, масличных и кормовых культур</w:t>
            </w:r>
          </w:p>
        </w:tc>
        <w:tc>
          <w:tcPr>
            <w:tcW w:w="1135" w:type="dxa"/>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га</w:t>
            </w:r>
          </w:p>
        </w:tc>
        <w:tc>
          <w:tcPr>
            <w:tcW w:w="1985" w:type="dxa"/>
            <w:shd w:val="clear" w:color="auto" w:fill="FFFFFF"/>
            <w:hideMark/>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hideMark/>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268"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 xml:space="preserve">Администрация муниципального образования </w:t>
            </w:r>
            <w:proofErr w:type="spellStart"/>
            <w:r w:rsidRPr="00F24D20">
              <w:rPr>
                <w:rFonts w:eastAsia="Times New Roman" w:cs="Times New Roman"/>
                <w:color w:val="22272F"/>
                <w:sz w:val="12"/>
                <w:szCs w:val="12"/>
                <w:lang w:eastAsia="ru-RU"/>
              </w:rPr>
              <w:t>Адамовский</w:t>
            </w:r>
            <w:proofErr w:type="spellEnd"/>
            <w:r w:rsidRPr="00F24D20">
              <w:rPr>
                <w:rFonts w:eastAsia="Times New Roman" w:cs="Times New Roman"/>
                <w:color w:val="22272F"/>
                <w:sz w:val="12"/>
                <w:szCs w:val="12"/>
                <w:lang w:eastAsia="ru-RU"/>
              </w:rPr>
              <w:t xml:space="preserve"> район</w:t>
            </w:r>
          </w:p>
        </w:tc>
        <w:tc>
          <w:tcPr>
            <w:tcW w:w="1844" w:type="dxa"/>
            <w:shd w:val="clear" w:color="auto" w:fill="FFFFFF"/>
            <w:hideMark/>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Не позднее 20 января следующего за отчетным годом</w:t>
            </w:r>
          </w:p>
        </w:tc>
      </w:tr>
      <w:tr w:rsidR="001F2A89" w:rsidRPr="00F24D20" w:rsidTr="001B05EE">
        <w:trPr>
          <w:trHeight w:val="254"/>
        </w:trPr>
        <w:tc>
          <w:tcPr>
            <w:tcW w:w="724" w:type="dxa"/>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3</w:t>
            </w:r>
          </w:p>
        </w:tc>
        <w:tc>
          <w:tcPr>
            <w:tcW w:w="1843"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cs="Times New Roman"/>
                <w:sz w:val="12"/>
                <w:szCs w:val="12"/>
              </w:rPr>
              <w:t>Валовый сбор зерновых и зернобобовых культур в СХО, КФХ, и ИП</w:t>
            </w:r>
          </w:p>
        </w:tc>
        <w:tc>
          <w:tcPr>
            <w:tcW w:w="1135"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тыс. тон</w:t>
            </w:r>
          </w:p>
        </w:tc>
        <w:tc>
          <w:tcPr>
            <w:tcW w:w="1985" w:type="dxa"/>
            <w:shd w:val="clear" w:color="auto" w:fill="FFFFFF"/>
            <w:hideMark/>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hideMark/>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268" w:type="dxa"/>
            <w:shd w:val="clear" w:color="auto" w:fill="FFFFFF"/>
            <w:hideMark/>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hideMark/>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Не позднее 20 января следующего за отчетным годом</w:t>
            </w: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4</w:t>
            </w:r>
          </w:p>
        </w:tc>
        <w:tc>
          <w:tcPr>
            <w:tcW w:w="1843"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Площадь озимых зерновых культур</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тыс. га</w:t>
            </w:r>
          </w:p>
        </w:tc>
        <w:tc>
          <w:tcPr>
            <w:tcW w:w="1985"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Не позднее 20 января следующего за отчетным годом</w:t>
            </w: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5</w:t>
            </w:r>
          </w:p>
        </w:tc>
        <w:tc>
          <w:tcPr>
            <w:tcW w:w="1843"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cs="Times New Roman"/>
                <w:sz w:val="12"/>
                <w:szCs w:val="12"/>
              </w:rPr>
              <w:t>Внесение минеральных удобрений в физическом весе  в СХО, КФХ, и ИП</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тонн</w:t>
            </w:r>
          </w:p>
        </w:tc>
        <w:tc>
          <w:tcPr>
            <w:tcW w:w="1985"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Не позднее 20 января следующего за отчетным годом</w:t>
            </w: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6</w:t>
            </w:r>
          </w:p>
        </w:tc>
        <w:tc>
          <w:tcPr>
            <w:tcW w:w="1843"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Производство скота и птицы на убой в живом весе в СХО, КФХ, и ИП</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тонн</w:t>
            </w:r>
          </w:p>
        </w:tc>
        <w:tc>
          <w:tcPr>
            <w:tcW w:w="1985"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Не позднее 20 января следующего за отчетным годом</w:t>
            </w: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7</w:t>
            </w:r>
          </w:p>
        </w:tc>
        <w:tc>
          <w:tcPr>
            <w:tcW w:w="1843"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Производство молока в </w:t>
            </w:r>
            <w:r w:rsidRPr="00F24D20">
              <w:rPr>
                <w:rFonts w:cs="Times New Roman"/>
                <w:sz w:val="12"/>
                <w:szCs w:val="12"/>
              </w:rPr>
              <w:lastRenderedPageBreak/>
              <w:t>сельскохозяйственных организациях, КФХ и ИП</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lastRenderedPageBreak/>
              <w:t>тонн</w:t>
            </w:r>
          </w:p>
        </w:tc>
        <w:tc>
          <w:tcPr>
            <w:tcW w:w="1985"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 xml:space="preserve">Фактическое значение показателя в </w:t>
            </w:r>
            <w:r w:rsidRPr="00F24D20">
              <w:rPr>
                <w:rFonts w:eastAsia="Times New Roman" w:cs="Times New Roman"/>
                <w:color w:val="22272F"/>
                <w:sz w:val="12"/>
                <w:szCs w:val="12"/>
                <w:lang w:eastAsia="ru-RU"/>
              </w:rPr>
              <w:lastRenderedPageBreak/>
              <w:t>отчете в соглашении №842-201-2025-00004 от 13.01.2025г</w:t>
            </w: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lastRenderedPageBreak/>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lastRenderedPageBreak/>
              <w:t xml:space="preserve">Администрация муниципального </w:t>
            </w:r>
            <w:r w:rsidRPr="00F24D20">
              <w:rPr>
                <w:rFonts w:cs="Times New Roman"/>
                <w:sz w:val="12"/>
                <w:szCs w:val="12"/>
              </w:rPr>
              <w:lastRenderedPageBreak/>
              <w:t xml:space="preserve">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lastRenderedPageBreak/>
              <w:t xml:space="preserve">Отчет по выполнению целевых </w:t>
            </w:r>
            <w:proofErr w:type="gramStart"/>
            <w:r w:rsidRPr="00F24D20">
              <w:rPr>
                <w:rFonts w:eastAsia="Times New Roman" w:cs="Times New Roman"/>
                <w:sz w:val="12"/>
                <w:szCs w:val="12"/>
                <w:lang w:eastAsia="ru-RU"/>
              </w:rPr>
              <w:lastRenderedPageBreak/>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lastRenderedPageBreak/>
              <w:t xml:space="preserve">Не позднее 20 января следующего </w:t>
            </w:r>
            <w:r w:rsidRPr="00F24D20">
              <w:rPr>
                <w:rFonts w:eastAsia="Times New Roman" w:cs="Times New Roman"/>
                <w:color w:val="22272F"/>
                <w:sz w:val="12"/>
                <w:szCs w:val="12"/>
                <w:lang w:eastAsia="ru-RU"/>
              </w:rPr>
              <w:lastRenderedPageBreak/>
              <w:t>за отчетным годом</w:t>
            </w: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lastRenderedPageBreak/>
              <w:t>8</w:t>
            </w:r>
          </w:p>
        </w:tc>
        <w:tc>
          <w:tcPr>
            <w:tcW w:w="1843"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Сохранение поголовья молочных коров в СХО, КФХ, и ИП</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голов</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p w:rsidR="001F2A89" w:rsidRPr="00F24D20" w:rsidRDefault="001F2A89" w:rsidP="001B05EE">
            <w:pPr>
              <w:spacing w:line="240" w:lineRule="auto"/>
              <w:ind w:firstLine="0"/>
              <w:jc w:val="center"/>
              <w:rPr>
                <w:rFonts w:eastAsia="Times New Roman" w:cs="Times New Roman"/>
                <w:color w:val="22272F"/>
                <w:sz w:val="12"/>
                <w:szCs w:val="12"/>
                <w:lang w:eastAsia="ru-RU"/>
              </w:rPr>
            </w:pP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Не позднее 20 января следующего за отчетным годом</w:t>
            </w: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9</w:t>
            </w:r>
          </w:p>
        </w:tc>
        <w:tc>
          <w:tcPr>
            <w:tcW w:w="1843"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Численность товарного поголовья коров специализированных мясных пород в СХО, КФХ, и ИП</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голов</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Не позднее 20 января следующего за отчетным годом</w:t>
            </w: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10</w:t>
            </w:r>
          </w:p>
        </w:tc>
        <w:tc>
          <w:tcPr>
            <w:tcW w:w="1843"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Маточное поголовье овец и коз в СХО, КФХ, и ИП</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голов</w:t>
            </w:r>
          </w:p>
        </w:tc>
        <w:tc>
          <w:tcPr>
            <w:tcW w:w="1985"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Не позднее 20 января следующего за отчетным годом</w:t>
            </w: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11</w:t>
            </w:r>
          </w:p>
        </w:tc>
        <w:tc>
          <w:tcPr>
            <w:tcW w:w="1843"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Доля застрахованной посевной (посадочной) площади в общей посевной (посадочной) площади</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процентов</w:t>
            </w:r>
          </w:p>
        </w:tc>
        <w:tc>
          <w:tcPr>
            <w:tcW w:w="1985"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Не позднее 20 января следующего за отчетным годом</w:t>
            </w: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12</w:t>
            </w:r>
          </w:p>
        </w:tc>
        <w:tc>
          <w:tcPr>
            <w:tcW w:w="1843"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Объёмы приобретения новой </w:t>
            </w:r>
            <w:proofErr w:type="gramStart"/>
            <w:r w:rsidRPr="00F24D20">
              <w:rPr>
                <w:rFonts w:cs="Times New Roman"/>
                <w:sz w:val="12"/>
                <w:szCs w:val="12"/>
              </w:rPr>
              <w:t>техники</w:t>
            </w:r>
            <w:proofErr w:type="gramEnd"/>
            <w:r w:rsidRPr="00F24D20">
              <w:rPr>
                <w:rFonts w:cs="Times New Roman"/>
                <w:sz w:val="12"/>
                <w:szCs w:val="12"/>
              </w:rPr>
              <w:t xml:space="preserve"> сельскохозяйственными товаропроизводителями всех форм собственности (включая ЛПХ):</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985"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 xml:space="preserve">Администрация муниципального образования </w:t>
            </w:r>
            <w:proofErr w:type="spellStart"/>
            <w:r w:rsidRPr="00F24D20">
              <w:rPr>
                <w:rFonts w:eastAsia="Times New Roman" w:cs="Times New Roman"/>
                <w:color w:val="22272F"/>
                <w:sz w:val="12"/>
                <w:szCs w:val="12"/>
                <w:lang w:eastAsia="ru-RU"/>
              </w:rPr>
              <w:t>Адамовский</w:t>
            </w:r>
            <w:proofErr w:type="spellEnd"/>
            <w:r w:rsidRPr="00F24D20">
              <w:rPr>
                <w:rFonts w:eastAsia="Times New Roman" w:cs="Times New Roman"/>
                <w:color w:val="22272F"/>
                <w:sz w:val="12"/>
                <w:szCs w:val="12"/>
                <w:lang w:eastAsia="ru-RU"/>
              </w:rPr>
              <w:t xml:space="preserve"> район</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844"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Не позднее 20 января следующего за отчетным годом</w:t>
            </w:r>
          </w:p>
        </w:tc>
      </w:tr>
      <w:tr w:rsidR="001F2A89" w:rsidRPr="00F24D20" w:rsidTr="001B05EE">
        <w:trPr>
          <w:trHeight w:val="55"/>
        </w:trPr>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843"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тракторы</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шт.</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84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843"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843"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Зерноуборочные комбайны</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шт.</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84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843"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843" w:type="dxa"/>
            <w:shd w:val="clear" w:color="auto" w:fill="FFFFFF"/>
          </w:tcPr>
          <w:p w:rsidR="001F2A89" w:rsidRPr="00F24D20" w:rsidRDefault="001B05EE" w:rsidP="001B05EE">
            <w:pPr>
              <w:spacing w:line="240" w:lineRule="auto"/>
              <w:ind w:firstLine="0"/>
              <w:jc w:val="center"/>
              <w:rPr>
                <w:rFonts w:cs="Times New Roman"/>
                <w:sz w:val="12"/>
                <w:szCs w:val="12"/>
              </w:rPr>
            </w:pPr>
            <w:r>
              <w:rPr>
                <w:rFonts w:cs="Times New Roman"/>
                <w:sz w:val="12"/>
                <w:szCs w:val="12"/>
              </w:rPr>
              <w:t>Кормоуборочные комбайны</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шт.</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84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843"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13</w:t>
            </w:r>
          </w:p>
        </w:tc>
        <w:tc>
          <w:tcPr>
            <w:tcW w:w="1843"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Рентабельность сельскохозяйственных организаций (с учетом субсидий</w:t>
            </w:r>
            <w:proofErr w:type="gramStart"/>
            <w:r w:rsidRPr="00F24D20">
              <w:rPr>
                <w:rFonts w:cs="Times New Roman"/>
                <w:sz w:val="12"/>
                <w:szCs w:val="12"/>
              </w:rPr>
              <w:t>0</w:t>
            </w:r>
            <w:proofErr w:type="gramEnd"/>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процентов</w:t>
            </w:r>
          </w:p>
        </w:tc>
        <w:tc>
          <w:tcPr>
            <w:tcW w:w="1985"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до 1 апреля следующего за отёчным годом</w:t>
            </w: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14</w:t>
            </w:r>
          </w:p>
        </w:tc>
        <w:tc>
          <w:tcPr>
            <w:tcW w:w="1843"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Среднемесячная заработная плата работников сельскохозяйственных организаций</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рублей</w:t>
            </w:r>
          </w:p>
        </w:tc>
        <w:tc>
          <w:tcPr>
            <w:tcW w:w="1985"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до 1 апреля следующего за отёчным годом.</w:t>
            </w: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15</w:t>
            </w:r>
          </w:p>
        </w:tc>
        <w:tc>
          <w:tcPr>
            <w:tcW w:w="1843"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Количество мероприятий по популяризации сельскохозяйственного производства</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шт.</w:t>
            </w:r>
          </w:p>
        </w:tc>
        <w:tc>
          <w:tcPr>
            <w:tcW w:w="1985"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до 1 апреля следующего за отёчным годом.</w:t>
            </w: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16</w:t>
            </w:r>
          </w:p>
        </w:tc>
        <w:tc>
          <w:tcPr>
            <w:tcW w:w="1843" w:type="dxa"/>
            <w:shd w:val="clear" w:color="auto" w:fill="FFFFFF"/>
          </w:tcPr>
          <w:p w:rsidR="001F2A89" w:rsidRPr="00F24D20" w:rsidRDefault="001F2A89" w:rsidP="001B05EE">
            <w:pPr>
              <w:spacing w:line="240" w:lineRule="auto"/>
              <w:ind w:firstLine="0"/>
              <w:jc w:val="center"/>
              <w:rPr>
                <w:rFonts w:cs="Times New Roman"/>
                <w:sz w:val="12"/>
                <w:szCs w:val="12"/>
                <w:highlight w:val="red"/>
              </w:rPr>
            </w:pPr>
            <w:r w:rsidRPr="00F24D20">
              <w:rPr>
                <w:rFonts w:cs="Times New Roman"/>
                <w:sz w:val="12"/>
                <w:szCs w:val="12"/>
              </w:rPr>
              <w:t>Количество отловленных животных без владельцев</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голов</w:t>
            </w:r>
          </w:p>
        </w:tc>
        <w:tc>
          <w:tcPr>
            <w:tcW w:w="1985"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Не позднее 20 января следующего за отчетным годом</w:t>
            </w: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17</w:t>
            </w:r>
          </w:p>
        </w:tc>
        <w:tc>
          <w:tcPr>
            <w:tcW w:w="1843" w:type="dxa"/>
            <w:shd w:val="clear" w:color="auto" w:fill="FFFFFF"/>
          </w:tcPr>
          <w:p w:rsidR="001F2A89" w:rsidRPr="00F24D20" w:rsidRDefault="001F2A89" w:rsidP="001B05EE">
            <w:pPr>
              <w:spacing w:line="240" w:lineRule="auto"/>
              <w:ind w:firstLine="0"/>
              <w:jc w:val="center"/>
              <w:rPr>
                <w:rFonts w:cs="Times New Roman"/>
                <w:sz w:val="12"/>
                <w:szCs w:val="12"/>
                <w:highlight w:val="red"/>
              </w:rPr>
            </w:pPr>
            <w:r w:rsidRPr="00F24D20">
              <w:rPr>
                <w:rFonts w:cs="Times New Roman"/>
                <w:sz w:val="12"/>
                <w:szCs w:val="12"/>
              </w:rPr>
              <w:t>Количество эксплуатируемых и (или) законсервированных объектов уничтожения биологических отходов</w:t>
            </w:r>
          </w:p>
          <w:p w:rsidR="001F2A89" w:rsidRPr="00F24D20" w:rsidRDefault="001F2A89" w:rsidP="001B05EE">
            <w:pPr>
              <w:spacing w:line="240" w:lineRule="auto"/>
              <w:ind w:firstLine="0"/>
              <w:jc w:val="center"/>
              <w:rPr>
                <w:rFonts w:cs="Times New Roman"/>
                <w:sz w:val="12"/>
                <w:szCs w:val="12"/>
                <w:highlight w:val="red"/>
              </w:rPr>
            </w:pP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единиц</w:t>
            </w:r>
          </w:p>
        </w:tc>
        <w:tc>
          <w:tcPr>
            <w:tcW w:w="1985"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Фактическое значение показателя в отчете в соглашении №842-201-2025-00004 от 13.01.2025г</w:t>
            </w:r>
          </w:p>
        </w:tc>
        <w:tc>
          <w:tcPr>
            <w:tcW w:w="1841"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b/>
                <w:color w:val="22272F"/>
                <w:sz w:val="12"/>
                <w:szCs w:val="12"/>
                <w:lang w:eastAsia="ru-RU"/>
              </w:rPr>
              <w:t>-</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Периодическая отчётность</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268"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sz w:val="12"/>
                <w:szCs w:val="12"/>
                <w:lang w:eastAsia="ru-RU"/>
              </w:rPr>
              <w:t xml:space="preserve">Отчет по выполнению целевых </w:t>
            </w:r>
            <w:proofErr w:type="gramStart"/>
            <w:r w:rsidRPr="00F24D20">
              <w:rPr>
                <w:rFonts w:eastAsia="Times New Roman" w:cs="Times New Roman"/>
                <w:sz w:val="12"/>
                <w:szCs w:val="12"/>
                <w:lang w:eastAsia="ru-RU"/>
              </w:rPr>
              <w:t>показателей результативности использования субсидии развития</w:t>
            </w:r>
            <w:proofErr w:type="gramEnd"/>
            <w:r w:rsidRPr="00F24D20">
              <w:rPr>
                <w:rFonts w:eastAsia="Times New Roman" w:cs="Times New Roman"/>
                <w:sz w:val="12"/>
                <w:szCs w:val="12"/>
                <w:lang w:eastAsia="ru-RU"/>
              </w:rPr>
              <w:t xml:space="preserve"> СХ</w:t>
            </w:r>
          </w:p>
        </w:tc>
        <w:tc>
          <w:tcPr>
            <w:tcW w:w="1843" w:type="dxa"/>
            <w:shd w:val="clear" w:color="auto" w:fill="FFFFFF"/>
          </w:tcPr>
          <w:p w:rsidR="001F2A89" w:rsidRPr="00F24D20" w:rsidRDefault="001F2A89" w:rsidP="001B05EE">
            <w:pPr>
              <w:spacing w:line="240" w:lineRule="auto"/>
              <w:ind w:firstLine="0"/>
              <w:jc w:val="center"/>
              <w:rPr>
                <w:sz w:val="12"/>
                <w:szCs w:val="12"/>
              </w:rPr>
            </w:pPr>
            <w:r w:rsidRPr="00F24D20">
              <w:rPr>
                <w:rFonts w:eastAsia="Times New Roman" w:cs="Times New Roman"/>
                <w:color w:val="22272F"/>
                <w:sz w:val="12"/>
                <w:szCs w:val="12"/>
                <w:lang w:eastAsia="ru-RU"/>
              </w:rPr>
              <w:t>Не позднее 20 января следующего за отчетным годом</w:t>
            </w:r>
          </w:p>
        </w:tc>
      </w:tr>
      <w:tr w:rsidR="001F2A89" w:rsidRPr="00F24D20" w:rsidTr="001B05EE">
        <w:tc>
          <w:tcPr>
            <w:tcW w:w="724"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18</w:t>
            </w:r>
          </w:p>
        </w:tc>
        <w:tc>
          <w:tcPr>
            <w:tcW w:w="1843" w:type="dxa"/>
            <w:shd w:val="clear" w:color="auto" w:fill="FFFFFF"/>
          </w:tcPr>
          <w:p w:rsidR="001F2A89" w:rsidRPr="00F24D20" w:rsidRDefault="001F2A89" w:rsidP="001B05EE">
            <w:pPr>
              <w:spacing w:line="240" w:lineRule="auto"/>
              <w:ind w:firstLine="0"/>
              <w:jc w:val="center"/>
              <w:rPr>
                <w:rFonts w:eastAsia="Calibri" w:cs="Times New Roman"/>
                <w:bCs/>
                <w:sz w:val="12"/>
                <w:szCs w:val="12"/>
                <w:highlight w:val="red"/>
              </w:rPr>
            </w:pPr>
            <w:r w:rsidRPr="00F24D20">
              <w:rPr>
                <w:rFonts w:cs="Times New Roman"/>
                <w:sz w:val="12"/>
                <w:szCs w:val="12"/>
              </w:rPr>
              <w:t>Проведение работ по устройству площадки для утилизации биологических отходов (крематор)</w:t>
            </w:r>
          </w:p>
        </w:tc>
        <w:tc>
          <w:tcPr>
            <w:tcW w:w="113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единиц</w:t>
            </w: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А</w:t>
            </w:r>
          </w:p>
        </w:tc>
        <w:tc>
          <w:tcPr>
            <w:tcW w:w="1841"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А - количество обустроенных площадок в 2025 году</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1985"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Административная</w:t>
            </w:r>
          </w:p>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информация</w:t>
            </w:r>
          </w:p>
        </w:tc>
        <w:tc>
          <w:tcPr>
            <w:tcW w:w="2268" w:type="dxa"/>
            <w:shd w:val="clear" w:color="auto" w:fill="FFFFFF"/>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Администрация муниципального образования </w:t>
            </w:r>
            <w:proofErr w:type="spellStart"/>
            <w:r w:rsidRPr="00F24D20">
              <w:rPr>
                <w:rFonts w:cs="Times New Roman"/>
                <w:sz w:val="12"/>
                <w:szCs w:val="12"/>
              </w:rPr>
              <w:t>Адамовский</w:t>
            </w:r>
            <w:proofErr w:type="spellEnd"/>
            <w:r w:rsidRPr="00F24D20">
              <w:rPr>
                <w:rFonts w:cs="Times New Roman"/>
                <w:sz w:val="12"/>
                <w:szCs w:val="12"/>
              </w:rPr>
              <w:t xml:space="preserve"> район</w:t>
            </w:r>
          </w:p>
        </w:tc>
        <w:tc>
          <w:tcPr>
            <w:tcW w:w="1844" w:type="dxa"/>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p w:rsidR="001F2A89" w:rsidRPr="00F24D20" w:rsidRDefault="001F2A89" w:rsidP="001B05EE">
            <w:pPr>
              <w:spacing w:line="240" w:lineRule="auto"/>
              <w:ind w:firstLine="0"/>
              <w:jc w:val="center"/>
              <w:rPr>
                <w:rFonts w:eastAsia="Times New Roman" w:cs="Times New Roman"/>
                <w:b/>
                <w:color w:val="22272F"/>
                <w:sz w:val="12"/>
                <w:szCs w:val="12"/>
                <w:lang w:eastAsia="ru-RU"/>
              </w:rPr>
            </w:pPr>
          </w:p>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b/>
                <w:color w:val="22272F"/>
                <w:sz w:val="12"/>
                <w:szCs w:val="12"/>
                <w:lang w:eastAsia="ru-RU"/>
              </w:rPr>
              <w:t>-</w:t>
            </w:r>
          </w:p>
        </w:tc>
        <w:tc>
          <w:tcPr>
            <w:tcW w:w="1843" w:type="dxa"/>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Фактическое значение показателя за год</w:t>
            </w:r>
          </w:p>
        </w:tc>
      </w:tr>
    </w:tbl>
    <w:p w:rsidR="001F2A89" w:rsidRPr="00F24D20" w:rsidRDefault="001F2A89" w:rsidP="001F2A89">
      <w:pPr>
        <w:spacing w:line="240" w:lineRule="auto"/>
        <w:jc w:val="left"/>
        <w:rPr>
          <w:rFonts w:eastAsia="Times New Roman" w:cs="Times New Roman"/>
          <w:sz w:val="12"/>
          <w:szCs w:val="12"/>
        </w:rPr>
      </w:pPr>
      <w:r w:rsidRPr="00F24D20">
        <w:rPr>
          <w:rFonts w:eastAsia="Times New Roman" w:cs="Times New Roman"/>
          <w:sz w:val="12"/>
          <w:szCs w:val="12"/>
        </w:rPr>
        <w:t xml:space="preserve">                                                                                                                                               </w:t>
      </w:r>
    </w:p>
    <w:p w:rsidR="001F2A89" w:rsidRPr="00F24D20" w:rsidRDefault="001F2A89" w:rsidP="001F2A89">
      <w:pPr>
        <w:spacing w:line="240" w:lineRule="auto"/>
        <w:jc w:val="left"/>
        <w:rPr>
          <w:rFonts w:eastAsia="Times New Roman" w:cs="Times New Roman"/>
          <w:sz w:val="12"/>
          <w:szCs w:val="12"/>
        </w:rPr>
      </w:pPr>
    </w:p>
    <w:p w:rsidR="001F2A89" w:rsidRPr="00F24D20" w:rsidRDefault="001F2A89" w:rsidP="001F2A89">
      <w:pPr>
        <w:spacing w:line="240" w:lineRule="auto"/>
        <w:jc w:val="left"/>
        <w:rPr>
          <w:rFonts w:eastAsia="Times New Roman" w:cs="Times New Roman"/>
          <w:sz w:val="12"/>
          <w:szCs w:val="12"/>
        </w:rPr>
      </w:pPr>
      <w:r w:rsidRPr="00F24D20">
        <w:rPr>
          <w:rFonts w:eastAsia="Times New Roman" w:cs="Times New Roman"/>
          <w:sz w:val="12"/>
          <w:szCs w:val="12"/>
        </w:rPr>
        <w:t xml:space="preserve">                                                                                              </w:t>
      </w:r>
      <w:r w:rsidR="001B05EE">
        <w:rPr>
          <w:rFonts w:eastAsia="Times New Roman" w:cs="Times New Roman"/>
          <w:sz w:val="12"/>
          <w:szCs w:val="12"/>
        </w:rPr>
        <w:t xml:space="preserve">                                                                                                                                                                                                                                                     </w:t>
      </w:r>
      <w:r w:rsidRPr="00F24D20">
        <w:rPr>
          <w:rFonts w:eastAsia="Times New Roman" w:cs="Times New Roman"/>
          <w:sz w:val="12"/>
          <w:szCs w:val="12"/>
        </w:rPr>
        <w:t xml:space="preserve">                                                 Приложение № 6</w:t>
      </w:r>
    </w:p>
    <w:p w:rsidR="001F2A89" w:rsidRPr="00F24D20" w:rsidRDefault="001F2A89" w:rsidP="001F2A89">
      <w:pPr>
        <w:keepNext/>
        <w:keepLines/>
        <w:spacing w:line="240" w:lineRule="auto"/>
        <w:jc w:val="center"/>
        <w:outlineLvl w:val="4"/>
        <w:rPr>
          <w:rFonts w:eastAsia="Times New Roman" w:cs="Times New Roman"/>
          <w:spacing w:val="-1"/>
          <w:sz w:val="12"/>
          <w:szCs w:val="12"/>
        </w:rPr>
      </w:pPr>
      <w:r w:rsidRPr="00F24D20">
        <w:rPr>
          <w:rFonts w:eastAsia="Times New Roman" w:cs="Times New Roman"/>
          <w:sz w:val="12"/>
          <w:szCs w:val="12"/>
        </w:rPr>
        <w:t xml:space="preserve">             </w:t>
      </w:r>
      <w:r w:rsidR="001B05EE">
        <w:rPr>
          <w:rFonts w:eastAsia="Times New Roman" w:cs="Times New Roman"/>
          <w:sz w:val="12"/>
          <w:szCs w:val="12"/>
        </w:rPr>
        <w:t xml:space="preserve">                                                                                                                                                                                                                                                                               </w:t>
      </w:r>
      <w:r w:rsidRPr="00F24D20">
        <w:rPr>
          <w:rFonts w:eastAsia="Times New Roman" w:cs="Times New Roman"/>
          <w:sz w:val="12"/>
          <w:szCs w:val="12"/>
        </w:rPr>
        <w:t xml:space="preserve">         </w:t>
      </w:r>
      <w:r w:rsidR="001B05EE">
        <w:rPr>
          <w:rFonts w:eastAsia="Times New Roman" w:cs="Times New Roman"/>
          <w:sz w:val="12"/>
          <w:szCs w:val="12"/>
        </w:rPr>
        <w:t>к</w:t>
      </w:r>
      <w:r w:rsidRPr="00F24D20">
        <w:rPr>
          <w:rFonts w:eastAsia="Times New Roman" w:cs="Times New Roman"/>
          <w:sz w:val="12"/>
          <w:szCs w:val="12"/>
        </w:rPr>
        <w:t xml:space="preserve"> муниципальной программе </w:t>
      </w:r>
      <w:r w:rsidRPr="00F24D20">
        <w:rPr>
          <w:rFonts w:eastAsia="Times New Roman" w:cs="Times New Roman"/>
          <w:spacing w:val="-1"/>
          <w:sz w:val="12"/>
          <w:szCs w:val="12"/>
        </w:rPr>
        <w:t xml:space="preserve"> «Развитие </w:t>
      </w:r>
      <w:proofErr w:type="gramStart"/>
      <w:r w:rsidRPr="00F24D20">
        <w:rPr>
          <w:rFonts w:eastAsia="Times New Roman" w:cs="Times New Roman"/>
          <w:spacing w:val="-1"/>
          <w:sz w:val="12"/>
          <w:szCs w:val="12"/>
        </w:rPr>
        <w:t>сельского</w:t>
      </w:r>
      <w:proofErr w:type="gramEnd"/>
    </w:p>
    <w:p w:rsidR="001F2A89" w:rsidRPr="00F24D20" w:rsidRDefault="001F2A89" w:rsidP="001F2A89">
      <w:pPr>
        <w:keepNext/>
        <w:keepLines/>
        <w:spacing w:line="240" w:lineRule="auto"/>
        <w:jc w:val="center"/>
        <w:outlineLvl w:val="4"/>
        <w:rPr>
          <w:rFonts w:eastAsia="Times New Roman" w:cs="Times New Roman"/>
          <w:sz w:val="12"/>
          <w:szCs w:val="12"/>
        </w:rPr>
      </w:pPr>
      <w:r w:rsidRPr="00F24D20">
        <w:rPr>
          <w:rFonts w:eastAsia="Times New Roman" w:cs="Times New Roman"/>
          <w:spacing w:val="-1"/>
          <w:sz w:val="12"/>
          <w:szCs w:val="12"/>
        </w:rPr>
        <w:t xml:space="preserve">                                </w:t>
      </w:r>
      <w:r w:rsidR="001B05EE">
        <w:rPr>
          <w:rFonts w:eastAsia="Times New Roman" w:cs="Times New Roman"/>
          <w:spacing w:val="-1"/>
          <w:sz w:val="12"/>
          <w:szCs w:val="12"/>
        </w:rPr>
        <w:t xml:space="preserve">                                                                                                                                                                                                                                                                            </w:t>
      </w:r>
      <w:r w:rsidRPr="00F24D20">
        <w:rPr>
          <w:rFonts w:eastAsia="Times New Roman" w:cs="Times New Roman"/>
          <w:spacing w:val="-1"/>
          <w:sz w:val="12"/>
          <w:szCs w:val="12"/>
        </w:rPr>
        <w:t xml:space="preserve">    хозяйства и регулирование рынков </w:t>
      </w:r>
      <w:proofErr w:type="gramStart"/>
      <w:r w:rsidRPr="00F24D20">
        <w:rPr>
          <w:rFonts w:eastAsia="Times New Roman" w:cs="Times New Roman"/>
          <w:sz w:val="12"/>
          <w:szCs w:val="12"/>
        </w:rPr>
        <w:t>сельскохозяйственной</w:t>
      </w:r>
      <w:proofErr w:type="gramEnd"/>
      <w:r w:rsidRPr="00F24D20">
        <w:rPr>
          <w:rFonts w:eastAsia="Times New Roman" w:cs="Times New Roman"/>
          <w:sz w:val="12"/>
          <w:szCs w:val="12"/>
        </w:rPr>
        <w:t xml:space="preserve"> </w:t>
      </w:r>
    </w:p>
    <w:p w:rsidR="001F2A89" w:rsidRPr="00F24D20" w:rsidRDefault="001B05EE" w:rsidP="001B05EE">
      <w:pPr>
        <w:keepNext/>
        <w:keepLines/>
        <w:spacing w:line="240" w:lineRule="auto"/>
        <w:jc w:val="center"/>
        <w:outlineLvl w:val="4"/>
        <w:rPr>
          <w:rFonts w:eastAsia="Times New Roman" w:cs="Times New Roman"/>
          <w:b/>
          <w:sz w:val="12"/>
          <w:szCs w:val="12"/>
        </w:rPr>
      </w:pPr>
      <w:r>
        <w:rPr>
          <w:rFonts w:eastAsia="Times New Roman" w:cs="Times New Roman"/>
          <w:sz w:val="12"/>
          <w:szCs w:val="12"/>
        </w:rPr>
        <w:t xml:space="preserve">                                                                                                                                                                                                                                                                                                         </w:t>
      </w:r>
      <w:r w:rsidR="001F2A89" w:rsidRPr="00F24D20">
        <w:rPr>
          <w:rFonts w:eastAsia="Times New Roman" w:cs="Times New Roman"/>
          <w:sz w:val="12"/>
          <w:szCs w:val="12"/>
        </w:rPr>
        <w:t xml:space="preserve">       продукции, сырья и продовольствия </w:t>
      </w:r>
      <w:proofErr w:type="spellStart"/>
      <w:r w:rsidR="001F2A89" w:rsidRPr="00F24D20">
        <w:rPr>
          <w:rFonts w:eastAsia="Times New Roman" w:cs="Times New Roman"/>
          <w:sz w:val="12"/>
          <w:szCs w:val="12"/>
        </w:rPr>
        <w:t>Адамовского</w:t>
      </w:r>
      <w:proofErr w:type="spellEnd"/>
      <w:r w:rsidR="001F2A89" w:rsidRPr="00F24D20">
        <w:rPr>
          <w:rFonts w:eastAsia="Times New Roman" w:cs="Times New Roman"/>
          <w:sz w:val="12"/>
          <w:szCs w:val="12"/>
        </w:rPr>
        <w:t xml:space="preserve"> района»</w:t>
      </w:r>
    </w:p>
    <w:p w:rsidR="001F2A89" w:rsidRPr="00F24D20" w:rsidRDefault="001F2A89" w:rsidP="001F2A89">
      <w:pPr>
        <w:spacing w:line="240" w:lineRule="auto"/>
        <w:jc w:val="left"/>
        <w:rPr>
          <w:rFonts w:eastAsia="Times New Roman" w:cs="Times New Roman"/>
          <w:sz w:val="12"/>
          <w:szCs w:val="12"/>
          <w:lang w:eastAsia="ru-RU"/>
        </w:rPr>
      </w:pPr>
    </w:p>
    <w:p w:rsidR="001F2A89" w:rsidRPr="00F24D20" w:rsidRDefault="001F2A89" w:rsidP="001F2A89">
      <w:pPr>
        <w:spacing w:line="240" w:lineRule="auto"/>
        <w:jc w:val="left"/>
        <w:rPr>
          <w:rFonts w:eastAsia="Times New Roman" w:cs="Times New Roman"/>
          <w:sz w:val="12"/>
          <w:szCs w:val="12"/>
          <w:lang w:eastAsia="ru-RU"/>
        </w:rPr>
      </w:pPr>
    </w:p>
    <w:p w:rsidR="001F2A89" w:rsidRPr="00F24D20" w:rsidRDefault="001F2A89" w:rsidP="001F2A89">
      <w:pPr>
        <w:shd w:val="clear" w:color="auto" w:fill="FFFFFF"/>
        <w:spacing w:line="240" w:lineRule="auto"/>
        <w:contextualSpacing/>
        <w:jc w:val="center"/>
        <w:rPr>
          <w:rFonts w:eastAsia="Calibri" w:cs="Times New Roman"/>
          <w:sz w:val="12"/>
          <w:szCs w:val="12"/>
        </w:rPr>
      </w:pPr>
      <w:r w:rsidRPr="00F24D20">
        <w:rPr>
          <w:rFonts w:eastAsia="Calibri" w:cs="Times New Roman"/>
          <w:sz w:val="12"/>
          <w:szCs w:val="12"/>
        </w:rPr>
        <w:t xml:space="preserve">План реализации муниципальной программы </w:t>
      </w:r>
      <w:proofErr w:type="spellStart"/>
      <w:r w:rsidRPr="00F24D20">
        <w:rPr>
          <w:rFonts w:eastAsia="Calibri" w:cs="Times New Roman"/>
          <w:sz w:val="12"/>
          <w:szCs w:val="12"/>
        </w:rPr>
        <w:t>Адамовского</w:t>
      </w:r>
      <w:proofErr w:type="spellEnd"/>
      <w:r w:rsidRPr="00F24D20">
        <w:rPr>
          <w:rFonts w:eastAsia="Calibri" w:cs="Times New Roman"/>
          <w:sz w:val="12"/>
          <w:szCs w:val="12"/>
        </w:rPr>
        <w:t xml:space="preserve"> района на  2025 год</w:t>
      </w:r>
    </w:p>
    <w:p w:rsidR="001F2A89" w:rsidRPr="00F24D20" w:rsidRDefault="001F2A89" w:rsidP="001F2A89">
      <w:pPr>
        <w:tabs>
          <w:tab w:val="left" w:pos="3045"/>
        </w:tabs>
        <w:spacing w:line="240" w:lineRule="auto"/>
        <w:rPr>
          <w:rFonts w:eastAsia="Times New Roman" w:cs="Times New Roman"/>
          <w:sz w:val="12"/>
          <w:szCs w:val="12"/>
          <w:lang w:eastAsia="ru-RU"/>
        </w:rPr>
      </w:pPr>
      <w:r w:rsidRPr="00F24D20">
        <w:rPr>
          <w:rFonts w:eastAsia="Times New Roman" w:cs="Times New Roman"/>
          <w:sz w:val="12"/>
          <w:szCs w:val="12"/>
          <w:lang w:eastAsia="ru-RU"/>
        </w:rPr>
        <w:tab/>
      </w:r>
    </w:p>
    <w:tbl>
      <w:tblPr>
        <w:tblW w:w="1502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5"/>
        <w:gridCol w:w="9"/>
        <w:gridCol w:w="8496"/>
        <w:gridCol w:w="15"/>
        <w:gridCol w:w="2953"/>
        <w:gridCol w:w="7"/>
        <w:gridCol w:w="7"/>
        <w:gridCol w:w="2684"/>
      </w:tblGrid>
      <w:tr w:rsidR="001F2A89" w:rsidRPr="00F24D20" w:rsidTr="001B05EE">
        <w:trPr>
          <w:trHeight w:val="240"/>
        </w:trPr>
        <w:tc>
          <w:tcPr>
            <w:tcW w:w="855"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 xml:space="preserve">№ </w:t>
            </w:r>
            <w:proofErr w:type="gramStart"/>
            <w:r w:rsidRPr="00F24D20">
              <w:rPr>
                <w:rFonts w:eastAsia="Times New Roman" w:cs="Times New Roman"/>
                <w:color w:val="22272F"/>
                <w:sz w:val="12"/>
                <w:szCs w:val="12"/>
                <w:lang w:eastAsia="ru-RU"/>
              </w:rPr>
              <w:t>п</w:t>
            </w:r>
            <w:proofErr w:type="gramEnd"/>
            <w:r w:rsidRPr="00F24D20">
              <w:rPr>
                <w:rFonts w:eastAsia="Times New Roman" w:cs="Times New Roman"/>
                <w:color w:val="22272F"/>
                <w:sz w:val="12"/>
                <w:szCs w:val="12"/>
                <w:lang w:eastAsia="ru-RU"/>
              </w:rPr>
              <w:t>/п</w:t>
            </w:r>
          </w:p>
        </w:tc>
        <w:tc>
          <w:tcPr>
            <w:tcW w:w="8505" w:type="dxa"/>
            <w:gridSpan w:val="2"/>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 xml:space="preserve">Наименование структурного элемента муниципальной программы </w:t>
            </w:r>
            <w:proofErr w:type="spellStart"/>
            <w:r w:rsidRPr="00F24D20">
              <w:rPr>
                <w:rFonts w:eastAsia="Times New Roman" w:cs="Times New Roman"/>
                <w:color w:val="22272F"/>
                <w:sz w:val="12"/>
                <w:szCs w:val="12"/>
                <w:lang w:eastAsia="ru-RU"/>
              </w:rPr>
              <w:t>Адамовского</w:t>
            </w:r>
            <w:proofErr w:type="spellEnd"/>
            <w:r w:rsidRPr="00F24D20">
              <w:rPr>
                <w:rFonts w:eastAsia="Times New Roman" w:cs="Times New Roman"/>
                <w:color w:val="22272F"/>
                <w:sz w:val="12"/>
                <w:szCs w:val="12"/>
                <w:lang w:eastAsia="ru-RU"/>
              </w:rPr>
              <w:t xml:space="preserve"> района, задачи, мероприятия (результата), контрольной точки</w:t>
            </w:r>
          </w:p>
        </w:tc>
        <w:tc>
          <w:tcPr>
            <w:tcW w:w="297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Дата наступления контрольной точки</w:t>
            </w:r>
          </w:p>
        </w:tc>
        <w:tc>
          <w:tcPr>
            <w:tcW w:w="2691" w:type="dxa"/>
            <w:gridSpan w:val="2"/>
            <w:tcBorders>
              <w:top w:val="single" w:sz="4" w:space="0" w:color="auto"/>
              <w:left w:val="single" w:sz="4" w:space="0" w:color="auto"/>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Ответственный исполнитель</w:t>
            </w:r>
          </w:p>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(Ф.И.О., должность, наименование структурного подразделения)</w:t>
            </w:r>
          </w:p>
        </w:tc>
      </w:tr>
      <w:tr w:rsidR="001F2A89" w:rsidRPr="00F24D20" w:rsidTr="001B05EE">
        <w:tc>
          <w:tcPr>
            <w:tcW w:w="855" w:type="dxa"/>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lastRenderedPageBreak/>
              <w:t>1</w:t>
            </w:r>
          </w:p>
        </w:tc>
        <w:tc>
          <w:tcPr>
            <w:tcW w:w="8505" w:type="dxa"/>
            <w:gridSpan w:val="2"/>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2</w:t>
            </w:r>
          </w:p>
        </w:tc>
        <w:tc>
          <w:tcPr>
            <w:tcW w:w="2975" w:type="dxa"/>
            <w:gridSpan w:val="3"/>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3</w:t>
            </w:r>
          </w:p>
        </w:tc>
        <w:tc>
          <w:tcPr>
            <w:tcW w:w="269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5</w:t>
            </w:r>
          </w:p>
        </w:tc>
      </w:tr>
      <w:tr w:rsidR="001F2A89" w:rsidRPr="00F24D20" w:rsidTr="001B05EE">
        <w:tc>
          <w:tcPr>
            <w:tcW w:w="855"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w:t>
            </w:r>
          </w:p>
        </w:tc>
        <w:tc>
          <w:tcPr>
            <w:tcW w:w="11480" w:type="dxa"/>
            <w:gridSpan w:val="5"/>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 xml:space="preserve">Комплекс процессных мероприятий </w:t>
            </w:r>
            <w:r w:rsidRPr="00F24D20">
              <w:rPr>
                <w:rFonts w:eastAsia="Times New Roman" w:cs="Times New Roman"/>
                <w:b/>
                <w:sz w:val="12"/>
                <w:szCs w:val="12"/>
                <w:lang w:eastAsia="ru-RU"/>
              </w:rPr>
              <w:t>«Развитие отраслей агропромышленного комплекса»</w:t>
            </w:r>
          </w:p>
        </w:tc>
        <w:tc>
          <w:tcPr>
            <w:tcW w:w="269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Х</w:t>
            </w:r>
          </w:p>
        </w:tc>
      </w:tr>
      <w:tr w:rsidR="001F2A89" w:rsidRPr="00F24D20" w:rsidTr="001B05EE">
        <w:tc>
          <w:tcPr>
            <w:tcW w:w="855"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1.1</w:t>
            </w:r>
          </w:p>
        </w:tc>
        <w:tc>
          <w:tcPr>
            <w:tcW w:w="14171" w:type="dxa"/>
            <w:gridSpan w:val="7"/>
            <w:tcBorders>
              <w:top w:val="single" w:sz="6" w:space="0" w:color="000000"/>
              <w:left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Calibri" w:cs="Times New Roman"/>
                <w:b/>
                <w:sz w:val="12"/>
                <w:szCs w:val="12"/>
                <w:lang w:eastAsia="ru-RU"/>
              </w:rPr>
              <w:t>Задача:</w:t>
            </w:r>
            <w:r w:rsidRPr="00F24D20">
              <w:rPr>
                <w:rFonts w:eastAsia="Calibri" w:cs="Times New Roman"/>
                <w:sz w:val="12"/>
                <w:szCs w:val="12"/>
                <w:lang w:eastAsia="ru-RU"/>
              </w:rPr>
              <w:t xml:space="preserve">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1F2A89" w:rsidRPr="00F24D20" w:rsidTr="001B05EE">
        <w:tc>
          <w:tcPr>
            <w:tcW w:w="855" w:type="dxa"/>
            <w:tcBorders>
              <w:top w:val="single" w:sz="6" w:space="0" w:color="000000"/>
              <w:left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1.1.1</w:t>
            </w:r>
          </w:p>
        </w:tc>
        <w:tc>
          <w:tcPr>
            <w:tcW w:w="11480" w:type="dxa"/>
            <w:gridSpan w:val="5"/>
            <w:tcBorders>
              <w:top w:val="single" w:sz="6" w:space="0" w:color="000000"/>
              <w:left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Мероприятие (результат) «П</w:t>
            </w:r>
            <w:r w:rsidRPr="00F24D20">
              <w:rPr>
                <w:rFonts w:eastAsia="Times New Roman" w:cs="Times New Roman"/>
                <w:sz w:val="12"/>
                <w:szCs w:val="12"/>
                <w:lang w:eastAsia="ru-RU"/>
              </w:rPr>
              <w:t>оддержание доходности сельскохозяйственных товаропроизводителей в области растениеводства»</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1.1.1.1</w:t>
            </w:r>
          </w:p>
        </w:tc>
        <w:tc>
          <w:tcPr>
            <w:tcW w:w="8505" w:type="dxa"/>
            <w:gridSpan w:val="2"/>
            <w:tcBorders>
              <w:top w:val="single" w:sz="6" w:space="0" w:color="000000"/>
              <w:left w:val="single" w:sz="6" w:space="0" w:color="000000"/>
              <w:bottom w:val="single" w:sz="6" w:space="0" w:color="000000"/>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Cs/>
                <w:sz w:val="12"/>
                <w:szCs w:val="12"/>
              </w:rPr>
              <w:t>Контрольная точка: приемка и свод агрономических отчетов по сельскохозяйственным товаропроизводителям района за 2025 год</w:t>
            </w:r>
          </w:p>
        </w:tc>
        <w:tc>
          <w:tcPr>
            <w:tcW w:w="2975" w:type="dxa"/>
            <w:gridSpan w:val="3"/>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31.12.2025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roofErr w:type="spellStart"/>
            <w:r w:rsidRPr="00F24D20">
              <w:rPr>
                <w:rFonts w:eastAsia="Times New Roman" w:cs="Times New Roman"/>
                <w:color w:val="22272F"/>
                <w:sz w:val="12"/>
                <w:szCs w:val="12"/>
                <w:lang w:eastAsia="ru-RU"/>
              </w:rPr>
              <w:t>Утемисова</w:t>
            </w:r>
            <w:proofErr w:type="spellEnd"/>
            <w:r w:rsidRPr="00F24D20">
              <w:rPr>
                <w:rFonts w:eastAsia="Times New Roman" w:cs="Times New Roman"/>
                <w:color w:val="22272F"/>
                <w:sz w:val="12"/>
                <w:szCs w:val="12"/>
                <w:lang w:eastAsia="ru-RU"/>
              </w:rPr>
              <w:t xml:space="preserve"> С.А.</w:t>
            </w:r>
            <w:r w:rsidRPr="00F24D20">
              <w:rPr>
                <w:rFonts w:eastAsia="Calibri" w:cs="Times New Roman"/>
                <w:bCs/>
                <w:sz w:val="12"/>
                <w:szCs w:val="12"/>
              </w:rPr>
              <w:t>– главный специалист по вопросам растениеводства УСХ</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1.1.2</w:t>
            </w:r>
          </w:p>
        </w:tc>
        <w:tc>
          <w:tcPr>
            <w:tcW w:w="8505" w:type="dxa"/>
            <w:gridSpan w:val="2"/>
            <w:tcBorders>
              <w:top w:val="single" w:sz="6" w:space="0" w:color="000000"/>
              <w:left w:val="single" w:sz="6" w:space="0" w:color="000000"/>
              <w:bottom w:val="single" w:sz="4" w:space="0" w:color="auto"/>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Мероприятие (результат) «В</w:t>
            </w:r>
            <w:r w:rsidRPr="00F24D20">
              <w:rPr>
                <w:rFonts w:eastAsia="Calibri" w:cs="Times New Roman"/>
                <w:bCs/>
                <w:sz w:val="12"/>
                <w:szCs w:val="12"/>
              </w:rPr>
              <w:t>аловой сбор зерновых, зернобобовых и кормовых культур»</w:t>
            </w:r>
          </w:p>
        </w:tc>
        <w:tc>
          <w:tcPr>
            <w:tcW w:w="2975" w:type="dxa"/>
            <w:gridSpan w:val="3"/>
            <w:tcBorders>
              <w:top w:val="single" w:sz="6" w:space="0" w:color="000000"/>
              <w:left w:val="single" w:sz="4" w:space="0" w:color="auto"/>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1.1.2.1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Cs/>
                <w:sz w:val="12"/>
                <w:szCs w:val="12"/>
              </w:rPr>
              <w:t xml:space="preserve">Контрольная точка: </w:t>
            </w:r>
            <w:r w:rsidRPr="00F24D20">
              <w:rPr>
                <w:rFonts w:eastAsia="Calibri" w:cs="Times New Roman"/>
                <w:bCs/>
                <w:color w:val="000000"/>
                <w:sz w:val="12"/>
                <w:szCs w:val="12"/>
              </w:rPr>
              <w:t>валовой сбор в  2025 году  282,9  тыс. тонн зерновых и зернобобовых культур</w:t>
            </w:r>
          </w:p>
        </w:tc>
        <w:tc>
          <w:tcPr>
            <w:tcW w:w="2968" w:type="dxa"/>
            <w:gridSpan w:val="2"/>
            <w:tcBorders>
              <w:top w:val="single" w:sz="6" w:space="0" w:color="000000"/>
              <w:left w:val="single" w:sz="4" w:space="0" w:color="auto"/>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31.12.2025</w:t>
            </w:r>
          </w:p>
        </w:tc>
        <w:tc>
          <w:tcPr>
            <w:tcW w:w="2698" w:type="dxa"/>
            <w:gridSpan w:val="3"/>
            <w:tcBorders>
              <w:top w:val="single" w:sz="6" w:space="0" w:color="000000"/>
              <w:left w:val="single" w:sz="4" w:space="0" w:color="auto"/>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roofErr w:type="spellStart"/>
            <w:r w:rsidRPr="00F24D20">
              <w:rPr>
                <w:rFonts w:eastAsia="Times New Roman" w:cs="Times New Roman"/>
                <w:color w:val="22272F"/>
                <w:sz w:val="12"/>
                <w:szCs w:val="12"/>
                <w:lang w:eastAsia="ru-RU"/>
              </w:rPr>
              <w:t>Утемисова</w:t>
            </w:r>
            <w:proofErr w:type="spellEnd"/>
            <w:r w:rsidRPr="00F24D20">
              <w:rPr>
                <w:rFonts w:eastAsia="Times New Roman" w:cs="Times New Roman"/>
                <w:color w:val="22272F"/>
                <w:sz w:val="12"/>
                <w:szCs w:val="12"/>
                <w:lang w:eastAsia="ru-RU"/>
              </w:rPr>
              <w:t xml:space="preserve"> С.А.</w:t>
            </w:r>
            <w:r w:rsidRPr="00F24D20">
              <w:rPr>
                <w:rFonts w:eastAsia="Calibri" w:cs="Times New Roman"/>
                <w:bCs/>
                <w:sz w:val="12"/>
                <w:szCs w:val="12"/>
              </w:rPr>
              <w:t>– главный специалист по вопросам растениеводства УСХ</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1.1.3.</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Мероприятие (результат) «П</w:t>
            </w:r>
            <w:r w:rsidRPr="00F24D20">
              <w:rPr>
                <w:rFonts w:eastAsia="Calibri" w:cs="Times New Roman"/>
                <w:sz w:val="12"/>
                <w:szCs w:val="12"/>
              </w:rPr>
              <w:t>лощадь озимых зерновых культур»</w:t>
            </w:r>
          </w:p>
        </w:tc>
        <w:tc>
          <w:tcPr>
            <w:tcW w:w="2975" w:type="dxa"/>
            <w:gridSpan w:val="3"/>
            <w:tcBorders>
              <w:top w:val="single" w:sz="6" w:space="0" w:color="000000"/>
              <w:left w:val="single" w:sz="4" w:space="0" w:color="auto"/>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hideMark/>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FFFFFF"/>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1.1.3.1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1F2A89" w:rsidRPr="00F24D20" w:rsidRDefault="001F2A89" w:rsidP="001B05EE">
            <w:pPr>
              <w:spacing w:line="240" w:lineRule="auto"/>
              <w:ind w:firstLine="0"/>
              <w:jc w:val="center"/>
              <w:rPr>
                <w:rFonts w:eastAsia="Calibri" w:cs="Times New Roman"/>
                <w:sz w:val="12"/>
                <w:szCs w:val="12"/>
              </w:rPr>
            </w:pPr>
            <w:r w:rsidRPr="00F24D20">
              <w:rPr>
                <w:rFonts w:eastAsia="Calibri" w:cs="Times New Roman"/>
                <w:bCs/>
                <w:sz w:val="12"/>
                <w:szCs w:val="12"/>
              </w:rPr>
              <w:t>Контрольная точка: свод и обобщение информации для агрономических отчетов по площади озимых зерновых культур 2025 года</w:t>
            </w:r>
          </w:p>
        </w:tc>
        <w:tc>
          <w:tcPr>
            <w:tcW w:w="2975" w:type="dxa"/>
            <w:gridSpan w:val="3"/>
            <w:tcBorders>
              <w:top w:val="single" w:sz="6" w:space="0" w:color="000000"/>
              <w:left w:val="single" w:sz="4" w:space="0" w:color="auto"/>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31.12.2025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roofErr w:type="spellStart"/>
            <w:r w:rsidRPr="00F24D20">
              <w:rPr>
                <w:rFonts w:eastAsia="Times New Roman" w:cs="Times New Roman"/>
                <w:color w:val="22272F"/>
                <w:sz w:val="12"/>
                <w:szCs w:val="12"/>
                <w:lang w:eastAsia="ru-RU"/>
              </w:rPr>
              <w:t>Утемисова</w:t>
            </w:r>
            <w:proofErr w:type="spellEnd"/>
            <w:r w:rsidRPr="00F24D20">
              <w:rPr>
                <w:rFonts w:eastAsia="Times New Roman" w:cs="Times New Roman"/>
                <w:color w:val="22272F"/>
                <w:sz w:val="12"/>
                <w:szCs w:val="12"/>
                <w:lang w:eastAsia="ru-RU"/>
              </w:rPr>
              <w:t xml:space="preserve"> С.А.</w:t>
            </w:r>
            <w:r w:rsidRPr="00F24D20">
              <w:rPr>
                <w:rFonts w:eastAsia="Calibri" w:cs="Times New Roman"/>
                <w:bCs/>
                <w:sz w:val="12"/>
                <w:szCs w:val="12"/>
              </w:rPr>
              <w:t>– главный специалист по вопросам растениеводства УСХ</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1.2</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uppressAutoHyphens/>
              <w:autoSpaceDE w:val="0"/>
              <w:autoSpaceDN w:val="0"/>
              <w:adjustRightInd w:val="0"/>
              <w:spacing w:line="240" w:lineRule="auto"/>
              <w:ind w:firstLine="0"/>
              <w:jc w:val="center"/>
              <w:rPr>
                <w:rFonts w:eastAsia="Times New Roman" w:cs="Times New Roman"/>
                <w:b/>
                <w:color w:val="22272F"/>
                <w:sz w:val="12"/>
                <w:szCs w:val="12"/>
                <w:lang w:eastAsia="ru-RU"/>
              </w:rPr>
            </w:pPr>
            <w:r w:rsidRPr="00F24D20">
              <w:rPr>
                <w:rFonts w:eastAsia="Calibri" w:cs="Times New Roman"/>
                <w:b/>
                <w:sz w:val="12"/>
                <w:szCs w:val="12"/>
                <w:lang w:eastAsia="ru-RU"/>
              </w:rPr>
              <w:t>Задача:</w:t>
            </w:r>
            <w:r w:rsidRPr="00F24D20">
              <w:rPr>
                <w:rFonts w:eastAsia="Calibri" w:cs="Times New Roman"/>
                <w:sz w:val="12"/>
                <w:szCs w:val="12"/>
                <w:lang w:eastAsia="ru-RU"/>
              </w:rPr>
              <w:t xml:space="preserve">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1.2.1</w:t>
            </w:r>
          </w:p>
        </w:tc>
        <w:tc>
          <w:tcPr>
            <w:tcW w:w="11480" w:type="dxa"/>
            <w:gridSpan w:val="5"/>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Мероприятие (результат) «П</w:t>
            </w:r>
            <w:r w:rsidRPr="00F24D20">
              <w:rPr>
                <w:rFonts w:eastAsia="Calibri" w:cs="Times New Roman"/>
                <w:bCs/>
                <w:sz w:val="12"/>
                <w:szCs w:val="12"/>
              </w:rPr>
              <w:t>оддержание доходности сельскохозяйственных товаропроизводителей в молочном скотоводстве»</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1.2.2</w:t>
            </w: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Calibri" w:cs="Times New Roman"/>
                <w:bCs/>
                <w:sz w:val="12"/>
                <w:szCs w:val="12"/>
              </w:rPr>
            </w:pPr>
            <w:r w:rsidRPr="00F24D20">
              <w:rPr>
                <w:rFonts w:eastAsia="Calibri" w:cs="Times New Roman"/>
                <w:bCs/>
                <w:sz w:val="12"/>
                <w:szCs w:val="12"/>
              </w:rPr>
              <w:t>Контрольная точка: производство 2921,5  тонн молока в сельскохозяйственных предприятиях, КФХ, включая ИП</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color w:val="22272F"/>
                <w:sz w:val="12"/>
                <w:szCs w:val="12"/>
                <w:lang w:eastAsia="ru-RU"/>
              </w:rPr>
            </w:pPr>
            <w:r w:rsidRPr="00F24D20">
              <w:rPr>
                <w:rFonts w:eastAsia="Times New Roman" w:cs="Times New Roman"/>
                <w:color w:val="22272F"/>
                <w:sz w:val="12"/>
                <w:szCs w:val="12"/>
                <w:lang w:eastAsia="ru-RU"/>
              </w:rPr>
              <w:t>31.12.2025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autoSpaceDE w:val="0"/>
              <w:autoSpaceDN w:val="0"/>
              <w:adjustRightInd w:val="0"/>
              <w:spacing w:line="240" w:lineRule="auto"/>
              <w:ind w:firstLine="0"/>
              <w:jc w:val="center"/>
              <w:rPr>
                <w:rFonts w:eastAsia="Calibri" w:cs="Times New Roman"/>
                <w:bCs/>
                <w:sz w:val="12"/>
                <w:szCs w:val="12"/>
              </w:rPr>
            </w:pPr>
            <w:proofErr w:type="spellStart"/>
            <w:r w:rsidRPr="00F24D20">
              <w:rPr>
                <w:rFonts w:eastAsia="Calibri" w:cs="Times New Roman"/>
                <w:bCs/>
                <w:sz w:val="12"/>
                <w:szCs w:val="12"/>
              </w:rPr>
              <w:t>Понамарчук</w:t>
            </w:r>
            <w:proofErr w:type="spellEnd"/>
            <w:r w:rsidRPr="00F24D20">
              <w:rPr>
                <w:rFonts w:eastAsia="Calibri" w:cs="Times New Roman"/>
                <w:bCs/>
                <w:sz w:val="12"/>
                <w:szCs w:val="12"/>
              </w:rPr>
              <w:t xml:space="preserve"> И.В. – главный специалист по вопросам животноводства УСХ</w:t>
            </w:r>
          </w:p>
          <w:p w:rsidR="001F2A89" w:rsidRPr="00F24D20" w:rsidRDefault="001F2A89" w:rsidP="001B05EE">
            <w:pPr>
              <w:autoSpaceDE w:val="0"/>
              <w:autoSpaceDN w:val="0"/>
              <w:adjustRightInd w:val="0"/>
              <w:spacing w:line="240" w:lineRule="auto"/>
              <w:ind w:firstLine="0"/>
              <w:jc w:val="center"/>
              <w:rPr>
                <w:rFonts w:eastAsia="Calibri" w:cs="Times New Roman"/>
                <w:bCs/>
                <w:sz w:val="12"/>
                <w:szCs w:val="12"/>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1.3</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autoSpaceDE w:val="0"/>
              <w:autoSpaceDN w:val="0"/>
              <w:adjustRightInd w:val="0"/>
              <w:spacing w:line="240" w:lineRule="auto"/>
              <w:ind w:firstLine="0"/>
              <w:jc w:val="center"/>
              <w:rPr>
                <w:rFonts w:eastAsia="Calibri" w:cs="Times New Roman"/>
                <w:bCs/>
                <w:sz w:val="12"/>
                <w:szCs w:val="12"/>
              </w:rPr>
            </w:pPr>
            <w:r w:rsidRPr="00F24D20">
              <w:rPr>
                <w:rFonts w:eastAsia="Times New Roman" w:cs="Times New Roman"/>
                <w:b/>
                <w:color w:val="22272F"/>
                <w:sz w:val="12"/>
                <w:szCs w:val="12"/>
                <w:lang w:eastAsia="ru-RU"/>
              </w:rPr>
              <w:t>Задача:</w:t>
            </w:r>
            <w:r w:rsidRPr="00F24D20">
              <w:rPr>
                <w:rFonts w:eastAsia="Times New Roman" w:cs="Times New Roman"/>
                <w:color w:val="22272F"/>
                <w:sz w:val="12"/>
                <w:szCs w:val="12"/>
                <w:lang w:eastAsia="ru-RU"/>
              </w:rPr>
              <w:t xml:space="preserve">   </w:t>
            </w:r>
            <w:r w:rsidRPr="00F24D20">
              <w:rPr>
                <w:rFonts w:eastAsia="Calibri" w:cs="Times New Roman"/>
                <w:sz w:val="12"/>
                <w:szCs w:val="12"/>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1.3.1</w:t>
            </w:r>
          </w:p>
        </w:tc>
        <w:tc>
          <w:tcPr>
            <w:tcW w:w="11480" w:type="dxa"/>
            <w:gridSpan w:val="5"/>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Cs/>
                <w:sz w:val="12"/>
                <w:szCs w:val="12"/>
              </w:rPr>
              <w:t xml:space="preserve">Мероприятие </w:t>
            </w:r>
            <w:proofErr w:type="gramStart"/>
            <w:r w:rsidRPr="00F24D20">
              <w:rPr>
                <w:rFonts w:eastAsia="Calibri" w:cs="Times New Roman"/>
                <w:bCs/>
                <w:sz w:val="12"/>
                <w:szCs w:val="12"/>
              </w:rPr>
              <w:t xml:space="preserve">( </w:t>
            </w:r>
            <w:proofErr w:type="gramEnd"/>
            <w:r w:rsidRPr="00F24D20">
              <w:rPr>
                <w:rFonts w:eastAsia="Calibri" w:cs="Times New Roman"/>
                <w:bCs/>
                <w:sz w:val="12"/>
                <w:szCs w:val="12"/>
              </w:rPr>
              <w:t>результат ) «Развитие овцеводства и козоводства»</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1.3.2</w:t>
            </w: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Cs/>
                <w:sz w:val="12"/>
                <w:szCs w:val="12"/>
              </w:rPr>
              <w:t>Маточное поголовье овец и коз в сельскохозяйственных организациях, КФХ, включая ИП</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Calibri" w:cs="Times New Roman"/>
                <w:bCs/>
                <w:sz w:val="12"/>
                <w:szCs w:val="12"/>
              </w:rPr>
            </w:pPr>
            <w:r w:rsidRPr="00F24D20">
              <w:rPr>
                <w:rFonts w:eastAsia="Calibri" w:cs="Times New Roman"/>
                <w:bCs/>
                <w:sz w:val="12"/>
                <w:szCs w:val="12"/>
              </w:rPr>
              <w:t>Контрольная точка: свод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31.12.2025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cs="Times New Roman"/>
                <w:sz w:val="12"/>
                <w:szCs w:val="12"/>
              </w:rPr>
            </w:pPr>
            <w:proofErr w:type="spellStart"/>
            <w:r w:rsidRPr="00F24D20">
              <w:rPr>
                <w:rFonts w:cs="Times New Roman"/>
                <w:sz w:val="12"/>
                <w:szCs w:val="12"/>
              </w:rPr>
              <w:t>Понамарчук</w:t>
            </w:r>
            <w:proofErr w:type="spellEnd"/>
            <w:r w:rsidRPr="00F24D20">
              <w:rPr>
                <w:rFonts w:cs="Times New Roman"/>
                <w:sz w:val="12"/>
                <w:szCs w:val="12"/>
              </w:rPr>
              <w:t xml:space="preserve"> И.В. – главный специалист по вопросам животноводства</w:t>
            </w:r>
            <w:r w:rsidRPr="00F24D20">
              <w:rPr>
                <w:rFonts w:eastAsia="Calibri" w:cs="Times New Roman"/>
                <w:bCs/>
                <w:sz w:val="12"/>
                <w:szCs w:val="12"/>
              </w:rPr>
              <w:t xml:space="preserve"> УСХ</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1.4</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Calibri" w:cs="Times New Roman"/>
                <w:bCs/>
                <w:sz w:val="12"/>
                <w:szCs w:val="12"/>
              </w:rPr>
            </w:pPr>
            <w:r w:rsidRPr="00F24D20">
              <w:rPr>
                <w:rFonts w:eastAsia="Times New Roman" w:cs="Times New Roman"/>
                <w:b/>
                <w:color w:val="22272F"/>
                <w:sz w:val="12"/>
                <w:szCs w:val="12"/>
                <w:lang w:eastAsia="ru-RU"/>
              </w:rPr>
              <w:t>Задача:</w:t>
            </w:r>
            <w:r w:rsidRPr="00F24D20">
              <w:rPr>
                <w:rFonts w:eastAsia="Times New Roman" w:cs="Times New Roman"/>
                <w:color w:val="22272F"/>
                <w:sz w:val="12"/>
                <w:szCs w:val="12"/>
                <w:lang w:eastAsia="ru-RU"/>
              </w:rPr>
              <w:t xml:space="preserve">  увеличение объемов производства скота и птицы на убой во всех категориях хозяйства.</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1.4.1</w:t>
            </w:r>
          </w:p>
        </w:tc>
        <w:tc>
          <w:tcPr>
            <w:tcW w:w="11480" w:type="dxa"/>
            <w:gridSpan w:val="5"/>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Cs/>
                <w:sz w:val="12"/>
                <w:szCs w:val="12"/>
              </w:rPr>
              <w:t xml:space="preserve">Мероприятие </w:t>
            </w:r>
            <w:proofErr w:type="gramStart"/>
            <w:r w:rsidRPr="00F24D20">
              <w:rPr>
                <w:rFonts w:eastAsia="Calibri" w:cs="Times New Roman"/>
                <w:bCs/>
                <w:sz w:val="12"/>
                <w:szCs w:val="12"/>
              </w:rPr>
              <w:t xml:space="preserve">( </w:t>
            </w:r>
            <w:proofErr w:type="gramEnd"/>
            <w:r w:rsidRPr="00F24D20">
              <w:rPr>
                <w:rFonts w:eastAsia="Calibri" w:cs="Times New Roman"/>
                <w:bCs/>
                <w:sz w:val="12"/>
                <w:szCs w:val="12"/>
              </w:rPr>
              <w:t xml:space="preserve">результат ) «Развитие </w:t>
            </w:r>
            <w:proofErr w:type="spellStart"/>
            <w:r w:rsidRPr="00F24D20">
              <w:rPr>
                <w:rFonts w:eastAsia="Calibri" w:cs="Times New Roman"/>
                <w:bCs/>
                <w:sz w:val="12"/>
                <w:szCs w:val="12"/>
              </w:rPr>
              <w:t>подотрасли</w:t>
            </w:r>
            <w:proofErr w:type="spellEnd"/>
            <w:r w:rsidRPr="00F24D20">
              <w:rPr>
                <w:rFonts w:eastAsia="Calibri" w:cs="Times New Roman"/>
                <w:bCs/>
                <w:sz w:val="12"/>
                <w:szCs w:val="12"/>
              </w:rPr>
              <w:t xml:space="preserve"> животноводства»</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1.4.2</w:t>
            </w: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Cs/>
                <w:sz w:val="12"/>
                <w:szCs w:val="12"/>
              </w:rPr>
              <w:t>Численность товарного поголовья коров специализированных мясных пород в сельскохозяйственных организациях, КФХ, включая ИП</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Cs/>
                <w:sz w:val="12"/>
                <w:szCs w:val="12"/>
              </w:rPr>
              <w:t>Контрольная точка: свод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31.12.2025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cs="Times New Roman"/>
                <w:sz w:val="12"/>
                <w:szCs w:val="12"/>
              </w:rPr>
            </w:pPr>
            <w:proofErr w:type="spellStart"/>
            <w:r w:rsidRPr="00F24D20">
              <w:rPr>
                <w:rFonts w:cs="Times New Roman"/>
                <w:sz w:val="12"/>
                <w:szCs w:val="12"/>
              </w:rPr>
              <w:t>Понамарчук</w:t>
            </w:r>
            <w:proofErr w:type="spellEnd"/>
            <w:r w:rsidRPr="00F24D20">
              <w:rPr>
                <w:rFonts w:cs="Times New Roman"/>
                <w:sz w:val="12"/>
                <w:szCs w:val="12"/>
              </w:rPr>
              <w:t xml:space="preserve"> И.В. – главный специалист по вопросам животноводства</w:t>
            </w:r>
            <w:r w:rsidRPr="00F24D20">
              <w:rPr>
                <w:rFonts w:eastAsia="Calibri" w:cs="Times New Roman"/>
                <w:bCs/>
                <w:sz w:val="12"/>
                <w:szCs w:val="12"/>
              </w:rPr>
              <w:t xml:space="preserve"> УСХ</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1.4.3</w:t>
            </w: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Calibri" w:cs="Times New Roman"/>
                <w:bCs/>
                <w:sz w:val="12"/>
                <w:szCs w:val="12"/>
              </w:rPr>
            </w:pPr>
            <w:r w:rsidRPr="00F24D20">
              <w:rPr>
                <w:rFonts w:eastAsia="Times New Roman" w:cs="Times New Roman"/>
                <w:sz w:val="12"/>
                <w:szCs w:val="12"/>
                <w:lang w:eastAsia="ru-RU"/>
              </w:rPr>
              <w:t>Производство скота и птицы на убой в живом весе в СХО, КФХ и ИП</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Calibri" w:cs="Times New Roman"/>
                <w:bCs/>
                <w:sz w:val="12"/>
                <w:szCs w:val="12"/>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Calibri" w:cs="Times New Roman"/>
                <w:bCs/>
                <w:sz w:val="12"/>
                <w:szCs w:val="12"/>
              </w:rPr>
              <w:t xml:space="preserve">Контрольная точка: свод  и обобщение аналитической информации об объемах производства скота птицы на убой в живом весе  </w:t>
            </w:r>
            <w:proofErr w:type="gramStart"/>
            <w:r w:rsidRPr="00F24D20">
              <w:rPr>
                <w:rFonts w:eastAsia="Calibri" w:cs="Times New Roman"/>
                <w:bCs/>
                <w:sz w:val="12"/>
                <w:szCs w:val="12"/>
              </w:rPr>
              <w:t>в</w:t>
            </w:r>
            <w:proofErr w:type="gramEnd"/>
            <w:r w:rsidRPr="00F24D20">
              <w:rPr>
                <w:rFonts w:eastAsia="Calibri" w:cs="Times New Roman"/>
                <w:bCs/>
                <w:sz w:val="12"/>
                <w:szCs w:val="12"/>
              </w:rPr>
              <w:t xml:space="preserve"> сельскохозяйственных организация, КФХ и ИП</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31.12.2025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cs="Times New Roman"/>
                <w:sz w:val="12"/>
                <w:szCs w:val="12"/>
              </w:rPr>
            </w:pPr>
            <w:proofErr w:type="spellStart"/>
            <w:r w:rsidRPr="00F24D20">
              <w:rPr>
                <w:rFonts w:cs="Times New Roman"/>
                <w:sz w:val="12"/>
                <w:szCs w:val="12"/>
              </w:rPr>
              <w:t>Понамарчук</w:t>
            </w:r>
            <w:proofErr w:type="spellEnd"/>
            <w:r w:rsidRPr="00F24D20">
              <w:rPr>
                <w:rFonts w:cs="Times New Roman"/>
                <w:sz w:val="12"/>
                <w:szCs w:val="12"/>
              </w:rPr>
              <w:t xml:space="preserve"> И.В. – главный специалист по вопросам животноводства</w:t>
            </w:r>
            <w:r w:rsidRPr="00F24D20">
              <w:rPr>
                <w:rFonts w:eastAsia="Calibri" w:cs="Times New Roman"/>
                <w:bCs/>
                <w:sz w:val="12"/>
                <w:szCs w:val="12"/>
              </w:rPr>
              <w:t xml:space="preserve"> УСХ</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1.5</w:t>
            </w: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Calibri" w:cs="Times New Roman"/>
                <w:bCs/>
                <w:sz w:val="12"/>
                <w:szCs w:val="12"/>
              </w:rPr>
            </w:pPr>
            <w:r w:rsidRPr="00F24D20">
              <w:rPr>
                <w:rFonts w:eastAsia="Calibri" w:cs="Times New Roman"/>
                <w:b/>
                <w:sz w:val="12"/>
                <w:szCs w:val="12"/>
                <w:lang w:eastAsia="ru-RU"/>
              </w:rPr>
              <w:t>Задача:</w:t>
            </w:r>
            <w:r w:rsidRPr="00F24D20">
              <w:rPr>
                <w:rFonts w:eastAsia="Calibri" w:cs="Times New Roman"/>
                <w:sz w:val="12"/>
                <w:szCs w:val="12"/>
                <w:lang w:eastAsia="ru-RU"/>
              </w:rPr>
              <w:t xml:space="preserve">  развитие системы </w:t>
            </w:r>
            <w:proofErr w:type="spellStart"/>
            <w:r w:rsidRPr="00F24D20">
              <w:rPr>
                <w:rFonts w:eastAsia="Calibri" w:cs="Times New Roman"/>
                <w:sz w:val="12"/>
                <w:szCs w:val="12"/>
                <w:lang w:eastAsia="ru-RU"/>
              </w:rPr>
              <w:t>агрострахования</w:t>
            </w:r>
            <w:proofErr w:type="spellEnd"/>
            <w:r w:rsidRPr="00F24D20">
              <w:rPr>
                <w:rFonts w:eastAsia="Calibri" w:cs="Times New Roman"/>
                <w:sz w:val="12"/>
                <w:szCs w:val="12"/>
                <w:lang w:eastAsia="ru-RU"/>
              </w:rPr>
              <w:t>, способствующей устойчивому развитию АПК и снижению рисков</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color w:val="22272F"/>
                <w:sz w:val="12"/>
                <w:szCs w:val="12"/>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Calibri" w:cs="Times New Roman"/>
                <w:bCs/>
                <w:sz w:val="12"/>
                <w:szCs w:val="12"/>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1.5.1</w:t>
            </w:r>
          </w:p>
        </w:tc>
        <w:tc>
          <w:tcPr>
            <w:tcW w:w="11480" w:type="dxa"/>
            <w:gridSpan w:val="5"/>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Cs/>
                <w:sz w:val="12"/>
                <w:szCs w:val="12"/>
              </w:rPr>
              <w:t xml:space="preserve">Мероприятие </w:t>
            </w:r>
            <w:proofErr w:type="gramStart"/>
            <w:r w:rsidRPr="00F24D20">
              <w:rPr>
                <w:rFonts w:eastAsia="Calibri" w:cs="Times New Roman"/>
                <w:bCs/>
                <w:sz w:val="12"/>
                <w:szCs w:val="12"/>
              </w:rPr>
              <w:t xml:space="preserve">( </w:t>
            </w:r>
            <w:proofErr w:type="gramEnd"/>
            <w:r w:rsidRPr="00F24D20">
              <w:rPr>
                <w:rFonts w:eastAsia="Calibri" w:cs="Times New Roman"/>
                <w:bCs/>
                <w:sz w:val="12"/>
                <w:szCs w:val="12"/>
              </w:rPr>
              <w:t xml:space="preserve">результат ) «Снижение рисков в </w:t>
            </w:r>
            <w:proofErr w:type="spellStart"/>
            <w:r w:rsidRPr="00F24D20">
              <w:rPr>
                <w:rFonts w:eastAsia="Calibri" w:cs="Times New Roman"/>
                <w:bCs/>
                <w:sz w:val="12"/>
                <w:szCs w:val="12"/>
              </w:rPr>
              <w:t>подотраслях</w:t>
            </w:r>
            <w:proofErr w:type="spellEnd"/>
            <w:r w:rsidRPr="00F24D20">
              <w:rPr>
                <w:rFonts w:eastAsia="Calibri" w:cs="Times New Roman"/>
                <w:bCs/>
                <w:sz w:val="12"/>
                <w:szCs w:val="12"/>
              </w:rPr>
              <w:t xml:space="preserve"> растениеводства»</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1.5.2</w:t>
            </w:r>
          </w:p>
        </w:tc>
        <w:tc>
          <w:tcPr>
            <w:tcW w:w="8505" w:type="dxa"/>
            <w:gridSpan w:val="2"/>
            <w:tcBorders>
              <w:top w:val="single" w:sz="6" w:space="0" w:color="000000"/>
              <w:left w:val="single" w:sz="4" w:space="0" w:color="auto"/>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Cs/>
                <w:sz w:val="12"/>
                <w:szCs w:val="12"/>
              </w:rPr>
              <w:t>Доля застрахованной посевной (посадочной) площади в общей посевной (посадочной) площади</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4" w:space="0" w:color="auto"/>
              <w:bottom w:val="single" w:sz="6" w:space="0" w:color="000000"/>
            </w:tcBorders>
            <w:shd w:val="clear" w:color="auto" w:fill="auto"/>
          </w:tcPr>
          <w:p w:rsidR="001F2A89" w:rsidRPr="00F24D20" w:rsidRDefault="001F2A89" w:rsidP="001B05EE">
            <w:pPr>
              <w:spacing w:line="240" w:lineRule="auto"/>
              <w:ind w:firstLine="0"/>
              <w:jc w:val="center"/>
              <w:rPr>
                <w:rFonts w:eastAsia="Calibri" w:cs="Times New Roman"/>
                <w:bCs/>
                <w:sz w:val="12"/>
                <w:szCs w:val="12"/>
              </w:rPr>
            </w:pPr>
            <w:r w:rsidRPr="00F24D20">
              <w:rPr>
                <w:rFonts w:eastAsia="Calibri" w:cs="Times New Roman"/>
                <w:bCs/>
                <w:sz w:val="12"/>
                <w:szCs w:val="12"/>
              </w:rPr>
              <w:t>Контрольная точка: свод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31.12.2025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cs="Times New Roman"/>
                <w:sz w:val="12"/>
                <w:szCs w:val="12"/>
              </w:rPr>
            </w:pPr>
            <w:proofErr w:type="spellStart"/>
            <w:r w:rsidRPr="00F24D20">
              <w:rPr>
                <w:rFonts w:eastAsia="Times New Roman" w:cs="Times New Roman"/>
                <w:color w:val="22272F"/>
                <w:sz w:val="12"/>
                <w:szCs w:val="12"/>
                <w:lang w:eastAsia="ru-RU"/>
              </w:rPr>
              <w:t>Утемисова</w:t>
            </w:r>
            <w:proofErr w:type="spellEnd"/>
            <w:r w:rsidRPr="00F24D20">
              <w:rPr>
                <w:rFonts w:eastAsia="Times New Roman" w:cs="Times New Roman"/>
                <w:color w:val="22272F"/>
                <w:sz w:val="12"/>
                <w:szCs w:val="12"/>
                <w:lang w:eastAsia="ru-RU"/>
              </w:rPr>
              <w:t xml:space="preserve"> С.А.</w:t>
            </w:r>
            <w:r w:rsidRPr="00F24D20">
              <w:rPr>
                <w:rFonts w:cs="Times New Roman"/>
                <w:sz w:val="12"/>
                <w:szCs w:val="12"/>
              </w:rPr>
              <w:t xml:space="preserve"> – главный специалист по вопросам растениеводства</w:t>
            </w:r>
            <w:r w:rsidRPr="00F24D20">
              <w:rPr>
                <w:rFonts w:eastAsia="Calibri" w:cs="Times New Roman"/>
                <w:bCs/>
                <w:sz w:val="12"/>
                <w:szCs w:val="12"/>
              </w:rPr>
              <w:t xml:space="preserve"> УСХ</w:t>
            </w:r>
          </w:p>
        </w:tc>
      </w:tr>
      <w:tr w:rsidR="001F2A89" w:rsidRPr="00F24D20" w:rsidTr="001B05EE">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2</w:t>
            </w:r>
          </w:p>
        </w:tc>
        <w:tc>
          <w:tcPr>
            <w:tcW w:w="14171" w:type="dxa"/>
            <w:gridSpan w:val="7"/>
            <w:tcBorders>
              <w:top w:val="single" w:sz="6" w:space="0" w:color="000000"/>
              <w:left w:val="single" w:sz="4" w:space="0" w:color="auto"/>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
                <w:bCs/>
                <w:sz w:val="12"/>
                <w:szCs w:val="12"/>
              </w:rPr>
              <w:t>Комплекс процессных мероприятий «Техническая и технологическая модернизация, инновационное развитие»</w:t>
            </w:r>
          </w:p>
        </w:tc>
      </w:tr>
      <w:tr w:rsidR="001F2A89" w:rsidRPr="00F24D20" w:rsidTr="001B05EE">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2.1</w:t>
            </w:r>
          </w:p>
        </w:tc>
        <w:tc>
          <w:tcPr>
            <w:tcW w:w="14171" w:type="dxa"/>
            <w:gridSpan w:val="7"/>
            <w:tcBorders>
              <w:top w:val="single" w:sz="6" w:space="0" w:color="000000"/>
              <w:left w:val="single" w:sz="4" w:space="0" w:color="auto"/>
              <w:bottom w:val="single" w:sz="6" w:space="0" w:color="000000"/>
              <w:right w:val="single" w:sz="4" w:space="0" w:color="auto"/>
            </w:tcBorders>
            <w:shd w:val="clear" w:color="auto" w:fill="auto"/>
          </w:tcPr>
          <w:p w:rsidR="001F2A89" w:rsidRPr="00F24D20" w:rsidRDefault="001F2A89" w:rsidP="001B05EE">
            <w:pPr>
              <w:widowControl w:val="0"/>
              <w:suppressAutoHyphens/>
              <w:spacing w:line="240" w:lineRule="auto"/>
              <w:ind w:firstLine="0"/>
              <w:contextualSpacing/>
              <w:jc w:val="center"/>
              <w:rPr>
                <w:rFonts w:eastAsia="Times New Roman" w:cs="Times New Roman"/>
                <w:color w:val="22272F"/>
                <w:sz w:val="12"/>
                <w:szCs w:val="12"/>
                <w:lang w:eastAsia="ru-RU"/>
              </w:rPr>
            </w:pPr>
            <w:r w:rsidRPr="00F24D20">
              <w:rPr>
                <w:rFonts w:eastAsia="Times New Roman" w:cs="Times New Roman"/>
                <w:b/>
                <w:color w:val="22272F"/>
                <w:sz w:val="12"/>
                <w:szCs w:val="12"/>
                <w:lang w:eastAsia="ru-RU"/>
              </w:rPr>
              <w:t>Задача:</w:t>
            </w:r>
            <w:r w:rsidRPr="00F24D20">
              <w:rPr>
                <w:rFonts w:eastAsia="Times New Roman" w:cs="Times New Roman"/>
                <w:color w:val="22272F"/>
                <w:sz w:val="12"/>
                <w:szCs w:val="12"/>
                <w:lang w:eastAsia="ru-RU"/>
              </w:rPr>
              <w:t xml:space="preserve"> </w:t>
            </w:r>
            <w:r w:rsidRPr="00F24D20">
              <w:rPr>
                <w:rFonts w:eastAsia="Times New Roman" w:cs="Times New Roman"/>
                <w:spacing w:val="2"/>
                <w:sz w:val="12"/>
                <w:szCs w:val="12"/>
                <w:lang w:eastAsia="ru-RU"/>
              </w:rPr>
              <w:t>стимулирование приобретения сельскохозяйственными товаропроизводителями района высокотехнологичных машин и оборудования</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2.1.1</w:t>
            </w:r>
          </w:p>
        </w:tc>
        <w:tc>
          <w:tcPr>
            <w:tcW w:w="11480" w:type="dxa"/>
            <w:gridSpan w:val="5"/>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Cs/>
                <w:sz w:val="12"/>
                <w:szCs w:val="12"/>
              </w:rPr>
              <w:t xml:space="preserve">Мероприятие </w:t>
            </w:r>
            <w:proofErr w:type="gramStart"/>
            <w:r w:rsidRPr="00F24D20">
              <w:rPr>
                <w:rFonts w:eastAsia="Calibri" w:cs="Times New Roman"/>
                <w:bCs/>
                <w:sz w:val="12"/>
                <w:szCs w:val="12"/>
              </w:rPr>
              <w:t xml:space="preserve">( </w:t>
            </w:r>
            <w:proofErr w:type="gramEnd"/>
            <w:r w:rsidRPr="00F24D20">
              <w:rPr>
                <w:rFonts w:eastAsia="Calibri" w:cs="Times New Roman"/>
                <w:bCs/>
                <w:sz w:val="12"/>
                <w:szCs w:val="12"/>
              </w:rPr>
              <w:t>результат ) «Обновление парка сельскохозяйственной техники»</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2.1.2</w:t>
            </w: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autoSpaceDE w:val="0"/>
              <w:autoSpaceDN w:val="0"/>
              <w:adjustRightInd w:val="0"/>
              <w:spacing w:line="240" w:lineRule="auto"/>
              <w:ind w:firstLine="0"/>
              <w:jc w:val="center"/>
              <w:rPr>
                <w:rFonts w:eastAsia="Calibri" w:cs="Times New Roman"/>
                <w:bCs/>
                <w:sz w:val="12"/>
                <w:szCs w:val="12"/>
              </w:rPr>
            </w:pPr>
            <w:r w:rsidRPr="00F24D20">
              <w:rPr>
                <w:rFonts w:eastAsia="Calibri" w:cs="Times New Roman"/>
                <w:bCs/>
                <w:sz w:val="12"/>
                <w:szCs w:val="12"/>
              </w:rPr>
              <w:t xml:space="preserve">Объемы приобретения новой </w:t>
            </w:r>
            <w:proofErr w:type="gramStart"/>
            <w:r w:rsidRPr="00F24D20">
              <w:rPr>
                <w:rFonts w:eastAsia="Calibri" w:cs="Times New Roman"/>
                <w:bCs/>
                <w:sz w:val="12"/>
                <w:szCs w:val="12"/>
              </w:rPr>
              <w:t>техники</w:t>
            </w:r>
            <w:proofErr w:type="gramEnd"/>
            <w:r w:rsidRPr="00F24D20">
              <w:rPr>
                <w:rFonts w:eastAsia="Calibri" w:cs="Times New Roman"/>
                <w:bCs/>
                <w:sz w:val="12"/>
                <w:szCs w:val="12"/>
              </w:rPr>
              <w:t xml:space="preserve"> сельскохозяйственными товаропроизводителями всех форм собственности (включая ЛПХ):</w:t>
            </w:r>
          </w:p>
          <w:p w:rsidR="001F2A89" w:rsidRPr="00F24D20" w:rsidRDefault="001F2A89" w:rsidP="001B05EE">
            <w:pPr>
              <w:autoSpaceDE w:val="0"/>
              <w:autoSpaceDN w:val="0"/>
              <w:adjustRightInd w:val="0"/>
              <w:spacing w:line="240" w:lineRule="auto"/>
              <w:ind w:firstLine="0"/>
              <w:jc w:val="center"/>
              <w:rPr>
                <w:rFonts w:eastAsia="Calibri" w:cs="Times New Roman"/>
                <w:bCs/>
                <w:sz w:val="12"/>
                <w:szCs w:val="12"/>
              </w:rPr>
            </w:pPr>
            <w:r w:rsidRPr="00F24D20">
              <w:rPr>
                <w:rFonts w:eastAsia="Calibri" w:cs="Times New Roman"/>
                <w:bCs/>
                <w:sz w:val="12"/>
                <w:szCs w:val="12"/>
              </w:rPr>
              <w:t>тракторы;</w:t>
            </w:r>
          </w:p>
          <w:p w:rsidR="001F2A89" w:rsidRPr="00F24D20" w:rsidRDefault="001F2A89" w:rsidP="001B05EE">
            <w:pPr>
              <w:autoSpaceDE w:val="0"/>
              <w:autoSpaceDN w:val="0"/>
              <w:adjustRightInd w:val="0"/>
              <w:spacing w:line="240" w:lineRule="auto"/>
              <w:ind w:firstLine="0"/>
              <w:jc w:val="center"/>
              <w:rPr>
                <w:rFonts w:eastAsia="Calibri" w:cs="Times New Roman"/>
                <w:bCs/>
                <w:sz w:val="12"/>
                <w:szCs w:val="12"/>
              </w:rPr>
            </w:pPr>
            <w:r w:rsidRPr="00F24D20">
              <w:rPr>
                <w:rFonts w:eastAsia="Calibri" w:cs="Times New Roman"/>
                <w:bCs/>
                <w:sz w:val="12"/>
                <w:szCs w:val="12"/>
              </w:rPr>
              <w:t>зерноуборочные комбайны;</w:t>
            </w:r>
          </w:p>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Cs/>
                <w:sz w:val="12"/>
                <w:szCs w:val="12"/>
              </w:rPr>
              <w:t>кормоуборочные комбайны</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autoSpaceDE w:val="0"/>
              <w:autoSpaceDN w:val="0"/>
              <w:adjustRightInd w:val="0"/>
              <w:spacing w:line="240" w:lineRule="auto"/>
              <w:ind w:firstLine="0"/>
              <w:jc w:val="center"/>
              <w:rPr>
                <w:rFonts w:eastAsia="Calibri" w:cs="Times New Roman"/>
                <w:bCs/>
                <w:sz w:val="12"/>
                <w:szCs w:val="12"/>
              </w:rPr>
            </w:pPr>
            <w:r w:rsidRPr="00F24D20">
              <w:rPr>
                <w:rFonts w:eastAsia="Calibri" w:cs="Times New Roman"/>
                <w:bCs/>
                <w:sz w:val="12"/>
                <w:szCs w:val="12"/>
              </w:rPr>
              <w:t xml:space="preserve">Контрольная точка: приобретение новой </w:t>
            </w:r>
            <w:proofErr w:type="gramStart"/>
            <w:r w:rsidRPr="00F24D20">
              <w:rPr>
                <w:rFonts w:eastAsia="Calibri" w:cs="Times New Roman"/>
                <w:bCs/>
                <w:sz w:val="12"/>
                <w:szCs w:val="12"/>
              </w:rPr>
              <w:t>техники</w:t>
            </w:r>
            <w:proofErr w:type="gramEnd"/>
            <w:r w:rsidRPr="00F24D20">
              <w:rPr>
                <w:rFonts w:eastAsia="Calibri" w:cs="Times New Roman"/>
                <w:bCs/>
                <w:sz w:val="12"/>
                <w:szCs w:val="12"/>
              </w:rPr>
              <w:t xml:space="preserve"> сельскохозяйственными товаропроизводителями всех форм собственности (включая ЛПХ):</w:t>
            </w:r>
          </w:p>
          <w:p w:rsidR="001F2A89" w:rsidRPr="00F24D20" w:rsidRDefault="001F2A89" w:rsidP="001B05EE">
            <w:pPr>
              <w:autoSpaceDE w:val="0"/>
              <w:autoSpaceDN w:val="0"/>
              <w:adjustRightInd w:val="0"/>
              <w:spacing w:line="240" w:lineRule="auto"/>
              <w:ind w:firstLine="0"/>
              <w:jc w:val="center"/>
              <w:rPr>
                <w:rFonts w:eastAsia="Calibri" w:cs="Times New Roman"/>
                <w:bCs/>
                <w:sz w:val="12"/>
                <w:szCs w:val="12"/>
              </w:rPr>
            </w:pPr>
            <w:r w:rsidRPr="00F24D20">
              <w:rPr>
                <w:rFonts w:eastAsia="Calibri" w:cs="Times New Roman"/>
                <w:bCs/>
                <w:sz w:val="12"/>
                <w:szCs w:val="12"/>
              </w:rPr>
              <w:t>тракторов - 9;</w:t>
            </w:r>
          </w:p>
          <w:p w:rsidR="001F2A89" w:rsidRPr="00F24D20" w:rsidRDefault="001F2A89" w:rsidP="001B05EE">
            <w:pPr>
              <w:autoSpaceDE w:val="0"/>
              <w:autoSpaceDN w:val="0"/>
              <w:adjustRightInd w:val="0"/>
              <w:spacing w:line="240" w:lineRule="auto"/>
              <w:ind w:firstLine="0"/>
              <w:jc w:val="center"/>
              <w:rPr>
                <w:rFonts w:eastAsia="Calibri" w:cs="Times New Roman"/>
                <w:bCs/>
                <w:sz w:val="12"/>
                <w:szCs w:val="12"/>
              </w:rPr>
            </w:pPr>
            <w:r w:rsidRPr="00F24D20">
              <w:rPr>
                <w:rFonts w:eastAsia="Calibri" w:cs="Times New Roman"/>
                <w:bCs/>
                <w:sz w:val="12"/>
                <w:szCs w:val="12"/>
              </w:rPr>
              <w:t>зерноуборочных комбайнов - 6;</w:t>
            </w:r>
          </w:p>
          <w:p w:rsidR="001F2A89" w:rsidRPr="00F24D20" w:rsidRDefault="001F2A89" w:rsidP="001B05EE">
            <w:pPr>
              <w:autoSpaceDE w:val="0"/>
              <w:autoSpaceDN w:val="0"/>
              <w:adjustRightInd w:val="0"/>
              <w:spacing w:line="240" w:lineRule="auto"/>
              <w:ind w:firstLine="0"/>
              <w:jc w:val="center"/>
              <w:rPr>
                <w:rFonts w:eastAsia="Calibri" w:cs="Times New Roman"/>
                <w:bCs/>
                <w:sz w:val="12"/>
                <w:szCs w:val="12"/>
              </w:rPr>
            </w:pPr>
            <w:r w:rsidRPr="00F24D20">
              <w:rPr>
                <w:rFonts w:eastAsia="Calibri" w:cs="Times New Roman"/>
                <w:bCs/>
                <w:sz w:val="12"/>
                <w:szCs w:val="12"/>
              </w:rPr>
              <w:t>кормоуборочных комбайнов – 0</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cs="Times New Roman"/>
                <w:sz w:val="12"/>
                <w:szCs w:val="12"/>
              </w:rPr>
            </w:pPr>
            <w:r w:rsidRPr="00F24D20">
              <w:rPr>
                <w:rFonts w:eastAsia="Times New Roman" w:cs="Times New Roman"/>
                <w:color w:val="22272F"/>
                <w:sz w:val="12"/>
                <w:szCs w:val="12"/>
                <w:lang w:eastAsia="ru-RU"/>
              </w:rPr>
              <w:t>31.12.2025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Калашников И.М. – главный специалист по вопросам механизации</w:t>
            </w:r>
            <w:r w:rsidRPr="00F24D20">
              <w:rPr>
                <w:rFonts w:eastAsia="Calibri" w:cs="Times New Roman"/>
                <w:bCs/>
                <w:sz w:val="12"/>
                <w:szCs w:val="12"/>
              </w:rPr>
              <w:t xml:space="preserve"> УСХ</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3</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
                <w:bCs/>
                <w:sz w:val="12"/>
                <w:szCs w:val="12"/>
              </w:rPr>
              <w:t>Комплекс процессных мероприятий «Обеспечение реализации программы»</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3.1</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sz w:val="12"/>
                <w:szCs w:val="12"/>
                <w:lang w:eastAsia="ru-RU"/>
              </w:rPr>
              <w:t>Задача:</w:t>
            </w:r>
            <w:r w:rsidRPr="00F24D20">
              <w:rPr>
                <w:rFonts w:eastAsia="Times New Roman" w:cs="Times New Roman"/>
                <w:sz w:val="12"/>
                <w:szCs w:val="12"/>
                <w:lang w:eastAsia="ru-RU"/>
              </w:rPr>
              <w:t xml:space="preserve"> 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3.1.1</w:t>
            </w:r>
          </w:p>
        </w:tc>
        <w:tc>
          <w:tcPr>
            <w:tcW w:w="11480" w:type="dxa"/>
            <w:gridSpan w:val="5"/>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Cs/>
                <w:sz w:val="12"/>
                <w:szCs w:val="12"/>
              </w:rPr>
              <w:t xml:space="preserve">Мероприятие </w:t>
            </w:r>
            <w:proofErr w:type="gramStart"/>
            <w:r w:rsidRPr="00F24D20">
              <w:rPr>
                <w:rFonts w:eastAsia="Calibri" w:cs="Times New Roman"/>
                <w:bCs/>
                <w:sz w:val="12"/>
                <w:szCs w:val="12"/>
              </w:rPr>
              <w:t xml:space="preserve">( </w:t>
            </w:r>
            <w:proofErr w:type="gramEnd"/>
            <w:r w:rsidRPr="00F24D20">
              <w:rPr>
                <w:rFonts w:eastAsia="Calibri" w:cs="Times New Roman"/>
                <w:bCs/>
                <w:sz w:val="12"/>
                <w:szCs w:val="12"/>
              </w:rPr>
              <w:t>результат ) «</w:t>
            </w:r>
            <w:r w:rsidRPr="00F24D20">
              <w:rPr>
                <w:rFonts w:eastAsia="Times New Roman" w:cs="Times New Roman"/>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Pr="00F24D20">
              <w:rPr>
                <w:rFonts w:cs="Times New Roman"/>
                <w:bCs/>
                <w:sz w:val="12"/>
                <w:szCs w:val="12"/>
              </w:rPr>
              <w:t>»</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3.1.2</w:t>
            </w: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cs="Times New Roman"/>
                <w:bCs/>
                <w:sz w:val="12"/>
                <w:szCs w:val="12"/>
              </w:rPr>
              <w:t>Рентабельности сельскохозяйственных организаций (с учетом субсидий)</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cs="Times New Roman"/>
                <w:bCs/>
                <w:sz w:val="12"/>
                <w:szCs w:val="12"/>
              </w:rPr>
            </w:pPr>
            <w:r w:rsidRPr="00F24D20">
              <w:rPr>
                <w:rFonts w:eastAsia="Calibri" w:cs="Times New Roman"/>
                <w:bCs/>
                <w:sz w:val="12"/>
                <w:szCs w:val="12"/>
              </w:rPr>
              <w:t xml:space="preserve">Контрольная точка: </w:t>
            </w:r>
            <w:r w:rsidRPr="00F24D20">
              <w:rPr>
                <w:rFonts w:cs="Times New Roman"/>
                <w:bCs/>
                <w:sz w:val="12"/>
                <w:szCs w:val="12"/>
              </w:rPr>
              <w:t>сбор и обобщение отчетов о финансово-экономическом состоянии сельскохозяйственных товаропроизводителей за 2025 год</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до 01.04 </w:t>
            </w:r>
            <w:r w:rsidRPr="00F24D20">
              <w:rPr>
                <w:rFonts w:eastAsia="Times New Roman" w:cs="Times New Roman"/>
                <w:color w:val="22272F"/>
                <w:sz w:val="12"/>
                <w:szCs w:val="12"/>
                <w:lang w:eastAsia="ru-RU"/>
              </w:rPr>
              <w:t>следующего за отчетным годом</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Емельянова И.А. – главный специалист по учету и отчетности АПК</w:t>
            </w:r>
            <w:r w:rsidRPr="00F24D20">
              <w:rPr>
                <w:rFonts w:eastAsia="Calibri" w:cs="Times New Roman"/>
                <w:bCs/>
                <w:sz w:val="12"/>
                <w:szCs w:val="12"/>
              </w:rPr>
              <w:t xml:space="preserve"> УСХ</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3.1.3</w:t>
            </w: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cs="Times New Roman"/>
                <w:bCs/>
                <w:sz w:val="12"/>
                <w:szCs w:val="12"/>
              </w:rPr>
              <w:t>Среднемесячная номинальная заработная плата (по сельскохозяйственным организациям, не относящимся к субъектам малого предпринимательства)</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cs="Times New Roman"/>
                <w:bCs/>
                <w:sz w:val="12"/>
                <w:szCs w:val="12"/>
              </w:rPr>
            </w:pPr>
            <w:r w:rsidRPr="00F24D20">
              <w:rPr>
                <w:rFonts w:eastAsia="Calibri" w:cs="Times New Roman"/>
                <w:bCs/>
                <w:sz w:val="12"/>
                <w:szCs w:val="12"/>
              </w:rPr>
              <w:t xml:space="preserve">Контрольная точка: </w:t>
            </w:r>
            <w:r w:rsidRPr="00F24D20">
              <w:rPr>
                <w:rFonts w:cs="Times New Roman"/>
                <w:bCs/>
                <w:sz w:val="12"/>
                <w:szCs w:val="12"/>
              </w:rPr>
              <w:t>сбор и обобщение отчетов о финансово-экономическом состоянии сельскохозяйственных товаропроизводителей за 2025 год</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 xml:space="preserve">до 01.04 </w:t>
            </w:r>
            <w:r w:rsidRPr="00F24D20">
              <w:rPr>
                <w:rFonts w:eastAsia="Times New Roman" w:cs="Times New Roman"/>
                <w:color w:val="22272F"/>
                <w:sz w:val="12"/>
                <w:szCs w:val="12"/>
                <w:lang w:eastAsia="ru-RU"/>
              </w:rPr>
              <w:t>следующего за отчетным годом</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Емельянова И.А. – главный специалист по учету и отчетности АПК</w:t>
            </w:r>
            <w:r w:rsidRPr="00F24D20">
              <w:rPr>
                <w:rFonts w:eastAsia="Calibri" w:cs="Times New Roman"/>
                <w:bCs/>
                <w:sz w:val="12"/>
                <w:szCs w:val="12"/>
              </w:rPr>
              <w:t xml:space="preserve"> УСХ</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3.1.4</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Задача:</w:t>
            </w:r>
            <w:r w:rsidRPr="00F24D20">
              <w:rPr>
                <w:rFonts w:eastAsia="Times New Roman" w:cs="Times New Roman"/>
                <w:color w:val="22272F"/>
                <w:sz w:val="12"/>
                <w:szCs w:val="12"/>
                <w:lang w:eastAsia="ru-RU"/>
              </w:rPr>
              <w:t xml:space="preserve">  рост престижа профессий агропромышленного комплекса, повышения профессионального мастерства работников АПК</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lastRenderedPageBreak/>
              <w:t>3.1.5</w:t>
            </w:r>
          </w:p>
        </w:tc>
        <w:tc>
          <w:tcPr>
            <w:tcW w:w="11480" w:type="dxa"/>
            <w:gridSpan w:val="5"/>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Cs/>
                <w:sz w:val="12"/>
                <w:szCs w:val="12"/>
              </w:rPr>
              <w:t xml:space="preserve">Мероприятие </w:t>
            </w:r>
            <w:proofErr w:type="gramStart"/>
            <w:r w:rsidRPr="00F24D20">
              <w:rPr>
                <w:rFonts w:eastAsia="Calibri" w:cs="Times New Roman"/>
                <w:bCs/>
                <w:sz w:val="12"/>
                <w:szCs w:val="12"/>
              </w:rPr>
              <w:t xml:space="preserve">( </w:t>
            </w:r>
            <w:proofErr w:type="gramEnd"/>
            <w:r w:rsidRPr="00F24D20">
              <w:rPr>
                <w:rFonts w:eastAsia="Calibri" w:cs="Times New Roman"/>
                <w:bCs/>
                <w:sz w:val="12"/>
                <w:szCs w:val="12"/>
              </w:rPr>
              <w:t>результат ) «</w:t>
            </w:r>
            <w:r w:rsidRPr="00F24D20">
              <w:rPr>
                <w:rFonts w:cs="Times New Roman"/>
                <w:bCs/>
                <w:sz w:val="12"/>
                <w:szCs w:val="12"/>
              </w:rPr>
              <w:t>Проведение мероприятий  по популяризации сельскохозяйственного производства»</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3.1.6</w:t>
            </w: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cs="Times New Roman"/>
                <w:bCs/>
                <w:sz w:val="12"/>
                <w:szCs w:val="12"/>
              </w:rPr>
              <w:t>Количество мероприятий по популяризации сельскохозяйственного производства</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sz w:val="12"/>
                <w:szCs w:val="12"/>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cs="Times New Roman"/>
                <w:bCs/>
                <w:sz w:val="12"/>
                <w:szCs w:val="12"/>
              </w:rPr>
            </w:pPr>
            <w:r w:rsidRPr="00F24D20">
              <w:rPr>
                <w:rFonts w:eastAsia="Calibri" w:cs="Times New Roman"/>
                <w:bCs/>
                <w:sz w:val="12"/>
                <w:szCs w:val="12"/>
              </w:rPr>
              <w:t xml:space="preserve">Контрольная точка:  </w:t>
            </w:r>
            <w:r w:rsidRPr="00F24D20">
              <w:rPr>
                <w:rFonts w:cs="Times New Roman"/>
                <w:bCs/>
                <w:sz w:val="12"/>
                <w:szCs w:val="12"/>
              </w:rPr>
              <w:t>количество мероприятий по популяризации сельскохозяйственного производства</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sz w:val="12"/>
                <w:szCs w:val="12"/>
                <w:lang w:eastAsia="ru-RU"/>
              </w:rPr>
            </w:pPr>
            <w:r w:rsidRPr="00F24D20">
              <w:rPr>
                <w:rFonts w:eastAsia="Times New Roman" w:cs="Times New Roman"/>
                <w:color w:val="22272F"/>
                <w:sz w:val="12"/>
                <w:szCs w:val="12"/>
                <w:lang w:eastAsia="ru-RU"/>
              </w:rPr>
              <w:t>31.12.2025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roofErr w:type="spellStart"/>
            <w:r w:rsidRPr="00F24D20">
              <w:rPr>
                <w:rFonts w:eastAsia="Calibri" w:cs="Times New Roman"/>
                <w:bCs/>
                <w:sz w:val="12"/>
                <w:szCs w:val="12"/>
              </w:rPr>
              <w:t>Бертаев</w:t>
            </w:r>
            <w:proofErr w:type="spellEnd"/>
            <w:r w:rsidRPr="00F24D20">
              <w:rPr>
                <w:rFonts w:eastAsia="Calibri" w:cs="Times New Roman"/>
                <w:bCs/>
                <w:sz w:val="12"/>
                <w:szCs w:val="12"/>
              </w:rPr>
              <w:t xml:space="preserve"> К.М. –заместитель главы администрации – начальник управления сельского хозяйства</w:t>
            </w:r>
          </w:p>
        </w:tc>
      </w:tr>
      <w:tr w:rsidR="001F2A89" w:rsidRPr="00F24D20" w:rsidTr="001B05EE">
        <w:tc>
          <w:tcPr>
            <w:tcW w:w="864" w:type="dxa"/>
            <w:gridSpan w:val="2"/>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4</w:t>
            </w:r>
          </w:p>
        </w:tc>
        <w:tc>
          <w:tcPr>
            <w:tcW w:w="14162" w:type="dxa"/>
            <w:gridSpan w:val="6"/>
            <w:tcBorders>
              <w:top w:val="single" w:sz="6" w:space="0" w:color="000000"/>
              <w:left w:val="single" w:sz="4" w:space="0" w:color="auto"/>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
                <w:bCs/>
                <w:sz w:val="12"/>
                <w:szCs w:val="12"/>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4.1</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uppressAutoHyphens/>
              <w:spacing w:line="240" w:lineRule="auto"/>
              <w:ind w:firstLine="0"/>
              <w:jc w:val="center"/>
              <w:rPr>
                <w:rFonts w:eastAsia="Times New Roman" w:cs="Times New Roman"/>
                <w:sz w:val="12"/>
                <w:szCs w:val="12"/>
              </w:rPr>
            </w:pPr>
            <w:r w:rsidRPr="00F24D20">
              <w:rPr>
                <w:rFonts w:eastAsia="Times New Roman" w:cs="Times New Roman"/>
                <w:b/>
                <w:color w:val="22272F"/>
                <w:sz w:val="12"/>
                <w:szCs w:val="12"/>
                <w:lang w:eastAsia="ru-RU"/>
              </w:rPr>
              <w:t>Задача:</w:t>
            </w:r>
            <w:r w:rsidRPr="00F24D20">
              <w:rPr>
                <w:rFonts w:eastAsia="Times New Roman" w:cs="Times New Roman"/>
                <w:color w:val="22272F"/>
                <w:sz w:val="12"/>
                <w:szCs w:val="12"/>
                <w:lang w:eastAsia="ru-RU"/>
              </w:rPr>
              <w:t xml:space="preserve"> </w:t>
            </w:r>
            <w:r w:rsidRPr="00F24D20">
              <w:rPr>
                <w:rFonts w:eastAsia="Times New Roman" w:cs="Times New Roman"/>
                <w:sz w:val="12"/>
                <w:szCs w:val="12"/>
              </w:rPr>
              <w:t>снижение риска возникновения и распространения заразных болезней животных, общих для человека и животных и</w:t>
            </w:r>
          </w:p>
          <w:p w:rsidR="001F2A89" w:rsidRPr="00F24D20" w:rsidRDefault="001F2A89" w:rsidP="001B05EE">
            <w:pPr>
              <w:suppressAutoHyphens/>
              <w:spacing w:line="240" w:lineRule="auto"/>
              <w:ind w:firstLine="0"/>
              <w:jc w:val="center"/>
              <w:rPr>
                <w:rFonts w:eastAsia="Times New Roman" w:cs="Times New Roman"/>
                <w:color w:val="22272F"/>
                <w:sz w:val="12"/>
                <w:szCs w:val="12"/>
                <w:lang w:eastAsia="ru-RU"/>
              </w:rPr>
            </w:pPr>
            <w:r w:rsidRPr="00F24D20">
              <w:rPr>
                <w:rFonts w:eastAsia="Times New Roman" w:cs="Times New Roman"/>
                <w:sz w:val="12"/>
                <w:szCs w:val="12"/>
              </w:rPr>
              <w:t>устранение негативного воздействия биологических отходов на окружающую среду</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4.1.1</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Calibri" w:cs="Times New Roman"/>
                <w:bCs/>
                <w:sz w:val="12"/>
                <w:szCs w:val="12"/>
              </w:rPr>
              <w:t xml:space="preserve">Мероприятие </w:t>
            </w:r>
            <w:proofErr w:type="gramStart"/>
            <w:r w:rsidRPr="00F24D20">
              <w:rPr>
                <w:rFonts w:eastAsia="Calibri" w:cs="Times New Roman"/>
                <w:bCs/>
                <w:sz w:val="12"/>
                <w:szCs w:val="12"/>
              </w:rPr>
              <w:t xml:space="preserve">( </w:t>
            </w:r>
            <w:proofErr w:type="gramEnd"/>
            <w:r w:rsidRPr="00F24D20">
              <w:rPr>
                <w:rFonts w:eastAsia="Calibri" w:cs="Times New Roman"/>
                <w:bCs/>
                <w:sz w:val="12"/>
                <w:szCs w:val="12"/>
              </w:rPr>
              <w:t>результат ) «</w:t>
            </w:r>
            <w:r w:rsidRPr="00F24D20">
              <w:rPr>
                <w:rFonts w:eastAsia="Times New Roman" w:cs="Times New Roman"/>
                <w:sz w:val="12"/>
                <w:szCs w:val="12"/>
                <w:lang w:eastAsia="ru-RU"/>
              </w:rPr>
              <w:t>Осуществление отдельных государственных полномочий в сфере обращения с животными без владельцев</w:t>
            </w:r>
            <w:r w:rsidRPr="00F24D20">
              <w:rPr>
                <w:rFonts w:cs="Times New Roman"/>
                <w:bCs/>
                <w:sz w:val="12"/>
                <w:szCs w:val="12"/>
              </w:rPr>
              <w:t>»</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4.1.2</w:t>
            </w: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cs="Times New Roman"/>
                <w:bCs/>
                <w:sz w:val="12"/>
                <w:szCs w:val="12"/>
              </w:rPr>
              <w:t>Количество отловленных животных без владельцев</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cs="Times New Roman"/>
                <w:bCs/>
                <w:sz w:val="12"/>
                <w:szCs w:val="12"/>
              </w:rPr>
            </w:pPr>
            <w:r w:rsidRPr="00F24D20">
              <w:rPr>
                <w:rFonts w:eastAsia="Calibri" w:cs="Times New Roman"/>
                <w:bCs/>
                <w:sz w:val="12"/>
                <w:szCs w:val="12"/>
              </w:rPr>
              <w:t xml:space="preserve">Контрольная точка: </w:t>
            </w:r>
            <w:r w:rsidRPr="00F24D20">
              <w:rPr>
                <w:rFonts w:cs="Times New Roman"/>
                <w:bCs/>
                <w:sz w:val="12"/>
                <w:szCs w:val="12"/>
              </w:rPr>
              <w:t>отлов и  содержание отловленных животных без владельцев 148 голов</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31.12.2025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roofErr w:type="spellStart"/>
            <w:r w:rsidRPr="00F24D20">
              <w:rPr>
                <w:rFonts w:eastAsia="Calibri" w:cs="Times New Roman"/>
                <w:bCs/>
                <w:sz w:val="12"/>
                <w:szCs w:val="12"/>
              </w:rPr>
              <w:t>Понамарчук</w:t>
            </w:r>
            <w:proofErr w:type="spellEnd"/>
            <w:r w:rsidRPr="00F24D20">
              <w:rPr>
                <w:rFonts w:eastAsia="Calibri" w:cs="Times New Roman"/>
                <w:bCs/>
                <w:sz w:val="12"/>
                <w:szCs w:val="12"/>
              </w:rPr>
              <w:t xml:space="preserve"> И.В. – главный специалист по вопросам животноводства УСХ</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4.1.3</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Calibri" w:cs="Times New Roman"/>
                <w:bCs/>
                <w:sz w:val="12"/>
                <w:szCs w:val="12"/>
              </w:rPr>
            </w:pPr>
            <w:r w:rsidRPr="00F24D20">
              <w:rPr>
                <w:rFonts w:eastAsia="Times New Roman" w:cs="Times New Roman"/>
                <w:b/>
                <w:sz w:val="12"/>
                <w:szCs w:val="12"/>
              </w:rPr>
              <w:t>Задача:</w:t>
            </w:r>
            <w:r w:rsidRPr="00F24D20">
              <w:rPr>
                <w:rFonts w:eastAsia="Times New Roman" w:cs="Times New Roman"/>
                <w:sz w:val="12"/>
                <w:szCs w:val="12"/>
              </w:rPr>
              <w:t xml:space="preserve">  устранение негативного воздействия биологических отходов на окружающую среду</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4.1.4</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sz w:val="12"/>
                <w:szCs w:val="12"/>
              </w:rPr>
            </w:pPr>
            <w:r w:rsidRPr="00F24D20">
              <w:rPr>
                <w:rFonts w:eastAsia="Calibri" w:cs="Times New Roman"/>
                <w:bCs/>
                <w:sz w:val="12"/>
                <w:szCs w:val="12"/>
              </w:rPr>
              <w:t xml:space="preserve">Мероприятие </w:t>
            </w:r>
            <w:proofErr w:type="gramStart"/>
            <w:r w:rsidRPr="00F24D20">
              <w:rPr>
                <w:rFonts w:eastAsia="Calibri" w:cs="Times New Roman"/>
                <w:bCs/>
                <w:sz w:val="12"/>
                <w:szCs w:val="12"/>
              </w:rPr>
              <w:t xml:space="preserve">( </w:t>
            </w:r>
            <w:proofErr w:type="gramEnd"/>
            <w:r w:rsidRPr="00F24D20">
              <w:rPr>
                <w:rFonts w:eastAsia="Calibri" w:cs="Times New Roman"/>
                <w:bCs/>
                <w:sz w:val="12"/>
                <w:szCs w:val="12"/>
              </w:rPr>
              <w:t>результат )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4.1.5</w:t>
            </w: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cs="Times New Roman"/>
                <w:bCs/>
                <w:sz w:val="12"/>
                <w:szCs w:val="12"/>
              </w:rPr>
              <w:t>Количество эксплуатируемых и (или) законсервированных объектов уничтожения биологических отходов</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cs="Times New Roman"/>
                <w:bCs/>
                <w:sz w:val="12"/>
                <w:szCs w:val="12"/>
              </w:rPr>
            </w:pPr>
            <w:r w:rsidRPr="00F24D20">
              <w:rPr>
                <w:rFonts w:eastAsia="Calibri" w:cs="Times New Roman"/>
                <w:bCs/>
                <w:sz w:val="12"/>
                <w:szCs w:val="12"/>
              </w:rPr>
              <w:t xml:space="preserve">Контрольная точка: </w:t>
            </w:r>
            <w:r w:rsidRPr="00F24D20">
              <w:rPr>
                <w:rFonts w:cs="Times New Roman"/>
                <w:bCs/>
                <w:sz w:val="12"/>
                <w:szCs w:val="12"/>
              </w:rPr>
              <w:t>ремонт и (или) консервация объектов уничтожения биологических отходов</w:t>
            </w:r>
          </w:p>
        </w:tc>
        <w:tc>
          <w:tcPr>
            <w:tcW w:w="2975" w:type="dxa"/>
            <w:gridSpan w:val="3"/>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color w:val="22272F"/>
                <w:sz w:val="12"/>
                <w:szCs w:val="12"/>
                <w:lang w:eastAsia="ru-RU"/>
              </w:rPr>
              <w:t>31.12.2025</w:t>
            </w:r>
          </w:p>
        </w:tc>
        <w:tc>
          <w:tcPr>
            <w:tcW w:w="2691" w:type="dxa"/>
            <w:gridSpan w:val="2"/>
            <w:tcBorders>
              <w:top w:val="single" w:sz="4" w:space="0" w:color="auto"/>
              <w:left w:val="single" w:sz="4" w:space="0" w:color="auto"/>
              <w:bottom w:val="single" w:sz="4" w:space="0" w:color="auto"/>
              <w:right w:val="single" w:sz="4" w:space="0" w:color="auto"/>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roofErr w:type="spellStart"/>
            <w:r w:rsidRPr="00F24D20">
              <w:rPr>
                <w:rFonts w:eastAsia="Calibri" w:cs="Times New Roman"/>
                <w:bCs/>
                <w:sz w:val="12"/>
                <w:szCs w:val="12"/>
              </w:rPr>
              <w:t>Понамарчук</w:t>
            </w:r>
            <w:proofErr w:type="spellEnd"/>
            <w:r w:rsidRPr="00F24D20">
              <w:rPr>
                <w:rFonts w:eastAsia="Calibri" w:cs="Times New Roman"/>
                <w:bCs/>
                <w:sz w:val="12"/>
                <w:szCs w:val="12"/>
              </w:rPr>
              <w:t xml:space="preserve"> И.В. – главный специалист по вопросам животноводства УСХ</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4.1.6</w:t>
            </w:r>
          </w:p>
        </w:tc>
        <w:tc>
          <w:tcPr>
            <w:tcW w:w="14171" w:type="dxa"/>
            <w:gridSpan w:val="7"/>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Calibri" w:cs="Times New Roman"/>
                <w:bCs/>
                <w:sz w:val="12"/>
                <w:szCs w:val="12"/>
              </w:rPr>
            </w:pPr>
            <w:r w:rsidRPr="00F24D20">
              <w:rPr>
                <w:rFonts w:eastAsia="Calibri" w:cs="Times New Roman"/>
                <w:bCs/>
                <w:sz w:val="12"/>
                <w:szCs w:val="12"/>
              </w:rPr>
              <w:t>Мероприятие (результат)</w:t>
            </w:r>
            <w:r w:rsidRPr="00F24D20">
              <w:rPr>
                <w:rFonts w:cs="Times New Roman"/>
                <w:sz w:val="12"/>
                <w:szCs w:val="12"/>
              </w:rPr>
              <w:t xml:space="preserve"> «Приведение в соответствие с требованиями ветеринарно-санитарных правил объектов утилизации биологических отходов»</w:t>
            </w: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r w:rsidRPr="00F24D20">
              <w:rPr>
                <w:rFonts w:eastAsia="Times New Roman" w:cs="Times New Roman"/>
                <w:b/>
                <w:color w:val="22272F"/>
                <w:sz w:val="12"/>
                <w:szCs w:val="12"/>
                <w:lang w:eastAsia="ru-RU"/>
              </w:rPr>
              <w:t>4.1.7</w:t>
            </w:r>
          </w:p>
        </w:tc>
        <w:tc>
          <w:tcPr>
            <w:tcW w:w="8520" w:type="dxa"/>
            <w:gridSpan w:val="3"/>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Calibri" w:cs="Times New Roman"/>
                <w:bCs/>
                <w:sz w:val="12"/>
                <w:szCs w:val="12"/>
              </w:rPr>
            </w:pPr>
            <w:r w:rsidRPr="00F24D20">
              <w:rPr>
                <w:rFonts w:cs="Times New Roman"/>
                <w:sz w:val="12"/>
                <w:szCs w:val="12"/>
              </w:rPr>
              <w:t>Проведение работ по устройству площадки для утилизации биологических отходов (крематор)</w:t>
            </w:r>
          </w:p>
        </w:tc>
        <w:tc>
          <w:tcPr>
            <w:tcW w:w="2967" w:type="dxa"/>
            <w:gridSpan w:val="3"/>
            <w:tcBorders>
              <w:top w:val="single" w:sz="6" w:space="0" w:color="000000"/>
              <w:left w:val="single" w:sz="4" w:space="0" w:color="auto"/>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Calibri" w:cs="Times New Roman"/>
                <w:bCs/>
                <w:sz w:val="12"/>
                <w:szCs w:val="12"/>
              </w:rPr>
            </w:pPr>
          </w:p>
        </w:tc>
        <w:tc>
          <w:tcPr>
            <w:tcW w:w="2684" w:type="dxa"/>
            <w:tcBorders>
              <w:top w:val="single" w:sz="6" w:space="0" w:color="000000"/>
              <w:left w:val="single" w:sz="4" w:space="0" w:color="auto"/>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Calibri" w:cs="Times New Roman"/>
                <w:bCs/>
                <w:sz w:val="12"/>
                <w:szCs w:val="12"/>
              </w:rPr>
            </w:pPr>
          </w:p>
        </w:tc>
      </w:tr>
      <w:tr w:rsidR="001F2A89" w:rsidRPr="00F24D20" w:rsidTr="001B05EE">
        <w:tc>
          <w:tcPr>
            <w:tcW w:w="855" w:type="dxa"/>
            <w:tcBorders>
              <w:top w:val="single" w:sz="6" w:space="0" w:color="000000"/>
              <w:left w:val="single" w:sz="6" w:space="0" w:color="000000"/>
              <w:bottom w:val="single" w:sz="6" w:space="0" w:color="000000"/>
            </w:tcBorders>
            <w:shd w:val="clear" w:color="auto" w:fill="auto"/>
          </w:tcPr>
          <w:p w:rsidR="001F2A89" w:rsidRPr="00F24D20" w:rsidRDefault="001F2A89" w:rsidP="001B05EE">
            <w:pPr>
              <w:spacing w:line="240" w:lineRule="auto"/>
              <w:ind w:firstLine="0"/>
              <w:jc w:val="center"/>
              <w:rPr>
                <w:rFonts w:eastAsia="Times New Roman" w:cs="Times New Roman"/>
                <w:b/>
                <w:color w:val="22272F"/>
                <w:sz w:val="12"/>
                <w:szCs w:val="12"/>
                <w:lang w:eastAsia="ru-RU"/>
              </w:rPr>
            </w:pPr>
          </w:p>
        </w:tc>
        <w:tc>
          <w:tcPr>
            <w:tcW w:w="8520" w:type="dxa"/>
            <w:gridSpan w:val="3"/>
            <w:tcBorders>
              <w:top w:val="single" w:sz="6" w:space="0" w:color="000000"/>
              <w:left w:val="single" w:sz="6" w:space="0" w:color="000000"/>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eastAsia="Calibri" w:cs="Times New Roman"/>
                <w:bCs/>
                <w:sz w:val="12"/>
                <w:szCs w:val="12"/>
              </w:rPr>
            </w:pPr>
            <w:r w:rsidRPr="00F24D20">
              <w:rPr>
                <w:rFonts w:eastAsia="Calibri" w:cs="Times New Roman"/>
                <w:bCs/>
                <w:sz w:val="12"/>
                <w:szCs w:val="12"/>
              </w:rPr>
              <w:t xml:space="preserve">Контрольная точка: </w:t>
            </w:r>
            <w:r w:rsidRPr="00F24D20">
              <w:rPr>
                <w:rFonts w:cs="Times New Roman"/>
                <w:bCs/>
                <w:sz w:val="12"/>
                <w:szCs w:val="12"/>
              </w:rPr>
              <w:t>площадка для утилизации биологических отходов</w:t>
            </w:r>
          </w:p>
        </w:tc>
        <w:tc>
          <w:tcPr>
            <w:tcW w:w="2967" w:type="dxa"/>
            <w:gridSpan w:val="3"/>
            <w:tcBorders>
              <w:top w:val="single" w:sz="6" w:space="0" w:color="000000"/>
              <w:left w:val="single" w:sz="4" w:space="0" w:color="auto"/>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cs="Times New Roman"/>
                <w:sz w:val="12"/>
                <w:szCs w:val="12"/>
              </w:rPr>
            </w:pPr>
            <w:r w:rsidRPr="00F24D20">
              <w:rPr>
                <w:rFonts w:cs="Times New Roman"/>
                <w:sz w:val="12"/>
                <w:szCs w:val="12"/>
              </w:rPr>
              <w:t>31.12.2025</w:t>
            </w:r>
          </w:p>
        </w:tc>
        <w:tc>
          <w:tcPr>
            <w:tcW w:w="2684" w:type="dxa"/>
            <w:tcBorders>
              <w:top w:val="single" w:sz="6" w:space="0" w:color="000000"/>
              <w:left w:val="single" w:sz="4" w:space="0" w:color="auto"/>
              <w:bottom w:val="single" w:sz="6" w:space="0" w:color="000000"/>
              <w:right w:val="single" w:sz="4" w:space="0" w:color="auto"/>
            </w:tcBorders>
            <w:shd w:val="clear" w:color="auto" w:fill="auto"/>
          </w:tcPr>
          <w:p w:rsidR="001F2A89" w:rsidRPr="00F24D20" w:rsidRDefault="001F2A89" w:rsidP="001B05EE">
            <w:pPr>
              <w:spacing w:line="240" w:lineRule="auto"/>
              <w:ind w:firstLine="0"/>
              <w:jc w:val="center"/>
              <w:rPr>
                <w:rFonts w:cs="Times New Roman"/>
                <w:sz w:val="12"/>
                <w:szCs w:val="12"/>
              </w:rPr>
            </w:pPr>
            <w:proofErr w:type="spellStart"/>
            <w:r w:rsidRPr="00F24D20">
              <w:rPr>
                <w:rFonts w:cs="Times New Roman"/>
                <w:sz w:val="12"/>
                <w:szCs w:val="12"/>
              </w:rPr>
              <w:t>Понамарчук</w:t>
            </w:r>
            <w:proofErr w:type="spellEnd"/>
            <w:r w:rsidRPr="00F24D20">
              <w:rPr>
                <w:rFonts w:cs="Times New Roman"/>
                <w:sz w:val="12"/>
                <w:szCs w:val="12"/>
              </w:rPr>
              <w:t xml:space="preserve"> И.В. – главный специалист по вопросам животноводства УСХ</w:t>
            </w:r>
          </w:p>
        </w:tc>
      </w:tr>
    </w:tbl>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1F2A89" w:rsidRDefault="001F2A89" w:rsidP="009708FD">
      <w:pPr>
        <w:widowControl w:val="0"/>
        <w:tabs>
          <w:tab w:val="left" w:pos="2775"/>
        </w:tabs>
        <w:spacing w:line="240" w:lineRule="auto"/>
        <w:jc w:val="center"/>
        <w:rPr>
          <w:rFonts w:cs="Times New Roman"/>
          <w:sz w:val="12"/>
          <w:szCs w:val="12"/>
        </w:rPr>
      </w:pPr>
    </w:p>
    <w:p w:rsidR="00BD14F2" w:rsidRPr="0056544E" w:rsidRDefault="00BD14F2" w:rsidP="001F2A89">
      <w:pPr>
        <w:pStyle w:val="a9"/>
        <w:tabs>
          <w:tab w:val="left" w:pos="2775"/>
        </w:tabs>
        <w:spacing w:line="240" w:lineRule="auto"/>
        <w:ind w:left="0" w:firstLine="0"/>
        <w:jc w:val="center"/>
        <w:rPr>
          <w:rFonts w:cs="Times New Roman"/>
          <w:b/>
          <w:sz w:val="22"/>
        </w:rPr>
        <w:sectPr w:rsidR="00BD14F2" w:rsidRPr="0056544E" w:rsidSect="001F2A89">
          <w:headerReference w:type="default" r:id="rId14"/>
          <w:pgSz w:w="16838" w:h="11906" w:orient="landscape"/>
          <w:pgMar w:top="1418" w:right="567" w:bottom="567" w:left="567" w:header="709" w:footer="709" w:gutter="0"/>
          <w:cols w:space="708"/>
          <w:titlePg/>
          <w:docGrid w:linePitch="381"/>
        </w:sectPr>
      </w:pPr>
    </w:p>
    <w:p w:rsidR="001F2A89" w:rsidRDefault="001F2A89" w:rsidP="001F2A89">
      <w:pPr>
        <w:pStyle w:val="a9"/>
        <w:tabs>
          <w:tab w:val="left" w:pos="2775"/>
        </w:tabs>
        <w:spacing w:line="240" w:lineRule="auto"/>
        <w:ind w:left="0" w:firstLine="0"/>
        <w:jc w:val="center"/>
        <w:rPr>
          <w:rFonts w:cs="Times New Roman"/>
          <w:b/>
          <w:sz w:val="22"/>
        </w:rPr>
      </w:pPr>
      <w:r>
        <w:rPr>
          <w:rFonts w:cs="Times New Roman"/>
          <w:b/>
          <w:sz w:val="22"/>
          <w:lang w:val="en-US"/>
        </w:rPr>
        <w:lastRenderedPageBreak/>
        <w:t>II</w:t>
      </w:r>
      <w:r>
        <w:rPr>
          <w:rFonts w:cs="Times New Roman"/>
          <w:b/>
          <w:sz w:val="22"/>
        </w:rPr>
        <w:t>. Официальная информация</w:t>
      </w:r>
    </w:p>
    <w:p w:rsidR="00A17F8E" w:rsidRDefault="00A17F8E" w:rsidP="000471C8">
      <w:pPr>
        <w:shd w:val="clear" w:color="auto" w:fill="FFFFFF"/>
        <w:spacing w:line="240" w:lineRule="auto"/>
        <w:ind w:firstLine="0"/>
        <w:rPr>
          <w:rFonts w:eastAsia="Times New Roman" w:cs="Times New Roman"/>
          <w:color w:val="000000"/>
          <w:sz w:val="12"/>
          <w:szCs w:val="12"/>
          <w:lang w:eastAsia="ru-RU"/>
        </w:rPr>
      </w:pPr>
    </w:p>
    <w:p w:rsidR="00A17F8E" w:rsidRPr="00C6750B" w:rsidRDefault="00A17F8E" w:rsidP="00C6750B">
      <w:pPr>
        <w:shd w:val="clear" w:color="auto" w:fill="FFFFFF"/>
        <w:spacing w:line="240" w:lineRule="auto"/>
        <w:ind w:firstLine="426"/>
        <w:rPr>
          <w:rFonts w:eastAsia="Times New Roman" w:cs="Times New Roman"/>
          <w:color w:val="000000"/>
          <w:sz w:val="12"/>
          <w:szCs w:val="12"/>
          <w:lang w:eastAsia="ru-RU"/>
        </w:rPr>
      </w:pPr>
    </w:p>
    <w:tbl>
      <w:tblPr>
        <w:tblW w:w="9703" w:type="dxa"/>
        <w:tblInd w:w="70" w:type="dxa"/>
        <w:tblLayout w:type="fixed"/>
        <w:tblCellMar>
          <w:left w:w="70" w:type="dxa"/>
          <w:right w:w="70" w:type="dxa"/>
        </w:tblCellMar>
        <w:tblLook w:val="0000" w:firstRow="0" w:lastRow="0" w:firstColumn="0" w:lastColumn="0" w:noHBand="0" w:noVBand="0"/>
      </w:tblPr>
      <w:tblGrid>
        <w:gridCol w:w="9703"/>
      </w:tblGrid>
      <w:tr w:rsidR="0023675C" w:rsidRPr="0023675C" w:rsidTr="001F2A89">
        <w:trPr>
          <w:trHeight w:val="853"/>
        </w:trPr>
        <w:tc>
          <w:tcPr>
            <w:tcW w:w="9703" w:type="dxa"/>
          </w:tcPr>
          <w:p w:rsidR="0023675C" w:rsidRPr="0023675C" w:rsidRDefault="0023675C" w:rsidP="0023675C">
            <w:pPr>
              <w:spacing w:line="240" w:lineRule="auto"/>
              <w:ind w:firstLine="0"/>
              <w:jc w:val="center"/>
              <w:rPr>
                <w:rFonts w:eastAsia="Times New Roman" w:cs="Times New Roman"/>
                <w:sz w:val="12"/>
                <w:szCs w:val="12"/>
                <w:lang w:eastAsia="ru-RU"/>
              </w:rPr>
            </w:pPr>
            <w:r w:rsidRPr="0023675C">
              <w:rPr>
                <w:rFonts w:eastAsia="Times New Roman" w:cs="Times New Roman"/>
                <w:noProof/>
                <w:sz w:val="12"/>
                <w:szCs w:val="12"/>
                <w:lang w:eastAsia="ru-RU"/>
              </w:rPr>
              <w:drawing>
                <wp:inline distT="0" distB="0" distL="0" distR="0" wp14:anchorId="333201C5" wp14:editId="207AB357">
                  <wp:extent cx="584200" cy="685800"/>
                  <wp:effectExtent l="0" t="0" r="6350"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00" cy="685800"/>
                          </a:xfrm>
                          <a:prstGeom prst="rect">
                            <a:avLst/>
                          </a:prstGeom>
                          <a:noFill/>
                          <a:ln>
                            <a:noFill/>
                          </a:ln>
                        </pic:spPr>
                      </pic:pic>
                    </a:graphicData>
                  </a:graphic>
                </wp:inline>
              </w:drawing>
            </w:r>
          </w:p>
        </w:tc>
      </w:tr>
      <w:tr w:rsidR="0023675C" w:rsidRPr="0023675C" w:rsidTr="001F2A89">
        <w:trPr>
          <w:trHeight w:val="853"/>
        </w:trPr>
        <w:tc>
          <w:tcPr>
            <w:tcW w:w="9703" w:type="dxa"/>
          </w:tcPr>
          <w:p w:rsidR="0023675C" w:rsidRPr="0023675C" w:rsidRDefault="0023675C" w:rsidP="0023675C">
            <w:pPr>
              <w:spacing w:line="240" w:lineRule="auto"/>
              <w:ind w:firstLine="0"/>
              <w:jc w:val="center"/>
              <w:rPr>
                <w:rFonts w:eastAsia="Times New Roman" w:cs="Times New Roman"/>
                <w:sz w:val="12"/>
                <w:szCs w:val="12"/>
                <w:lang w:eastAsia="ru-RU"/>
              </w:rPr>
            </w:pPr>
            <w:r w:rsidRPr="0023675C">
              <w:rPr>
                <w:rFonts w:eastAsia="Times New Roman" w:cs="Times New Roman"/>
                <w:noProof/>
                <w:sz w:val="12"/>
                <w:szCs w:val="12"/>
                <w:lang w:eastAsia="ru-RU"/>
              </w:rPr>
              <mc:AlternateContent>
                <mc:Choice Requires="wps">
                  <w:drawing>
                    <wp:anchor distT="0" distB="0" distL="114300" distR="114300" simplePos="0" relativeHeight="251669504" behindDoc="0" locked="0" layoutInCell="0" allowOverlap="1" wp14:anchorId="1E3EE31B" wp14:editId="6D9B35C2">
                      <wp:simplePos x="0" y="0"/>
                      <wp:positionH relativeFrom="column">
                        <wp:posOffset>5779135</wp:posOffset>
                      </wp:positionH>
                      <wp:positionV relativeFrom="paragraph">
                        <wp:posOffset>198755</wp:posOffset>
                      </wp:positionV>
                      <wp:extent cx="635" cy="635"/>
                      <wp:effectExtent l="10795" t="11430" r="7620" b="69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3SO1wIAAMcFAAAOAAAAZHJzL2Uyb0RvYy54bWysVFFv0zAQfkfiP1h+z5K0adNGS6ctTXkZ&#10;MGlDPLuJ00QkdmS7TSeEBDwj7SfwF3gAadKA35D+I85um9HxAEJLJOvufP58992dj0/WVYlWVMiC&#10;sxC7Rw5GlCU8LdgixK+uZtYII6kIS0nJGQ3xNZX4ZPL0yXFTB7THc16mVCAAYTJo6hDnStWBbcsk&#10;pxWRR7ymDDYzLiqiQBULOxWkAfSqtHuOM7QbLtJa8IRKCdbpdhNPDH6W0US9zDJJFSpDDLEpswqz&#10;zvVqT45JsBCkzotkFwb5jygqUjC4tIOaEkXQUhR/QFVFIrjkmTpKeGXzLCsSanKAbFznQTaXOamp&#10;yQXIkXVHk3w82OTF6kKgIg2xjxEjFZSo/bx5v7lpv7dfNjdo86H92X5rv7a37Y/2dvMR5LvNJ5D1&#10;Znu3M98gXzPZ1DIAwIhdCM1FsmaX9TlP3kjEeJQTtqAmo6vrGq5x9Qn74IhWZA3xzJvnPAUfslTc&#10;0LrORKUhgTC0NtW77qpH1wolYBz2BxglYNeCxibB/lgtpHpGeYW0EOKyYJpWEpDVuVRb172LNjM+&#10;K8oS7CQoGWpCPB70BuaA5GWR6k29J8ViHpUCrYhuLvPt7j1wE3zJUgOWU5LGLEXKEMBgILBGlxVG&#10;JYXxAcH4KVKUf/eD/Eqm46Cmz7eZgLZWIBo7EGN68O3YGcejeORZXm8YW54znVqns8izhjPXH0z7&#10;0yiauu90gq4X5EWaUqZz3M+D6/1bv+0mc9vJ3UR0ZNqH6KZAEOxhpKezgeN7/ZHl+4O+5fVjxzob&#10;zSLrNHKHQz8+i87iB5HGJnv5OMF2VOqo+FJRcZmnDUoL3Tb9wbjnYlDg/ej523ojUi6gcokSGAmu&#10;XhcqNz2uu1NjHPTIyNH/rkc69C0R+xpqravCLrd7qqDm+/qa0dHTsp27OU+vL4TuZT1F8FqYQ7uX&#10;TT9Hv+vG6/79nfwC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NS90jtcCAADH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23675C" w:rsidRPr="0023675C" w:rsidRDefault="0023675C" w:rsidP="00BB0802">
            <w:pPr>
              <w:keepNext/>
              <w:spacing w:line="240" w:lineRule="auto"/>
              <w:ind w:firstLine="0"/>
              <w:jc w:val="center"/>
              <w:outlineLvl w:val="5"/>
              <w:rPr>
                <w:rFonts w:eastAsia="Times New Roman" w:cs="Times New Roman"/>
                <w:b/>
                <w:bCs/>
                <w:sz w:val="12"/>
                <w:szCs w:val="12"/>
                <w:lang w:eastAsia="ru-RU"/>
              </w:rPr>
            </w:pPr>
            <w:r w:rsidRPr="0023675C">
              <w:rPr>
                <w:rFonts w:eastAsia="Times New Roman" w:cs="Times New Roman"/>
                <w:b/>
                <w:bCs/>
                <w:sz w:val="12"/>
                <w:szCs w:val="12"/>
                <w:lang w:eastAsia="ru-RU"/>
              </w:rPr>
              <w:t>СОВЕТ ДЕПУТАТОВ</w:t>
            </w:r>
          </w:p>
          <w:p w:rsidR="0023675C" w:rsidRPr="0023675C" w:rsidRDefault="0023675C" w:rsidP="0023675C">
            <w:pPr>
              <w:keepNext/>
              <w:spacing w:line="240" w:lineRule="auto"/>
              <w:ind w:firstLine="0"/>
              <w:jc w:val="center"/>
              <w:outlineLvl w:val="0"/>
              <w:rPr>
                <w:rFonts w:eastAsia="Times New Roman" w:cs="Times New Roman"/>
                <w:b/>
                <w:sz w:val="12"/>
                <w:szCs w:val="12"/>
                <w:lang w:eastAsia="ru-RU"/>
              </w:rPr>
            </w:pPr>
            <w:r w:rsidRPr="0023675C">
              <w:rPr>
                <w:rFonts w:eastAsia="Times New Roman" w:cs="Times New Roman"/>
                <w:b/>
                <w:sz w:val="12"/>
                <w:szCs w:val="12"/>
                <w:lang w:eastAsia="ru-RU"/>
              </w:rPr>
              <w:t>муниципального образования Адамовский район</w:t>
            </w:r>
          </w:p>
          <w:p w:rsidR="0023675C" w:rsidRPr="0023675C" w:rsidRDefault="0023675C" w:rsidP="0023675C">
            <w:pPr>
              <w:keepNext/>
              <w:pBdr>
                <w:bottom w:val="single" w:sz="12" w:space="1" w:color="auto"/>
              </w:pBdr>
              <w:spacing w:line="240" w:lineRule="auto"/>
              <w:ind w:firstLine="0"/>
              <w:jc w:val="center"/>
              <w:outlineLvl w:val="1"/>
              <w:rPr>
                <w:rFonts w:eastAsia="Times New Roman" w:cs="Times New Roman"/>
                <w:b/>
                <w:sz w:val="12"/>
                <w:szCs w:val="12"/>
                <w:lang w:eastAsia="ru-RU"/>
              </w:rPr>
            </w:pPr>
            <w:r w:rsidRPr="0023675C">
              <w:rPr>
                <w:rFonts w:eastAsia="Times New Roman" w:cs="Times New Roman"/>
                <w:b/>
                <w:sz w:val="12"/>
                <w:szCs w:val="12"/>
                <w:lang w:eastAsia="ru-RU"/>
              </w:rPr>
              <w:t xml:space="preserve">Оренбургской области </w:t>
            </w:r>
          </w:p>
          <w:p w:rsidR="0023675C" w:rsidRPr="0023675C" w:rsidRDefault="0023675C" w:rsidP="0023675C">
            <w:pPr>
              <w:keepNext/>
              <w:pBdr>
                <w:bottom w:val="single" w:sz="12" w:space="1" w:color="auto"/>
              </w:pBdr>
              <w:spacing w:line="240" w:lineRule="auto"/>
              <w:ind w:firstLine="0"/>
              <w:jc w:val="center"/>
              <w:outlineLvl w:val="1"/>
              <w:rPr>
                <w:rFonts w:eastAsia="Times New Roman" w:cs="Times New Roman"/>
                <w:b/>
                <w:sz w:val="12"/>
                <w:szCs w:val="12"/>
                <w:lang w:eastAsia="ru-RU"/>
              </w:rPr>
            </w:pPr>
            <w:r w:rsidRPr="0023675C">
              <w:rPr>
                <w:rFonts w:eastAsia="Times New Roman" w:cs="Times New Roman"/>
                <w:b/>
                <w:sz w:val="12"/>
                <w:szCs w:val="12"/>
                <w:lang w:eastAsia="ru-RU"/>
              </w:rPr>
              <w:t>пятый созыв</w:t>
            </w:r>
          </w:p>
          <w:p w:rsidR="0023675C" w:rsidRPr="0023675C" w:rsidRDefault="0023675C" w:rsidP="0023675C">
            <w:pPr>
              <w:spacing w:line="240" w:lineRule="auto"/>
              <w:ind w:firstLine="0"/>
              <w:jc w:val="center"/>
              <w:rPr>
                <w:rFonts w:eastAsia="Times New Roman" w:cs="Times New Roman"/>
                <w:sz w:val="12"/>
                <w:szCs w:val="12"/>
                <w:lang w:eastAsia="ru-RU"/>
              </w:rPr>
            </w:pPr>
          </w:p>
          <w:p w:rsidR="0023675C" w:rsidRPr="0023675C" w:rsidRDefault="0023675C" w:rsidP="0023675C">
            <w:pPr>
              <w:spacing w:line="240" w:lineRule="auto"/>
              <w:ind w:firstLine="0"/>
              <w:jc w:val="center"/>
              <w:rPr>
                <w:rFonts w:eastAsia="Times New Roman" w:cs="Times New Roman"/>
                <w:sz w:val="12"/>
                <w:szCs w:val="12"/>
                <w:lang w:eastAsia="ru-RU"/>
              </w:rPr>
            </w:pPr>
            <w:r w:rsidRPr="0023675C">
              <w:rPr>
                <w:rFonts w:eastAsia="Times New Roman" w:cs="Times New Roman"/>
                <w:sz w:val="12"/>
                <w:szCs w:val="12"/>
                <w:lang w:eastAsia="ru-RU"/>
              </w:rPr>
              <w:t xml:space="preserve"> п. Адамовка, 462830, тел. 2-11-24</w:t>
            </w:r>
          </w:p>
        </w:tc>
      </w:tr>
    </w:tbl>
    <w:p w:rsidR="0023675C" w:rsidRPr="0023675C" w:rsidRDefault="0023675C" w:rsidP="0023675C">
      <w:pPr>
        <w:spacing w:line="240" w:lineRule="auto"/>
        <w:ind w:firstLine="0"/>
        <w:jc w:val="left"/>
        <w:rPr>
          <w:rFonts w:eastAsia="Times New Roman" w:cs="Times New Roman"/>
          <w:sz w:val="12"/>
          <w:szCs w:val="12"/>
          <w:lang w:eastAsia="ru-RU"/>
        </w:rPr>
      </w:pPr>
    </w:p>
    <w:p w:rsidR="0023675C" w:rsidRPr="0023675C" w:rsidRDefault="0023675C" w:rsidP="0023675C">
      <w:pPr>
        <w:spacing w:line="240" w:lineRule="auto"/>
        <w:ind w:firstLine="0"/>
        <w:jc w:val="left"/>
        <w:rPr>
          <w:rFonts w:eastAsia="Times New Roman" w:cs="Times New Roman"/>
          <w:sz w:val="12"/>
          <w:szCs w:val="12"/>
          <w:lang w:eastAsia="ru-RU"/>
        </w:rPr>
      </w:pPr>
    </w:p>
    <w:p w:rsidR="0023675C" w:rsidRPr="0023675C" w:rsidRDefault="0023675C" w:rsidP="0023675C">
      <w:pPr>
        <w:keepNext/>
        <w:spacing w:line="240" w:lineRule="auto"/>
        <w:ind w:firstLine="0"/>
        <w:jc w:val="center"/>
        <w:outlineLvl w:val="0"/>
        <w:rPr>
          <w:rFonts w:eastAsia="Times New Roman" w:cs="Times New Roman"/>
          <w:b/>
          <w:sz w:val="12"/>
          <w:szCs w:val="12"/>
          <w:lang w:eastAsia="ru-RU"/>
        </w:rPr>
      </w:pPr>
      <w:r w:rsidRPr="0023675C">
        <w:rPr>
          <w:rFonts w:eastAsia="Times New Roman" w:cs="Times New Roman"/>
          <w:b/>
          <w:sz w:val="12"/>
          <w:szCs w:val="12"/>
          <w:lang w:eastAsia="ru-RU"/>
        </w:rPr>
        <w:t>ПРОТОКОЛ  №  10</w:t>
      </w:r>
    </w:p>
    <w:p w:rsidR="0023675C" w:rsidRPr="0023675C" w:rsidRDefault="0023675C" w:rsidP="0023675C">
      <w:pPr>
        <w:spacing w:line="240" w:lineRule="auto"/>
        <w:ind w:firstLine="0"/>
        <w:jc w:val="center"/>
        <w:rPr>
          <w:rFonts w:eastAsia="Times New Roman" w:cs="Times New Roman"/>
          <w:b/>
          <w:sz w:val="12"/>
          <w:szCs w:val="12"/>
          <w:lang w:eastAsia="ru-RU"/>
        </w:rPr>
      </w:pPr>
      <w:r w:rsidRPr="0023675C">
        <w:rPr>
          <w:rFonts w:eastAsia="Times New Roman" w:cs="Times New Roman"/>
          <w:b/>
          <w:sz w:val="12"/>
          <w:szCs w:val="12"/>
          <w:lang w:eastAsia="ru-RU"/>
        </w:rPr>
        <w:t>публичных слушаний по проекту решения «О внесении изменений и дополнений в Устав муниципального образования Адамовский район Оренбургской области» и годовому отчету об исполнении  бюджета муниципального образования Адамовский район за 2024 год</w:t>
      </w:r>
    </w:p>
    <w:p w:rsidR="0023675C" w:rsidRPr="0023675C" w:rsidRDefault="0023675C" w:rsidP="0023675C">
      <w:pPr>
        <w:keepNext/>
        <w:spacing w:line="240" w:lineRule="auto"/>
        <w:ind w:firstLine="0"/>
        <w:outlineLvl w:val="1"/>
        <w:rPr>
          <w:rFonts w:eastAsia="Times New Roman" w:cs="Times New Roman"/>
          <w:b/>
          <w:bCs/>
          <w:sz w:val="12"/>
          <w:szCs w:val="12"/>
          <w:lang w:eastAsia="ru-RU"/>
        </w:rPr>
      </w:pPr>
    </w:p>
    <w:p w:rsidR="0023675C" w:rsidRPr="0023675C" w:rsidRDefault="0023675C" w:rsidP="0023675C">
      <w:pPr>
        <w:keepNext/>
        <w:spacing w:line="240" w:lineRule="auto"/>
        <w:outlineLvl w:val="1"/>
        <w:rPr>
          <w:rFonts w:eastAsia="Times New Roman" w:cs="Times New Roman"/>
          <w:sz w:val="12"/>
          <w:szCs w:val="12"/>
          <w:lang w:eastAsia="ru-RU"/>
        </w:rPr>
      </w:pPr>
      <w:r w:rsidRPr="0023675C">
        <w:rPr>
          <w:rFonts w:eastAsia="Times New Roman" w:cs="Times New Roman"/>
          <w:sz w:val="12"/>
          <w:szCs w:val="12"/>
          <w:lang w:eastAsia="ru-RU"/>
        </w:rPr>
        <w:t>Дата проведения –  23 мая 2025 года</w:t>
      </w:r>
    </w:p>
    <w:p w:rsidR="0023675C" w:rsidRPr="0023675C" w:rsidRDefault="0023675C" w:rsidP="0023675C">
      <w:pPr>
        <w:keepNext/>
        <w:spacing w:line="240" w:lineRule="auto"/>
        <w:outlineLvl w:val="1"/>
        <w:rPr>
          <w:rFonts w:eastAsia="Arial Unicode MS" w:cs="Times New Roman"/>
          <w:sz w:val="12"/>
          <w:szCs w:val="12"/>
          <w:lang w:eastAsia="ru-RU"/>
        </w:rPr>
      </w:pPr>
      <w:r w:rsidRPr="0023675C">
        <w:rPr>
          <w:rFonts w:eastAsia="Times New Roman" w:cs="Times New Roman"/>
          <w:bCs/>
          <w:sz w:val="12"/>
          <w:szCs w:val="12"/>
          <w:lang w:eastAsia="ru-RU"/>
        </w:rPr>
        <w:t>Место проведения – зал заседаний администрации Адамовского района</w:t>
      </w:r>
    </w:p>
    <w:p w:rsidR="0023675C" w:rsidRPr="0023675C" w:rsidRDefault="0023675C" w:rsidP="0023675C">
      <w:pPr>
        <w:keepNext/>
        <w:spacing w:line="240" w:lineRule="auto"/>
        <w:outlineLvl w:val="1"/>
        <w:rPr>
          <w:rFonts w:eastAsia="Times New Roman" w:cs="Times New Roman"/>
          <w:sz w:val="12"/>
          <w:szCs w:val="12"/>
          <w:lang w:eastAsia="ru-RU"/>
        </w:rPr>
      </w:pPr>
      <w:r w:rsidRPr="0023675C">
        <w:rPr>
          <w:rFonts w:eastAsia="Times New Roman" w:cs="Times New Roman"/>
          <w:sz w:val="12"/>
          <w:szCs w:val="12"/>
          <w:lang w:eastAsia="ru-RU"/>
        </w:rPr>
        <w:t>Начало заседания – 10.00</w:t>
      </w:r>
    </w:p>
    <w:p w:rsidR="0023675C" w:rsidRPr="0023675C" w:rsidRDefault="0023675C" w:rsidP="0023675C">
      <w:pPr>
        <w:keepNext/>
        <w:spacing w:line="240" w:lineRule="auto"/>
        <w:outlineLvl w:val="1"/>
        <w:rPr>
          <w:rFonts w:eastAsia="Arial Unicode MS" w:cs="Times New Roman"/>
          <w:sz w:val="12"/>
          <w:szCs w:val="12"/>
          <w:lang w:eastAsia="ru-RU"/>
        </w:rPr>
      </w:pPr>
      <w:r w:rsidRPr="0023675C">
        <w:rPr>
          <w:rFonts w:eastAsia="Arial Unicode MS" w:cs="Times New Roman"/>
          <w:sz w:val="12"/>
          <w:szCs w:val="12"/>
          <w:lang w:eastAsia="ru-RU"/>
        </w:rPr>
        <w:t>Присутствовало –  37 человек</w:t>
      </w:r>
    </w:p>
    <w:p w:rsidR="0023675C" w:rsidRPr="0023675C" w:rsidRDefault="0023675C" w:rsidP="0023675C">
      <w:pPr>
        <w:spacing w:line="240" w:lineRule="auto"/>
        <w:ind w:firstLine="0"/>
        <w:rPr>
          <w:rFonts w:eastAsia="Times New Roman" w:cs="Times New Roman"/>
          <w:sz w:val="12"/>
          <w:szCs w:val="12"/>
          <w:lang w:eastAsia="ru-RU"/>
        </w:rPr>
      </w:pPr>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 xml:space="preserve">В  слушаниях  по проекту решения «О внесении изменений и дополнений в Устав муниципального образования Адамовский район Оренбургской области» и годовому отчету об исполнении  бюджета муниципального образования Адамовский район за 2024 год приняли  участие:  </w:t>
      </w:r>
    </w:p>
    <w:p w:rsidR="0023675C" w:rsidRDefault="0023675C" w:rsidP="0023675C">
      <w:pPr>
        <w:spacing w:line="240" w:lineRule="auto"/>
        <w:rPr>
          <w:rFonts w:eastAsia="Times New Roman" w:cs="Times New Roman"/>
          <w:bCs/>
          <w:sz w:val="12"/>
          <w:szCs w:val="12"/>
          <w:lang w:eastAsia="ru-RU"/>
        </w:rPr>
      </w:pPr>
      <w:r w:rsidRPr="0023675C">
        <w:rPr>
          <w:rFonts w:eastAsia="Times New Roman" w:cs="Times New Roman"/>
          <w:b/>
          <w:bCs/>
          <w:sz w:val="12"/>
          <w:szCs w:val="12"/>
          <w:lang w:eastAsia="ru-RU"/>
        </w:rPr>
        <w:t xml:space="preserve">Емельянов С.А. </w:t>
      </w:r>
      <w:r w:rsidRPr="0023675C">
        <w:rPr>
          <w:rFonts w:eastAsia="Times New Roman" w:cs="Times New Roman"/>
          <w:bCs/>
          <w:sz w:val="12"/>
          <w:szCs w:val="12"/>
          <w:lang w:eastAsia="ru-RU"/>
        </w:rPr>
        <w:t>– первый заместитель главы администрации – руководитель аппарата администрации муниципального образования Адамовский район;</w:t>
      </w:r>
    </w:p>
    <w:p w:rsidR="0023675C" w:rsidRPr="0023675C" w:rsidRDefault="0023675C" w:rsidP="0023675C">
      <w:pPr>
        <w:spacing w:line="240" w:lineRule="auto"/>
        <w:rPr>
          <w:rFonts w:eastAsia="Times New Roman" w:cs="Times New Roman"/>
          <w:bCs/>
          <w:sz w:val="12"/>
          <w:szCs w:val="12"/>
          <w:lang w:eastAsia="ru-RU"/>
        </w:rPr>
      </w:pPr>
      <w:r>
        <w:rPr>
          <w:rFonts w:eastAsia="Times New Roman" w:cs="Times New Roman"/>
          <w:bCs/>
          <w:sz w:val="12"/>
          <w:szCs w:val="12"/>
          <w:lang w:eastAsia="ru-RU"/>
        </w:rPr>
        <w:t>представители прокуратуры;</w:t>
      </w:r>
    </w:p>
    <w:p w:rsidR="0023675C" w:rsidRPr="0023675C" w:rsidRDefault="0023675C" w:rsidP="0023675C">
      <w:pPr>
        <w:spacing w:line="240" w:lineRule="auto"/>
        <w:rPr>
          <w:rFonts w:eastAsia="Times New Roman" w:cs="Times New Roman"/>
          <w:bCs/>
          <w:sz w:val="12"/>
          <w:szCs w:val="12"/>
          <w:lang w:eastAsia="ru-RU"/>
        </w:rPr>
      </w:pPr>
      <w:proofErr w:type="spellStart"/>
      <w:r w:rsidRPr="0023675C">
        <w:rPr>
          <w:rFonts w:eastAsia="Times New Roman" w:cs="Times New Roman"/>
          <w:b/>
          <w:bCs/>
          <w:sz w:val="12"/>
          <w:szCs w:val="12"/>
          <w:lang w:eastAsia="ru-RU"/>
        </w:rPr>
        <w:t>Суяшова</w:t>
      </w:r>
      <w:proofErr w:type="spellEnd"/>
      <w:r w:rsidRPr="0023675C">
        <w:rPr>
          <w:rFonts w:eastAsia="Times New Roman" w:cs="Times New Roman"/>
          <w:b/>
          <w:bCs/>
          <w:sz w:val="12"/>
          <w:szCs w:val="12"/>
          <w:lang w:eastAsia="ru-RU"/>
        </w:rPr>
        <w:t xml:space="preserve"> Е.В</w:t>
      </w:r>
      <w:r w:rsidRPr="0023675C">
        <w:rPr>
          <w:rFonts w:eastAsia="Times New Roman" w:cs="Times New Roman"/>
          <w:bCs/>
          <w:sz w:val="12"/>
          <w:szCs w:val="12"/>
          <w:lang w:eastAsia="ru-RU"/>
        </w:rPr>
        <w:t>. – председатель Контрольной комиссии муниципального образования Адамовский район;</w:t>
      </w:r>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заместители главы администрации муниципального образования Адамовский район,</w:t>
      </w:r>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 xml:space="preserve">депутаты районного Совета депутатов, </w:t>
      </w:r>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начальники  и представители отделов,  руководители    организаций.</w:t>
      </w:r>
    </w:p>
    <w:p w:rsidR="0023675C" w:rsidRPr="0023675C" w:rsidRDefault="0023675C" w:rsidP="0023675C">
      <w:pPr>
        <w:spacing w:line="240" w:lineRule="auto"/>
        <w:ind w:firstLine="0"/>
        <w:rPr>
          <w:rFonts w:eastAsia="Times New Roman" w:cs="Times New Roman"/>
          <w:sz w:val="12"/>
          <w:szCs w:val="12"/>
          <w:lang w:eastAsia="ru-RU"/>
        </w:rPr>
      </w:pP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Председательствовал на заседании </w:t>
      </w:r>
      <w:r w:rsidRPr="0023675C">
        <w:rPr>
          <w:rFonts w:eastAsia="Times New Roman" w:cs="Times New Roman"/>
          <w:b/>
          <w:sz w:val="12"/>
          <w:szCs w:val="12"/>
          <w:lang w:eastAsia="ru-RU"/>
        </w:rPr>
        <w:t xml:space="preserve">Кожина Т.А. – </w:t>
      </w:r>
      <w:r w:rsidRPr="0023675C">
        <w:rPr>
          <w:rFonts w:eastAsia="Times New Roman" w:cs="Times New Roman"/>
          <w:sz w:val="12"/>
          <w:szCs w:val="12"/>
          <w:lang w:eastAsia="ru-RU"/>
        </w:rPr>
        <w:t xml:space="preserve"> председатель Совета депутатов муниципального образования Адамовский район </w:t>
      </w:r>
    </w:p>
    <w:p w:rsidR="0023675C" w:rsidRPr="0023675C" w:rsidRDefault="0023675C" w:rsidP="0023675C">
      <w:pPr>
        <w:spacing w:line="240" w:lineRule="auto"/>
        <w:ind w:firstLine="0"/>
        <w:rPr>
          <w:rFonts w:eastAsia="Times New Roman" w:cs="Times New Roman"/>
          <w:sz w:val="12"/>
          <w:szCs w:val="12"/>
          <w:lang w:eastAsia="ru-RU"/>
        </w:rPr>
      </w:pPr>
    </w:p>
    <w:p w:rsidR="0023675C" w:rsidRPr="0023675C" w:rsidRDefault="0023675C" w:rsidP="0023675C">
      <w:pPr>
        <w:spacing w:line="240" w:lineRule="auto"/>
        <w:ind w:firstLine="0"/>
        <w:rPr>
          <w:rFonts w:eastAsia="Times New Roman" w:cs="Times New Roman"/>
          <w:sz w:val="12"/>
          <w:szCs w:val="12"/>
          <w:lang w:eastAsia="ru-RU"/>
        </w:rPr>
      </w:pPr>
    </w:p>
    <w:p w:rsidR="0023675C" w:rsidRPr="0023675C" w:rsidRDefault="0023675C" w:rsidP="0023675C">
      <w:pPr>
        <w:spacing w:line="240" w:lineRule="auto"/>
        <w:ind w:firstLine="0"/>
        <w:jc w:val="center"/>
        <w:rPr>
          <w:rFonts w:eastAsia="Times New Roman" w:cs="Times New Roman"/>
          <w:b/>
          <w:bCs/>
          <w:sz w:val="12"/>
          <w:szCs w:val="12"/>
          <w:lang w:eastAsia="ru-RU"/>
        </w:rPr>
      </w:pPr>
      <w:r w:rsidRPr="0023675C">
        <w:rPr>
          <w:rFonts w:eastAsia="Times New Roman" w:cs="Times New Roman"/>
          <w:b/>
          <w:bCs/>
          <w:sz w:val="12"/>
          <w:szCs w:val="12"/>
          <w:lang w:eastAsia="ru-RU"/>
        </w:rPr>
        <w:t>ПОВЕСТКА ДНЯ:</w:t>
      </w:r>
    </w:p>
    <w:p w:rsidR="0023675C" w:rsidRPr="0023675C" w:rsidRDefault="0023675C" w:rsidP="0023675C">
      <w:pPr>
        <w:spacing w:line="240" w:lineRule="auto"/>
        <w:rPr>
          <w:rFonts w:eastAsia="Times New Roman" w:cs="Times New Roman"/>
          <w:b/>
          <w:bCs/>
          <w:sz w:val="12"/>
          <w:szCs w:val="12"/>
          <w:lang w:eastAsia="ru-RU"/>
        </w:rPr>
      </w:pPr>
      <w:r w:rsidRPr="0023675C">
        <w:rPr>
          <w:rFonts w:eastAsia="Times New Roman" w:cs="Times New Roman"/>
          <w:b/>
          <w:bCs/>
          <w:sz w:val="12"/>
          <w:szCs w:val="12"/>
          <w:lang w:eastAsia="ru-RU"/>
        </w:rPr>
        <w:t>1. О внесении изменений и дополнений в Устав муниципального образования Адамовский район Оренбургской области»</w:t>
      </w:r>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 xml:space="preserve">Докладчик: </w:t>
      </w:r>
      <w:r w:rsidRPr="0023675C">
        <w:rPr>
          <w:rFonts w:eastAsia="Times New Roman" w:cs="Times New Roman"/>
          <w:b/>
          <w:bCs/>
          <w:sz w:val="12"/>
          <w:szCs w:val="12"/>
          <w:lang w:eastAsia="ru-RU"/>
        </w:rPr>
        <w:t xml:space="preserve">Головко Л.Ю. </w:t>
      </w:r>
      <w:r w:rsidRPr="0023675C">
        <w:rPr>
          <w:rFonts w:eastAsia="Times New Roman" w:cs="Times New Roman"/>
          <w:bCs/>
          <w:sz w:val="12"/>
          <w:szCs w:val="12"/>
          <w:lang w:eastAsia="ru-RU"/>
        </w:rPr>
        <w:t>– главный специалист – юрист организационно – правового отдела администрации муниципального образования Адамовский район</w:t>
      </w:r>
    </w:p>
    <w:p w:rsidR="0023675C" w:rsidRPr="0023675C" w:rsidRDefault="0023675C" w:rsidP="0023675C">
      <w:pPr>
        <w:spacing w:line="240" w:lineRule="auto"/>
        <w:rPr>
          <w:rFonts w:eastAsia="Times New Roman" w:cs="Times New Roman"/>
          <w:b/>
          <w:sz w:val="12"/>
          <w:szCs w:val="12"/>
          <w:lang w:eastAsia="ru-RU"/>
        </w:rPr>
      </w:pPr>
      <w:r w:rsidRPr="0023675C">
        <w:rPr>
          <w:rFonts w:eastAsia="Times New Roman" w:cs="Times New Roman"/>
          <w:b/>
          <w:sz w:val="12"/>
          <w:szCs w:val="12"/>
          <w:lang w:eastAsia="ru-RU"/>
        </w:rPr>
        <w:t>2. «Об исполнении бюджета муниципального образования Адамовский район за 2024 год»</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Докладчик: </w:t>
      </w:r>
      <w:proofErr w:type="spellStart"/>
      <w:r w:rsidRPr="0023675C">
        <w:rPr>
          <w:rFonts w:eastAsia="Times New Roman" w:cs="Times New Roman"/>
          <w:b/>
          <w:sz w:val="12"/>
          <w:szCs w:val="12"/>
          <w:lang w:eastAsia="ru-RU"/>
        </w:rPr>
        <w:t>Невмержицкая</w:t>
      </w:r>
      <w:proofErr w:type="spellEnd"/>
      <w:r w:rsidRPr="0023675C">
        <w:rPr>
          <w:rFonts w:eastAsia="Times New Roman" w:cs="Times New Roman"/>
          <w:b/>
          <w:sz w:val="12"/>
          <w:szCs w:val="12"/>
          <w:lang w:eastAsia="ru-RU"/>
        </w:rPr>
        <w:t xml:space="preserve"> О.В. – </w:t>
      </w:r>
      <w:r w:rsidRPr="0023675C">
        <w:rPr>
          <w:rFonts w:eastAsia="Times New Roman" w:cs="Times New Roman"/>
          <w:sz w:val="12"/>
          <w:szCs w:val="12"/>
          <w:lang w:eastAsia="ru-RU"/>
        </w:rPr>
        <w:t>начальник бюджетного отдела финансового отдела администрации муниципального образования Адамовский район</w:t>
      </w:r>
    </w:p>
    <w:p w:rsidR="0023675C" w:rsidRPr="0023675C" w:rsidRDefault="0023675C" w:rsidP="0023675C">
      <w:pPr>
        <w:spacing w:line="240" w:lineRule="auto"/>
        <w:ind w:firstLine="0"/>
        <w:rPr>
          <w:rFonts w:eastAsia="Times New Roman" w:cs="Times New Roman"/>
          <w:b/>
          <w:bCs/>
          <w:sz w:val="12"/>
          <w:szCs w:val="12"/>
          <w:lang w:eastAsia="ru-RU"/>
        </w:rPr>
      </w:pPr>
    </w:p>
    <w:p w:rsidR="0023675C" w:rsidRPr="0023675C" w:rsidRDefault="0023675C" w:rsidP="0023675C">
      <w:pPr>
        <w:spacing w:line="240" w:lineRule="auto"/>
        <w:rPr>
          <w:rFonts w:eastAsia="Times New Roman" w:cs="Times New Roman"/>
          <w:b/>
          <w:bCs/>
          <w:sz w:val="12"/>
          <w:szCs w:val="12"/>
          <w:lang w:eastAsia="ru-RU"/>
        </w:rPr>
      </w:pPr>
      <w:r w:rsidRPr="0023675C">
        <w:rPr>
          <w:rFonts w:eastAsia="Times New Roman" w:cs="Times New Roman"/>
          <w:b/>
          <w:bCs/>
          <w:sz w:val="12"/>
          <w:szCs w:val="12"/>
          <w:lang w:eastAsia="ru-RU"/>
        </w:rPr>
        <w:t>Кожина Т.А.</w:t>
      </w:r>
    </w:p>
    <w:p w:rsidR="0023675C" w:rsidRPr="0023675C" w:rsidRDefault="0023675C" w:rsidP="0023675C">
      <w:pPr>
        <w:spacing w:line="240" w:lineRule="auto"/>
        <w:ind w:firstLine="0"/>
        <w:rPr>
          <w:rFonts w:eastAsia="Times New Roman" w:cs="Times New Roman"/>
          <w:sz w:val="12"/>
          <w:szCs w:val="12"/>
          <w:lang w:eastAsia="ru-RU"/>
        </w:rPr>
      </w:pPr>
      <w:r w:rsidRPr="0023675C">
        <w:rPr>
          <w:rFonts w:eastAsia="Times New Roman" w:cs="Times New Roman"/>
          <w:sz w:val="12"/>
          <w:szCs w:val="12"/>
          <w:lang w:eastAsia="ru-RU"/>
        </w:rPr>
        <w:t xml:space="preserve">         предложила утвердить следующий регламент проведения публичных слушаний  и  расчет  времени  по  обсуждаемым  вопросам.</w:t>
      </w:r>
    </w:p>
    <w:p w:rsidR="0023675C" w:rsidRPr="0023675C" w:rsidRDefault="0023675C" w:rsidP="0023675C">
      <w:pPr>
        <w:spacing w:line="240" w:lineRule="auto"/>
        <w:rPr>
          <w:rFonts w:eastAsia="Times New Roman" w:cs="Times New Roman"/>
          <w:b/>
          <w:sz w:val="12"/>
          <w:szCs w:val="12"/>
          <w:lang w:eastAsia="ru-RU"/>
        </w:rPr>
      </w:pPr>
      <w:r w:rsidRPr="0023675C">
        <w:rPr>
          <w:rFonts w:eastAsia="Times New Roman" w:cs="Times New Roman"/>
          <w:sz w:val="12"/>
          <w:szCs w:val="12"/>
          <w:lang w:eastAsia="ru-RU"/>
        </w:rPr>
        <w:t xml:space="preserve">Для доклада – до 30 мин., </w:t>
      </w:r>
    </w:p>
    <w:p w:rsidR="0023675C" w:rsidRPr="0023675C" w:rsidRDefault="0023675C" w:rsidP="0023675C">
      <w:pPr>
        <w:spacing w:line="240" w:lineRule="auto"/>
        <w:rPr>
          <w:rFonts w:eastAsia="Times New Roman" w:cs="Times New Roman"/>
          <w:b/>
          <w:sz w:val="12"/>
          <w:szCs w:val="12"/>
          <w:lang w:eastAsia="ru-RU"/>
        </w:rPr>
      </w:pPr>
      <w:r w:rsidRPr="0023675C">
        <w:rPr>
          <w:rFonts w:eastAsia="Times New Roman" w:cs="Times New Roman"/>
          <w:sz w:val="12"/>
          <w:szCs w:val="12"/>
          <w:lang w:eastAsia="ru-RU"/>
        </w:rPr>
        <w:t xml:space="preserve">для содокладов – 10 мин., </w:t>
      </w:r>
    </w:p>
    <w:p w:rsidR="0023675C" w:rsidRPr="0023675C" w:rsidRDefault="0023675C" w:rsidP="0023675C">
      <w:pPr>
        <w:spacing w:line="240" w:lineRule="auto"/>
        <w:rPr>
          <w:rFonts w:eastAsia="Times New Roman" w:cs="Times New Roman"/>
          <w:b/>
          <w:sz w:val="12"/>
          <w:szCs w:val="12"/>
          <w:lang w:eastAsia="ru-RU"/>
        </w:rPr>
      </w:pPr>
      <w:r w:rsidRPr="0023675C">
        <w:rPr>
          <w:rFonts w:eastAsia="Times New Roman" w:cs="Times New Roman"/>
          <w:sz w:val="12"/>
          <w:szCs w:val="12"/>
          <w:lang w:eastAsia="ru-RU"/>
        </w:rPr>
        <w:t>выступления  в  прениях  до  5  минут.</w:t>
      </w:r>
    </w:p>
    <w:p w:rsidR="0023675C" w:rsidRPr="0023675C" w:rsidRDefault="0023675C" w:rsidP="0023675C">
      <w:pPr>
        <w:spacing w:line="240" w:lineRule="auto"/>
        <w:rPr>
          <w:rFonts w:eastAsia="Times New Roman" w:cs="Times New Roman"/>
          <w:b/>
          <w:sz w:val="12"/>
          <w:szCs w:val="12"/>
          <w:lang w:eastAsia="ru-RU"/>
        </w:rPr>
      </w:pPr>
      <w:r w:rsidRPr="0023675C">
        <w:rPr>
          <w:rFonts w:eastAsia="Times New Roman" w:cs="Times New Roman"/>
          <w:sz w:val="12"/>
          <w:szCs w:val="12"/>
          <w:lang w:eastAsia="ru-RU"/>
        </w:rPr>
        <w:t>Вопросы  можно  задавать  в  устной  и  письменной  форме.</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Слушания  завершить  по  мере  рассмотрения  всех  вопросов  повестки  дня.</w:t>
      </w:r>
    </w:p>
    <w:p w:rsidR="0023675C" w:rsidRPr="0023675C" w:rsidRDefault="0023675C" w:rsidP="0023675C">
      <w:pPr>
        <w:spacing w:line="240" w:lineRule="auto"/>
        <w:rPr>
          <w:rFonts w:eastAsia="Times New Roman" w:cs="Times New Roman"/>
          <w:sz w:val="12"/>
          <w:szCs w:val="12"/>
          <w:lang w:eastAsia="ru-RU"/>
        </w:rPr>
      </w:pPr>
    </w:p>
    <w:p w:rsidR="0023675C" w:rsidRPr="0023675C" w:rsidRDefault="0023675C" w:rsidP="0023675C">
      <w:pPr>
        <w:spacing w:line="240" w:lineRule="auto"/>
        <w:rPr>
          <w:rFonts w:eastAsia="Times New Roman" w:cs="Times New Roman"/>
          <w:b/>
          <w:bCs/>
          <w:sz w:val="12"/>
          <w:szCs w:val="12"/>
          <w:lang w:eastAsia="ru-RU"/>
        </w:rPr>
      </w:pPr>
      <w:r w:rsidRPr="0023675C">
        <w:rPr>
          <w:rFonts w:eastAsia="Times New Roman" w:cs="Times New Roman"/>
          <w:b/>
          <w:bCs/>
          <w:sz w:val="12"/>
          <w:szCs w:val="12"/>
          <w:lang w:eastAsia="ru-RU"/>
        </w:rPr>
        <w:t>Кожина Т.А.</w:t>
      </w:r>
    </w:p>
    <w:p w:rsidR="0023675C" w:rsidRPr="0023675C" w:rsidRDefault="0023675C" w:rsidP="0023675C">
      <w:pPr>
        <w:spacing w:line="240" w:lineRule="auto"/>
        <w:rPr>
          <w:rFonts w:eastAsia="Times New Roman" w:cs="Times New Roman"/>
          <w:sz w:val="12"/>
          <w:szCs w:val="12"/>
          <w:lang w:eastAsia="ru-RU"/>
        </w:rPr>
      </w:pPr>
      <w:proofErr w:type="gramStart"/>
      <w:r w:rsidRPr="0023675C">
        <w:rPr>
          <w:rFonts w:eastAsia="Times New Roman" w:cs="Times New Roman"/>
          <w:sz w:val="12"/>
          <w:szCs w:val="12"/>
          <w:lang w:eastAsia="ru-RU"/>
        </w:rPr>
        <w:t>Процедура публичных слушаний предусмотрена статьей 28 Федерального закона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Адамовский район,  Положением «О бюджетном процессе в муниципальном образовании Адамовский район»,  Положением «О публичных слушаниях на территории муниципального образования Адамовский район», в соответствии с которыми проводится предварительное обсуждение проектов муниципальных правовых актов с участием жителей муниципального</w:t>
      </w:r>
      <w:proofErr w:type="gramEnd"/>
      <w:r w:rsidRPr="0023675C">
        <w:rPr>
          <w:rFonts w:eastAsia="Times New Roman" w:cs="Times New Roman"/>
          <w:sz w:val="12"/>
          <w:szCs w:val="12"/>
          <w:lang w:eastAsia="ru-RU"/>
        </w:rPr>
        <w:t xml:space="preserve"> образования.</w:t>
      </w:r>
    </w:p>
    <w:p w:rsidR="0023675C" w:rsidRPr="0023675C" w:rsidRDefault="0023675C" w:rsidP="0023675C">
      <w:pPr>
        <w:tabs>
          <w:tab w:val="left" w:pos="709"/>
        </w:tabs>
        <w:spacing w:line="240" w:lineRule="auto"/>
        <w:rPr>
          <w:rFonts w:eastAsia="Times New Roman" w:cs="Times New Roman"/>
          <w:sz w:val="12"/>
          <w:szCs w:val="12"/>
          <w:lang w:eastAsia="ru-RU"/>
        </w:rPr>
      </w:pPr>
      <w:r w:rsidRPr="0023675C">
        <w:rPr>
          <w:rFonts w:eastAsia="Times New Roman" w:cs="Times New Roman"/>
          <w:sz w:val="12"/>
          <w:szCs w:val="12"/>
          <w:lang w:eastAsia="ru-RU"/>
        </w:rPr>
        <w:t>В соответствии с требованиями действующего законодательства  подготовлены  и  представлены   на обсуждение жителям района:</w:t>
      </w:r>
    </w:p>
    <w:p w:rsidR="0023675C" w:rsidRPr="0023675C" w:rsidRDefault="0023675C" w:rsidP="0023675C">
      <w:pPr>
        <w:tabs>
          <w:tab w:val="left" w:pos="709"/>
        </w:tabs>
        <w:spacing w:line="240" w:lineRule="auto"/>
        <w:rPr>
          <w:rFonts w:eastAsia="Times New Roman" w:cs="Times New Roman"/>
          <w:sz w:val="12"/>
          <w:szCs w:val="12"/>
          <w:lang w:eastAsia="ru-RU"/>
        </w:rPr>
      </w:pPr>
      <w:r w:rsidRPr="0023675C">
        <w:rPr>
          <w:rFonts w:eastAsia="Times New Roman" w:cs="Times New Roman"/>
          <w:sz w:val="12"/>
          <w:szCs w:val="12"/>
          <w:lang w:eastAsia="ru-RU"/>
        </w:rPr>
        <w:t>- проект решения «О внесении изменений и дополнений в Устав муниципального образования Адамовский район Оренбургской области»;</w:t>
      </w:r>
    </w:p>
    <w:p w:rsidR="0023675C" w:rsidRPr="0023675C" w:rsidRDefault="0023675C" w:rsidP="0023675C">
      <w:pPr>
        <w:tabs>
          <w:tab w:val="left" w:pos="709"/>
        </w:tabs>
        <w:spacing w:line="240" w:lineRule="auto"/>
        <w:rPr>
          <w:rFonts w:eastAsia="Times New Roman" w:cs="Times New Roman"/>
          <w:sz w:val="12"/>
          <w:szCs w:val="12"/>
          <w:lang w:eastAsia="ru-RU"/>
        </w:rPr>
      </w:pPr>
      <w:r w:rsidRPr="0023675C">
        <w:rPr>
          <w:rFonts w:eastAsia="Times New Roman" w:cs="Times New Roman"/>
          <w:sz w:val="12"/>
          <w:szCs w:val="12"/>
          <w:lang w:eastAsia="ru-RU"/>
        </w:rPr>
        <w:t>-  годовой отчет об исполнении  бюджета муниципального образования Адамовский район за 2024 год.</w:t>
      </w:r>
    </w:p>
    <w:p w:rsidR="0023675C" w:rsidRPr="0023675C" w:rsidRDefault="0023675C" w:rsidP="0023675C">
      <w:pPr>
        <w:tabs>
          <w:tab w:val="left" w:pos="709"/>
        </w:tabs>
        <w:spacing w:line="240" w:lineRule="auto"/>
        <w:rPr>
          <w:rFonts w:eastAsia="Times New Roman" w:cs="Times New Roman"/>
          <w:sz w:val="12"/>
          <w:szCs w:val="12"/>
          <w:lang w:eastAsia="ru-RU"/>
        </w:rPr>
      </w:pPr>
      <w:r w:rsidRPr="0023675C">
        <w:rPr>
          <w:rFonts w:eastAsia="Times New Roman" w:cs="Times New Roman"/>
          <w:sz w:val="12"/>
          <w:szCs w:val="12"/>
          <w:lang w:eastAsia="ru-RU"/>
        </w:rPr>
        <w:t>Публичные слушания  назначены решением Совета депутатов от 28 марта  2025  года  №  377,   опубликованном в №  14  информационного бюллетеня «Адамовский вестник» от 12 мая 2025 года  и в № 19 газеты «Целина» от 17  мая  2025 года.</w:t>
      </w:r>
    </w:p>
    <w:p w:rsidR="0023675C" w:rsidRPr="0023675C" w:rsidRDefault="0023675C" w:rsidP="0023675C">
      <w:pPr>
        <w:tabs>
          <w:tab w:val="left" w:pos="709"/>
        </w:tabs>
        <w:spacing w:line="240" w:lineRule="auto"/>
        <w:rPr>
          <w:rFonts w:eastAsia="Times New Roman" w:cs="Times New Roman"/>
          <w:sz w:val="12"/>
          <w:szCs w:val="12"/>
          <w:lang w:eastAsia="ru-RU"/>
        </w:rPr>
      </w:pPr>
      <w:proofErr w:type="gramStart"/>
      <w:r w:rsidRPr="0023675C">
        <w:rPr>
          <w:rFonts w:eastAsia="Times New Roman" w:cs="Times New Roman"/>
          <w:sz w:val="12"/>
          <w:szCs w:val="12"/>
          <w:lang w:eastAsia="ru-RU"/>
        </w:rPr>
        <w:t xml:space="preserve">Проект решения «О внесении изменений и дополнений в Устав муниципального образования Адамовский район Оренбургской области»  и годовой отчет об исполнении бюджета муниципального образования Адамовский район за 2024 год  также опубликованы  в Информационном бюллетене «Адамовский вестник»  (№ 14 от 12 мая 2025 года), обнародованном в Муниципальном информационном центре, </w:t>
      </w:r>
      <w:r w:rsidRPr="0023675C">
        <w:rPr>
          <w:rFonts w:eastAsia="Times New Roman" w:cs="Times New Roman"/>
          <w:bCs/>
          <w:sz w:val="12"/>
          <w:szCs w:val="12"/>
          <w:lang w:eastAsia="ru-RU"/>
        </w:rPr>
        <w:t xml:space="preserve">открытом на базе </w:t>
      </w:r>
      <w:r w:rsidRPr="0023675C">
        <w:rPr>
          <w:rFonts w:eastAsia="Times New Roman" w:cs="Times New Roman"/>
          <w:sz w:val="12"/>
          <w:szCs w:val="12"/>
          <w:lang w:eastAsia="ru-RU"/>
        </w:rPr>
        <w:t>Муниципального бюджетного учреждения культуры «</w:t>
      </w:r>
      <w:proofErr w:type="spellStart"/>
      <w:r w:rsidRPr="0023675C">
        <w:rPr>
          <w:rFonts w:eastAsia="Times New Roman" w:cs="Times New Roman"/>
          <w:sz w:val="12"/>
          <w:szCs w:val="12"/>
          <w:lang w:eastAsia="ru-RU"/>
        </w:rPr>
        <w:t>Межпоселенческая</w:t>
      </w:r>
      <w:proofErr w:type="spellEnd"/>
      <w:r w:rsidRPr="0023675C">
        <w:rPr>
          <w:rFonts w:eastAsia="Times New Roman" w:cs="Times New Roman"/>
          <w:sz w:val="12"/>
          <w:szCs w:val="12"/>
          <w:lang w:eastAsia="ru-RU"/>
        </w:rPr>
        <w:t xml:space="preserve"> централизованная библиотечная система» отдела культуры администрации</w:t>
      </w:r>
      <w:proofErr w:type="gramEnd"/>
      <w:r w:rsidRPr="0023675C">
        <w:rPr>
          <w:rFonts w:eastAsia="Times New Roman" w:cs="Times New Roman"/>
          <w:sz w:val="12"/>
          <w:szCs w:val="12"/>
          <w:lang w:eastAsia="ru-RU"/>
        </w:rPr>
        <w:t xml:space="preserve"> муниципального образования Адамовский район,  и на сайте муниципального образования Адамовский район.</w:t>
      </w:r>
    </w:p>
    <w:p w:rsidR="0023675C" w:rsidRPr="0023675C" w:rsidRDefault="0023675C" w:rsidP="0023675C">
      <w:pPr>
        <w:tabs>
          <w:tab w:val="left" w:pos="709"/>
        </w:tabs>
        <w:spacing w:line="240" w:lineRule="auto"/>
        <w:rPr>
          <w:rFonts w:eastAsia="Times New Roman" w:cs="Times New Roman"/>
          <w:sz w:val="12"/>
          <w:szCs w:val="12"/>
          <w:lang w:eastAsia="ru-RU"/>
        </w:rPr>
      </w:pPr>
      <w:proofErr w:type="gramStart"/>
      <w:r w:rsidRPr="0023675C">
        <w:rPr>
          <w:rFonts w:eastAsia="Times New Roman" w:cs="Times New Roman"/>
          <w:sz w:val="12"/>
          <w:szCs w:val="12"/>
          <w:lang w:eastAsia="ru-RU"/>
        </w:rPr>
        <w:t>В соответствии со статьей 28 Федерального закона от 06 октября 2003 года  № 131-ФЗ «Об общих принципах организации местного самоуправления в Российской Федерации» для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проект</w:t>
      </w:r>
      <w:proofErr w:type="gramEnd"/>
      <w:r w:rsidRPr="0023675C">
        <w:rPr>
          <w:rFonts w:eastAsia="Times New Roman" w:cs="Times New Roman"/>
          <w:sz w:val="12"/>
          <w:szCs w:val="12"/>
          <w:lang w:eastAsia="ru-RU"/>
        </w:rPr>
        <w:t xml:space="preserve"> решения Совета депутатов «О внесении изменений  и дополнений в Устав муниципального образования Адамовский район Оренбургской области»,    а также годовой отчет об исполнении бюджета муниципального образования Адамовский район за 2024 год  были размещены во вкладках «Публичные слушания» посредством Портала обратной связи Единого портала государственных услуг (далее – </w:t>
      </w:r>
      <w:proofErr w:type="gramStart"/>
      <w:r w:rsidRPr="0023675C">
        <w:rPr>
          <w:rFonts w:eastAsia="Times New Roman" w:cs="Times New Roman"/>
          <w:sz w:val="12"/>
          <w:szCs w:val="12"/>
          <w:lang w:eastAsia="ru-RU"/>
        </w:rPr>
        <w:t>ПОС</w:t>
      </w:r>
      <w:proofErr w:type="gramEnd"/>
      <w:r w:rsidRPr="0023675C">
        <w:rPr>
          <w:rFonts w:eastAsia="Times New Roman" w:cs="Times New Roman"/>
          <w:sz w:val="12"/>
          <w:szCs w:val="12"/>
          <w:lang w:eastAsia="ru-RU"/>
        </w:rPr>
        <w:t xml:space="preserve"> ЕПГУ).</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По первому вопросу «О внесении изменений и дополнений в Устав муниципального образования Адамовский район Оренбургской области</w:t>
      </w:r>
      <w:r w:rsidRPr="0023675C">
        <w:rPr>
          <w:rFonts w:eastAsia="Times New Roman" w:cs="Times New Roman"/>
          <w:b/>
          <w:sz w:val="12"/>
          <w:szCs w:val="12"/>
          <w:lang w:eastAsia="ru-RU"/>
        </w:rPr>
        <w:t xml:space="preserve">» </w:t>
      </w:r>
      <w:r w:rsidRPr="0023675C">
        <w:rPr>
          <w:rFonts w:eastAsia="Times New Roman" w:cs="Times New Roman"/>
          <w:sz w:val="12"/>
          <w:szCs w:val="12"/>
          <w:lang w:eastAsia="ru-RU"/>
        </w:rPr>
        <w:t xml:space="preserve">слово предоставляется  </w:t>
      </w:r>
      <w:r w:rsidRPr="0023675C">
        <w:rPr>
          <w:rFonts w:eastAsia="Times New Roman" w:cs="Times New Roman"/>
          <w:b/>
          <w:sz w:val="12"/>
          <w:szCs w:val="12"/>
          <w:lang w:eastAsia="ru-RU"/>
        </w:rPr>
        <w:t xml:space="preserve">Головко Лидии Юрьевне – </w:t>
      </w:r>
      <w:r w:rsidRPr="0023675C">
        <w:rPr>
          <w:rFonts w:eastAsia="Times New Roman" w:cs="Times New Roman"/>
          <w:sz w:val="12"/>
          <w:szCs w:val="12"/>
          <w:lang w:eastAsia="ru-RU"/>
        </w:rPr>
        <w:t xml:space="preserve">главному специалисту – юристу </w:t>
      </w:r>
      <w:r w:rsidRPr="0023675C">
        <w:rPr>
          <w:rFonts w:eastAsia="Times New Roman" w:cs="Times New Roman"/>
          <w:b/>
          <w:sz w:val="12"/>
          <w:szCs w:val="12"/>
          <w:lang w:eastAsia="ru-RU"/>
        </w:rPr>
        <w:t xml:space="preserve"> </w:t>
      </w:r>
      <w:r w:rsidRPr="0023675C">
        <w:rPr>
          <w:rFonts w:eastAsia="Times New Roman" w:cs="Times New Roman"/>
          <w:sz w:val="12"/>
          <w:szCs w:val="12"/>
          <w:lang w:eastAsia="ru-RU"/>
        </w:rPr>
        <w:t>организационно-правового отдела администрации муниципального образования Адамовский район</w:t>
      </w:r>
    </w:p>
    <w:p w:rsidR="0023675C" w:rsidRPr="0023675C" w:rsidRDefault="0023675C" w:rsidP="0023675C">
      <w:pPr>
        <w:tabs>
          <w:tab w:val="left" w:pos="709"/>
        </w:tabs>
        <w:spacing w:line="240" w:lineRule="auto"/>
        <w:rPr>
          <w:rFonts w:eastAsia="Times New Roman" w:cs="Times New Roman"/>
          <w:sz w:val="12"/>
          <w:szCs w:val="12"/>
          <w:lang w:eastAsia="ru-RU"/>
        </w:rPr>
      </w:pPr>
    </w:p>
    <w:p w:rsidR="0023675C" w:rsidRPr="0023675C" w:rsidRDefault="0023675C" w:rsidP="0023675C">
      <w:pPr>
        <w:tabs>
          <w:tab w:val="left" w:pos="709"/>
        </w:tabs>
        <w:spacing w:line="240" w:lineRule="auto"/>
        <w:ind w:firstLine="0"/>
        <w:rPr>
          <w:rFonts w:eastAsia="Times New Roman" w:cs="Times New Roman"/>
          <w:sz w:val="12"/>
          <w:szCs w:val="12"/>
          <w:lang w:eastAsia="ru-RU"/>
        </w:rPr>
      </w:pP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b/>
          <w:sz w:val="12"/>
          <w:szCs w:val="12"/>
          <w:lang w:eastAsia="ru-RU"/>
        </w:rPr>
        <w:t xml:space="preserve">1. СЛУШАЛИ: </w:t>
      </w:r>
      <w:r w:rsidRPr="0023675C">
        <w:rPr>
          <w:rFonts w:eastAsia="Times New Roman" w:cs="Times New Roman"/>
          <w:sz w:val="12"/>
          <w:szCs w:val="12"/>
          <w:lang w:eastAsia="ru-RU"/>
        </w:rPr>
        <w:t xml:space="preserve"> </w:t>
      </w:r>
      <w:r w:rsidRPr="0023675C">
        <w:rPr>
          <w:rFonts w:eastAsia="Times New Roman" w:cs="Times New Roman"/>
          <w:b/>
          <w:sz w:val="12"/>
          <w:szCs w:val="12"/>
          <w:lang w:eastAsia="ru-RU"/>
        </w:rPr>
        <w:t xml:space="preserve">Головко Л. Ю. – </w:t>
      </w:r>
      <w:r w:rsidRPr="0023675C">
        <w:rPr>
          <w:rFonts w:eastAsia="Times New Roman" w:cs="Times New Roman"/>
          <w:sz w:val="12"/>
          <w:szCs w:val="12"/>
          <w:lang w:eastAsia="ru-RU"/>
        </w:rPr>
        <w:t xml:space="preserve">главного специалиста – юриста </w:t>
      </w:r>
      <w:r w:rsidRPr="0023675C">
        <w:rPr>
          <w:rFonts w:eastAsia="Times New Roman" w:cs="Times New Roman"/>
          <w:b/>
          <w:sz w:val="12"/>
          <w:szCs w:val="12"/>
          <w:lang w:eastAsia="ru-RU"/>
        </w:rPr>
        <w:t xml:space="preserve"> </w:t>
      </w:r>
      <w:r w:rsidRPr="0023675C">
        <w:rPr>
          <w:rFonts w:eastAsia="Times New Roman" w:cs="Times New Roman"/>
          <w:sz w:val="12"/>
          <w:szCs w:val="12"/>
          <w:lang w:eastAsia="ru-RU"/>
        </w:rPr>
        <w:t>организационно-правового отдела администрации муниципального образования Адамовский район</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Вниманию присутствующих представлен проект решения  Совета депутатов «О внесении изменений  и дополнений в Устав муниципального образования Адамовский район Оренбургской области».</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Проект решения   «О внесении изменений  и дополнений  в Устав муниципального образования Адамовский район Оренбургской области»  подготовлен в связи с внесением изменений в действующее федеральное законодательство.</w:t>
      </w:r>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В соответствии  с указанными изменениями в Устав муниципального образования Адамовский район Оренбургской области необходимо внести следующие  изменения.</w:t>
      </w:r>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В части 1 статьи 4  пункт 13 предлагается изложить в редакции:</w:t>
      </w:r>
    </w:p>
    <w:p w:rsidR="0023675C" w:rsidRPr="0023675C" w:rsidRDefault="0023675C" w:rsidP="0023675C">
      <w:pPr>
        <w:spacing w:line="240" w:lineRule="auto"/>
        <w:rPr>
          <w:rFonts w:eastAsia="Times New Roman" w:cs="Times New Roman"/>
          <w:bCs/>
          <w:sz w:val="12"/>
          <w:szCs w:val="12"/>
          <w:lang w:eastAsia="ru-RU"/>
        </w:rPr>
      </w:pPr>
      <w:proofErr w:type="gramStart"/>
      <w:r w:rsidRPr="0023675C">
        <w:rPr>
          <w:rFonts w:eastAsia="Times New Roman" w:cs="Times New Roman"/>
          <w:bCs/>
          <w:sz w:val="12"/>
          <w:szCs w:val="12"/>
          <w:lang w:eastAsia="ru-RU"/>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23675C">
        <w:rPr>
          <w:rFonts w:eastAsia="Times New Roman" w:cs="Times New Roman"/>
          <w:bCs/>
          <w:sz w:val="12"/>
          <w:szCs w:val="12"/>
          <w:lang w:eastAsia="ru-RU"/>
        </w:rPr>
        <w:t xml:space="preserve"> </w:t>
      </w:r>
      <w:proofErr w:type="gramStart"/>
      <w:r w:rsidRPr="0023675C">
        <w:rPr>
          <w:rFonts w:eastAsia="Times New Roman" w:cs="Times New Roman"/>
          <w:bCs/>
          <w:sz w:val="12"/>
          <w:szCs w:val="12"/>
          <w:lang w:eastAsia="ru-RU"/>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Часть 3 статьи 7 предлагается изложить в редакции:</w:t>
      </w:r>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«3.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местному бюджету в целях финансового обеспечения осуществления соответствующих полномочий».</w:t>
      </w:r>
    </w:p>
    <w:p w:rsidR="0023675C" w:rsidRPr="0023675C" w:rsidRDefault="0023675C" w:rsidP="0023675C">
      <w:pPr>
        <w:spacing w:line="240" w:lineRule="auto"/>
        <w:ind w:firstLine="0"/>
        <w:rPr>
          <w:rFonts w:eastAsia="Times New Roman" w:cs="Times New Roman"/>
          <w:b/>
          <w:bCs/>
          <w:sz w:val="12"/>
          <w:szCs w:val="12"/>
          <w:lang w:eastAsia="ru-RU"/>
        </w:rPr>
      </w:pP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b/>
          <w:bCs/>
          <w:sz w:val="12"/>
          <w:szCs w:val="12"/>
          <w:lang w:eastAsia="ru-RU"/>
        </w:rPr>
        <w:t>РЕШИЛИ:</w:t>
      </w:r>
      <w:r w:rsidRPr="0023675C">
        <w:rPr>
          <w:rFonts w:eastAsia="Times New Roman" w:cs="Times New Roman"/>
          <w:bCs/>
          <w:sz w:val="12"/>
          <w:szCs w:val="12"/>
          <w:lang w:eastAsia="ru-RU"/>
        </w:rPr>
        <w:t xml:space="preserve"> </w:t>
      </w:r>
      <w:r w:rsidRPr="0023675C">
        <w:rPr>
          <w:rFonts w:eastAsia="Times New Roman" w:cs="Times New Roman"/>
          <w:sz w:val="12"/>
          <w:szCs w:val="12"/>
          <w:lang w:eastAsia="ru-RU"/>
        </w:rPr>
        <w:t xml:space="preserve">одобрить проект решения </w:t>
      </w:r>
      <w:r w:rsidRPr="0023675C">
        <w:rPr>
          <w:rFonts w:eastAsia="Times New Roman" w:cs="Times New Roman"/>
          <w:bCs/>
          <w:sz w:val="12"/>
          <w:szCs w:val="12"/>
          <w:lang w:eastAsia="ru-RU"/>
        </w:rPr>
        <w:t xml:space="preserve">«О внесении изменений  и дополнений в Устав муниципального образования Адамовский район Оренбургской области»   </w:t>
      </w:r>
      <w:r w:rsidRPr="0023675C">
        <w:rPr>
          <w:rFonts w:eastAsia="Times New Roman" w:cs="Times New Roman"/>
          <w:sz w:val="12"/>
          <w:szCs w:val="12"/>
          <w:lang w:eastAsia="ru-RU"/>
        </w:rPr>
        <w:t>и  предложить Совету депутатов принять его   в целом.</w:t>
      </w:r>
    </w:p>
    <w:p w:rsidR="0023675C" w:rsidRPr="0023675C" w:rsidRDefault="0023675C" w:rsidP="0023675C">
      <w:pPr>
        <w:spacing w:line="240" w:lineRule="auto"/>
        <w:jc w:val="center"/>
        <w:rPr>
          <w:rFonts w:eastAsia="Times New Roman" w:cs="Times New Roman"/>
          <w:bCs/>
          <w:sz w:val="12"/>
          <w:szCs w:val="12"/>
          <w:lang w:eastAsia="ru-RU"/>
        </w:rPr>
      </w:pPr>
      <w:r w:rsidRPr="0023675C">
        <w:rPr>
          <w:rFonts w:eastAsia="Times New Roman" w:cs="Times New Roman"/>
          <w:sz w:val="12"/>
          <w:szCs w:val="12"/>
          <w:lang w:eastAsia="ru-RU"/>
        </w:rPr>
        <w:t>(проект решения прилагается)</w:t>
      </w:r>
    </w:p>
    <w:p w:rsidR="0023675C" w:rsidRPr="0023675C" w:rsidRDefault="0023675C" w:rsidP="0023675C">
      <w:pPr>
        <w:spacing w:line="240" w:lineRule="auto"/>
        <w:ind w:firstLine="0"/>
        <w:rPr>
          <w:rFonts w:eastAsia="Times New Roman" w:cs="Times New Roman"/>
          <w:sz w:val="12"/>
          <w:szCs w:val="12"/>
          <w:lang w:eastAsia="ru-RU"/>
        </w:rPr>
      </w:pPr>
    </w:p>
    <w:p w:rsidR="0023675C" w:rsidRPr="0023675C" w:rsidRDefault="0023675C" w:rsidP="0023675C">
      <w:pPr>
        <w:spacing w:line="240" w:lineRule="auto"/>
        <w:ind w:firstLine="0"/>
        <w:rPr>
          <w:rFonts w:eastAsia="Times New Roman" w:cs="Times New Roman"/>
          <w:b/>
          <w:sz w:val="12"/>
          <w:szCs w:val="12"/>
          <w:lang w:eastAsia="ru-RU"/>
        </w:rPr>
      </w:pP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b/>
          <w:sz w:val="12"/>
          <w:szCs w:val="12"/>
          <w:lang w:eastAsia="ru-RU"/>
        </w:rPr>
        <w:t>2.</w:t>
      </w:r>
      <w:r w:rsidRPr="0023675C">
        <w:rPr>
          <w:rFonts w:eastAsia="Times New Roman" w:cs="Times New Roman"/>
          <w:sz w:val="12"/>
          <w:szCs w:val="12"/>
          <w:lang w:eastAsia="ru-RU"/>
        </w:rPr>
        <w:t xml:space="preserve"> </w:t>
      </w:r>
      <w:r w:rsidRPr="0023675C">
        <w:rPr>
          <w:rFonts w:eastAsia="Times New Roman" w:cs="Times New Roman"/>
          <w:b/>
          <w:sz w:val="12"/>
          <w:szCs w:val="12"/>
          <w:lang w:eastAsia="ru-RU"/>
        </w:rPr>
        <w:t xml:space="preserve">СЛУШАЛИ:  </w:t>
      </w:r>
      <w:proofErr w:type="spellStart"/>
      <w:r w:rsidRPr="0023675C">
        <w:rPr>
          <w:rFonts w:eastAsia="Times New Roman" w:cs="Times New Roman"/>
          <w:b/>
          <w:sz w:val="12"/>
          <w:szCs w:val="12"/>
          <w:lang w:eastAsia="ru-RU"/>
        </w:rPr>
        <w:t>Невмержицкую</w:t>
      </w:r>
      <w:proofErr w:type="spellEnd"/>
      <w:r w:rsidRPr="0023675C">
        <w:rPr>
          <w:rFonts w:eastAsia="Times New Roman" w:cs="Times New Roman"/>
          <w:b/>
          <w:sz w:val="12"/>
          <w:szCs w:val="12"/>
          <w:lang w:eastAsia="ru-RU"/>
        </w:rPr>
        <w:t xml:space="preserve"> О.В. – </w:t>
      </w:r>
      <w:r w:rsidRPr="0023675C">
        <w:rPr>
          <w:rFonts w:eastAsia="Times New Roman" w:cs="Times New Roman"/>
          <w:sz w:val="12"/>
          <w:szCs w:val="12"/>
          <w:lang w:eastAsia="ru-RU"/>
        </w:rPr>
        <w:t>начальника бюджетного отдела финансового отдела администрации муниципального образования Адамовский район</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Исполнение бюджета муниципального образования Адамовский район в 2024 году осуществлялось с учетом необходимости исполнения задач, поставленных Президентом Российской Федерации, Губернатором Оренбургской области и приоритетами социально-экономического развития района.</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За   2024 год  в доход  бюджета района поступило 909,7 млн. руб., при утвержденных бюджетных назначениях 904,2 млн. руб., выполнение годового плана составило 100,6 %,  и 118,0 %  к доходам 2023 года. </w:t>
      </w:r>
    </w:p>
    <w:p w:rsidR="0023675C" w:rsidRPr="0023675C" w:rsidRDefault="0023675C" w:rsidP="00601013">
      <w:pPr>
        <w:widowControl w:val="0"/>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Поступление  налоговых и неналоговых доходов составило  184,8  млн. руб., при плане 173,6 млн. руб., что выше  поступлений  прошлого года на 39,6 млн. руб., исполнение составило 106,5 % к годовым бюджетным назначениям, в составе всех доходов бюджета поступление  налоговых  и неналоговых доходов  составило  20,3 %. </w:t>
      </w:r>
    </w:p>
    <w:p w:rsidR="0023675C" w:rsidRPr="0023675C" w:rsidRDefault="0023675C" w:rsidP="00601013">
      <w:pPr>
        <w:widowControl w:val="0"/>
        <w:spacing w:line="240" w:lineRule="auto"/>
        <w:rPr>
          <w:rFonts w:eastAsia="Times New Roman" w:cs="Times New Roman"/>
          <w:sz w:val="12"/>
          <w:szCs w:val="12"/>
          <w:lang w:eastAsia="ru-RU"/>
        </w:rPr>
      </w:pPr>
      <w:r w:rsidRPr="0023675C">
        <w:rPr>
          <w:rFonts w:eastAsia="Times New Roman" w:cs="Times New Roman"/>
          <w:sz w:val="12"/>
          <w:szCs w:val="12"/>
          <w:lang w:eastAsia="ru-RU"/>
        </w:rPr>
        <w:lastRenderedPageBreak/>
        <w:t xml:space="preserve">По налоговым доходам сумма поступлений за отчетный период составила  172,9 млн. рулей. </w:t>
      </w:r>
    </w:p>
    <w:p w:rsidR="0023675C" w:rsidRPr="0023675C" w:rsidRDefault="0023675C" w:rsidP="00601013">
      <w:pPr>
        <w:widowControl w:val="0"/>
        <w:spacing w:line="240" w:lineRule="auto"/>
        <w:rPr>
          <w:rFonts w:eastAsia="Times New Roman" w:cs="Times New Roman"/>
          <w:sz w:val="12"/>
          <w:szCs w:val="12"/>
          <w:lang w:eastAsia="ru-RU"/>
        </w:rPr>
      </w:pPr>
      <w:r w:rsidRPr="0023675C">
        <w:rPr>
          <w:rFonts w:eastAsia="Calibri" w:cs="Times New Roman"/>
          <w:bCs/>
          <w:sz w:val="12"/>
          <w:szCs w:val="12"/>
          <w:lang w:eastAsia="ru-RU"/>
        </w:rPr>
        <w:t>Основным доходным источником районного бюджета является  налог на доходы физических лиц,</w:t>
      </w:r>
      <w:r w:rsidRPr="0023675C">
        <w:rPr>
          <w:rFonts w:eastAsia="Calibri" w:cs="Times New Roman"/>
          <w:sz w:val="12"/>
          <w:szCs w:val="12"/>
          <w:lang w:eastAsia="ru-RU"/>
        </w:rPr>
        <w:t xml:space="preserve"> </w:t>
      </w:r>
      <w:r w:rsidRPr="0023675C">
        <w:rPr>
          <w:rFonts w:eastAsia="Calibri" w:cs="Times New Roman"/>
          <w:bCs/>
          <w:sz w:val="12"/>
          <w:szCs w:val="12"/>
          <w:lang w:eastAsia="ru-RU"/>
        </w:rPr>
        <w:t xml:space="preserve">за отчетный период   поступило </w:t>
      </w:r>
      <w:r w:rsidRPr="0023675C">
        <w:rPr>
          <w:rFonts w:eastAsia="Times New Roman" w:cs="Times New Roman"/>
          <w:sz w:val="12"/>
          <w:szCs w:val="12"/>
          <w:lang w:eastAsia="ru-RU"/>
        </w:rPr>
        <w:t xml:space="preserve">в бюджет 138,5  млн. руб. при годовых бюджетных назначениях 129,9 млн. руб., исполнение составило  106,7 % годового плана  и 31,3 млн. рублей дополнительных поступлений по сравнению с  2023 годом.  Такие результаты были достигнуты в основном за счет повышения заработной платы, увеличения МРОТ. </w:t>
      </w:r>
    </w:p>
    <w:p w:rsidR="0023675C" w:rsidRPr="0023675C" w:rsidRDefault="0023675C" w:rsidP="00601013">
      <w:pPr>
        <w:widowControl w:val="0"/>
        <w:spacing w:line="240" w:lineRule="auto"/>
        <w:rPr>
          <w:rFonts w:eastAsia="Times New Roman" w:cs="Times New Roman"/>
          <w:sz w:val="12"/>
          <w:szCs w:val="12"/>
          <w:lang w:eastAsia="ru-RU"/>
        </w:rPr>
      </w:pPr>
      <w:r w:rsidRPr="0023675C">
        <w:rPr>
          <w:rFonts w:eastAsia="Times New Roman" w:cs="Times New Roman"/>
          <w:sz w:val="12"/>
          <w:szCs w:val="12"/>
          <w:lang w:eastAsia="ru-RU"/>
        </w:rPr>
        <w:t>В тоже время сохраняется недоимка в размере 11 553 500, по сравнению с прошлым годом сократилась на 1 449 140 (имеется большая задолженность у крупного налогоплательщика ФГБУ «Опытная станция «Советская Россия»).</w:t>
      </w:r>
    </w:p>
    <w:p w:rsidR="0023675C" w:rsidRPr="0023675C" w:rsidRDefault="0023675C" w:rsidP="0023675C">
      <w:pPr>
        <w:spacing w:line="240" w:lineRule="auto"/>
        <w:rPr>
          <w:rFonts w:eastAsia="Times New Roman" w:cs="Times New Roman"/>
          <w:sz w:val="12"/>
          <w:szCs w:val="12"/>
          <w:lang w:eastAsia="ru-RU"/>
        </w:rPr>
      </w:pPr>
      <w:proofErr w:type="gramStart"/>
      <w:r w:rsidRPr="0023675C">
        <w:rPr>
          <w:rFonts w:eastAsia="Times New Roman" w:cs="Times New Roman"/>
          <w:sz w:val="12"/>
          <w:szCs w:val="12"/>
          <w:lang w:eastAsia="ru-RU"/>
        </w:rPr>
        <w:t>Налога, взимаемого</w:t>
      </w:r>
      <w:r w:rsidRPr="0023675C">
        <w:rPr>
          <w:rFonts w:eastAsia="Calibri" w:cs="Times New Roman"/>
          <w:sz w:val="12"/>
          <w:szCs w:val="12"/>
          <w:lang w:eastAsia="ru-RU"/>
        </w:rPr>
        <w:t xml:space="preserve"> в связи с применением упрощенной системы налогообложения  </w:t>
      </w:r>
      <w:r w:rsidRPr="0023675C">
        <w:rPr>
          <w:rFonts w:eastAsia="Times New Roman" w:cs="Times New Roman"/>
          <w:sz w:val="12"/>
          <w:szCs w:val="12"/>
          <w:lang w:eastAsia="ru-RU"/>
        </w:rPr>
        <w:t>поступило</w:t>
      </w:r>
      <w:proofErr w:type="gramEnd"/>
      <w:r w:rsidRPr="0023675C">
        <w:rPr>
          <w:rFonts w:eastAsia="Times New Roman" w:cs="Times New Roman"/>
          <w:sz w:val="12"/>
          <w:szCs w:val="12"/>
          <w:lang w:eastAsia="ru-RU"/>
        </w:rPr>
        <w:t xml:space="preserve">  23,8  млн. руб.</w:t>
      </w:r>
      <w:r w:rsidRPr="0023675C">
        <w:rPr>
          <w:rFonts w:eastAsia="Calibri" w:cs="Times New Roman"/>
          <w:sz w:val="12"/>
          <w:szCs w:val="12"/>
          <w:lang w:eastAsia="ru-RU"/>
        </w:rPr>
        <w:t xml:space="preserve">, </w:t>
      </w:r>
      <w:r w:rsidRPr="0023675C">
        <w:rPr>
          <w:rFonts w:eastAsia="Times New Roman" w:cs="Times New Roman"/>
          <w:sz w:val="12"/>
          <w:szCs w:val="12"/>
          <w:lang w:eastAsia="ru-RU"/>
        </w:rPr>
        <w:t xml:space="preserve">что </w:t>
      </w:r>
      <w:r w:rsidRPr="0023675C">
        <w:rPr>
          <w:rFonts w:eastAsia="Calibri" w:cs="Times New Roman"/>
          <w:sz w:val="12"/>
          <w:szCs w:val="12"/>
          <w:lang w:eastAsia="ru-RU"/>
        </w:rPr>
        <w:t xml:space="preserve"> больше </w:t>
      </w:r>
      <w:r w:rsidRPr="0023675C">
        <w:rPr>
          <w:rFonts w:eastAsia="Times New Roman" w:cs="Times New Roman"/>
          <w:sz w:val="12"/>
          <w:szCs w:val="12"/>
          <w:lang w:eastAsia="ru-RU"/>
        </w:rPr>
        <w:t xml:space="preserve">поступлений  </w:t>
      </w:r>
      <w:r w:rsidRPr="0023675C">
        <w:rPr>
          <w:rFonts w:eastAsia="Calibri" w:cs="Times New Roman"/>
          <w:sz w:val="12"/>
          <w:szCs w:val="12"/>
          <w:lang w:eastAsia="ru-RU"/>
        </w:rPr>
        <w:t>прошлого года  на 10,2 млн. руб</w:t>
      </w:r>
      <w:r w:rsidRPr="0023675C">
        <w:rPr>
          <w:rFonts w:eastAsia="Times New Roman" w:cs="Times New Roman"/>
          <w:sz w:val="12"/>
          <w:szCs w:val="12"/>
          <w:lang w:eastAsia="ru-RU"/>
        </w:rPr>
        <w:t>. Исполнение составило 104,5 % от плана, уменьшение недоимки на 0,46 млн. рублей.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Единый сельскохозяйственный налог</w:t>
      </w:r>
      <w:r w:rsidRPr="0023675C">
        <w:rPr>
          <w:rFonts w:eastAsia="Calibri" w:cs="Times New Roman"/>
          <w:sz w:val="12"/>
          <w:szCs w:val="12"/>
          <w:lang w:eastAsia="ru-RU"/>
        </w:rPr>
        <w:t xml:space="preserve"> поступ</w:t>
      </w:r>
      <w:r w:rsidRPr="0023675C">
        <w:rPr>
          <w:rFonts w:eastAsia="Times New Roman" w:cs="Times New Roman"/>
          <w:sz w:val="12"/>
          <w:szCs w:val="12"/>
          <w:lang w:eastAsia="ru-RU"/>
        </w:rPr>
        <w:t xml:space="preserve">ил в сумме </w:t>
      </w:r>
      <w:r w:rsidRPr="0023675C">
        <w:rPr>
          <w:rFonts w:eastAsia="Calibri" w:cs="Times New Roman"/>
          <w:sz w:val="12"/>
          <w:szCs w:val="12"/>
          <w:lang w:eastAsia="ru-RU"/>
        </w:rPr>
        <w:t xml:space="preserve"> 4,7</w:t>
      </w:r>
      <w:r w:rsidRPr="0023675C">
        <w:rPr>
          <w:rFonts w:eastAsia="Times New Roman" w:cs="Times New Roman"/>
          <w:sz w:val="12"/>
          <w:szCs w:val="12"/>
          <w:lang w:eastAsia="ru-RU"/>
        </w:rPr>
        <w:t xml:space="preserve"> млн. </w:t>
      </w:r>
      <w:r w:rsidRPr="0023675C">
        <w:rPr>
          <w:rFonts w:eastAsia="Calibri" w:cs="Times New Roman"/>
          <w:sz w:val="12"/>
          <w:szCs w:val="12"/>
          <w:lang w:eastAsia="ru-RU"/>
        </w:rPr>
        <w:t>руб</w:t>
      </w:r>
      <w:r w:rsidRPr="0023675C">
        <w:rPr>
          <w:rFonts w:eastAsia="Times New Roman" w:cs="Times New Roman"/>
          <w:sz w:val="12"/>
          <w:szCs w:val="12"/>
          <w:lang w:eastAsia="ru-RU"/>
        </w:rPr>
        <w:t>.</w:t>
      </w:r>
      <w:r w:rsidRPr="0023675C">
        <w:rPr>
          <w:rFonts w:eastAsia="Calibri" w:cs="Times New Roman"/>
          <w:sz w:val="12"/>
          <w:szCs w:val="12"/>
          <w:lang w:eastAsia="ru-RU"/>
        </w:rPr>
        <w:t>, исполнение составило 100 %. П</w:t>
      </w:r>
      <w:r w:rsidRPr="0023675C">
        <w:rPr>
          <w:rFonts w:eastAsia="Times New Roman" w:cs="Times New Roman"/>
          <w:sz w:val="12"/>
          <w:szCs w:val="12"/>
          <w:lang w:eastAsia="ru-RU"/>
        </w:rPr>
        <w:t xml:space="preserve">о сравнению с прошлым годом поступление налога уменьшилось </w:t>
      </w:r>
      <w:r w:rsidRPr="0023675C">
        <w:rPr>
          <w:rFonts w:eastAsia="Calibri" w:cs="Times New Roman"/>
          <w:sz w:val="12"/>
          <w:szCs w:val="12"/>
          <w:lang w:eastAsia="ru-RU"/>
        </w:rPr>
        <w:t>на 3,2 млн</w:t>
      </w:r>
      <w:r w:rsidRPr="0023675C">
        <w:rPr>
          <w:rFonts w:eastAsia="Times New Roman" w:cs="Times New Roman"/>
          <w:sz w:val="12"/>
          <w:szCs w:val="12"/>
          <w:lang w:eastAsia="ru-RU"/>
        </w:rPr>
        <w:t xml:space="preserve">. </w:t>
      </w:r>
      <w:r w:rsidRPr="0023675C">
        <w:rPr>
          <w:rFonts w:eastAsia="Calibri" w:cs="Times New Roman"/>
          <w:sz w:val="12"/>
          <w:szCs w:val="12"/>
          <w:lang w:eastAsia="ru-RU"/>
        </w:rPr>
        <w:t>руб.</w:t>
      </w:r>
      <w:r w:rsidRPr="0023675C">
        <w:rPr>
          <w:rFonts w:eastAsia="Times New Roman" w:cs="Times New Roman"/>
          <w:sz w:val="12"/>
          <w:szCs w:val="12"/>
          <w:lang w:eastAsia="ru-RU"/>
        </w:rPr>
        <w:t xml:space="preserve">  </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Основной причиной отклонения является превышение расходов над доходами организаций. Снижение недоимки на 2,1 млн. рублей.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По налогу, взимаемому в связи с применением патентной системы налогообложения – годовой план  выполнен в сумме 1,1 млн. рублей, что больше поступлений 2023 года на 0,3 млн. руб.; исполнение составило 111,4 % от плана; уменьшение недоимки на 14 010 руб.</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Поступления  от государственной  пошлины   </w:t>
      </w:r>
      <w:r w:rsidRPr="0023675C">
        <w:rPr>
          <w:rFonts w:eastAsia="Calibri" w:cs="Times New Roman"/>
          <w:sz w:val="12"/>
          <w:szCs w:val="12"/>
          <w:lang w:eastAsia="ru-RU"/>
        </w:rPr>
        <w:t xml:space="preserve"> </w:t>
      </w:r>
      <w:r w:rsidRPr="0023675C">
        <w:rPr>
          <w:rFonts w:eastAsia="Times New Roman" w:cs="Times New Roman"/>
          <w:sz w:val="12"/>
          <w:szCs w:val="12"/>
          <w:lang w:eastAsia="ru-RU"/>
        </w:rPr>
        <w:t xml:space="preserve">составили 4,8 млн. рублей, что соответствует 117,4 % выполнения годового плана и на 2,1 млн. рублей увеличение поступлений по сравнению с анализируемым периодом прошлого года. </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По неналоговым доходам сумма поступлений за отчетный период составила 11,9 млн. руб.</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Доходы от  использования имущества, находящегося в государственной и муниципальной собственности</w:t>
      </w:r>
      <w:r w:rsidRPr="0023675C">
        <w:rPr>
          <w:rFonts w:eastAsia="Times New Roman" w:cs="Times New Roman"/>
          <w:b/>
          <w:sz w:val="12"/>
          <w:szCs w:val="12"/>
          <w:lang w:eastAsia="ru-RU"/>
        </w:rPr>
        <w:t xml:space="preserve"> </w:t>
      </w:r>
      <w:r w:rsidRPr="0023675C">
        <w:rPr>
          <w:rFonts w:eastAsia="Times New Roman" w:cs="Times New Roman"/>
          <w:sz w:val="12"/>
          <w:szCs w:val="12"/>
          <w:lang w:eastAsia="ru-RU"/>
        </w:rPr>
        <w:t xml:space="preserve">поступили в районный бюджет в сумме 9,5 млн. рублей, план выполнен на 107,9%. </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Из общих поступлений 1,5 млн. руб. – это доходы от сдачи в аренду имущества (исполнение составило 122,0%) и   8,0 млн. руб. – доходы, получаемые в виде арендной платы за земельные участки (исполнение 104,8 %). </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Доходы </w:t>
      </w:r>
      <w:r w:rsidRPr="0023675C">
        <w:rPr>
          <w:rFonts w:eastAsia="Calibri" w:cs="Times New Roman"/>
          <w:sz w:val="12"/>
          <w:szCs w:val="12"/>
          <w:lang w:eastAsia="ru-RU"/>
        </w:rPr>
        <w:t xml:space="preserve"> от </w:t>
      </w:r>
      <w:r w:rsidRPr="0023675C">
        <w:rPr>
          <w:rFonts w:eastAsia="Times New Roman" w:cs="Times New Roman"/>
          <w:sz w:val="12"/>
          <w:szCs w:val="12"/>
          <w:lang w:eastAsia="ru-RU"/>
        </w:rPr>
        <w:t xml:space="preserve">продажи материальных и нематериальных активов план выполнен на 103,1%,  на сумму </w:t>
      </w:r>
      <w:r w:rsidRPr="0023675C">
        <w:rPr>
          <w:rFonts w:eastAsia="Times New Roman" w:cs="Times New Roman"/>
          <w:b/>
          <w:sz w:val="12"/>
          <w:szCs w:val="12"/>
          <w:lang w:eastAsia="ru-RU"/>
        </w:rPr>
        <w:t xml:space="preserve"> </w:t>
      </w:r>
      <w:r w:rsidRPr="0023675C">
        <w:rPr>
          <w:rFonts w:eastAsia="Times New Roman" w:cs="Times New Roman"/>
          <w:sz w:val="12"/>
          <w:szCs w:val="12"/>
          <w:lang w:eastAsia="ru-RU"/>
        </w:rPr>
        <w:t xml:space="preserve">1,2 млн. рублей, что на 0,9 млн. рублей больше </w:t>
      </w:r>
      <w:r w:rsidRPr="0023675C">
        <w:rPr>
          <w:rFonts w:eastAsia="Times New Roman" w:cs="Times New Roman"/>
          <w:color w:val="000000"/>
          <w:sz w:val="12"/>
          <w:szCs w:val="12"/>
          <w:lang w:eastAsia="ru-RU"/>
        </w:rPr>
        <w:t>поступлений по сравнению с аналогичным периодом прошлого года.</w:t>
      </w:r>
      <w:r w:rsidRPr="0023675C">
        <w:rPr>
          <w:rFonts w:eastAsia="Times New Roman" w:cs="Times New Roman"/>
          <w:sz w:val="12"/>
          <w:szCs w:val="12"/>
          <w:lang w:eastAsia="ru-RU"/>
        </w:rPr>
        <w:t xml:space="preserve">  Осуществлялась продажа земельных участков. Поступления средств зависят от числа обратившихся за оформлением земельных участков собственников недвижимого имущества.</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Штрафы поступили в бюджет района в сумме</w:t>
      </w:r>
      <w:r w:rsidRPr="0023675C">
        <w:rPr>
          <w:rFonts w:eastAsia="Calibri" w:cs="Times New Roman"/>
          <w:sz w:val="12"/>
          <w:szCs w:val="12"/>
          <w:lang w:eastAsia="ru-RU"/>
        </w:rPr>
        <w:t xml:space="preserve"> 1,0</w:t>
      </w:r>
      <w:r w:rsidRPr="0023675C">
        <w:rPr>
          <w:rFonts w:eastAsia="Times New Roman" w:cs="Times New Roman"/>
          <w:sz w:val="12"/>
          <w:szCs w:val="12"/>
          <w:lang w:eastAsia="ru-RU"/>
        </w:rPr>
        <w:t xml:space="preserve"> млн.</w:t>
      </w:r>
      <w:r w:rsidRPr="0023675C">
        <w:rPr>
          <w:rFonts w:eastAsia="Calibri" w:cs="Times New Roman"/>
          <w:sz w:val="12"/>
          <w:szCs w:val="12"/>
          <w:lang w:eastAsia="ru-RU"/>
        </w:rPr>
        <w:t xml:space="preserve"> руб</w:t>
      </w:r>
      <w:r w:rsidRPr="0023675C">
        <w:rPr>
          <w:rFonts w:eastAsia="Times New Roman" w:cs="Times New Roman"/>
          <w:sz w:val="12"/>
          <w:szCs w:val="12"/>
          <w:lang w:eastAsia="ru-RU"/>
        </w:rPr>
        <w:t>. или 96,8 % к годовым бюджетным назначениям</w:t>
      </w:r>
      <w:r w:rsidRPr="0023675C">
        <w:rPr>
          <w:rFonts w:eastAsia="Times New Roman" w:cs="Times New Roman"/>
          <w:color w:val="000000"/>
          <w:sz w:val="12"/>
          <w:szCs w:val="12"/>
          <w:lang w:eastAsia="ru-RU"/>
        </w:rPr>
        <w:t>.</w:t>
      </w:r>
      <w:r w:rsidRPr="0023675C">
        <w:rPr>
          <w:rFonts w:eastAsia="Times New Roman" w:cs="Times New Roman"/>
          <w:sz w:val="12"/>
          <w:szCs w:val="12"/>
          <w:lang w:eastAsia="ru-RU"/>
        </w:rPr>
        <w:t xml:space="preserve"> Платежи зависят от изменения налоговой политики, а также от фактических сумм наложенных и уплаченных взысканий.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color w:val="000000"/>
          <w:sz w:val="12"/>
          <w:szCs w:val="12"/>
          <w:lang w:eastAsia="ru-RU"/>
        </w:rPr>
        <w:t>Недоимка в бюджет района по налоговым и неналоговым доходам за 2024 год по сравнению с 2023 годом уменьшилась на 1,9 млн. руб.,</w:t>
      </w:r>
      <w:r w:rsidRPr="0023675C">
        <w:rPr>
          <w:rFonts w:eastAsia="Times New Roman" w:cs="Times New Roman"/>
          <w:sz w:val="12"/>
          <w:szCs w:val="12"/>
          <w:lang w:eastAsia="ru-RU"/>
        </w:rPr>
        <w:t xml:space="preserve"> и составила на 1 января 2025 года 16,0 млн. рублей. </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Это произошло за счет снижения недоимки по следующим налогам: </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по налогу на доходы физических лиц недоимка уменьшилась на 1 593 950 рублей (с 13 002 640 рублей до 11 408 680 рублей). </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по налогу, взимаемому в связи с применением упрощенной системы налогообложения –  на   456 900 рублей  (с  1 281 530 рублей  до 824 630 рублей);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по единому сельскохозяйственному налогу – на 2 056 820 рублей (с 2 170 880 рублей до 114 060 рублей); </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по налогу, взимаемому в связи с применением патентной системы налогообложения  – на 21 920 рублей  (с 44 330 рублей до 22 420 рублей);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В то же время наблюдается увеличение недоимки:</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по арендной плате за земельные участки и аренде имущества – на 2 267 310 рублей   (с 1 390 280 рублей до 3 657 590 рублей). Ведётся претензионная работа, поданы исковые заявления в суд на общую сумму 3 273 619,61 рублей.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bCs/>
          <w:color w:val="000000"/>
          <w:sz w:val="12"/>
          <w:szCs w:val="12"/>
          <w:shd w:val="clear" w:color="auto" w:fill="FFFFFF"/>
          <w:lang w:eastAsia="ru-RU" w:bidi="ru-RU"/>
        </w:rPr>
        <w:t>В 2024 году  безвозмездные поступления</w:t>
      </w:r>
      <w:r w:rsidRPr="0023675C">
        <w:rPr>
          <w:rFonts w:eastAsia="Times New Roman" w:cs="Times New Roman"/>
          <w:b/>
          <w:bCs/>
          <w:color w:val="000000"/>
          <w:sz w:val="12"/>
          <w:szCs w:val="12"/>
          <w:shd w:val="clear" w:color="auto" w:fill="FFFFFF"/>
          <w:lang w:eastAsia="ru-RU" w:bidi="ru-RU"/>
        </w:rPr>
        <w:t xml:space="preserve"> </w:t>
      </w:r>
      <w:r w:rsidRPr="0023675C">
        <w:rPr>
          <w:rFonts w:eastAsia="Times New Roman" w:cs="Times New Roman"/>
          <w:sz w:val="12"/>
          <w:szCs w:val="12"/>
          <w:lang w:eastAsia="ru-RU"/>
        </w:rPr>
        <w:t xml:space="preserve">в бюджет района поступили в сумме 724,9 млн. рублей, или 99,2 процента от плановых назначений общего объема безвозмездных поступлений. </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Из общей суммы безвозмездных поступлений  средства федерального и областного бюджета составили 666,5 млн. рублей и 58,4 млн. рублей - средства, поступающие из бюджетов поселений на осуществление части полномочий.  </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При этом сумма дотации из областного бюджета составила 246,1 млн. руб.</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Субсидии поступили  в бюджет района в размере – 30,3 млн. руб., исполнение составило  98,2 % к годовым бюджетным назначениям.</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Субвенции на выполнение передаваемых полномочий перечислены в сумме 363,6 млн. руб. или 98,7% к годовым бюджетным назначениям.</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Иные межбюджетные трансферты в 2024 году поступили в размере 85,1 млн. рублей.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Расходная часть районного бюджета за 2024 год  исполнена на 99,1 %,</w:t>
      </w:r>
      <w:r w:rsidRPr="0023675C">
        <w:rPr>
          <w:rFonts w:eastAsia="Times New Roman" w:cs="Times New Roman"/>
          <w:b/>
          <w:sz w:val="12"/>
          <w:szCs w:val="12"/>
          <w:lang w:eastAsia="ru-RU"/>
        </w:rPr>
        <w:t xml:space="preserve"> </w:t>
      </w:r>
      <w:r w:rsidRPr="0023675C">
        <w:rPr>
          <w:rFonts w:eastAsia="Times New Roman" w:cs="Times New Roman"/>
          <w:sz w:val="12"/>
          <w:szCs w:val="12"/>
          <w:lang w:eastAsia="ru-RU"/>
        </w:rPr>
        <w:t>при плане в</w:t>
      </w:r>
      <w:r w:rsidRPr="0023675C">
        <w:rPr>
          <w:rFonts w:eastAsia="Times New Roman" w:cs="Times New Roman"/>
          <w:b/>
          <w:sz w:val="12"/>
          <w:szCs w:val="12"/>
          <w:lang w:eastAsia="ru-RU"/>
        </w:rPr>
        <w:t xml:space="preserve"> </w:t>
      </w:r>
      <w:r w:rsidRPr="0023675C">
        <w:rPr>
          <w:rFonts w:eastAsia="Times New Roman" w:cs="Times New Roman"/>
          <w:sz w:val="12"/>
          <w:szCs w:val="12"/>
          <w:lang w:eastAsia="ru-RU"/>
        </w:rPr>
        <w:t xml:space="preserve">906,6 млн. руб. исполнение составило 898,4 млн. рублей.  </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По отношению к расходам 2023 года исполнение составило 116,6%.</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В первоочередном порядке средства бюджета направлялись на выплату заработной платы работникам казенных, бюджетных и автономных учреждений, приобретение продуктов питания, оплату коммунальных услуг.</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В бюджете 2024 года по-прежнему основным приоритетом являлась реализация ряда майских Указов Президента Российской Федерации (от 7 мая 2012 года).</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Бюджет в 2024 году сохранил социальную направленность. На финансирование отраслей социальной сферы направлено 691,6 млн. руб. или 77,0 % от общего объема расходов бюджета.</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В  2024  году в районе было профинансировано 20 муниципальных программ, по итогам исполнения за 2024 год объем программных расходов бюджета составил 891,9 млн. руб., или  99,3 % в общем объеме расходов бюджета.</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На реализацию национальных и региональных проектов в 2024 году были направлены средства в объеме 7,2 млн. рублей, из них: </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 на реализацию регионального проекта «Культурная среда» 5,1 млн. рублей (приобретены музыкальные инструменты, оборудование и учебные материалы для МБУ </w:t>
      </w:r>
      <w:proofErr w:type="gramStart"/>
      <w:r w:rsidRPr="0023675C">
        <w:rPr>
          <w:rFonts w:eastAsia="Times New Roman" w:cs="Times New Roman"/>
          <w:sz w:val="12"/>
          <w:szCs w:val="12"/>
          <w:lang w:eastAsia="ru-RU"/>
        </w:rPr>
        <w:t>ДО</w:t>
      </w:r>
      <w:proofErr w:type="gramEnd"/>
      <w:r w:rsidRPr="0023675C">
        <w:rPr>
          <w:rFonts w:eastAsia="Times New Roman" w:cs="Times New Roman"/>
          <w:sz w:val="12"/>
          <w:szCs w:val="12"/>
          <w:lang w:eastAsia="ru-RU"/>
        </w:rPr>
        <w:t xml:space="preserve"> «</w:t>
      </w:r>
      <w:proofErr w:type="gramStart"/>
      <w:r w:rsidRPr="0023675C">
        <w:rPr>
          <w:rFonts w:eastAsia="Times New Roman" w:cs="Times New Roman"/>
          <w:sz w:val="12"/>
          <w:szCs w:val="12"/>
          <w:lang w:eastAsia="ru-RU"/>
        </w:rPr>
        <w:t>Детская</w:t>
      </w:r>
      <w:proofErr w:type="gramEnd"/>
      <w:r w:rsidRPr="0023675C">
        <w:rPr>
          <w:rFonts w:eastAsia="Times New Roman" w:cs="Times New Roman"/>
          <w:sz w:val="12"/>
          <w:szCs w:val="12"/>
          <w:lang w:eastAsia="ru-RU"/>
        </w:rPr>
        <w:t xml:space="preserve"> школа искусств»), </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на реализацию регионального проекта «Патриотическое воспитание граждан Российской Федерации» 2,2 млн. рублей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23675C" w:rsidRPr="0023675C" w:rsidRDefault="0023675C" w:rsidP="0023675C">
      <w:pPr>
        <w:spacing w:line="240" w:lineRule="auto"/>
        <w:rPr>
          <w:rFonts w:eastAsia="Times New Roman" w:cs="Times New Roman"/>
          <w:sz w:val="12"/>
          <w:szCs w:val="12"/>
          <w:lang w:eastAsia="ru-RU"/>
        </w:rPr>
      </w:pPr>
      <w:proofErr w:type="gramStart"/>
      <w:r w:rsidRPr="0023675C">
        <w:rPr>
          <w:rFonts w:eastAsia="Times New Roman" w:cs="Times New Roman"/>
          <w:sz w:val="12"/>
          <w:szCs w:val="12"/>
          <w:lang w:eastAsia="ru-RU"/>
        </w:rPr>
        <w:t>Расходы на  «Общегосударственные вопросы» в 2024 году  исполнены в сумме 74,7 млн. руб., при плановых бюджетных назначениях – 75,5 млн. руб., исполнение составило 98,9 %. По данному разделу осуществлялись расходы на содержание главы района, аппарата управления администрации, финансового отдела, Контрольной комиссии, Совета депутатов муниципального образования Адамовский район,  на содержание казенных учреждений «Отдел хозяйственного обеспечения» и «Центр бюджетного учета и отечности», выполнение отдельных</w:t>
      </w:r>
      <w:proofErr w:type="gramEnd"/>
      <w:r w:rsidRPr="0023675C">
        <w:rPr>
          <w:rFonts w:eastAsia="Times New Roman" w:cs="Times New Roman"/>
          <w:sz w:val="12"/>
          <w:szCs w:val="12"/>
          <w:lang w:eastAsia="ru-RU"/>
        </w:rPr>
        <w:t xml:space="preserve"> государственных полномочий.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Расходы на «Национальную безопасность и правоохранительную деятельность» профинансированы в объеме 5,8 млн. руб. или 100 % от плановых назначений. По этому разделу осуществлялись расходы на выполнение полномочий по государственной регистрации актов гражданского состояния за счет средств федерального бюджета, на содержание единой дежурно-диспетчерской службы, обеспечение </w:t>
      </w:r>
      <w:proofErr w:type="gramStart"/>
      <w:r w:rsidRPr="0023675C">
        <w:rPr>
          <w:rFonts w:eastAsia="Times New Roman" w:cs="Times New Roman"/>
          <w:sz w:val="12"/>
          <w:szCs w:val="12"/>
          <w:lang w:eastAsia="ru-RU"/>
        </w:rPr>
        <w:t>деятельности системы обеспечения вызова экстренных оперативных служб</w:t>
      </w:r>
      <w:proofErr w:type="gramEnd"/>
      <w:r w:rsidRPr="0023675C">
        <w:rPr>
          <w:rFonts w:eastAsia="Times New Roman" w:cs="Times New Roman"/>
          <w:sz w:val="12"/>
          <w:szCs w:val="12"/>
          <w:lang w:eastAsia="ru-RU"/>
        </w:rPr>
        <w:t xml:space="preserve"> по единому номеру «112», на защиту населения и территории муниципального образования от чрезвычайных ситуаций.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bCs/>
          <w:color w:val="000000"/>
          <w:sz w:val="12"/>
          <w:szCs w:val="12"/>
          <w:shd w:val="clear" w:color="auto" w:fill="FFFFFF"/>
          <w:lang w:eastAsia="ru-RU" w:bidi="ru-RU"/>
        </w:rPr>
        <w:t xml:space="preserve">Расходы по статье «Национальная экономика» были  направлены </w:t>
      </w:r>
      <w:r w:rsidRPr="0023675C">
        <w:rPr>
          <w:rFonts w:eastAsia="Times New Roman" w:cs="Times New Roman"/>
          <w:b/>
          <w:sz w:val="12"/>
          <w:szCs w:val="12"/>
          <w:lang w:eastAsia="ru-RU"/>
        </w:rPr>
        <w:t xml:space="preserve"> </w:t>
      </w:r>
      <w:r w:rsidRPr="0023675C">
        <w:rPr>
          <w:rFonts w:eastAsia="Times New Roman" w:cs="Times New Roman"/>
          <w:sz w:val="12"/>
          <w:szCs w:val="12"/>
          <w:lang w:eastAsia="ru-RU"/>
        </w:rPr>
        <w:t>на поддержку сельскохозяйственного производства, на содержание муниципального имущества и другие направления. Общий объем расходов по указанному разделу составил 15,0 млн. рублей, или 98,4 % от бюджетных назначений.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bCs/>
          <w:color w:val="000000"/>
          <w:sz w:val="12"/>
          <w:szCs w:val="12"/>
          <w:shd w:val="clear" w:color="auto" w:fill="FFFFFF"/>
          <w:lang w:eastAsia="ru-RU" w:bidi="ru-RU"/>
        </w:rPr>
        <w:t>В частности, по отрасли сельское хозяйство расходы</w:t>
      </w:r>
      <w:r w:rsidRPr="0023675C">
        <w:rPr>
          <w:rFonts w:eastAsia="Times New Roman" w:cs="Times New Roman"/>
          <w:b/>
          <w:bCs/>
          <w:color w:val="000000"/>
          <w:sz w:val="12"/>
          <w:szCs w:val="12"/>
          <w:shd w:val="clear" w:color="auto" w:fill="FFFFFF"/>
          <w:lang w:eastAsia="ru-RU" w:bidi="ru-RU"/>
        </w:rPr>
        <w:t xml:space="preserve"> </w:t>
      </w:r>
      <w:r w:rsidRPr="0023675C">
        <w:rPr>
          <w:rFonts w:eastAsia="Times New Roman" w:cs="Times New Roman"/>
          <w:sz w:val="12"/>
          <w:szCs w:val="12"/>
          <w:lang w:eastAsia="ru-RU"/>
        </w:rPr>
        <w:t xml:space="preserve">составили 8,6 млн. рублей. Исполнение составило 98,1 </w:t>
      </w:r>
      <w:r w:rsidRPr="0023675C">
        <w:rPr>
          <w:rFonts w:eastAsia="Times New Roman" w:cs="Times New Roman"/>
          <w:b/>
          <w:bCs/>
          <w:i/>
          <w:iCs/>
          <w:color w:val="000000"/>
          <w:sz w:val="12"/>
          <w:szCs w:val="12"/>
          <w:shd w:val="clear" w:color="auto" w:fill="FFFFFF"/>
          <w:lang w:eastAsia="ru-RU" w:bidi="ru-RU"/>
        </w:rPr>
        <w:t>%</w:t>
      </w:r>
      <w:r w:rsidRPr="0023675C">
        <w:rPr>
          <w:rFonts w:eastAsia="Times New Roman" w:cs="Times New Roman"/>
          <w:sz w:val="12"/>
          <w:szCs w:val="12"/>
          <w:lang w:eastAsia="ru-RU"/>
        </w:rPr>
        <w:t xml:space="preserve"> к бюджетным назначениям. За счёт средств бюджета осуществлялись исполнение отдельных государственных полномочий в сфере обращения с животными без владельцев – 2,0 млн. руб. (отловлено 183 голов животных), а также  по защите населения от болезней, общих для человека и животных, в части сбора, утилизации и уничтожения биологических отходов– 0,4 млн. руб.</w:t>
      </w:r>
    </w:p>
    <w:p w:rsidR="0023675C" w:rsidRPr="0023675C" w:rsidRDefault="0023675C" w:rsidP="0023675C">
      <w:pPr>
        <w:spacing w:line="240" w:lineRule="auto"/>
        <w:rPr>
          <w:rFonts w:eastAsia="Times New Roman" w:cs="Times New Roman"/>
          <w:sz w:val="12"/>
          <w:szCs w:val="12"/>
          <w:lang w:eastAsia="ru-RU"/>
        </w:rPr>
      </w:pPr>
      <w:proofErr w:type="gramStart"/>
      <w:r w:rsidRPr="0023675C">
        <w:rPr>
          <w:rFonts w:eastAsia="Calibri" w:cs="Times New Roman"/>
          <w:bCs/>
          <w:color w:val="000000"/>
          <w:sz w:val="12"/>
          <w:szCs w:val="12"/>
          <w:lang w:eastAsia="ru-RU" w:bidi="ru-RU"/>
        </w:rPr>
        <w:t xml:space="preserve">Расходы на другие вопросы в области национальной экономики </w:t>
      </w:r>
      <w:r w:rsidRPr="0023675C">
        <w:rPr>
          <w:rFonts w:eastAsia="Times New Roman" w:cs="Times New Roman"/>
          <w:sz w:val="12"/>
          <w:szCs w:val="12"/>
          <w:lang w:eastAsia="ru-RU"/>
        </w:rPr>
        <w:t>составили 6,4 млн. руб., исполнение составило 98,7 %. Были произведены расходы на предоставление субсидии МАУ «МФЦ» (4,7 млн. руб.), на содержание и обслуживание муниципального имущества, на осуществление переданных полномочий в сфере регулирования тарифов, на осуществление мероприятий по землеустройству и землепользованию, на возмещение стоимости ГСМ при доставке автомобильным транспортом социально значимых товаров в отдаленные</w:t>
      </w:r>
      <w:proofErr w:type="gramEnd"/>
      <w:r w:rsidRPr="0023675C">
        <w:rPr>
          <w:rFonts w:eastAsia="Times New Roman" w:cs="Times New Roman"/>
          <w:sz w:val="12"/>
          <w:szCs w:val="12"/>
          <w:lang w:eastAsia="ru-RU"/>
        </w:rPr>
        <w:t xml:space="preserve"> малонаселенные пункты и другие расходы.</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bCs/>
          <w:color w:val="000000"/>
          <w:sz w:val="12"/>
          <w:szCs w:val="12"/>
          <w:shd w:val="clear" w:color="auto" w:fill="FFFFFF"/>
          <w:lang w:eastAsia="ru-RU" w:bidi="ru-RU"/>
        </w:rPr>
        <w:t>Расходы по статье «Жилищно-коммунальное хозяйство»</w:t>
      </w:r>
      <w:r w:rsidRPr="0023675C">
        <w:rPr>
          <w:rFonts w:eastAsia="Times New Roman" w:cs="Times New Roman"/>
          <w:b/>
          <w:bCs/>
          <w:color w:val="000000"/>
          <w:sz w:val="12"/>
          <w:szCs w:val="12"/>
          <w:shd w:val="clear" w:color="auto" w:fill="FFFFFF"/>
          <w:lang w:eastAsia="ru-RU" w:bidi="ru-RU"/>
        </w:rPr>
        <w:t xml:space="preserve"> </w:t>
      </w:r>
      <w:r w:rsidRPr="0023675C">
        <w:rPr>
          <w:rFonts w:eastAsia="Times New Roman" w:cs="Times New Roman"/>
          <w:sz w:val="12"/>
          <w:szCs w:val="12"/>
          <w:lang w:eastAsia="ru-RU"/>
        </w:rPr>
        <w:t>расходы  исполнены в сумме 2,1 млн. руб., что составляет 99,8 %  к годовым бюджетным назначениям. В рамках данного раздела произведены расходы на обеспечение жильем отдельных категорий граждан – приобретено 3 жилых помещений.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Наибольший удельный вес в расходах районного бюджета на социальную сферу в 2024 году занимают расходы в сфере «Образования». За счет бюджета направлено 542,6 млн. рублей, что составляет 60,4 % от общего объема расходов. Исполнение составляет 99,6 % к годовым бюджетным назначениям  </w:t>
      </w:r>
      <w:r w:rsidRPr="0023675C">
        <w:rPr>
          <w:rFonts w:eastAsia="Times New Roman" w:cs="Times New Roman"/>
          <w:iCs/>
          <w:color w:val="000000"/>
          <w:sz w:val="12"/>
          <w:szCs w:val="12"/>
          <w:shd w:val="clear" w:color="auto" w:fill="FFFFFF"/>
          <w:lang w:eastAsia="ru-RU" w:bidi="ru-RU"/>
        </w:rPr>
        <w:t>(544,8 млн. руб.)</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За счет средств, выделенных из областного бюджета на проведение социально-значимых мероприятий в размере 0,5 млн. руб., было произведено:</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установка пластиковых окон МБОУ «Майская СОШ» (0,3 млн. рублей);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оснащение кабинетов «Точка роста» МБОУ «Комсомольская СОШ» (0,1 млн. рублей);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 оснащение кабинетов «Точка роста» МБОУ «Совхозная СОШ» (0,1 млн. рублей).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Кроме того, за счет средств местного бюджета было направлено 1,4 млн. руб. на монтаж системы голосового оповещения общеобразовательных учреждений, 1,2 млн. рублей на капитальный ремонт крыши спортивного зала МБОУ «</w:t>
      </w:r>
      <w:proofErr w:type="spellStart"/>
      <w:r w:rsidRPr="0023675C">
        <w:rPr>
          <w:rFonts w:eastAsia="Times New Roman" w:cs="Times New Roman"/>
          <w:sz w:val="12"/>
          <w:szCs w:val="12"/>
          <w:lang w:eastAsia="ru-RU"/>
        </w:rPr>
        <w:t>Теренсайская</w:t>
      </w:r>
      <w:proofErr w:type="spellEnd"/>
      <w:r w:rsidRPr="0023675C">
        <w:rPr>
          <w:rFonts w:eastAsia="Times New Roman" w:cs="Times New Roman"/>
          <w:sz w:val="12"/>
          <w:szCs w:val="12"/>
          <w:lang w:eastAsia="ru-RU"/>
        </w:rPr>
        <w:t xml:space="preserve"> СОШ», 2,5 млн. рублей - на ремонт актового зала и тек</w:t>
      </w:r>
      <w:proofErr w:type="gramStart"/>
      <w:r w:rsidRPr="0023675C">
        <w:rPr>
          <w:rFonts w:eastAsia="Times New Roman" w:cs="Times New Roman"/>
          <w:sz w:val="12"/>
          <w:szCs w:val="12"/>
          <w:lang w:eastAsia="ru-RU"/>
        </w:rPr>
        <w:t xml:space="preserve"> .</w:t>
      </w:r>
      <w:proofErr w:type="gramEnd"/>
      <w:r w:rsidRPr="0023675C">
        <w:rPr>
          <w:rFonts w:eastAsia="Times New Roman" w:cs="Times New Roman"/>
          <w:sz w:val="12"/>
          <w:szCs w:val="12"/>
          <w:lang w:eastAsia="ru-RU"/>
        </w:rPr>
        <w:t>ремонт фасада здания ЦРТДЮ.</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sz w:val="12"/>
          <w:szCs w:val="12"/>
          <w:lang w:eastAsia="ru-RU"/>
        </w:rPr>
        <w:t>В 2024 году продолжил реализацию проект «Школьный бюджет». По итогам оценки конкурсных проектов был определен победитель: проект школы МБОУ «</w:t>
      </w:r>
      <w:proofErr w:type="spellStart"/>
      <w:r w:rsidRPr="0023675C">
        <w:rPr>
          <w:rFonts w:eastAsia="Times New Roman" w:cs="Times New Roman"/>
          <w:sz w:val="12"/>
          <w:szCs w:val="12"/>
          <w:lang w:eastAsia="ru-RU"/>
        </w:rPr>
        <w:t>Брацлавская</w:t>
      </w:r>
      <w:proofErr w:type="spellEnd"/>
      <w:r w:rsidRPr="0023675C">
        <w:rPr>
          <w:rFonts w:eastAsia="Times New Roman" w:cs="Times New Roman"/>
          <w:sz w:val="12"/>
          <w:szCs w:val="12"/>
          <w:lang w:eastAsia="ru-RU"/>
        </w:rPr>
        <w:t xml:space="preserve"> СОШ» «Жалюзи». На его реализацию из районного бюджета было выделено 0,5 млн. рублей.</w:t>
      </w:r>
    </w:p>
    <w:p w:rsidR="0023675C" w:rsidRPr="0023675C" w:rsidRDefault="0023675C" w:rsidP="0023675C">
      <w:pPr>
        <w:spacing w:line="240" w:lineRule="auto"/>
        <w:rPr>
          <w:rFonts w:eastAsia="Times New Roman" w:cs="Times New Roman"/>
          <w:sz w:val="12"/>
          <w:szCs w:val="12"/>
          <w:lang w:eastAsia="ru-RU"/>
        </w:rPr>
      </w:pPr>
      <w:r w:rsidRPr="0023675C">
        <w:rPr>
          <w:rFonts w:eastAsia="Times New Roman" w:cs="Times New Roman"/>
          <w:bCs/>
          <w:color w:val="000000"/>
          <w:sz w:val="12"/>
          <w:szCs w:val="12"/>
          <w:shd w:val="clear" w:color="auto" w:fill="FFFFFF"/>
          <w:lang w:eastAsia="ru-RU" w:bidi="ru-RU"/>
        </w:rPr>
        <w:t>Расходы на «Культуру, кинематографию» исполнены в сумме 87,9</w:t>
      </w:r>
      <w:r w:rsidRPr="0023675C">
        <w:rPr>
          <w:rFonts w:eastAsia="Times New Roman" w:cs="Times New Roman"/>
          <w:sz w:val="12"/>
          <w:szCs w:val="12"/>
          <w:lang w:eastAsia="ru-RU"/>
        </w:rPr>
        <w:t xml:space="preserve"> млн. руб., что составляет 100 % к </w:t>
      </w:r>
      <w:proofErr w:type="gramStart"/>
      <w:r w:rsidRPr="0023675C">
        <w:rPr>
          <w:rFonts w:eastAsia="Times New Roman" w:cs="Times New Roman"/>
          <w:sz w:val="12"/>
          <w:szCs w:val="12"/>
          <w:lang w:eastAsia="ru-RU"/>
        </w:rPr>
        <w:t>запланированным</w:t>
      </w:r>
      <w:proofErr w:type="gramEnd"/>
      <w:r w:rsidRPr="0023675C">
        <w:rPr>
          <w:rFonts w:eastAsia="Times New Roman" w:cs="Times New Roman"/>
          <w:sz w:val="12"/>
          <w:szCs w:val="12"/>
          <w:lang w:eastAsia="ru-RU"/>
        </w:rPr>
        <w:t>. Расходы за счет межбюджетных трансфертов, поступающих из бюджетов поселений на осуществление части полномочий,  составили 54,7 млн. руб.</w:t>
      </w:r>
    </w:p>
    <w:p w:rsidR="0023675C" w:rsidRPr="0023675C" w:rsidRDefault="0023675C" w:rsidP="0023675C">
      <w:pPr>
        <w:spacing w:line="240" w:lineRule="auto"/>
        <w:rPr>
          <w:rFonts w:eastAsia="Times New Roman" w:cs="Times New Roman"/>
          <w:bCs/>
          <w:sz w:val="12"/>
          <w:szCs w:val="12"/>
          <w:lang w:eastAsia="ru-RU"/>
        </w:rPr>
      </w:pPr>
      <w:proofErr w:type="gramStart"/>
      <w:r w:rsidRPr="0023675C">
        <w:rPr>
          <w:rFonts w:eastAsia="Times New Roman" w:cs="Times New Roman"/>
          <w:bCs/>
          <w:sz w:val="12"/>
          <w:szCs w:val="12"/>
          <w:lang w:eastAsia="ru-RU"/>
        </w:rPr>
        <w:t xml:space="preserve">За счет средств, выделенных из областного и федерального бюджетов на обеспечение развития и укрепления материально-технической базы домов культуры в населенных пунктах с числом жителей до 50 тысяч человек (при </w:t>
      </w:r>
      <w:proofErr w:type="spellStart"/>
      <w:r w:rsidRPr="0023675C">
        <w:rPr>
          <w:rFonts w:eastAsia="Times New Roman" w:cs="Times New Roman"/>
          <w:bCs/>
          <w:sz w:val="12"/>
          <w:szCs w:val="12"/>
          <w:lang w:eastAsia="ru-RU"/>
        </w:rPr>
        <w:t>софинансировании</w:t>
      </w:r>
      <w:proofErr w:type="spellEnd"/>
      <w:r w:rsidRPr="0023675C">
        <w:rPr>
          <w:rFonts w:eastAsia="Times New Roman" w:cs="Times New Roman"/>
          <w:bCs/>
          <w:sz w:val="12"/>
          <w:szCs w:val="12"/>
          <w:lang w:eastAsia="ru-RU"/>
        </w:rPr>
        <w:t xml:space="preserve"> с районного бюджета) было приобретено звуковое и световое оборудование для </w:t>
      </w:r>
      <w:proofErr w:type="spellStart"/>
      <w:r w:rsidRPr="0023675C">
        <w:rPr>
          <w:rFonts w:eastAsia="Times New Roman" w:cs="Times New Roman"/>
          <w:bCs/>
          <w:sz w:val="12"/>
          <w:szCs w:val="12"/>
          <w:lang w:eastAsia="ru-RU"/>
        </w:rPr>
        <w:t>Теренсайского</w:t>
      </w:r>
      <w:proofErr w:type="spellEnd"/>
      <w:r w:rsidRPr="0023675C">
        <w:rPr>
          <w:rFonts w:eastAsia="Times New Roman" w:cs="Times New Roman"/>
          <w:bCs/>
          <w:sz w:val="12"/>
          <w:szCs w:val="12"/>
          <w:lang w:eastAsia="ru-RU"/>
        </w:rPr>
        <w:t xml:space="preserve"> СДК на сумму 2,1 млн. руб.</w:t>
      </w:r>
      <w:proofErr w:type="gramEnd"/>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В рамках федерального проекта «Сохранение культурного и исторического наследия» государственной программы РФ «Развитие культуры» на комплектование книжных фондов выделено 0,32 млн. руб.</w:t>
      </w:r>
    </w:p>
    <w:p w:rsidR="0023675C" w:rsidRPr="0023675C" w:rsidRDefault="0023675C" w:rsidP="0023675C">
      <w:pPr>
        <w:spacing w:line="276" w:lineRule="auto"/>
        <w:ind w:firstLine="0"/>
        <w:rPr>
          <w:rFonts w:eastAsia="Times New Roman" w:cs="Times New Roman"/>
          <w:sz w:val="12"/>
          <w:szCs w:val="12"/>
          <w:u w:val="single"/>
          <w:lang w:eastAsia="ru-RU"/>
        </w:rPr>
      </w:pPr>
      <w:r w:rsidRPr="0023675C">
        <w:rPr>
          <w:rFonts w:eastAsia="Times New Roman" w:cs="Times New Roman"/>
          <w:sz w:val="12"/>
          <w:szCs w:val="12"/>
          <w:lang w:eastAsia="ru-RU"/>
        </w:rPr>
        <w:t xml:space="preserve">                                          </w:t>
      </w:r>
      <w:r w:rsidRPr="0023675C">
        <w:rPr>
          <w:rFonts w:eastAsia="Times New Roman" w:cs="Times New Roman"/>
          <w:b/>
          <w:sz w:val="12"/>
          <w:szCs w:val="12"/>
          <w:lang w:eastAsia="ru-RU"/>
        </w:rPr>
        <w:t xml:space="preserve"> </w:t>
      </w:r>
      <w:r w:rsidRPr="0023675C">
        <w:rPr>
          <w:rFonts w:eastAsia="Times New Roman" w:cs="Times New Roman"/>
          <w:sz w:val="12"/>
          <w:szCs w:val="12"/>
          <w:lang w:eastAsia="ru-RU"/>
        </w:rPr>
        <w:t xml:space="preserve">     </w:t>
      </w:r>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 xml:space="preserve">Расходы на </w:t>
      </w:r>
      <w:r w:rsidRPr="0023675C">
        <w:rPr>
          <w:rFonts w:eastAsia="Times New Roman" w:cs="Times New Roman"/>
          <w:color w:val="000000"/>
          <w:sz w:val="12"/>
          <w:szCs w:val="12"/>
          <w:shd w:val="clear" w:color="auto" w:fill="FFFFFF"/>
          <w:lang w:eastAsia="ru-RU" w:bidi="ru-RU"/>
        </w:rPr>
        <w:t xml:space="preserve">социальную политику в 2024 году </w:t>
      </w:r>
      <w:r w:rsidRPr="0023675C">
        <w:rPr>
          <w:rFonts w:eastAsia="Times New Roman" w:cs="Times New Roman"/>
          <w:bCs/>
          <w:sz w:val="12"/>
          <w:szCs w:val="12"/>
          <w:lang w:eastAsia="ru-RU"/>
        </w:rPr>
        <w:t>составили 46,1 млн. руб., или 90,4 % от бюджетных назначений. С районного бюджета производились расходы на доплату к пенсиям муниципальных служащих (4,2 млн. рублей), на поддержку социально</w:t>
      </w:r>
      <w:r w:rsidRPr="0023675C">
        <w:rPr>
          <w:rFonts w:eastAsia="Times New Roman" w:cs="Times New Roman"/>
          <w:bCs/>
          <w:sz w:val="12"/>
          <w:szCs w:val="12"/>
          <w:lang w:eastAsia="ru-RU"/>
        </w:rPr>
        <w:softHyphen/>
        <w:t xml:space="preserve">-ориентированных некоммерческих организаций (180,0 тыс. рублей). </w:t>
      </w:r>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 xml:space="preserve">В рамках </w:t>
      </w:r>
      <w:r w:rsidRPr="0023675C">
        <w:rPr>
          <w:rFonts w:eastAsia="Times New Roman" w:cs="Times New Roman"/>
          <w:color w:val="000000"/>
          <w:sz w:val="12"/>
          <w:szCs w:val="12"/>
          <w:shd w:val="clear" w:color="auto" w:fill="FFFFFF"/>
          <w:lang w:eastAsia="ru-RU" w:bidi="ru-RU"/>
        </w:rPr>
        <w:t xml:space="preserve">реализации комплекса процессных мероприятий «Обеспечение жильем молодых семей в </w:t>
      </w:r>
      <w:proofErr w:type="spellStart"/>
      <w:r w:rsidRPr="0023675C">
        <w:rPr>
          <w:rFonts w:eastAsia="Times New Roman" w:cs="Times New Roman"/>
          <w:color w:val="000000"/>
          <w:sz w:val="12"/>
          <w:szCs w:val="12"/>
          <w:shd w:val="clear" w:color="auto" w:fill="FFFFFF"/>
          <w:lang w:eastAsia="ru-RU" w:bidi="ru-RU"/>
        </w:rPr>
        <w:t>Адамовском</w:t>
      </w:r>
      <w:proofErr w:type="spellEnd"/>
      <w:r w:rsidRPr="0023675C">
        <w:rPr>
          <w:rFonts w:eastAsia="Times New Roman" w:cs="Times New Roman"/>
          <w:color w:val="000000"/>
          <w:sz w:val="12"/>
          <w:szCs w:val="12"/>
          <w:shd w:val="clear" w:color="auto" w:fill="FFFFFF"/>
          <w:lang w:eastAsia="ru-RU" w:bidi="ru-RU"/>
        </w:rPr>
        <w:t xml:space="preserve"> районе Оренбургской области» </w:t>
      </w:r>
      <w:r w:rsidRPr="0023675C">
        <w:rPr>
          <w:rFonts w:eastAsia="Times New Roman" w:cs="Times New Roman"/>
          <w:bCs/>
          <w:sz w:val="12"/>
          <w:szCs w:val="12"/>
          <w:lang w:eastAsia="ru-RU"/>
        </w:rPr>
        <w:t xml:space="preserve">для предоставления социальных выплат молодым семьям из бюджета области и района было перечислено 8,8  млн. рублей, в результате чего 9 молодых семей получили свидетельства на получение социальной выплаты и улучшили свои жилищные условия. </w:t>
      </w:r>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 xml:space="preserve">На 01 января 2025 года на учете в администрации Адамовского района для получения социальных выплат в качестве участников комплекса процессных мероприятий «Обеспечение жильем молодых семей в Оренбургской области», государственной программы  «Стимулирование жилищного строительства в Оренбургской области» состоит 49 молодых семей.  </w:t>
      </w:r>
    </w:p>
    <w:p w:rsidR="0023675C" w:rsidRPr="0023675C" w:rsidRDefault="0023675C" w:rsidP="0023675C">
      <w:pPr>
        <w:spacing w:line="240" w:lineRule="auto"/>
        <w:rPr>
          <w:rFonts w:eastAsia="Times New Roman" w:cs="Times New Roman"/>
          <w:bCs/>
          <w:sz w:val="12"/>
          <w:szCs w:val="12"/>
          <w:lang w:eastAsia="ru-RU"/>
        </w:rPr>
      </w:pPr>
      <w:proofErr w:type="gramStart"/>
      <w:r w:rsidRPr="0023675C">
        <w:rPr>
          <w:rFonts w:eastAsia="Times New Roman" w:cs="Times New Roman"/>
          <w:bCs/>
          <w:sz w:val="12"/>
          <w:szCs w:val="12"/>
          <w:lang w:eastAsia="ru-RU"/>
        </w:rPr>
        <w:t>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областного и федерального бюджета выделено 6,3 млн. рублей, за счет которых в собственность администрации муниципального образования Адамовский район приобретено 6 благоустроенных жилых помещений для детей-сирот.</w:t>
      </w:r>
      <w:proofErr w:type="gramEnd"/>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За счет средств областного бюджета по данному разделу производились также расходы на содержание детей в приемной семье и в семье опекуна, на компенсацию за содержание ребенка в дошкольных учреждениях, а также  расходы по финансовому обеспечению мероприятий по отдыху детей в каникулярное время.</w:t>
      </w:r>
    </w:p>
    <w:p w:rsidR="0023675C" w:rsidRPr="0023675C" w:rsidRDefault="0023675C" w:rsidP="00601013">
      <w:pPr>
        <w:widowControl w:val="0"/>
        <w:spacing w:line="240" w:lineRule="auto"/>
        <w:rPr>
          <w:rFonts w:eastAsia="Times New Roman" w:cs="Times New Roman"/>
          <w:bCs/>
          <w:sz w:val="12"/>
          <w:szCs w:val="12"/>
          <w:lang w:eastAsia="ru-RU"/>
        </w:rPr>
      </w:pPr>
      <w:r w:rsidRPr="0023675C">
        <w:rPr>
          <w:rFonts w:eastAsia="Times New Roman" w:cs="Times New Roman"/>
          <w:color w:val="000000"/>
          <w:sz w:val="12"/>
          <w:szCs w:val="12"/>
          <w:shd w:val="clear" w:color="auto" w:fill="FFFFFF"/>
          <w:lang w:eastAsia="ru-RU" w:bidi="ru-RU"/>
        </w:rPr>
        <w:t xml:space="preserve">Расходы районного бюджета на «Физическую культуру и спорт» </w:t>
      </w:r>
      <w:r w:rsidRPr="0023675C">
        <w:rPr>
          <w:rFonts w:eastAsia="Times New Roman" w:cs="Times New Roman"/>
          <w:bCs/>
          <w:sz w:val="12"/>
          <w:szCs w:val="12"/>
          <w:lang w:eastAsia="ru-RU"/>
        </w:rPr>
        <w:t>профинансированы в сумме  15,1 млн. рублей. Исполнение составляет 100</w:t>
      </w:r>
      <w:r w:rsidRPr="0023675C">
        <w:rPr>
          <w:rFonts w:eastAsia="Times New Roman" w:cs="Times New Roman"/>
          <w:i/>
          <w:iCs/>
          <w:color w:val="000000"/>
          <w:sz w:val="12"/>
          <w:szCs w:val="12"/>
          <w:shd w:val="clear" w:color="auto" w:fill="FFFFFF"/>
          <w:lang w:eastAsia="ru-RU" w:bidi="ru-RU"/>
        </w:rPr>
        <w:t xml:space="preserve">% </w:t>
      </w:r>
      <w:r w:rsidRPr="0023675C">
        <w:rPr>
          <w:rFonts w:eastAsia="Times New Roman" w:cs="Times New Roman"/>
          <w:iCs/>
          <w:color w:val="000000"/>
          <w:sz w:val="12"/>
          <w:szCs w:val="12"/>
          <w:shd w:val="clear" w:color="auto" w:fill="FFFFFF"/>
          <w:lang w:eastAsia="ru-RU" w:bidi="ru-RU"/>
        </w:rPr>
        <w:t>к годовым</w:t>
      </w:r>
      <w:r w:rsidRPr="0023675C">
        <w:rPr>
          <w:rFonts w:eastAsia="Times New Roman" w:cs="Times New Roman"/>
          <w:i/>
          <w:iCs/>
          <w:color w:val="000000"/>
          <w:sz w:val="12"/>
          <w:szCs w:val="12"/>
          <w:shd w:val="clear" w:color="auto" w:fill="FFFFFF"/>
          <w:lang w:eastAsia="ru-RU" w:bidi="ru-RU"/>
        </w:rPr>
        <w:t xml:space="preserve"> </w:t>
      </w:r>
      <w:r w:rsidRPr="0023675C">
        <w:rPr>
          <w:rFonts w:eastAsia="Times New Roman" w:cs="Times New Roman"/>
          <w:bCs/>
          <w:sz w:val="12"/>
          <w:szCs w:val="12"/>
          <w:lang w:eastAsia="ru-RU"/>
        </w:rPr>
        <w:t xml:space="preserve"> бюджетным назначениям. Произведены расходы на предоставление субсидии на выполнение муниципального задания МАУ ДО «</w:t>
      </w:r>
      <w:proofErr w:type="spellStart"/>
      <w:r w:rsidRPr="0023675C">
        <w:rPr>
          <w:rFonts w:eastAsia="Times New Roman" w:cs="Times New Roman"/>
          <w:bCs/>
          <w:sz w:val="12"/>
          <w:szCs w:val="12"/>
          <w:lang w:eastAsia="ru-RU"/>
        </w:rPr>
        <w:t>Адамовская</w:t>
      </w:r>
      <w:proofErr w:type="spellEnd"/>
      <w:r w:rsidRPr="0023675C">
        <w:rPr>
          <w:rFonts w:eastAsia="Times New Roman" w:cs="Times New Roman"/>
          <w:bCs/>
          <w:sz w:val="12"/>
          <w:szCs w:val="12"/>
          <w:lang w:eastAsia="ru-RU"/>
        </w:rPr>
        <w:t xml:space="preserve"> спортивная школа «Золотой колос» – 13,5 млн. рублей, </w:t>
      </w:r>
      <w:r w:rsidRPr="0023675C">
        <w:rPr>
          <w:rFonts w:eastAsia="Times New Roman" w:cs="Times New Roman"/>
          <w:bCs/>
          <w:sz w:val="12"/>
          <w:szCs w:val="12"/>
          <w:lang w:eastAsia="ru-RU"/>
        </w:rPr>
        <w:lastRenderedPageBreak/>
        <w:t>на организацию,  проведение, участие в  комплексных, спортивных  и  физкультурных  мероприятиях  среди  всех  возрастных, профессиональных  и  социальных  групп  населения – 0,4 млн. рублей.</w:t>
      </w:r>
    </w:p>
    <w:p w:rsidR="0023675C" w:rsidRPr="0023675C" w:rsidRDefault="0023675C" w:rsidP="00601013">
      <w:pPr>
        <w:widowControl w:val="0"/>
        <w:spacing w:line="240" w:lineRule="auto"/>
        <w:rPr>
          <w:rFonts w:eastAsia="Times New Roman" w:cs="Times New Roman"/>
          <w:bCs/>
          <w:sz w:val="12"/>
          <w:szCs w:val="12"/>
          <w:lang w:eastAsia="ru-RU"/>
        </w:rPr>
      </w:pPr>
      <w:r w:rsidRPr="0023675C">
        <w:rPr>
          <w:rFonts w:eastAsia="Times New Roman" w:cs="Times New Roman"/>
          <w:color w:val="000000"/>
          <w:sz w:val="12"/>
          <w:szCs w:val="12"/>
          <w:shd w:val="clear" w:color="auto" w:fill="FFFFFF"/>
          <w:lang w:eastAsia="ru-RU" w:bidi="ru-RU"/>
        </w:rPr>
        <w:t xml:space="preserve"> Кроме всех вышеперечисленных расходов, бюджетам муниципальных образований поселений </w:t>
      </w:r>
      <w:r w:rsidRPr="0023675C">
        <w:rPr>
          <w:rFonts w:eastAsia="Times New Roman" w:cs="Times New Roman"/>
          <w:bCs/>
          <w:sz w:val="12"/>
          <w:szCs w:val="12"/>
          <w:lang w:eastAsia="ru-RU"/>
        </w:rPr>
        <w:t xml:space="preserve">с целью выравнивания их бюджетной обеспеченности в прошедшем году были предоставлены средства в сумме 74,1 млн. рублей, из них 73,6 млн. рублей - средства областного бюджета и 0,5 млн. рублей - средства районного бюджета. </w:t>
      </w:r>
    </w:p>
    <w:p w:rsidR="0023675C" w:rsidRPr="0023675C" w:rsidRDefault="0023675C" w:rsidP="00601013">
      <w:pPr>
        <w:widowControl w:val="0"/>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Также бюджетам сельских поселений в 2024 году были предоставлены иные межбюджетные трансферты в сумме  35,0 млн. рублей по следующим направлениям:</w:t>
      </w:r>
    </w:p>
    <w:p w:rsidR="0023675C" w:rsidRPr="0023675C" w:rsidRDefault="0023675C" w:rsidP="00601013">
      <w:pPr>
        <w:widowControl w:val="0"/>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 xml:space="preserve">- 1,1 млн. рублей на реализацию проекта «Народный бюджет», основанного на местных инициативах (Адамовский </w:t>
      </w:r>
      <w:proofErr w:type="gramStart"/>
      <w:r w:rsidRPr="0023675C">
        <w:rPr>
          <w:rFonts w:eastAsia="Times New Roman" w:cs="Times New Roman"/>
          <w:bCs/>
          <w:sz w:val="12"/>
          <w:szCs w:val="12"/>
          <w:lang w:eastAsia="ru-RU"/>
        </w:rPr>
        <w:t>п</w:t>
      </w:r>
      <w:proofErr w:type="gramEnd"/>
      <w:r w:rsidRPr="0023675C">
        <w:rPr>
          <w:rFonts w:eastAsia="Times New Roman" w:cs="Times New Roman"/>
          <w:bCs/>
          <w:sz w:val="12"/>
          <w:szCs w:val="12"/>
          <w:lang w:eastAsia="ru-RU"/>
        </w:rPr>
        <w:t xml:space="preserve">/с, Елизаветинский с/с, Майский с/с, Совхозный с/с, </w:t>
      </w:r>
      <w:proofErr w:type="spellStart"/>
      <w:r w:rsidRPr="0023675C">
        <w:rPr>
          <w:rFonts w:eastAsia="Times New Roman" w:cs="Times New Roman"/>
          <w:bCs/>
          <w:sz w:val="12"/>
          <w:szCs w:val="12"/>
          <w:lang w:eastAsia="ru-RU"/>
        </w:rPr>
        <w:t>Шильдинский</w:t>
      </w:r>
      <w:proofErr w:type="spellEnd"/>
      <w:r w:rsidRPr="0023675C">
        <w:rPr>
          <w:rFonts w:eastAsia="Times New Roman" w:cs="Times New Roman"/>
          <w:bCs/>
          <w:sz w:val="12"/>
          <w:szCs w:val="12"/>
          <w:lang w:eastAsia="ru-RU"/>
        </w:rPr>
        <w:t xml:space="preserve"> п/с, </w:t>
      </w:r>
      <w:proofErr w:type="spellStart"/>
      <w:r w:rsidRPr="0023675C">
        <w:rPr>
          <w:rFonts w:eastAsia="Times New Roman" w:cs="Times New Roman"/>
          <w:bCs/>
          <w:sz w:val="12"/>
          <w:szCs w:val="12"/>
          <w:lang w:eastAsia="ru-RU"/>
        </w:rPr>
        <w:t>Теренсайский</w:t>
      </w:r>
      <w:proofErr w:type="spellEnd"/>
      <w:r w:rsidRPr="0023675C">
        <w:rPr>
          <w:rFonts w:eastAsia="Times New Roman" w:cs="Times New Roman"/>
          <w:bCs/>
          <w:sz w:val="12"/>
          <w:szCs w:val="12"/>
          <w:lang w:eastAsia="ru-RU"/>
        </w:rPr>
        <w:t xml:space="preserve"> с/с); </w:t>
      </w:r>
    </w:p>
    <w:p w:rsidR="0023675C" w:rsidRPr="0023675C" w:rsidRDefault="0023675C" w:rsidP="0023675C">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- 32,0 млн. рублей были выделены в связи с осуществлением в сельском поселении мероприятий по оздоровлению муниципальных финансов (на погашение исполнительных листов, на решение вопросов местного значения);</w:t>
      </w:r>
    </w:p>
    <w:p w:rsidR="00601013" w:rsidRDefault="0023675C" w:rsidP="00601013">
      <w:pPr>
        <w:spacing w:line="240" w:lineRule="auto"/>
        <w:rPr>
          <w:rFonts w:eastAsia="Times New Roman" w:cs="Times New Roman"/>
          <w:bCs/>
          <w:sz w:val="12"/>
          <w:szCs w:val="12"/>
          <w:lang w:eastAsia="ru-RU"/>
        </w:rPr>
      </w:pPr>
      <w:r w:rsidRPr="0023675C">
        <w:rPr>
          <w:rFonts w:eastAsia="Times New Roman" w:cs="Times New Roman"/>
          <w:bCs/>
          <w:sz w:val="12"/>
          <w:szCs w:val="12"/>
          <w:lang w:eastAsia="ru-RU"/>
        </w:rPr>
        <w:t>- 1,7 млн. рублей  направлены на реализацию социальных значимых мероприятий (</w:t>
      </w:r>
      <w:proofErr w:type="spellStart"/>
      <w:r w:rsidRPr="0023675C">
        <w:rPr>
          <w:rFonts w:eastAsia="Times New Roman" w:cs="Times New Roman"/>
          <w:bCs/>
          <w:sz w:val="12"/>
          <w:szCs w:val="12"/>
          <w:lang w:eastAsia="ru-RU"/>
        </w:rPr>
        <w:t>софинансирование</w:t>
      </w:r>
      <w:proofErr w:type="spellEnd"/>
      <w:r w:rsidRPr="0023675C">
        <w:rPr>
          <w:rFonts w:eastAsia="Times New Roman" w:cs="Times New Roman"/>
          <w:bCs/>
          <w:sz w:val="12"/>
          <w:szCs w:val="12"/>
          <w:lang w:eastAsia="ru-RU"/>
        </w:rPr>
        <w:t xml:space="preserve"> в рамках реализации инициативных проектов);</w:t>
      </w:r>
    </w:p>
    <w:p w:rsidR="0023675C" w:rsidRPr="0023675C" w:rsidRDefault="0023675C" w:rsidP="00601013">
      <w:pPr>
        <w:spacing w:line="240" w:lineRule="auto"/>
        <w:rPr>
          <w:rFonts w:eastAsia="Times New Roman" w:cs="Times New Roman"/>
          <w:color w:val="000000"/>
          <w:sz w:val="12"/>
          <w:szCs w:val="12"/>
          <w:lang w:eastAsia="ru-RU"/>
        </w:rPr>
      </w:pPr>
      <w:r w:rsidRPr="0023675C">
        <w:rPr>
          <w:rFonts w:eastAsia="Times New Roman" w:cs="Times New Roman"/>
          <w:color w:val="000000"/>
          <w:sz w:val="12"/>
          <w:szCs w:val="12"/>
          <w:lang w:eastAsia="ru-RU"/>
        </w:rPr>
        <w:t>- 0,2 млн. рублей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p w:rsidR="0023675C" w:rsidRPr="0023675C" w:rsidRDefault="0023675C" w:rsidP="0023675C">
      <w:pPr>
        <w:spacing w:line="240" w:lineRule="auto"/>
        <w:ind w:firstLine="567"/>
        <w:rPr>
          <w:rFonts w:eastAsia="Times New Roman" w:cs="Times New Roman"/>
          <w:sz w:val="12"/>
          <w:szCs w:val="12"/>
          <w:lang w:eastAsia="ru-RU"/>
        </w:rPr>
      </w:pPr>
      <w:r w:rsidRPr="0023675C">
        <w:rPr>
          <w:rFonts w:eastAsia="Times New Roman" w:cs="Times New Roman"/>
          <w:sz w:val="12"/>
          <w:szCs w:val="12"/>
          <w:lang w:eastAsia="ru-RU"/>
        </w:rPr>
        <w:t>Подводя итоги исполнения районного бюджета, хочется отметить, что администрации Адамовского района удалось сохранить социальную стабильность и положительную динамику развития муниципалитета, исполнив принятые обязательства в полном объеме. В отчетном периоде была успешно реализована основная задача бюджетной политики – сохранение финансовой устойчивости основных параметров бюджета муниципального образования Адамовский район.</w:t>
      </w:r>
    </w:p>
    <w:p w:rsidR="0023675C" w:rsidRPr="0023675C" w:rsidRDefault="0023675C" w:rsidP="0023675C">
      <w:pPr>
        <w:spacing w:line="240" w:lineRule="auto"/>
        <w:ind w:firstLine="567"/>
        <w:rPr>
          <w:rFonts w:eastAsia="Times New Roman" w:cs="Times New Roman"/>
          <w:sz w:val="12"/>
          <w:szCs w:val="12"/>
          <w:lang w:eastAsia="ru-RU"/>
        </w:rPr>
      </w:pPr>
    </w:p>
    <w:p w:rsidR="0023675C" w:rsidRPr="0023675C" w:rsidRDefault="0023675C" w:rsidP="0023675C">
      <w:pPr>
        <w:spacing w:line="240" w:lineRule="auto"/>
        <w:ind w:firstLine="567"/>
        <w:rPr>
          <w:rFonts w:eastAsia="Times New Roman" w:cs="Times New Roman"/>
          <w:sz w:val="12"/>
          <w:szCs w:val="12"/>
          <w:lang w:eastAsia="ru-RU"/>
        </w:rPr>
      </w:pPr>
      <w:proofErr w:type="spellStart"/>
      <w:r w:rsidRPr="0023675C">
        <w:rPr>
          <w:rFonts w:eastAsia="Times New Roman" w:cs="Times New Roman"/>
          <w:b/>
          <w:sz w:val="12"/>
          <w:szCs w:val="12"/>
          <w:lang w:eastAsia="ru-RU"/>
        </w:rPr>
        <w:t>Суяшову</w:t>
      </w:r>
      <w:proofErr w:type="spellEnd"/>
      <w:r w:rsidRPr="0023675C">
        <w:rPr>
          <w:rFonts w:eastAsia="Times New Roman" w:cs="Times New Roman"/>
          <w:b/>
          <w:sz w:val="12"/>
          <w:szCs w:val="12"/>
          <w:lang w:eastAsia="ru-RU"/>
        </w:rPr>
        <w:t xml:space="preserve"> Е.В</w:t>
      </w:r>
      <w:r w:rsidRPr="0023675C">
        <w:rPr>
          <w:rFonts w:eastAsia="Times New Roman" w:cs="Times New Roman"/>
          <w:sz w:val="12"/>
          <w:szCs w:val="12"/>
          <w:lang w:eastAsia="ru-RU"/>
        </w:rPr>
        <w:t>. –  председателя Контрольной комиссии муниципального образования Адамовский район</w:t>
      </w:r>
    </w:p>
    <w:p w:rsidR="0023675C" w:rsidRPr="0023675C" w:rsidRDefault="0023675C" w:rsidP="0023675C">
      <w:pPr>
        <w:widowControl w:val="0"/>
        <w:spacing w:line="240" w:lineRule="auto"/>
        <w:rPr>
          <w:rFonts w:eastAsia="Times New Roman" w:cs="Times New Roman"/>
          <w:sz w:val="12"/>
          <w:szCs w:val="12"/>
          <w:lang w:eastAsia="ru-RU"/>
        </w:rPr>
      </w:pPr>
      <w:r w:rsidRPr="0023675C">
        <w:rPr>
          <w:rFonts w:eastAsia="Times New Roman" w:cs="Times New Roman"/>
          <w:sz w:val="12"/>
          <w:szCs w:val="12"/>
          <w:lang w:eastAsia="ru-RU"/>
        </w:rPr>
        <w:t xml:space="preserve">Контрольная комиссия провела внешнюю проверку годового отчета об исполнении районного бюджета за 2024 год, главной </w:t>
      </w:r>
      <w:proofErr w:type="gramStart"/>
      <w:r w:rsidRPr="0023675C">
        <w:rPr>
          <w:rFonts w:eastAsia="Times New Roman" w:cs="Times New Roman"/>
          <w:sz w:val="12"/>
          <w:szCs w:val="12"/>
          <w:lang w:eastAsia="ru-RU"/>
        </w:rPr>
        <w:t>задачей</w:t>
      </w:r>
      <w:proofErr w:type="gramEnd"/>
      <w:r w:rsidRPr="0023675C">
        <w:rPr>
          <w:rFonts w:eastAsia="Times New Roman" w:cs="Times New Roman"/>
          <w:sz w:val="12"/>
          <w:szCs w:val="12"/>
          <w:lang w:eastAsia="ru-RU"/>
        </w:rPr>
        <w:t xml:space="preserve"> которой является обеспечение контроля за соблюдением бюджетного законодательства при исполнении бюджета.  </w:t>
      </w:r>
    </w:p>
    <w:p w:rsidR="0023675C" w:rsidRPr="0023675C" w:rsidRDefault="0023675C" w:rsidP="0023675C">
      <w:pPr>
        <w:widowControl w:val="0"/>
        <w:spacing w:line="240" w:lineRule="auto"/>
        <w:rPr>
          <w:rFonts w:eastAsia="Times New Roman" w:cs="Times New Roman"/>
          <w:sz w:val="12"/>
          <w:szCs w:val="12"/>
          <w:lang w:eastAsia="ru-RU"/>
        </w:rPr>
      </w:pPr>
      <w:proofErr w:type="gramStart"/>
      <w:r w:rsidRPr="0023675C">
        <w:rPr>
          <w:rFonts w:eastAsia="Times New Roman" w:cs="Times New Roman"/>
          <w:sz w:val="12"/>
          <w:szCs w:val="12"/>
          <w:lang w:eastAsia="ru-RU"/>
        </w:rPr>
        <w:t>В соответствии с требованиями, установленными статьей 264.4 Бюджетного кодекса Российской Федерации и статьей 77 Положения «О бюджетном процессе в муниципальном образовании Адамовский район», Контрольной комиссией проведена внешняя проверка 6 годовых отчетов главных распорядителей бюджетных  средств (далее – ГРБС), по результатам проверки каждого отчета составлен соответствующий акт.</w:t>
      </w:r>
      <w:proofErr w:type="gramEnd"/>
    </w:p>
    <w:p w:rsidR="0023675C" w:rsidRPr="0023675C" w:rsidRDefault="0023675C" w:rsidP="0023675C">
      <w:pPr>
        <w:widowControl w:val="0"/>
        <w:spacing w:line="240" w:lineRule="auto"/>
        <w:rPr>
          <w:rFonts w:eastAsia="Times New Roman" w:cs="Times New Roman"/>
          <w:sz w:val="12"/>
          <w:szCs w:val="12"/>
          <w:lang w:eastAsia="ru-RU"/>
        </w:rPr>
      </w:pPr>
      <w:r w:rsidRPr="0023675C">
        <w:rPr>
          <w:rFonts w:eastAsia="Times New Roman" w:cs="Times New Roman"/>
          <w:sz w:val="12"/>
          <w:szCs w:val="12"/>
          <w:lang w:eastAsia="ru-RU"/>
        </w:rPr>
        <w:t>Целью внешней проверки является:</w:t>
      </w:r>
    </w:p>
    <w:p w:rsidR="0023675C" w:rsidRPr="0023675C" w:rsidRDefault="0023675C" w:rsidP="0023675C">
      <w:pPr>
        <w:widowControl w:val="0"/>
        <w:spacing w:line="240" w:lineRule="auto"/>
        <w:rPr>
          <w:rFonts w:eastAsia="Times New Roman" w:cs="Times New Roman"/>
          <w:sz w:val="12"/>
          <w:szCs w:val="12"/>
          <w:lang w:eastAsia="ru-RU"/>
        </w:rPr>
      </w:pPr>
      <w:r w:rsidRPr="0023675C">
        <w:rPr>
          <w:rFonts w:eastAsia="Times New Roman" w:cs="Times New Roman"/>
          <w:sz w:val="12"/>
          <w:szCs w:val="12"/>
          <w:lang w:eastAsia="ru-RU"/>
        </w:rPr>
        <w:t>- проверка соблюдения сроков представления годового отчета об исполнении бюджета района и бюджетной отчетности ГРБС;</w:t>
      </w:r>
    </w:p>
    <w:p w:rsidR="0023675C" w:rsidRPr="0023675C" w:rsidRDefault="0023675C" w:rsidP="0023675C">
      <w:pPr>
        <w:spacing w:line="240" w:lineRule="auto"/>
        <w:ind w:firstLine="720"/>
        <w:contextualSpacing/>
        <w:rPr>
          <w:rFonts w:eastAsia="Times New Roman" w:cs="Times New Roman"/>
          <w:sz w:val="12"/>
          <w:szCs w:val="12"/>
          <w:lang w:eastAsia="ru-RU"/>
        </w:rPr>
      </w:pPr>
      <w:r w:rsidRPr="0023675C">
        <w:rPr>
          <w:rFonts w:eastAsia="Times New Roman" w:cs="Times New Roman"/>
          <w:sz w:val="12"/>
          <w:szCs w:val="12"/>
          <w:lang w:eastAsia="ru-RU"/>
        </w:rPr>
        <w:t>- установление полноты бюджетной отчетности ГРБС;</w:t>
      </w:r>
    </w:p>
    <w:p w:rsidR="0023675C" w:rsidRPr="0023675C" w:rsidRDefault="0023675C" w:rsidP="0023675C">
      <w:pPr>
        <w:spacing w:line="240" w:lineRule="auto"/>
        <w:ind w:firstLine="720"/>
        <w:contextualSpacing/>
        <w:rPr>
          <w:rFonts w:eastAsia="Times New Roman" w:cs="Times New Roman"/>
          <w:sz w:val="12"/>
          <w:szCs w:val="12"/>
          <w:lang w:eastAsia="ru-RU"/>
        </w:rPr>
      </w:pPr>
      <w:r w:rsidRPr="0023675C">
        <w:rPr>
          <w:rFonts w:eastAsia="Times New Roman" w:cs="Times New Roman"/>
          <w:sz w:val="12"/>
          <w:szCs w:val="12"/>
          <w:lang w:eastAsia="ru-RU"/>
        </w:rPr>
        <w:t>- установление достоверности показателей годового отчета об исполнении бюджета района на основании данных внешней проверки сводной бюджетной отчетности соответствующих главных распорядителей бюджетных средств;</w:t>
      </w:r>
    </w:p>
    <w:p w:rsidR="0023675C" w:rsidRPr="0023675C" w:rsidRDefault="0023675C" w:rsidP="0023675C">
      <w:pPr>
        <w:spacing w:line="240" w:lineRule="auto"/>
        <w:ind w:firstLine="720"/>
        <w:contextualSpacing/>
        <w:rPr>
          <w:rFonts w:eastAsia="Times New Roman" w:cs="Times New Roman"/>
          <w:sz w:val="12"/>
          <w:szCs w:val="12"/>
          <w:lang w:eastAsia="ru-RU"/>
        </w:rPr>
      </w:pPr>
      <w:r w:rsidRPr="0023675C">
        <w:rPr>
          <w:rFonts w:eastAsia="Times New Roman" w:cs="Times New Roman"/>
          <w:sz w:val="12"/>
          <w:szCs w:val="12"/>
          <w:lang w:eastAsia="ru-RU"/>
        </w:rPr>
        <w:t>- установление соответствия фактического исполнения бюджета района его плановым назначениям, утвержденным решениями Совета депутатов.</w:t>
      </w:r>
    </w:p>
    <w:p w:rsidR="0023675C" w:rsidRPr="0023675C" w:rsidRDefault="0023675C" w:rsidP="0023675C">
      <w:pPr>
        <w:spacing w:line="240" w:lineRule="auto"/>
        <w:ind w:firstLine="720"/>
        <w:contextualSpacing/>
        <w:rPr>
          <w:rFonts w:eastAsia="Times New Roman" w:cs="Times New Roman"/>
          <w:sz w:val="12"/>
          <w:szCs w:val="12"/>
          <w:lang w:eastAsia="ru-RU"/>
        </w:rPr>
      </w:pPr>
      <w:r w:rsidRPr="0023675C">
        <w:rPr>
          <w:rFonts w:eastAsia="Times New Roman" w:cs="Times New Roman"/>
          <w:sz w:val="12"/>
          <w:szCs w:val="12"/>
          <w:lang w:eastAsia="ru-RU"/>
        </w:rPr>
        <w:t>Требования Инструкции № 191н по составу годовой бюджетной отчетности за 2024 год соблюдены.</w:t>
      </w:r>
    </w:p>
    <w:p w:rsidR="0023675C" w:rsidRPr="0023675C" w:rsidRDefault="0023675C" w:rsidP="0023675C">
      <w:pPr>
        <w:spacing w:line="240" w:lineRule="auto"/>
        <w:ind w:firstLine="720"/>
        <w:contextualSpacing/>
        <w:rPr>
          <w:rFonts w:eastAsia="Times New Roman" w:cs="Times New Roman"/>
          <w:sz w:val="12"/>
          <w:szCs w:val="12"/>
          <w:lang w:eastAsia="ru-RU"/>
        </w:rPr>
      </w:pPr>
      <w:r w:rsidRPr="0023675C">
        <w:rPr>
          <w:rFonts w:eastAsia="Times New Roman" w:cs="Times New Roman"/>
          <w:sz w:val="12"/>
          <w:szCs w:val="12"/>
          <w:lang w:eastAsia="ru-RU"/>
        </w:rPr>
        <w:t>При Контрольном соотношении показателей форм представленной годовой отчетности за 2024 год расхождений и нарушений не обнаружено.</w:t>
      </w:r>
    </w:p>
    <w:p w:rsidR="0023675C" w:rsidRPr="0023675C" w:rsidRDefault="0023675C" w:rsidP="0023675C">
      <w:pPr>
        <w:spacing w:line="240" w:lineRule="auto"/>
        <w:ind w:firstLine="720"/>
        <w:contextualSpacing/>
        <w:rPr>
          <w:rFonts w:eastAsia="Times New Roman" w:cs="Times New Roman"/>
          <w:sz w:val="12"/>
          <w:szCs w:val="12"/>
          <w:lang w:eastAsia="ru-RU"/>
        </w:rPr>
      </w:pPr>
      <w:r w:rsidRPr="0023675C">
        <w:rPr>
          <w:rFonts w:eastAsia="Times New Roman" w:cs="Times New Roman"/>
          <w:sz w:val="12"/>
          <w:szCs w:val="12"/>
          <w:lang w:eastAsia="ru-RU"/>
        </w:rPr>
        <w:t>Проверкой внутренней согласованности показателей бюджетной отчетности, их логической и арифметической увязки, согласованности отчетных данных с внешними источниками информации, оценкой прозрачности и информативности бюджетной отчетности нарушений не установлено.</w:t>
      </w:r>
    </w:p>
    <w:p w:rsidR="0023675C" w:rsidRPr="0023675C" w:rsidRDefault="0023675C" w:rsidP="0023675C">
      <w:pPr>
        <w:spacing w:line="240" w:lineRule="auto"/>
        <w:ind w:firstLine="720"/>
        <w:contextualSpacing/>
        <w:rPr>
          <w:rFonts w:eastAsia="Arial" w:cs="Times New Roman"/>
          <w:color w:val="000000"/>
          <w:sz w:val="12"/>
          <w:szCs w:val="12"/>
          <w:lang w:eastAsia="ar-SA"/>
        </w:rPr>
      </w:pPr>
      <w:r w:rsidRPr="0023675C">
        <w:rPr>
          <w:rFonts w:eastAsia="Arial" w:cs="Times New Roman"/>
          <w:color w:val="000000"/>
          <w:sz w:val="12"/>
          <w:szCs w:val="12"/>
          <w:lang w:eastAsia="ar-SA"/>
        </w:rPr>
        <w:t xml:space="preserve">Контрольная комиссия считает, что представленный отчет об исполнении районного бюджета за 2024 год соответствует нормам действующего бюджетного законодательства, и может быть признан достоверным и принят к утверждению. </w:t>
      </w:r>
    </w:p>
    <w:p w:rsidR="0023675C" w:rsidRPr="0023675C" w:rsidRDefault="0023675C" w:rsidP="0023675C">
      <w:pPr>
        <w:spacing w:line="240" w:lineRule="auto"/>
        <w:ind w:firstLine="0"/>
        <w:rPr>
          <w:rFonts w:eastAsia="Times New Roman" w:cs="Times New Roman"/>
          <w:b/>
          <w:sz w:val="12"/>
          <w:szCs w:val="12"/>
          <w:lang w:eastAsia="ru-RU"/>
        </w:rPr>
      </w:pPr>
    </w:p>
    <w:p w:rsidR="0023675C" w:rsidRPr="0023675C" w:rsidRDefault="0023675C" w:rsidP="0023675C">
      <w:pPr>
        <w:spacing w:line="240" w:lineRule="auto"/>
        <w:ind w:firstLine="720"/>
        <w:rPr>
          <w:rFonts w:eastAsia="Times New Roman" w:cs="Times New Roman"/>
          <w:bCs/>
          <w:sz w:val="12"/>
          <w:szCs w:val="12"/>
          <w:lang w:eastAsia="ru-RU"/>
        </w:rPr>
      </w:pPr>
      <w:r w:rsidRPr="0023675C">
        <w:rPr>
          <w:rFonts w:eastAsia="Times New Roman" w:cs="Times New Roman"/>
          <w:b/>
          <w:sz w:val="12"/>
          <w:szCs w:val="12"/>
          <w:lang w:eastAsia="ru-RU"/>
        </w:rPr>
        <w:t xml:space="preserve">РЕШИЛИ: </w:t>
      </w:r>
      <w:r w:rsidRPr="0023675C">
        <w:rPr>
          <w:rFonts w:eastAsia="Times New Roman" w:cs="Times New Roman"/>
          <w:sz w:val="12"/>
          <w:szCs w:val="12"/>
          <w:lang w:eastAsia="ru-RU"/>
        </w:rPr>
        <w:t xml:space="preserve">одобрить предложенный на обсуждение годовой отчет об исполнении  бюджета муниципального образования Адамовский район за 2024 год </w:t>
      </w:r>
      <w:r w:rsidRPr="0023675C">
        <w:rPr>
          <w:rFonts w:eastAsia="Times New Roman" w:cs="Times New Roman"/>
          <w:bCs/>
          <w:sz w:val="12"/>
          <w:szCs w:val="12"/>
          <w:lang w:eastAsia="ru-RU"/>
        </w:rPr>
        <w:t xml:space="preserve">и  предложить Совету депутатов принять проект решения  </w:t>
      </w:r>
      <w:r w:rsidRPr="0023675C">
        <w:rPr>
          <w:rFonts w:eastAsia="Times New Roman" w:cs="Times New Roman"/>
          <w:sz w:val="12"/>
          <w:szCs w:val="12"/>
          <w:lang w:eastAsia="ru-RU"/>
        </w:rPr>
        <w:t xml:space="preserve">«Об итогах исполнения бюджета муниципального образования Адамовский район за 2024 год» </w:t>
      </w:r>
      <w:r w:rsidRPr="0023675C">
        <w:rPr>
          <w:rFonts w:eastAsia="Times New Roman" w:cs="Times New Roman"/>
          <w:bCs/>
          <w:sz w:val="12"/>
          <w:szCs w:val="12"/>
          <w:lang w:eastAsia="ru-RU"/>
        </w:rPr>
        <w:t xml:space="preserve"> в целом </w:t>
      </w:r>
    </w:p>
    <w:p w:rsidR="0023675C" w:rsidRPr="0023675C" w:rsidRDefault="0023675C" w:rsidP="007106B4">
      <w:pPr>
        <w:spacing w:line="240" w:lineRule="auto"/>
        <w:ind w:firstLine="720"/>
        <w:jc w:val="center"/>
        <w:rPr>
          <w:rFonts w:eastAsia="Times New Roman" w:cs="Times New Roman"/>
          <w:bCs/>
          <w:sz w:val="12"/>
          <w:szCs w:val="12"/>
          <w:lang w:eastAsia="ru-RU"/>
        </w:rPr>
      </w:pPr>
      <w:r w:rsidRPr="0023675C">
        <w:rPr>
          <w:rFonts w:eastAsia="Times New Roman" w:cs="Times New Roman"/>
          <w:bCs/>
          <w:sz w:val="12"/>
          <w:szCs w:val="12"/>
          <w:lang w:eastAsia="ru-RU"/>
        </w:rPr>
        <w:t>(проект решения прилагается)</w:t>
      </w:r>
    </w:p>
    <w:p w:rsidR="0023675C" w:rsidRPr="0023675C" w:rsidRDefault="0023675C" w:rsidP="0023675C">
      <w:pPr>
        <w:spacing w:line="240" w:lineRule="auto"/>
        <w:ind w:firstLine="0"/>
        <w:rPr>
          <w:rFonts w:eastAsia="Times New Roman" w:cs="Times New Roman"/>
          <w:sz w:val="12"/>
          <w:szCs w:val="12"/>
          <w:lang w:eastAsia="ru-RU"/>
        </w:rPr>
      </w:pPr>
    </w:p>
    <w:p w:rsidR="0023675C" w:rsidRPr="0023675C" w:rsidRDefault="0023675C" w:rsidP="0023675C">
      <w:pPr>
        <w:spacing w:line="240" w:lineRule="auto"/>
        <w:ind w:firstLine="0"/>
        <w:rPr>
          <w:rFonts w:eastAsia="Times New Roman" w:cs="Times New Roman"/>
          <w:sz w:val="12"/>
          <w:szCs w:val="12"/>
          <w:lang w:eastAsia="ru-RU"/>
        </w:rPr>
      </w:pPr>
    </w:p>
    <w:p w:rsidR="0023675C" w:rsidRPr="0023675C" w:rsidRDefault="0023675C" w:rsidP="0023675C">
      <w:pPr>
        <w:tabs>
          <w:tab w:val="left" w:pos="2268"/>
        </w:tabs>
        <w:spacing w:line="240" w:lineRule="auto"/>
        <w:ind w:firstLine="0"/>
        <w:rPr>
          <w:rFonts w:eastAsia="Times New Roman" w:cs="Times New Roman"/>
          <w:bCs/>
          <w:sz w:val="12"/>
          <w:szCs w:val="12"/>
          <w:lang w:eastAsia="ru-RU"/>
        </w:rPr>
      </w:pPr>
      <w:r w:rsidRPr="0023675C">
        <w:rPr>
          <w:rFonts w:eastAsia="Times New Roman" w:cs="Times New Roman"/>
          <w:bCs/>
          <w:sz w:val="12"/>
          <w:szCs w:val="12"/>
          <w:lang w:eastAsia="ru-RU"/>
        </w:rPr>
        <w:t xml:space="preserve">Председательствующий </w:t>
      </w:r>
    </w:p>
    <w:p w:rsidR="0023675C" w:rsidRPr="0023675C" w:rsidRDefault="0023675C" w:rsidP="0023675C">
      <w:pPr>
        <w:tabs>
          <w:tab w:val="left" w:pos="2268"/>
        </w:tabs>
        <w:spacing w:line="240" w:lineRule="auto"/>
        <w:ind w:firstLine="0"/>
        <w:rPr>
          <w:rFonts w:eastAsia="Times New Roman" w:cs="Times New Roman"/>
          <w:bCs/>
          <w:sz w:val="12"/>
          <w:szCs w:val="12"/>
          <w:lang w:eastAsia="ru-RU"/>
        </w:rPr>
      </w:pPr>
      <w:r w:rsidRPr="0023675C">
        <w:rPr>
          <w:rFonts w:eastAsia="Times New Roman" w:cs="Times New Roman"/>
          <w:bCs/>
          <w:sz w:val="12"/>
          <w:szCs w:val="12"/>
          <w:lang w:eastAsia="ru-RU"/>
        </w:rPr>
        <w:t xml:space="preserve">на публичных слушаниях                                                 </w:t>
      </w:r>
      <w:r w:rsidR="007106B4">
        <w:rPr>
          <w:rFonts w:eastAsia="Times New Roman" w:cs="Times New Roman"/>
          <w:bCs/>
          <w:sz w:val="12"/>
          <w:szCs w:val="12"/>
          <w:lang w:eastAsia="ru-RU"/>
        </w:rPr>
        <w:t xml:space="preserve">                                                                                                                                                                                            </w:t>
      </w:r>
      <w:r w:rsidRPr="0023675C">
        <w:rPr>
          <w:rFonts w:eastAsia="Times New Roman" w:cs="Times New Roman"/>
          <w:bCs/>
          <w:sz w:val="12"/>
          <w:szCs w:val="12"/>
          <w:lang w:eastAsia="ru-RU"/>
        </w:rPr>
        <w:t xml:space="preserve">                   </w:t>
      </w:r>
      <w:proofErr w:type="spellStart"/>
      <w:r w:rsidRPr="0023675C">
        <w:rPr>
          <w:rFonts w:eastAsia="Times New Roman" w:cs="Times New Roman"/>
          <w:bCs/>
          <w:sz w:val="12"/>
          <w:szCs w:val="12"/>
          <w:lang w:eastAsia="ru-RU"/>
        </w:rPr>
        <w:t>Т.А.Кожина</w:t>
      </w:r>
      <w:proofErr w:type="spellEnd"/>
    </w:p>
    <w:p w:rsidR="0023675C" w:rsidRPr="0023675C" w:rsidRDefault="0023675C" w:rsidP="0023675C">
      <w:pPr>
        <w:tabs>
          <w:tab w:val="left" w:pos="2268"/>
        </w:tabs>
        <w:spacing w:line="240" w:lineRule="auto"/>
        <w:ind w:firstLine="0"/>
        <w:rPr>
          <w:rFonts w:eastAsia="Times New Roman" w:cs="Times New Roman"/>
          <w:bCs/>
          <w:sz w:val="12"/>
          <w:szCs w:val="12"/>
          <w:lang w:eastAsia="ru-RU"/>
        </w:rPr>
      </w:pPr>
    </w:p>
    <w:p w:rsidR="0023675C" w:rsidRPr="0023675C" w:rsidRDefault="0023675C" w:rsidP="0023675C">
      <w:pPr>
        <w:tabs>
          <w:tab w:val="left" w:pos="2268"/>
        </w:tabs>
        <w:spacing w:line="240" w:lineRule="auto"/>
        <w:ind w:firstLine="0"/>
        <w:rPr>
          <w:rFonts w:eastAsia="Times New Roman" w:cs="Times New Roman"/>
          <w:sz w:val="12"/>
          <w:szCs w:val="12"/>
          <w:lang w:eastAsia="ru-RU"/>
        </w:rPr>
      </w:pPr>
      <w:r w:rsidRPr="0023675C">
        <w:rPr>
          <w:rFonts w:eastAsia="Times New Roman" w:cs="Times New Roman"/>
          <w:sz w:val="12"/>
          <w:szCs w:val="12"/>
          <w:lang w:eastAsia="ru-RU"/>
        </w:rPr>
        <w:t xml:space="preserve">Секретарь                                                                                   </w:t>
      </w:r>
      <w:r w:rsidR="007106B4">
        <w:rPr>
          <w:rFonts w:eastAsia="Times New Roman" w:cs="Times New Roman"/>
          <w:sz w:val="12"/>
          <w:szCs w:val="12"/>
          <w:lang w:eastAsia="ru-RU"/>
        </w:rPr>
        <w:t xml:space="preserve">                                                                                                                                                                                           </w:t>
      </w:r>
      <w:r w:rsidRPr="0023675C">
        <w:rPr>
          <w:rFonts w:eastAsia="Times New Roman" w:cs="Times New Roman"/>
          <w:sz w:val="12"/>
          <w:szCs w:val="12"/>
          <w:lang w:eastAsia="ru-RU"/>
        </w:rPr>
        <w:t xml:space="preserve">        </w:t>
      </w:r>
      <w:proofErr w:type="spellStart"/>
      <w:r w:rsidRPr="0023675C">
        <w:rPr>
          <w:rFonts w:eastAsia="Times New Roman" w:cs="Times New Roman"/>
          <w:sz w:val="12"/>
          <w:szCs w:val="12"/>
          <w:lang w:eastAsia="ru-RU"/>
        </w:rPr>
        <w:t>Т.В.Пастухова</w:t>
      </w:r>
      <w:proofErr w:type="spellEnd"/>
    </w:p>
    <w:p w:rsidR="00C6750B" w:rsidRDefault="00C6750B"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EB2E03">
      <w:pPr>
        <w:shd w:val="clear" w:color="auto" w:fill="FFFFFF"/>
        <w:spacing w:line="240" w:lineRule="auto"/>
        <w:ind w:firstLine="0"/>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678"/>
      </w:tblGrid>
      <w:tr w:rsidR="00EB2E03" w:rsidRPr="00EB2E03" w:rsidTr="002B468E">
        <w:trPr>
          <w:trHeight w:val="853"/>
        </w:trPr>
        <w:tc>
          <w:tcPr>
            <w:tcW w:w="4678" w:type="dxa"/>
          </w:tcPr>
          <w:p w:rsidR="00EB2E03" w:rsidRPr="00EB2E03" w:rsidRDefault="00EB2E03" w:rsidP="00EB2E03">
            <w:pPr>
              <w:spacing w:line="240" w:lineRule="auto"/>
              <w:ind w:firstLine="0"/>
              <w:jc w:val="center"/>
              <w:rPr>
                <w:rFonts w:eastAsia="Times New Roman" w:cs="Times New Roman"/>
                <w:sz w:val="12"/>
                <w:szCs w:val="12"/>
                <w:lang w:eastAsia="ru-RU"/>
              </w:rPr>
            </w:pPr>
            <w:r w:rsidRPr="00EB2E03">
              <w:rPr>
                <w:rFonts w:eastAsia="Times New Roman" w:cs="Times New Roman"/>
                <w:noProof/>
                <w:sz w:val="12"/>
                <w:szCs w:val="12"/>
                <w:lang w:eastAsia="ru-RU"/>
              </w:rPr>
              <w:drawing>
                <wp:inline distT="0" distB="0" distL="0" distR="0" wp14:anchorId="766A4118" wp14:editId="65502C07">
                  <wp:extent cx="387350" cy="459978"/>
                  <wp:effectExtent l="0" t="0" r="0" b="0"/>
                  <wp:docPr id="20" name="Рисунок 2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сле доработки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7350" cy="459978"/>
                          </a:xfrm>
                          <a:prstGeom prst="rect">
                            <a:avLst/>
                          </a:prstGeom>
                          <a:noFill/>
                          <a:ln>
                            <a:noFill/>
                          </a:ln>
                        </pic:spPr>
                      </pic:pic>
                    </a:graphicData>
                  </a:graphic>
                </wp:inline>
              </w:drawing>
            </w:r>
          </w:p>
        </w:tc>
      </w:tr>
      <w:tr w:rsidR="00EB2E03" w:rsidRPr="00EB2E03" w:rsidTr="00EB2E03">
        <w:trPr>
          <w:trHeight w:val="2153"/>
        </w:trPr>
        <w:tc>
          <w:tcPr>
            <w:tcW w:w="4678" w:type="dxa"/>
          </w:tcPr>
          <w:p w:rsidR="00EB2E03" w:rsidRPr="00EB2E03" w:rsidRDefault="00EB2E03" w:rsidP="00EB2E03">
            <w:pPr>
              <w:spacing w:line="240" w:lineRule="auto"/>
              <w:ind w:firstLine="0"/>
              <w:jc w:val="left"/>
              <w:rPr>
                <w:rFonts w:eastAsia="Times New Roman" w:cs="Times New Roman"/>
                <w:b/>
                <w:sz w:val="12"/>
                <w:szCs w:val="12"/>
                <w:lang w:eastAsia="ru-RU"/>
              </w:rPr>
            </w:pPr>
            <w:r w:rsidRPr="00EB2E03">
              <w:rPr>
                <w:rFonts w:eastAsia="Times New Roman" w:cs="Times New Roman"/>
                <w:noProof/>
                <w:sz w:val="12"/>
                <w:szCs w:val="12"/>
                <w:lang w:eastAsia="ru-RU"/>
              </w:rPr>
              <mc:AlternateContent>
                <mc:Choice Requires="wps">
                  <w:drawing>
                    <wp:anchor distT="0" distB="0" distL="114300" distR="114300" simplePos="0" relativeHeight="251663360" behindDoc="0" locked="0" layoutInCell="0" allowOverlap="1" wp14:anchorId="4FB6018D" wp14:editId="1466657A">
                      <wp:simplePos x="0" y="0"/>
                      <wp:positionH relativeFrom="column">
                        <wp:posOffset>5779135</wp:posOffset>
                      </wp:positionH>
                      <wp:positionV relativeFrom="paragraph">
                        <wp:posOffset>198755</wp:posOffset>
                      </wp:positionV>
                      <wp:extent cx="635" cy="635"/>
                      <wp:effectExtent l="11430" t="6985" r="6985" b="1143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KcV1wIAAMkFAAAOAAAAZHJzL2Uyb0RvYy54bWysVN1u0zAUvkfiHSzfZ0n632jptKUpNwMm&#10;bYhrN3aaiMSObLfphJCAa6Q9Aq/ABUiTBjxD+kYcu21GxwUIrZWiY/ucz+d85zs+PlmXBVoxqXLB&#10;Q+wfeRgxngia80WIX13NnBFGShNOSSE4C/E1U/hk8vTJcV0FrCMyUVAmEYBwFdRViDOtq8B1VZKx&#10;kqgjUTEOh6mQJdGwlAuXSlIDelm4Hc8buLWQtJIiYUrB7nR7iCcWP01Zol+mqWIaFSGG3LT9Svud&#10;m687OSbBQpIqy5NdGuQ/sihJzuHSFmpKNEFLmf8BVeaJFEqk+igRpSvSNE+YrQGq8b0H1VxmpGK2&#10;FiBHVS1N6vFgkxerC4lyGuKOjxEnJfSo+bx5v7lpvjdfNjdo86H52Xxrvja3zY/mdvMR7LvNJ7DN&#10;YXO3275BEA5c1pUKADLiF9Kwkaz5ZXUukjcKcRFlhC+YrenquoJ7bIR7EGIWqoKM5vVzQcGHLLWw&#10;xK5TWRpIoAytbf+u2/6xtUYJbA66fYwS2DcGZOOSYB9WSaWfMVEiY4S4yLkhlgRkda701nXvYra5&#10;mOVFYcVRcFSHeNzv9G2AEkVOzaFxU3IxjwqJVsTIy/529x64SbHk1IJljNCYU6QtARxGAht0VWJU&#10;MBggMKyfJnnxdz+or+AmD2aVvq0EVmsNpt0HYqwK3469cTyKRz2n1xnETs+bTp3TWdRzBjN/2J92&#10;p1E09d+ZAv1ekOWUMm5q3E+E3/s3xe1mc6vldiZaMt1DdNsgSPYw09NZ3xv2uiNnOOx3nV439pyz&#10;0SxyTiN/MBjGZ9FZ/CDT2FavHifZlkqTlVhqJi8zWiOaG9l0+2MzJjSHF6Qz3PYbkWIBnUu0xEgK&#10;/TrXmdW4UafBONDIyDP/nUZa9C0R+x6aVduFXW33VEHP9/21o2OmZTt3c0GvL6TRspkieC9s0O5t&#10;Mw/S72vrdf8CT34B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ujynFdcCAADJ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EB2E03" w:rsidRPr="00EB2E03" w:rsidRDefault="00EB2E03" w:rsidP="00EB2E03">
            <w:pPr>
              <w:spacing w:line="240" w:lineRule="auto"/>
              <w:ind w:firstLine="0"/>
              <w:jc w:val="center"/>
              <w:rPr>
                <w:rFonts w:eastAsia="Times New Roman" w:cs="Times New Roman"/>
                <w:b/>
                <w:sz w:val="12"/>
                <w:szCs w:val="12"/>
                <w:lang w:eastAsia="ru-RU"/>
              </w:rPr>
            </w:pPr>
            <w:r w:rsidRPr="00EB2E03">
              <w:rPr>
                <w:rFonts w:eastAsia="Times New Roman" w:cs="Times New Roman"/>
                <w:b/>
                <w:sz w:val="12"/>
                <w:szCs w:val="12"/>
                <w:lang w:eastAsia="ru-RU"/>
              </w:rPr>
              <w:t>СОВЕТ  ДЕПУТАТОВ</w:t>
            </w:r>
            <w:r w:rsidRPr="00EB2E03">
              <w:rPr>
                <w:rFonts w:eastAsia="Times New Roman" w:cs="Times New Roman"/>
                <w:b/>
                <w:sz w:val="12"/>
                <w:szCs w:val="12"/>
                <w:lang w:eastAsia="ru-RU"/>
              </w:rPr>
              <w:br/>
              <w:t>МУНИЦИПАЛЬНОГО  ОБРАЗОВАНИЯ</w:t>
            </w:r>
          </w:p>
          <w:p w:rsidR="00EB2E03" w:rsidRPr="00EB2E03" w:rsidRDefault="00EB2E03" w:rsidP="00EB2E03">
            <w:pPr>
              <w:spacing w:line="240" w:lineRule="auto"/>
              <w:ind w:firstLine="0"/>
              <w:jc w:val="center"/>
              <w:rPr>
                <w:rFonts w:eastAsia="Times New Roman" w:cs="Times New Roman"/>
                <w:b/>
                <w:sz w:val="12"/>
                <w:szCs w:val="12"/>
                <w:lang w:eastAsia="ru-RU"/>
              </w:rPr>
            </w:pPr>
            <w:r w:rsidRPr="00EB2E03">
              <w:rPr>
                <w:rFonts w:eastAsia="Times New Roman" w:cs="Times New Roman"/>
                <w:b/>
                <w:sz w:val="12"/>
                <w:szCs w:val="12"/>
                <w:lang w:eastAsia="ru-RU"/>
              </w:rPr>
              <w:t>АДАМОВСКИЙ РАЙОН</w:t>
            </w:r>
          </w:p>
          <w:p w:rsidR="00EB2E03" w:rsidRPr="00EB2E03" w:rsidRDefault="00EB2E03" w:rsidP="00EB2E03">
            <w:pPr>
              <w:keepNext/>
              <w:spacing w:line="240" w:lineRule="auto"/>
              <w:ind w:firstLine="0"/>
              <w:jc w:val="center"/>
              <w:outlineLvl w:val="2"/>
              <w:rPr>
                <w:rFonts w:eastAsia="Times New Roman" w:cs="Times New Roman"/>
                <w:b/>
                <w:sz w:val="12"/>
                <w:szCs w:val="12"/>
                <w:lang w:eastAsia="ru-RU"/>
              </w:rPr>
            </w:pPr>
            <w:r w:rsidRPr="00EB2E03">
              <w:rPr>
                <w:rFonts w:eastAsia="Times New Roman" w:cs="Times New Roman"/>
                <w:b/>
                <w:sz w:val="12"/>
                <w:szCs w:val="12"/>
                <w:lang w:eastAsia="ru-RU"/>
              </w:rPr>
              <w:t>ОРЕНБУРГСКОЙ ОБЛАСТИ</w:t>
            </w:r>
          </w:p>
          <w:p w:rsidR="00EB2E03" w:rsidRPr="00EB2E03" w:rsidRDefault="00EB2E03" w:rsidP="00EB2E03">
            <w:pPr>
              <w:spacing w:line="240" w:lineRule="auto"/>
              <w:ind w:firstLine="0"/>
              <w:jc w:val="center"/>
              <w:rPr>
                <w:rFonts w:eastAsia="Times New Roman" w:cs="Times New Roman"/>
                <w:b/>
                <w:sz w:val="12"/>
                <w:szCs w:val="12"/>
                <w:lang w:eastAsia="ru-RU"/>
              </w:rPr>
            </w:pPr>
            <w:r w:rsidRPr="00EB2E03">
              <w:rPr>
                <w:rFonts w:eastAsia="Times New Roman" w:cs="Times New Roman"/>
                <w:b/>
                <w:sz w:val="12"/>
                <w:szCs w:val="12"/>
                <w:lang w:eastAsia="ru-RU"/>
              </w:rPr>
              <w:t>пятый созыв</w:t>
            </w:r>
          </w:p>
          <w:p w:rsidR="00EB2E03" w:rsidRPr="00EB2E03" w:rsidRDefault="00EB2E03" w:rsidP="00EB2E03">
            <w:pPr>
              <w:spacing w:line="240" w:lineRule="auto"/>
              <w:ind w:firstLine="0"/>
              <w:jc w:val="center"/>
              <w:rPr>
                <w:rFonts w:eastAsia="Times New Roman" w:cs="Times New Roman"/>
                <w:b/>
                <w:bCs/>
                <w:sz w:val="12"/>
                <w:szCs w:val="12"/>
                <w:lang w:eastAsia="ru-RU"/>
              </w:rPr>
            </w:pPr>
          </w:p>
          <w:p w:rsidR="00EB2E03" w:rsidRPr="00EB2E03" w:rsidRDefault="00EB2E03" w:rsidP="00EB2E03">
            <w:pPr>
              <w:keepNext/>
              <w:spacing w:line="240" w:lineRule="auto"/>
              <w:ind w:firstLine="0"/>
              <w:jc w:val="center"/>
              <w:outlineLvl w:val="3"/>
              <w:rPr>
                <w:rFonts w:eastAsia="Times New Roman" w:cs="Times New Roman"/>
                <w:b/>
                <w:sz w:val="12"/>
                <w:szCs w:val="12"/>
                <w:lang w:eastAsia="ru-RU"/>
              </w:rPr>
            </w:pPr>
            <w:proofErr w:type="gramStart"/>
            <w:r w:rsidRPr="00EB2E03">
              <w:rPr>
                <w:rFonts w:eastAsia="Times New Roman" w:cs="Times New Roman"/>
                <w:b/>
                <w:bCs/>
                <w:sz w:val="12"/>
                <w:szCs w:val="12"/>
                <w:lang w:eastAsia="ru-RU"/>
              </w:rPr>
              <w:t>Р</w:t>
            </w:r>
            <w:proofErr w:type="gramEnd"/>
            <w:r w:rsidRPr="00EB2E03">
              <w:rPr>
                <w:rFonts w:eastAsia="Times New Roman" w:cs="Times New Roman"/>
                <w:b/>
                <w:bCs/>
                <w:sz w:val="12"/>
                <w:szCs w:val="12"/>
                <w:lang w:eastAsia="ru-RU"/>
              </w:rPr>
              <w:t xml:space="preserve"> Е Ш Е Н И Е</w:t>
            </w:r>
          </w:p>
          <w:p w:rsidR="00EB2E03" w:rsidRPr="00EB2E03" w:rsidRDefault="00EB2E03" w:rsidP="00EB2E03">
            <w:pPr>
              <w:spacing w:line="240" w:lineRule="auto"/>
              <w:ind w:firstLine="0"/>
              <w:jc w:val="left"/>
              <w:rPr>
                <w:rFonts w:eastAsia="Times New Roman" w:cs="Times New Roman"/>
                <w:b/>
                <w:sz w:val="12"/>
                <w:szCs w:val="12"/>
                <w:lang w:eastAsia="ru-RU"/>
              </w:rPr>
            </w:pPr>
          </w:p>
          <w:p w:rsidR="00EB2E03" w:rsidRPr="00EB2E03" w:rsidRDefault="00EB2E03" w:rsidP="00EB2E03">
            <w:pPr>
              <w:spacing w:line="240" w:lineRule="auto"/>
              <w:ind w:firstLine="0"/>
              <w:jc w:val="center"/>
              <w:rPr>
                <w:rFonts w:eastAsia="Times New Roman" w:cs="Times New Roman"/>
                <w:sz w:val="12"/>
                <w:szCs w:val="12"/>
                <w:lang w:eastAsia="ru-RU"/>
              </w:rPr>
            </w:pPr>
            <w:r w:rsidRPr="00EB2E03">
              <w:rPr>
                <w:rFonts w:eastAsia="Times New Roman" w:cs="Times New Roman"/>
                <w:sz w:val="12"/>
                <w:szCs w:val="12"/>
                <w:lang w:eastAsia="ru-RU"/>
              </w:rPr>
              <w:t xml:space="preserve">от </w:t>
            </w:r>
            <w:r w:rsidRPr="00EB2E03">
              <w:rPr>
                <w:rFonts w:eastAsia="Times New Roman" w:cs="Times New Roman"/>
                <w:sz w:val="12"/>
                <w:szCs w:val="12"/>
                <w:u w:val="single"/>
                <w:lang w:eastAsia="ru-RU"/>
              </w:rPr>
              <w:t>20 июня 2025 года</w:t>
            </w:r>
            <w:r w:rsidRPr="00EB2E03">
              <w:rPr>
                <w:rFonts w:eastAsia="Times New Roman" w:cs="Times New Roman"/>
                <w:sz w:val="12"/>
                <w:szCs w:val="12"/>
                <w:lang w:eastAsia="ru-RU"/>
              </w:rPr>
              <w:t xml:space="preserve">  №  ____</w:t>
            </w:r>
          </w:p>
          <w:p w:rsidR="00EB2E03" w:rsidRDefault="00EB2E03" w:rsidP="00EB2E03">
            <w:pPr>
              <w:spacing w:line="240" w:lineRule="auto"/>
              <w:ind w:firstLine="0"/>
              <w:jc w:val="center"/>
              <w:rPr>
                <w:rFonts w:eastAsia="Times New Roman" w:cs="Times New Roman"/>
                <w:sz w:val="12"/>
                <w:szCs w:val="12"/>
                <w:lang w:eastAsia="ru-RU"/>
              </w:rPr>
            </w:pPr>
            <w:r w:rsidRPr="00EB2E03">
              <w:rPr>
                <w:rFonts w:eastAsia="Times New Roman" w:cs="Times New Roman"/>
                <w:sz w:val="12"/>
                <w:szCs w:val="12"/>
                <w:lang w:eastAsia="ru-RU"/>
              </w:rPr>
              <w:t>п. Адамовка</w:t>
            </w:r>
          </w:p>
          <w:p w:rsidR="00EB2E03" w:rsidRDefault="00EB2E03" w:rsidP="00EB2E03">
            <w:pPr>
              <w:spacing w:line="240" w:lineRule="auto"/>
              <w:ind w:firstLine="0"/>
              <w:jc w:val="center"/>
              <w:rPr>
                <w:rFonts w:eastAsia="Times New Roman" w:cs="Times New Roman"/>
                <w:sz w:val="12"/>
                <w:szCs w:val="12"/>
                <w:lang w:eastAsia="ru-RU"/>
              </w:rPr>
            </w:pPr>
          </w:p>
          <w:p w:rsidR="00EB2E03" w:rsidRPr="00EB2E03" w:rsidRDefault="00EB2E03" w:rsidP="00EB2E03">
            <w:pPr>
              <w:spacing w:line="240" w:lineRule="auto"/>
              <w:ind w:firstLine="0"/>
              <w:jc w:val="left"/>
              <w:rPr>
                <w:rFonts w:eastAsia="Times New Roman" w:cs="Times New Roman"/>
                <w:sz w:val="12"/>
                <w:szCs w:val="12"/>
                <w:lang w:eastAsia="ru-RU"/>
              </w:rPr>
            </w:pPr>
            <w:r w:rsidRPr="00EB2E03">
              <w:rPr>
                <w:rFonts w:eastAsia="Times New Roman" w:cs="Times New Roman"/>
                <w:bCs/>
                <w:sz w:val="12"/>
                <w:szCs w:val="12"/>
                <w:lang w:eastAsia="ru-RU"/>
              </w:rPr>
              <w:t>О внесении изменений и дополнений в Устав муниципального образования Адамовский район Оренбургской области</w:t>
            </w:r>
          </w:p>
        </w:tc>
      </w:tr>
    </w:tbl>
    <w:p w:rsidR="00EB2E03" w:rsidRPr="00EB2E03" w:rsidRDefault="00EB2E03" w:rsidP="00EB2E03">
      <w:pPr>
        <w:spacing w:line="240" w:lineRule="auto"/>
        <w:jc w:val="center"/>
        <w:rPr>
          <w:rFonts w:eastAsia="Times New Roman" w:cs="Times New Roman"/>
          <w:sz w:val="12"/>
          <w:szCs w:val="12"/>
          <w:lang w:eastAsia="ru-RU"/>
        </w:rPr>
      </w:pPr>
      <w:r w:rsidRPr="00EB2E03">
        <w:rPr>
          <w:rFonts w:eastAsia="Times New Roman" w:cs="Times New Roman"/>
          <w:sz w:val="12"/>
          <w:szCs w:val="12"/>
          <w:lang w:eastAsia="ru-RU"/>
        </w:rPr>
        <w:t xml:space="preserve">                 ПРОЕКТ                                                                                     </w:t>
      </w:r>
    </w:p>
    <w:p w:rsidR="00EB2E03" w:rsidRPr="00EB2E03" w:rsidRDefault="00EB2E03" w:rsidP="00EB2E03">
      <w:pPr>
        <w:spacing w:line="240" w:lineRule="auto"/>
        <w:rPr>
          <w:rFonts w:eastAsia="Times New Roman" w:cs="Times New Roman"/>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rPr>
          <w:rFonts w:eastAsia="Times New Roman" w:cs="Times New Roman"/>
          <w:b/>
          <w:sz w:val="12"/>
          <w:szCs w:val="12"/>
          <w:lang w:eastAsia="ru-RU"/>
        </w:rPr>
      </w:pPr>
    </w:p>
    <w:p w:rsidR="00EB2E03" w:rsidRPr="00EB2E03" w:rsidRDefault="00EB2E03" w:rsidP="00EB2E03">
      <w:pPr>
        <w:spacing w:line="240" w:lineRule="auto"/>
        <w:ind w:firstLine="0"/>
        <w:rPr>
          <w:rFonts w:eastAsia="Times New Roman" w:cs="Times New Roman"/>
          <w:b/>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Default="00EB2E03" w:rsidP="00EB2E03">
      <w:pPr>
        <w:spacing w:line="240" w:lineRule="auto"/>
        <w:ind w:firstLine="0"/>
        <w:jc w:val="left"/>
        <w:rPr>
          <w:rFonts w:eastAsia="Times New Roman" w:cs="Times New Roman"/>
          <w:sz w:val="12"/>
          <w:szCs w:val="12"/>
          <w:lang w:eastAsia="ru-RU"/>
        </w:rPr>
      </w:pP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В соответствии с Федеральным законом от 06</w:t>
      </w:r>
      <w:r w:rsidRPr="00EB2E03">
        <w:rPr>
          <w:rFonts w:eastAsia="Times New Roman" w:cs="Times New Roman"/>
          <w:sz w:val="12"/>
          <w:szCs w:val="12"/>
          <w:lang w:eastAsia="x-none"/>
        </w:rPr>
        <w:t xml:space="preserve"> октября </w:t>
      </w:r>
      <w:r w:rsidRPr="00EB2E03">
        <w:rPr>
          <w:rFonts w:eastAsia="Times New Roman" w:cs="Times New Roman"/>
          <w:sz w:val="12"/>
          <w:szCs w:val="12"/>
          <w:lang w:val="x-none" w:eastAsia="x-none"/>
        </w:rPr>
        <w:t>2003</w:t>
      </w:r>
      <w:r w:rsidRPr="00EB2E03">
        <w:rPr>
          <w:rFonts w:eastAsia="Times New Roman" w:cs="Times New Roman"/>
          <w:sz w:val="12"/>
          <w:szCs w:val="12"/>
          <w:lang w:eastAsia="x-none"/>
        </w:rPr>
        <w:t xml:space="preserve"> года  </w:t>
      </w:r>
      <w:r w:rsidRPr="00EB2E03">
        <w:rPr>
          <w:rFonts w:eastAsia="Times New Roman" w:cs="Times New Roman"/>
          <w:sz w:val="12"/>
          <w:szCs w:val="12"/>
          <w:lang w:val="x-none" w:eastAsia="x-none"/>
        </w:rPr>
        <w:t>№ 131-ФЗ «Об общих принципах организации местного самоуправления в Российской Федерации»,</w:t>
      </w:r>
      <w:r w:rsidRPr="00EB2E03">
        <w:rPr>
          <w:rFonts w:eastAsia="Times New Roman" w:cs="Times New Roman"/>
          <w:sz w:val="12"/>
          <w:szCs w:val="12"/>
          <w:lang w:eastAsia="x-none"/>
        </w:rPr>
        <w:t xml:space="preserve"> </w:t>
      </w:r>
      <w:r w:rsidRPr="00EB2E03">
        <w:rPr>
          <w:rFonts w:eastAsia="Times New Roman" w:cs="Times New Roman"/>
          <w:sz w:val="12"/>
          <w:szCs w:val="12"/>
          <w:lang w:val="x-none" w:eastAsia="x-none"/>
        </w:rPr>
        <w:t xml:space="preserve">руководствуясь статьями 20, 58 Устава </w:t>
      </w:r>
      <w:r w:rsidRPr="00EB2E03">
        <w:rPr>
          <w:rFonts w:eastAsia="Times New Roman" w:cs="Times New Roman"/>
          <w:sz w:val="12"/>
          <w:szCs w:val="12"/>
          <w:lang w:eastAsia="x-none"/>
        </w:rPr>
        <w:t xml:space="preserve">муниципального образования </w:t>
      </w:r>
      <w:r w:rsidRPr="00EB2E03">
        <w:rPr>
          <w:rFonts w:eastAsia="Times New Roman" w:cs="Times New Roman"/>
          <w:sz w:val="12"/>
          <w:szCs w:val="12"/>
          <w:lang w:val="x-none" w:eastAsia="x-none"/>
        </w:rPr>
        <w:t>Адамовск</w:t>
      </w:r>
      <w:r w:rsidRPr="00EB2E03">
        <w:rPr>
          <w:rFonts w:eastAsia="Times New Roman" w:cs="Times New Roman"/>
          <w:sz w:val="12"/>
          <w:szCs w:val="12"/>
          <w:lang w:eastAsia="x-none"/>
        </w:rPr>
        <w:t>ий</w:t>
      </w:r>
      <w:r w:rsidRPr="00EB2E03">
        <w:rPr>
          <w:rFonts w:eastAsia="Times New Roman" w:cs="Times New Roman"/>
          <w:sz w:val="12"/>
          <w:szCs w:val="12"/>
          <w:lang w:val="x-none" w:eastAsia="x-none"/>
        </w:rPr>
        <w:t xml:space="preserve"> район</w:t>
      </w:r>
      <w:r w:rsidRPr="00EB2E03">
        <w:rPr>
          <w:rFonts w:eastAsia="Times New Roman" w:cs="Times New Roman"/>
          <w:sz w:val="12"/>
          <w:szCs w:val="12"/>
          <w:lang w:eastAsia="x-none"/>
        </w:rPr>
        <w:t xml:space="preserve"> Оренбургской области</w:t>
      </w:r>
      <w:r w:rsidRPr="00EB2E03">
        <w:rPr>
          <w:rFonts w:eastAsia="Times New Roman" w:cs="Times New Roman"/>
          <w:sz w:val="12"/>
          <w:szCs w:val="12"/>
          <w:lang w:val="x-none" w:eastAsia="x-none"/>
        </w:rPr>
        <w:t xml:space="preserve">, Совет депутатов муниципального образования Адамовский район </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РЕШИЛ:</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1. Внести в Устав муниципального образования Адамовский район Оренбургской области изменения</w:t>
      </w:r>
      <w:r w:rsidRPr="00EB2E03">
        <w:rPr>
          <w:rFonts w:eastAsia="Times New Roman" w:cs="Times New Roman"/>
          <w:sz w:val="12"/>
          <w:szCs w:val="12"/>
          <w:lang w:eastAsia="x-none"/>
        </w:rPr>
        <w:t xml:space="preserve"> и дополнения</w:t>
      </w:r>
      <w:r w:rsidRPr="00EB2E03">
        <w:rPr>
          <w:rFonts w:eastAsia="Times New Roman" w:cs="Times New Roman"/>
          <w:sz w:val="12"/>
          <w:szCs w:val="12"/>
          <w:lang w:val="x-none" w:eastAsia="x-none"/>
        </w:rPr>
        <w:t>.</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b/>
          <w:sz w:val="12"/>
          <w:szCs w:val="12"/>
          <w:lang w:eastAsia="x-none"/>
        </w:rPr>
        <w:t>1.1. В части 1 статьи 4:</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b/>
          <w:sz w:val="12"/>
          <w:szCs w:val="12"/>
          <w:lang w:eastAsia="x-none"/>
        </w:rPr>
        <w:t>- пункт 13 изложить в редакции:</w:t>
      </w:r>
    </w:p>
    <w:p w:rsidR="00EB2E03" w:rsidRPr="00EB2E03" w:rsidRDefault="00EB2E03" w:rsidP="00EB2E03">
      <w:pPr>
        <w:spacing w:line="240" w:lineRule="auto"/>
        <w:rPr>
          <w:rFonts w:eastAsia="Times New Roman" w:cs="Times New Roman"/>
          <w:sz w:val="12"/>
          <w:szCs w:val="12"/>
          <w:lang w:eastAsia="x-none"/>
        </w:rPr>
      </w:pPr>
      <w:proofErr w:type="gramStart"/>
      <w:r w:rsidRPr="00EB2E03">
        <w:rPr>
          <w:rFonts w:eastAsia="Times New Roman" w:cs="Times New Roman"/>
          <w:sz w:val="12"/>
          <w:szCs w:val="12"/>
          <w:lang w:eastAsia="x-none"/>
        </w:rPr>
        <w:t>«13)</w:t>
      </w:r>
      <w:r w:rsidRPr="00EB2E03">
        <w:rPr>
          <w:rFonts w:eastAsia="Times New Roman" w:cs="Times New Roman"/>
          <w:sz w:val="12"/>
          <w:szCs w:val="12"/>
          <w:lang w:val="x-none" w:eastAsia="x-none"/>
        </w:rPr>
        <w:t xml:space="preserve"> </w:t>
      </w:r>
      <w:r w:rsidRPr="00EB2E03">
        <w:rPr>
          <w:rFonts w:eastAsia="Times New Roman" w:cs="Times New Roman"/>
          <w:sz w:val="12"/>
          <w:szCs w:val="12"/>
          <w:lang w:eastAsia="x-none"/>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EB2E03">
        <w:rPr>
          <w:rFonts w:eastAsia="Times New Roman" w:cs="Times New Roman"/>
          <w:sz w:val="12"/>
          <w:szCs w:val="12"/>
          <w:lang w:eastAsia="x-none"/>
        </w:rPr>
        <w:t xml:space="preserve"> </w:t>
      </w:r>
      <w:proofErr w:type="gramStart"/>
      <w:r w:rsidRPr="00EB2E03">
        <w:rPr>
          <w:rFonts w:eastAsia="Times New Roman" w:cs="Times New Roman"/>
          <w:sz w:val="12"/>
          <w:szCs w:val="12"/>
          <w:lang w:eastAsia="x-none"/>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b/>
          <w:sz w:val="12"/>
          <w:szCs w:val="12"/>
          <w:lang w:eastAsia="x-none"/>
        </w:rPr>
        <w:t>1.2. Часть 3 статьи 7 изложить в редакции:</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«3.</w:t>
      </w:r>
      <w:r w:rsidRPr="00EB2E03">
        <w:rPr>
          <w:rFonts w:eastAsia="Times New Roman" w:cs="Times New Roman"/>
          <w:sz w:val="12"/>
          <w:szCs w:val="12"/>
          <w:lang w:val="x-none" w:eastAsia="x-none"/>
        </w:rPr>
        <w:t xml:space="preserve"> </w:t>
      </w:r>
      <w:r w:rsidRPr="00EB2E03">
        <w:rPr>
          <w:rFonts w:eastAsia="Times New Roman" w:cs="Times New Roman"/>
          <w:sz w:val="12"/>
          <w:szCs w:val="12"/>
          <w:lang w:eastAsia="x-none"/>
        </w:rPr>
        <w:t>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местному бюджету в целях финансового обеспечения осуществления соответствующих полномочий</w:t>
      </w:r>
      <w:proofErr w:type="gramStart"/>
      <w:r w:rsidRPr="00EB2E03">
        <w:rPr>
          <w:rFonts w:eastAsia="Times New Roman" w:cs="Times New Roman"/>
          <w:sz w:val="12"/>
          <w:szCs w:val="12"/>
          <w:lang w:eastAsia="x-none"/>
        </w:rPr>
        <w:t>.».</w:t>
      </w:r>
      <w:proofErr w:type="gramEnd"/>
    </w:p>
    <w:p w:rsidR="00EB2E03" w:rsidRPr="00EB2E03" w:rsidRDefault="00EB2E03" w:rsidP="00EB2E03">
      <w:pPr>
        <w:spacing w:line="240" w:lineRule="auto"/>
        <w:rPr>
          <w:rFonts w:eastAsia="Times New Roman" w:cs="Times New Roman"/>
          <w:sz w:val="12"/>
          <w:szCs w:val="12"/>
          <w:lang w:eastAsia="x-none"/>
        </w:rPr>
      </w:pP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2. Направить  настоящее решение о  внесении изменений и дополнений в Устав муниципального образования Адамовский район Оренбургской области на государственную регистрацию в Управление Министерства юстиции Российской Федерации по Оренбургской области.</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Главе муниципального образования Адамовский район Оренбургской области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и дополнений в Устав.</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3. Опубликовать внесенные в Устав изменения и дополнения в Информационном бюллетене «Адамовский вестник» после их государственной регистрации.</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Глава муниципального образования Адамовский район Оренбургской области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4.</w:t>
      </w:r>
      <w:r w:rsidRPr="00EB2E03">
        <w:rPr>
          <w:rFonts w:eastAsia="Times New Roman" w:cs="Times New Roman"/>
          <w:sz w:val="12"/>
          <w:szCs w:val="12"/>
          <w:lang w:val="x-none" w:eastAsia="x-none"/>
        </w:rPr>
        <w:t xml:space="preserve"> </w:t>
      </w:r>
      <w:r w:rsidRPr="00EB2E03">
        <w:rPr>
          <w:rFonts w:eastAsia="Times New Roman" w:cs="Times New Roman"/>
          <w:sz w:val="12"/>
          <w:szCs w:val="12"/>
          <w:lang w:eastAsia="x-none"/>
        </w:rPr>
        <w:t xml:space="preserve">Направить сведения </w:t>
      </w:r>
      <w:proofErr w:type="gramStart"/>
      <w:r w:rsidRPr="00EB2E03">
        <w:rPr>
          <w:rFonts w:eastAsia="Times New Roman" w:cs="Times New Roman"/>
          <w:sz w:val="12"/>
          <w:szCs w:val="12"/>
          <w:lang w:eastAsia="x-none"/>
        </w:rPr>
        <w:t>об официальном опубликовании решения о внесении изменений в Устав в Управление Министерства юстиции Российской Федерации по Оренбургской области</w:t>
      </w:r>
      <w:proofErr w:type="gramEnd"/>
      <w:r w:rsidRPr="00EB2E03">
        <w:rPr>
          <w:rFonts w:eastAsia="Times New Roman" w:cs="Times New Roman"/>
          <w:sz w:val="12"/>
          <w:szCs w:val="12"/>
          <w:lang w:eastAsia="x-none"/>
        </w:rPr>
        <w:t xml:space="preserve"> в течение 10 дней после дня его опубликования.</w:t>
      </w:r>
    </w:p>
    <w:p w:rsid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5</w:t>
      </w:r>
      <w:r w:rsidRPr="00EB2E03">
        <w:rPr>
          <w:rFonts w:eastAsia="Times New Roman" w:cs="Times New Roman"/>
          <w:sz w:val="12"/>
          <w:szCs w:val="12"/>
          <w:lang w:val="x-none" w:eastAsia="x-none"/>
        </w:rPr>
        <w:t>. Возложить контроль за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EB2E03" w:rsidRPr="00EB2E03" w:rsidRDefault="00EB2E03" w:rsidP="00EB2E0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6. Настоящее решение подлежит официальному опубликованию после его государственной регистрации и вступает в силу после его официального опубликования.</w:t>
      </w:r>
    </w:p>
    <w:p w:rsidR="00EB2E03" w:rsidRPr="00EB2E03" w:rsidRDefault="00EB2E03" w:rsidP="00EB2E03">
      <w:pPr>
        <w:tabs>
          <w:tab w:val="left" w:pos="567"/>
          <w:tab w:val="left" w:pos="709"/>
          <w:tab w:val="left" w:pos="1792"/>
        </w:tabs>
        <w:spacing w:line="240" w:lineRule="auto"/>
        <w:ind w:firstLine="0"/>
        <w:rPr>
          <w:rFonts w:eastAsia="Times New Roman" w:cs="Times New Roman"/>
          <w:sz w:val="12"/>
          <w:szCs w:val="12"/>
          <w:lang w:eastAsia="ru-RU"/>
        </w:rPr>
      </w:pPr>
    </w:p>
    <w:p w:rsidR="00EB2E03" w:rsidRPr="00EB2E03" w:rsidRDefault="00EB2E03" w:rsidP="00EB2E03">
      <w:pPr>
        <w:tabs>
          <w:tab w:val="left" w:pos="567"/>
          <w:tab w:val="left" w:pos="709"/>
          <w:tab w:val="left" w:pos="1792"/>
        </w:tabs>
        <w:spacing w:line="240" w:lineRule="auto"/>
        <w:ind w:firstLine="0"/>
        <w:rPr>
          <w:rFonts w:eastAsia="Times New Roman" w:cs="Times New Roman"/>
          <w:sz w:val="12"/>
          <w:szCs w:val="12"/>
          <w:lang w:eastAsia="ru-RU"/>
        </w:rPr>
      </w:pPr>
    </w:p>
    <w:p w:rsidR="00EB2E03" w:rsidRPr="00EB2E03" w:rsidRDefault="00EB2E03" w:rsidP="00EB2E03">
      <w:pPr>
        <w:tabs>
          <w:tab w:val="left" w:pos="567"/>
          <w:tab w:val="left" w:pos="709"/>
          <w:tab w:val="left" w:pos="1792"/>
        </w:tabs>
        <w:spacing w:line="240" w:lineRule="auto"/>
        <w:ind w:firstLine="0"/>
        <w:rPr>
          <w:rFonts w:eastAsia="Times New Roman" w:cs="Times New Roman"/>
          <w:sz w:val="12"/>
          <w:szCs w:val="12"/>
          <w:lang w:eastAsia="ru-RU"/>
        </w:rPr>
      </w:pPr>
      <w:r w:rsidRPr="00EB2E03">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EB2E03">
        <w:rPr>
          <w:rFonts w:eastAsia="Times New Roman" w:cs="Times New Roman"/>
          <w:sz w:val="12"/>
          <w:szCs w:val="12"/>
          <w:lang w:eastAsia="ru-RU"/>
        </w:rPr>
        <w:t xml:space="preserve">       Т. А. Кожина </w:t>
      </w:r>
    </w:p>
    <w:p w:rsidR="00EB2E03" w:rsidRPr="00EB2E03" w:rsidRDefault="00EB2E03" w:rsidP="00EB2E03">
      <w:pPr>
        <w:spacing w:line="240" w:lineRule="auto"/>
        <w:ind w:firstLine="0"/>
        <w:rPr>
          <w:rFonts w:eastAsia="Times New Roman" w:cs="Times New Roman"/>
          <w:sz w:val="12"/>
          <w:szCs w:val="12"/>
          <w:lang w:eastAsia="ru-RU"/>
        </w:rPr>
      </w:pPr>
    </w:p>
    <w:p w:rsidR="00EB2E03" w:rsidRPr="00EB2E03" w:rsidRDefault="00EB2E03" w:rsidP="00EB2E03">
      <w:pPr>
        <w:spacing w:line="240" w:lineRule="auto"/>
        <w:ind w:right="-1" w:firstLine="0"/>
        <w:jc w:val="left"/>
        <w:rPr>
          <w:rFonts w:eastAsia="Times New Roman" w:cs="Times New Roman"/>
          <w:sz w:val="12"/>
          <w:szCs w:val="12"/>
          <w:lang w:eastAsia="ru-RU"/>
        </w:rPr>
      </w:pPr>
      <w:r w:rsidRPr="00EB2E03">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EB2E03">
        <w:rPr>
          <w:rFonts w:eastAsia="Times New Roman" w:cs="Times New Roman"/>
          <w:sz w:val="12"/>
          <w:szCs w:val="12"/>
          <w:lang w:eastAsia="ru-RU"/>
        </w:rPr>
        <w:t xml:space="preserve">  С.В. </w:t>
      </w:r>
      <w:proofErr w:type="spellStart"/>
      <w:r w:rsidRPr="00EB2E03">
        <w:rPr>
          <w:rFonts w:eastAsia="Times New Roman" w:cs="Times New Roman"/>
          <w:sz w:val="12"/>
          <w:szCs w:val="12"/>
          <w:lang w:eastAsia="ru-RU"/>
        </w:rPr>
        <w:t>Чехович</w:t>
      </w:r>
      <w:proofErr w:type="spellEnd"/>
    </w:p>
    <w:tbl>
      <w:tblPr>
        <w:tblpPr w:leftFromText="180" w:rightFromText="180" w:vertAnchor="text" w:horzAnchor="margin" w:tblpY="38"/>
        <w:tblOverlap w:val="never"/>
        <w:tblW w:w="0" w:type="auto"/>
        <w:tblLayout w:type="fixed"/>
        <w:tblCellMar>
          <w:left w:w="70" w:type="dxa"/>
          <w:right w:w="70" w:type="dxa"/>
        </w:tblCellMar>
        <w:tblLook w:val="0000" w:firstRow="0" w:lastRow="0" w:firstColumn="0" w:lastColumn="0" w:noHBand="0" w:noVBand="0"/>
      </w:tblPr>
      <w:tblGrid>
        <w:gridCol w:w="4570"/>
      </w:tblGrid>
      <w:tr w:rsidR="002B468E" w:rsidRPr="002B468E" w:rsidTr="002B468E">
        <w:trPr>
          <w:trHeight w:val="853"/>
        </w:trPr>
        <w:tc>
          <w:tcPr>
            <w:tcW w:w="4570" w:type="dxa"/>
          </w:tcPr>
          <w:p w:rsidR="002B468E" w:rsidRPr="002B468E" w:rsidRDefault="002B468E" w:rsidP="002B468E">
            <w:pPr>
              <w:widowControl w:val="0"/>
              <w:suppressAutoHyphens/>
              <w:autoSpaceDE w:val="0"/>
              <w:spacing w:line="240" w:lineRule="auto"/>
              <w:ind w:firstLine="214"/>
              <w:jc w:val="center"/>
              <w:rPr>
                <w:rFonts w:eastAsia="Times New Roman" w:cs="Times New Roman"/>
                <w:sz w:val="20"/>
                <w:szCs w:val="20"/>
                <w:lang w:eastAsia="ar-SA"/>
              </w:rPr>
            </w:pPr>
            <w:r>
              <w:rPr>
                <w:rFonts w:eastAsia="Times New Roman" w:cs="Times New Roman"/>
                <w:noProof/>
                <w:sz w:val="24"/>
                <w:szCs w:val="24"/>
                <w:lang w:eastAsia="ru-RU"/>
              </w:rPr>
              <w:lastRenderedPageBreak/>
              <w:drawing>
                <wp:inline distT="0" distB="0" distL="0" distR="0" wp14:anchorId="3C2FE35E" wp14:editId="14324F9D">
                  <wp:extent cx="330200" cy="413982"/>
                  <wp:effectExtent l="0" t="0" r="0" b="5715"/>
                  <wp:docPr id="24" name="Рисунок 2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осле доработки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0200" cy="413982"/>
                          </a:xfrm>
                          <a:prstGeom prst="rect">
                            <a:avLst/>
                          </a:prstGeom>
                          <a:noFill/>
                          <a:ln>
                            <a:noFill/>
                          </a:ln>
                        </pic:spPr>
                      </pic:pic>
                    </a:graphicData>
                  </a:graphic>
                </wp:inline>
              </w:drawing>
            </w:r>
          </w:p>
        </w:tc>
      </w:tr>
      <w:tr w:rsidR="002B468E" w:rsidRPr="002B468E" w:rsidTr="002B468E">
        <w:trPr>
          <w:trHeight w:val="1707"/>
        </w:trPr>
        <w:tc>
          <w:tcPr>
            <w:tcW w:w="4570" w:type="dxa"/>
          </w:tcPr>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noProof/>
                <w:sz w:val="12"/>
                <w:szCs w:val="12"/>
                <w:lang w:eastAsia="ru-RU"/>
              </w:rPr>
              <mc:AlternateContent>
                <mc:Choice Requires="wps">
                  <w:drawing>
                    <wp:anchor distT="0" distB="0" distL="114300" distR="114300" simplePos="0" relativeHeight="251665408" behindDoc="0" locked="0" layoutInCell="0" allowOverlap="1" wp14:anchorId="5EC02E00" wp14:editId="0DB1AE57">
                      <wp:simplePos x="0" y="0"/>
                      <wp:positionH relativeFrom="column">
                        <wp:posOffset>5779135</wp:posOffset>
                      </wp:positionH>
                      <wp:positionV relativeFrom="paragraph">
                        <wp:posOffset>198755</wp:posOffset>
                      </wp:positionV>
                      <wp:extent cx="635" cy="635"/>
                      <wp:effectExtent l="10795" t="5080" r="7620" b="1333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SY2AIAAMkFAAAOAAAAZHJzL2Uyb0RvYy54bWysVEtu2zAQ3RfoHQjuFUm2/BMiB4ksd9NP&#10;gKTomhYpS6hECiT9CYoCbdcFcoReoYsWCJC2Z5Bv1CFtK3G6aFHEBgTOcPg4780Mj0/WVYmWTKpC&#10;8Aj7Rx5GjKeCFnwe4deXU2eIkdKEU1IKziJ8xRQ+GT99cryqQ9YRuSgpkwhAuApXdYRzrevQdVWa&#10;s4qoI1EzDpuZkBXRYMq5SyVZAXpVuh3P67srIWktRcqUAu9ku4nHFj/LWKpfZZliGpURhty0/Ur7&#10;nZmvOz4m4VySOi/SXRrkP7KoSMHh0hZqQjRBC1n8AVUVqRRKZPooFZUrsqxImeUAbHzvAZuLnNTM&#10;cgFxVN3KpB4PNn25PJeooBHu9DDipIIaNV82HzbXzY/m6+YabT42v5rvzbfmpvnZ3Gw+wfp28xnW&#10;ZrO53bmvERwHLVe1CgEy5ufSqJGu+UX9XKRvFeIizgmfM8vp8qqGe3xzwj04YgxVQ0az1QtBIYYs&#10;tLDCrjNZGUiQDK1t/a7a+rG1Rik4+13gkILfLAw2CffHaqn0MyYqZBYRLgtuhCUhWT5Xehu6DzFu&#10;LqZFWYKfhCVHqwiPekDQmEqUBTWb1pDzWVxKtCSmvexvd+9BmBQLTi1YzghNOEXaCsBhJLBBVxVG&#10;JYMBgoWN06Qo/x4H/Epu8mC207dMwFprWFo/CGO78N3IGyXDZBg4QaefOIE3mTin0zhw+lN/0Jt0&#10;J3E88d8bgn4Q5gWljBuO+4nwg3/ruN1sbnu5nYlWTPcQ3RYIkj3M9HTa8wZBd+gMBr2uE3QTzzkb&#10;TmPnNPb7/UFyFp8lDzJNLHv1OMm2UpqsxEIzeZHTFaKFaZtub9TxMRjwgnQG23ojUs6hcqmWGEmh&#10;3xQ6tz1uutNgqPs9MvTMf9cjLfpWiH0NjdVWYcftTiqo+b6+dnTMtGznbibo1bk0vWymCN4Le2j3&#10;tpkH6b5to+5e4PFvAA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KNe5Jj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r w:rsidRPr="002B468E">
              <w:rPr>
                <w:rFonts w:eastAsia="Times New Roman" w:cs="Times New Roman"/>
                <w:b/>
                <w:sz w:val="12"/>
                <w:szCs w:val="12"/>
                <w:lang w:eastAsia="ar-SA"/>
              </w:rPr>
              <w:t xml:space="preserve">  </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b/>
                <w:sz w:val="12"/>
                <w:szCs w:val="12"/>
                <w:lang w:eastAsia="ar-SA"/>
              </w:rPr>
              <w:t>СОВЕТ  ДЕПУТАТОВ</w:t>
            </w:r>
            <w:r w:rsidRPr="002B468E">
              <w:rPr>
                <w:rFonts w:eastAsia="Times New Roman" w:cs="Times New Roman"/>
                <w:b/>
                <w:sz w:val="12"/>
                <w:szCs w:val="12"/>
                <w:lang w:eastAsia="ar-SA"/>
              </w:rPr>
              <w:br/>
              <w:t>МУНИЦИПАЛЬНОГО ОБРАЗОВАНИЯ</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b/>
                <w:sz w:val="12"/>
                <w:szCs w:val="12"/>
                <w:lang w:eastAsia="ar-SA"/>
              </w:rPr>
              <w:t>АДАМОВСКИЙ  РАЙОН</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b/>
                <w:sz w:val="12"/>
                <w:szCs w:val="12"/>
                <w:lang w:eastAsia="ar-SA"/>
              </w:rPr>
              <w:t>ОРЕНБУРГСКОЙ ОБЛАСТИ</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b/>
                <w:sz w:val="12"/>
                <w:szCs w:val="12"/>
                <w:lang w:eastAsia="ar-SA"/>
              </w:rPr>
              <w:t>пятый созыв</w:t>
            </w:r>
          </w:p>
          <w:p w:rsidR="002B468E" w:rsidRPr="002B468E" w:rsidRDefault="002B468E" w:rsidP="002B468E">
            <w:pPr>
              <w:keepNext/>
              <w:widowControl w:val="0"/>
              <w:tabs>
                <w:tab w:val="num" w:pos="0"/>
              </w:tabs>
              <w:suppressAutoHyphens/>
              <w:autoSpaceDE w:val="0"/>
              <w:spacing w:before="240" w:after="60" w:line="240" w:lineRule="auto"/>
              <w:ind w:firstLine="142"/>
              <w:jc w:val="center"/>
              <w:outlineLvl w:val="3"/>
              <w:rPr>
                <w:rFonts w:eastAsia="Times New Roman" w:cs="Times New Roman"/>
                <w:b/>
                <w:bCs/>
                <w:sz w:val="12"/>
                <w:szCs w:val="12"/>
                <w:lang w:eastAsia="ar-SA"/>
              </w:rPr>
            </w:pPr>
            <w:proofErr w:type="gramStart"/>
            <w:r w:rsidRPr="002B468E">
              <w:rPr>
                <w:rFonts w:eastAsia="Times New Roman" w:cs="Times New Roman"/>
                <w:b/>
                <w:bCs/>
                <w:sz w:val="12"/>
                <w:szCs w:val="12"/>
                <w:lang w:eastAsia="ar-SA"/>
              </w:rPr>
              <w:t>Р</w:t>
            </w:r>
            <w:proofErr w:type="gramEnd"/>
            <w:r w:rsidRPr="002B468E">
              <w:rPr>
                <w:rFonts w:eastAsia="Times New Roman" w:cs="Times New Roman"/>
                <w:b/>
                <w:bCs/>
                <w:sz w:val="12"/>
                <w:szCs w:val="12"/>
                <w:lang w:eastAsia="ar-SA"/>
              </w:rPr>
              <w:t xml:space="preserve"> Е Ш Е Н И Е</w:t>
            </w:r>
          </w:p>
          <w:p w:rsidR="002B468E" w:rsidRPr="002B468E" w:rsidRDefault="002B468E" w:rsidP="002B468E">
            <w:pPr>
              <w:widowControl w:val="0"/>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ind w:firstLine="142"/>
              <w:jc w:val="center"/>
              <w:rPr>
                <w:rFonts w:eastAsia="Times New Roman" w:cs="Times New Roman"/>
                <w:sz w:val="12"/>
                <w:szCs w:val="12"/>
                <w:lang w:eastAsia="ar-SA"/>
              </w:rPr>
            </w:pPr>
            <w:r w:rsidRPr="002B468E">
              <w:rPr>
                <w:rFonts w:eastAsia="Times New Roman" w:cs="Times New Roman"/>
                <w:sz w:val="12"/>
                <w:szCs w:val="12"/>
                <w:lang w:eastAsia="ar-SA"/>
              </w:rPr>
              <w:t xml:space="preserve">от  </w:t>
            </w:r>
            <w:r w:rsidRPr="002B468E">
              <w:rPr>
                <w:rFonts w:eastAsia="Times New Roman" w:cs="Times New Roman"/>
                <w:sz w:val="12"/>
                <w:szCs w:val="12"/>
                <w:u w:val="single"/>
                <w:lang w:eastAsia="ar-SA"/>
              </w:rPr>
              <w:t>20 июня 2025 года</w:t>
            </w:r>
            <w:r w:rsidRPr="002B468E">
              <w:rPr>
                <w:rFonts w:eastAsia="Times New Roman" w:cs="Times New Roman"/>
                <w:sz w:val="12"/>
                <w:szCs w:val="12"/>
                <w:lang w:eastAsia="ar-SA"/>
              </w:rPr>
              <w:t xml:space="preserve">   №  ___ </w:t>
            </w:r>
            <w:r w:rsidRPr="002B468E">
              <w:rPr>
                <w:rFonts w:eastAsia="Times New Roman" w:cs="Times New Roman"/>
                <w:sz w:val="12"/>
                <w:szCs w:val="12"/>
                <w:u w:val="single"/>
                <w:lang w:eastAsia="ar-SA"/>
              </w:rPr>
              <w:t xml:space="preserve">     </w:t>
            </w:r>
          </w:p>
          <w:p w:rsidR="002B468E" w:rsidRPr="002B468E" w:rsidRDefault="002B468E" w:rsidP="002B468E">
            <w:pPr>
              <w:widowControl w:val="0"/>
              <w:suppressAutoHyphens/>
              <w:autoSpaceDE w:val="0"/>
              <w:spacing w:line="240" w:lineRule="auto"/>
              <w:ind w:firstLine="142"/>
              <w:jc w:val="center"/>
              <w:rPr>
                <w:rFonts w:eastAsia="Times New Roman" w:cs="Times New Roman"/>
                <w:b/>
                <w:sz w:val="12"/>
                <w:szCs w:val="12"/>
                <w:lang w:eastAsia="ar-SA"/>
              </w:rPr>
            </w:pPr>
            <w:r w:rsidRPr="002B468E">
              <w:rPr>
                <w:rFonts w:eastAsia="Times New Roman" w:cs="Times New Roman"/>
                <w:sz w:val="12"/>
                <w:szCs w:val="12"/>
                <w:lang w:eastAsia="ar-SA"/>
              </w:rPr>
              <w:t>п. Адамовка</w:t>
            </w:r>
          </w:p>
          <w:p w:rsidR="002B468E" w:rsidRPr="002B468E" w:rsidRDefault="002B468E" w:rsidP="002B468E">
            <w:pPr>
              <w:widowControl w:val="0"/>
              <w:suppressAutoHyphens/>
              <w:autoSpaceDE w:val="0"/>
              <w:spacing w:line="240" w:lineRule="auto"/>
              <w:ind w:firstLine="142"/>
              <w:jc w:val="left"/>
              <w:rPr>
                <w:rFonts w:eastAsia="Times New Roman" w:cs="Times New Roman"/>
                <w:b/>
                <w:sz w:val="12"/>
                <w:szCs w:val="12"/>
                <w:lang w:eastAsia="ar-SA"/>
              </w:rPr>
            </w:pPr>
            <w:r w:rsidRPr="002B468E">
              <w:rPr>
                <w:rFonts w:eastAsia="Times New Roman" w:cs="Times New Roman"/>
                <w:b/>
                <w:sz w:val="12"/>
                <w:szCs w:val="12"/>
                <w:lang w:eastAsia="ar-SA"/>
              </w:rPr>
              <w:t xml:space="preserve">        </w:t>
            </w:r>
          </w:p>
        </w:tc>
      </w:tr>
    </w:tbl>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sz w:val="12"/>
          <w:szCs w:val="12"/>
          <w:lang w:eastAsia="ar-SA"/>
        </w:rPr>
      </w:pPr>
      <w:r w:rsidRPr="002B468E">
        <w:rPr>
          <w:rFonts w:eastAsia="Times New Roman" w:cs="Times New Roman"/>
          <w:sz w:val="12"/>
          <w:szCs w:val="12"/>
          <w:lang w:eastAsia="ar-SA"/>
        </w:rPr>
        <w:t xml:space="preserve">                                                             ПРОЕКТ </w:t>
      </w: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sz w:val="12"/>
          <w:szCs w:val="12"/>
          <w:lang w:eastAsia="ar-SA"/>
        </w:rPr>
      </w:pPr>
      <w:r w:rsidRPr="002B468E">
        <w:rPr>
          <w:rFonts w:eastAsia="Times New Roman" w:cs="Times New Roman"/>
          <w:sz w:val="12"/>
          <w:szCs w:val="12"/>
          <w:lang w:eastAsia="ar-SA"/>
        </w:rPr>
        <w:t xml:space="preserve">                                                      </w:t>
      </w: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sz w:val="12"/>
          <w:szCs w:val="12"/>
          <w:lang w:eastAsia="ar-SA"/>
        </w:rPr>
      </w:pPr>
      <w:r w:rsidRPr="002B468E">
        <w:rPr>
          <w:rFonts w:eastAsia="Times New Roman" w:cs="Times New Roman"/>
          <w:sz w:val="12"/>
          <w:szCs w:val="12"/>
          <w:lang w:eastAsia="ar-SA"/>
        </w:rPr>
        <w:t xml:space="preserve">                                                    </w:t>
      </w: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142"/>
        <w:jc w:val="left"/>
        <w:rPr>
          <w:rFonts w:eastAsia="Times New Roman" w:cs="Times New Roman"/>
          <w:b/>
          <w:sz w:val="12"/>
          <w:szCs w:val="12"/>
          <w:lang w:eastAsia="ar-SA"/>
        </w:rPr>
      </w:pPr>
    </w:p>
    <w:p w:rsidR="002B468E" w:rsidRPr="002B468E" w:rsidRDefault="002B468E" w:rsidP="002B468E">
      <w:pPr>
        <w:widowControl w:val="0"/>
        <w:tabs>
          <w:tab w:val="left" w:pos="8789"/>
        </w:tabs>
        <w:suppressAutoHyphens/>
        <w:autoSpaceDE w:val="0"/>
        <w:spacing w:line="240" w:lineRule="auto"/>
        <w:ind w:firstLine="0"/>
        <w:jc w:val="left"/>
        <w:rPr>
          <w:rFonts w:eastAsia="Times New Roman" w:cs="Times New Roman"/>
          <w:b/>
          <w:sz w:val="12"/>
          <w:szCs w:val="12"/>
          <w:lang w:eastAsia="ar-SA"/>
        </w:rPr>
      </w:pPr>
      <w:r w:rsidRPr="002B468E">
        <w:rPr>
          <w:rFonts w:eastAsia="Times New Roman" w:cs="Times New Roman"/>
          <w:b/>
          <w:sz w:val="12"/>
          <w:szCs w:val="12"/>
          <w:lang w:eastAsia="ar-SA"/>
        </w:rPr>
        <w:br/>
      </w:r>
    </w:p>
    <w:p w:rsidR="002B468E" w:rsidRPr="002B468E" w:rsidRDefault="002B468E" w:rsidP="002B468E">
      <w:pPr>
        <w:keepNext/>
        <w:tabs>
          <w:tab w:val="left" w:pos="0"/>
        </w:tabs>
        <w:suppressAutoHyphens/>
        <w:spacing w:line="240" w:lineRule="auto"/>
        <w:ind w:firstLine="142"/>
        <w:jc w:val="center"/>
        <w:outlineLvl w:val="0"/>
        <w:rPr>
          <w:rFonts w:eastAsia="Times New Roman" w:cs="Times New Roman"/>
          <w:b/>
          <w:bCs/>
          <w:sz w:val="12"/>
          <w:szCs w:val="12"/>
          <w:lang w:eastAsia="ar-SA"/>
        </w:rPr>
      </w:pPr>
    </w:p>
    <w:p w:rsidR="002B468E" w:rsidRPr="002B468E" w:rsidRDefault="002B468E" w:rsidP="002B468E">
      <w:pPr>
        <w:widowControl w:val="0"/>
        <w:suppressAutoHyphens/>
        <w:autoSpaceDE w:val="0"/>
        <w:spacing w:line="240" w:lineRule="auto"/>
        <w:ind w:firstLine="142"/>
        <w:rPr>
          <w:rFonts w:eastAsia="Times New Roman" w:cs="Times New Roman"/>
          <w:b/>
          <w:sz w:val="12"/>
          <w:szCs w:val="12"/>
          <w:lang w:eastAsia="ar-SA"/>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148"/>
      </w:tblGrid>
      <w:tr w:rsidR="002B468E" w:rsidRPr="002B468E" w:rsidTr="002B468E">
        <w:tc>
          <w:tcPr>
            <w:tcW w:w="4608" w:type="dxa"/>
            <w:tcBorders>
              <w:top w:val="nil"/>
              <w:left w:val="nil"/>
              <w:bottom w:val="nil"/>
              <w:right w:val="nil"/>
            </w:tcBorders>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 xml:space="preserve">Об итогах исполнения бюджета муниципального образования Адамовский район за 2024 год </w:t>
            </w:r>
          </w:p>
        </w:tc>
        <w:tc>
          <w:tcPr>
            <w:tcW w:w="5148" w:type="dxa"/>
            <w:tcBorders>
              <w:top w:val="nil"/>
              <w:left w:val="nil"/>
              <w:bottom w:val="nil"/>
              <w:right w:val="nil"/>
            </w:tcBorders>
          </w:tcPr>
          <w:p w:rsidR="002B468E" w:rsidRPr="002B468E" w:rsidRDefault="002B468E" w:rsidP="002B468E">
            <w:pPr>
              <w:widowControl w:val="0"/>
              <w:suppressAutoHyphens/>
              <w:autoSpaceDE w:val="0"/>
              <w:spacing w:line="240" w:lineRule="auto"/>
              <w:ind w:firstLine="142"/>
              <w:jc w:val="left"/>
              <w:rPr>
                <w:rFonts w:eastAsia="Times New Roman" w:cs="Times New Roman"/>
                <w:sz w:val="12"/>
                <w:szCs w:val="12"/>
                <w:lang w:eastAsia="ar-SA"/>
              </w:rPr>
            </w:pPr>
          </w:p>
        </w:tc>
      </w:tr>
    </w:tbl>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proofErr w:type="gramStart"/>
      <w:r w:rsidRPr="002B468E">
        <w:rPr>
          <w:rFonts w:eastAsia="Times New Roman" w:cs="Times New Roman"/>
          <w:sz w:val="12"/>
          <w:szCs w:val="12"/>
          <w:lang w:eastAsia="ar-SA"/>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Бюджетным кодексом Российской Федерации, решением Совета депутатов муниципального образования Адамовский район от 25 декабря 2019 года № 518  «Об утверждении  Положения «О бюджетном процессе в муниципальном образовании </w:t>
      </w:r>
      <w:proofErr w:type="spellStart"/>
      <w:r w:rsidRPr="002B468E">
        <w:rPr>
          <w:rFonts w:eastAsia="Times New Roman" w:cs="Times New Roman"/>
          <w:sz w:val="12"/>
          <w:szCs w:val="12"/>
          <w:lang w:eastAsia="ar-SA"/>
        </w:rPr>
        <w:t>Адамовский</w:t>
      </w:r>
      <w:proofErr w:type="spellEnd"/>
      <w:r w:rsidRPr="002B468E">
        <w:rPr>
          <w:rFonts w:eastAsia="Times New Roman" w:cs="Times New Roman"/>
          <w:sz w:val="12"/>
          <w:szCs w:val="12"/>
          <w:lang w:eastAsia="ar-SA"/>
        </w:rPr>
        <w:t xml:space="preserve"> район </w:t>
      </w:r>
      <w:proofErr w:type="spellStart"/>
      <w:r w:rsidRPr="002B468E">
        <w:rPr>
          <w:rFonts w:eastAsia="Times New Roman" w:cs="Times New Roman"/>
          <w:sz w:val="12"/>
          <w:szCs w:val="12"/>
          <w:lang w:eastAsia="ar-SA"/>
        </w:rPr>
        <w:t>Оренбурсгкой</w:t>
      </w:r>
      <w:proofErr w:type="spellEnd"/>
      <w:r w:rsidRPr="002B468E">
        <w:rPr>
          <w:rFonts w:eastAsia="Times New Roman" w:cs="Times New Roman"/>
          <w:sz w:val="12"/>
          <w:szCs w:val="12"/>
          <w:lang w:eastAsia="ar-SA"/>
        </w:rPr>
        <w:t xml:space="preserve"> области», руководствуясь статьей 20 Устава муниципального образования Адамовский район, Совет депутатов</w:t>
      </w:r>
      <w:proofErr w:type="gramEnd"/>
      <w:r w:rsidRPr="002B468E">
        <w:rPr>
          <w:rFonts w:eastAsia="Times New Roman" w:cs="Times New Roman"/>
          <w:sz w:val="12"/>
          <w:szCs w:val="12"/>
          <w:lang w:eastAsia="ar-SA"/>
        </w:rPr>
        <w:t xml:space="preserve"> муниципального образования Адамовский район </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sz w:val="12"/>
          <w:szCs w:val="12"/>
          <w:lang w:eastAsia="ar-SA"/>
        </w:rPr>
        <w:t>РЕШИЛ:</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 xml:space="preserve">1. Утвердить отчет об исполнении бюджета </w:t>
      </w:r>
      <w:r w:rsidRPr="002B468E">
        <w:rPr>
          <w:rFonts w:eastAsia="Times New Roman" w:cs="Times New Roman"/>
          <w:sz w:val="12"/>
          <w:szCs w:val="12"/>
          <w:lang w:eastAsia="ar-SA"/>
        </w:rPr>
        <w:t>муниципального образования Адамовский район</w:t>
      </w:r>
      <w:r w:rsidRPr="002B468E">
        <w:rPr>
          <w:rFonts w:eastAsia="Times New Roman" w:cs="Times New Roman"/>
          <w:color w:val="000000"/>
          <w:spacing w:val="-5"/>
          <w:sz w:val="12"/>
          <w:szCs w:val="12"/>
          <w:lang w:eastAsia="ar-SA"/>
        </w:rPr>
        <w:t xml:space="preserve"> (далее – районного бюджета) за 2024  год по доходам в  сумме  909 729,2  тысяч  рублей и по расходам в сумме 898 397,1 тысяч рублей с превышением доходов над расходами (профицит районного бюджета) в сумме 11 332,1 тысяч рублей.</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sz w:val="12"/>
          <w:szCs w:val="12"/>
          <w:lang w:eastAsia="ar-SA"/>
        </w:rPr>
        <w:t>2. Утвердить исполнение:</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sz w:val="12"/>
          <w:szCs w:val="12"/>
          <w:lang w:eastAsia="ar-SA"/>
        </w:rPr>
        <w:t xml:space="preserve">2.1. по источникам финансирования дефицита районного бюджета за 2024 год по кодам </w:t>
      </w:r>
      <w:proofErr w:type="gramStart"/>
      <w:r w:rsidRPr="002B468E">
        <w:rPr>
          <w:rFonts w:eastAsia="Times New Roman" w:cs="Times New Roman"/>
          <w:sz w:val="12"/>
          <w:szCs w:val="12"/>
          <w:lang w:eastAsia="ar-SA"/>
        </w:rPr>
        <w:t>классификации источников финансирования дефицитов бюджетов</w:t>
      </w:r>
      <w:proofErr w:type="gramEnd"/>
      <w:r w:rsidRPr="002B468E">
        <w:rPr>
          <w:rFonts w:eastAsia="Times New Roman" w:cs="Times New Roman"/>
          <w:sz w:val="12"/>
          <w:szCs w:val="12"/>
          <w:lang w:eastAsia="ar-SA"/>
        </w:rPr>
        <w:t xml:space="preserve"> согласно приложению 1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sz w:val="12"/>
          <w:szCs w:val="12"/>
          <w:lang w:eastAsia="ar-SA"/>
        </w:rPr>
        <w:t>2.2. по доходам районного бюджета</w:t>
      </w:r>
      <w:r w:rsidRPr="002B468E">
        <w:rPr>
          <w:rFonts w:eastAsia="Times New Roman" w:cs="Times New Roman"/>
          <w:color w:val="000000"/>
          <w:spacing w:val="-5"/>
          <w:sz w:val="12"/>
          <w:szCs w:val="12"/>
          <w:lang w:eastAsia="ar-SA"/>
        </w:rPr>
        <w:t xml:space="preserve"> за 2024 год по кодам классификации доходов бюджетов согласно приложению 2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 xml:space="preserve">2.3. по расходам </w:t>
      </w:r>
      <w:r w:rsidRPr="002B468E">
        <w:rPr>
          <w:rFonts w:eastAsia="Times New Roman" w:cs="Times New Roman"/>
          <w:sz w:val="12"/>
          <w:szCs w:val="12"/>
          <w:lang w:eastAsia="ar-SA"/>
        </w:rPr>
        <w:t>районного бюджета</w:t>
      </w:r>
      <w:r w:rsidRPr="002B468E">
        <w:rPr>
          <w:rFonts w:eastAsia="Times New Roman" w:cs="Times New Roman"/>
          <w:color w:val="000000"/>
          <w:spacing w:val="-5"/>
          <w:sz w:val="12"/>
          <w:szCs w:val="12"/>
          <w:lang w:eastAsia="ar-SA"/>
        </w:rPr>
        <w:t xml:space="preserve"> за 2024 год по разделам и подразделам классификации расходов бюджетов согласно приложению 3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 xml:space="preserve">2.4.  по расходам районного бюджета за 2024 год по  ведомственной  структуре расходов  </w:t>
      </w:r>
      <w:r w:rsidRPr="002B468E">
        <w:rPr>
          <w:rFonts w:eastAsia="Times New Roman" w:cs="Times New Roman"/>
          <w:sz w:val="12"/>
          <w:szCs w:val="12"/>
          <w:lang w:eastAsia="ar-SA"/>
        </w:rPr>
        <w:t>районного бюджета</w:t>
      </w:r>
      <w:r w:rsidRPr="002B468E">
        <w:rPr>
          <w:rFonts w:eastAsia="Times New Roman" w:cs="Times New Roman"/>
          <w:color w:val="000000"/>
          <w:spacing w:val="-5"/>
          <w:sz w:val="12"/>
          <w:szCs w:val="12"/>
          <w:lang w:eastAsia="ar-SA"/>
        </w:rPr>
        <w:t xml:space="preserve"> согласно приложению 4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2.5.   по расходам районного бюджета по разделам, подразделам, целевым статьям (муниципальным программам Адамовского района и непрограммным направлениям деятельности), группам и подгруппам видов расходов классификации расходов за 2024 год согласно приложению 5 к настоящему решению.</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3.  Поручить администрации Адамовского района:</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3.1. обязать соответствующие отделы,  управления тщательно проанализировать итоги работы муниципальных организаций и учреждений, устранить имеющиеся недостатки в их работе, принять необходимые меры к экономному и рациональному использованию бюджетных средств;</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3.2. повысить персональную ответственность должностных лиц муниципальных организаций и учреждений за целевым использованием бюджетных средств.</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4.  Поручить организацию исполнения настоящего решения Совета депутатов заместителю главы администрации по финансово-экономическим вопросам – начальнику финансового отдела.</w:t>
      </w:r>
    </w:p>
    <w:p w:rsidR="002B468E" w:rsidRPr="002B468E" w:rsidRDefault="002B468E" w:rsidP="002B468E">
      <w:pPr>
        <w:widowControl w:val="0"/>
        <w:suppressAutoHyphens/>
        <w:autoSpaceDE w:val="0"/>
        <w:spacing w:line="240" w:lineRule="auto"/>
        <w:rPr>
          <w:rFonts w:eastAsia="Times New Roman" w:cs="Times New Roman"/>
          <w:sz w:val="12"/>
          <w:szCs w:val="12"/>
          <w:lang w:eastAsia="ar-SA"/>
        </w:rPr>
      </w:pPr>
      <w:r w:rsidRPr="002B468E">
        <w:rPr>
          <w:rFonts w:eastAsia="Times New Roman" w:cs="Times New Roman"/>
          <w:color w:val="000000"/>
          <w:spacing w:val="-5"/>
          <w:sz w:val="12"/>
          <w:szCs w:val="12"/>
          <w:lang w:eastAsia="ar-SA"/>
        </w:rPr>
        <w:t xml:space="preserve">5. Снять с контроля решение Совета депутатов от 22 декабря 2023 года № 268 «О бюджете </w:t>
      </w:r>
      <w:r w:rsidRPr="002B468E">
        <w:rPr>
          <w:rFonts w:eastAsia="Times New Roman" w:cs="Times New Roman"/>
          <w:sz w:val="12"/>
          <w:szCs w:val="12"/>
          <w:lang w:eastAsia="ar-SA"/>
        </w:rPr>
        <w:t>муниципального образования Адамовский район</w:t>
      </w:r>
      <w:r w:rsidRPr="002B468E">
        <w:rPr>
          <w:rFonts w:eastAsia="Times New Roman" w:cs="Times New Roman"/>
          <w:color w:val="000000"/>
          <w:spacing w:val="-5"/>
          <w:sz w:val="12"/>
          <w:szCs w:val="12"/>
          <w:lang w:eastAsia="ar-SA"/>
        </w:rPr>
        <w:t xml:space="preserve"> на 2024 год и на плановый период 2025 и 2026 годов».</w:t>
      </w:r>
    </w:p>
    <w:p w:rsidR="002B468E" w:rsidRPr="002B468E" w:rsidRDefault="002B468E" w:rsidP="002B468E">
      <w:pPr>
        <w:widowControl w:val="0"/>
        <w:suppressAutoHyphens/>
        <w:autoSpaceDE w:val="0"/>
        <w:spacing w:line="240" w:lineRule="auto"/>
        <w:rPr>
          <w:rFonts w:eastAsia="Times New Roman" w:cs="Times New Roman"/>
          <w:bCs/>
          <w:iCs/>
          <w:sz w:val="12"/>
          <w:szCs w:val="12"/>
          <w:lang w:eastAsia="ar-SA"/>
        </w:rPr>
      </w:pPr>
      <w:r w:rsidRPr="002B468E">
        <w:rPr>
          <w:rFonts w:eastAsia="Times New Roman" w:cs="Times New Roman"/>
          <w:bCs/>
          <w:iCs/>
          <w:sz w:val="12"/>
          <w:szCs w:val="12"/>
          <w:lang w:eastAsia="ar-SA"/>
        </w:rPr>
        <w:t xml:space="preserve">6.  Возложить </w:t>
      </w:r>
      <w:proofErr w:type="gramStart"/>
      <w:r w:rsidRPr="002B468E">
        <w:rPr>
          <w:rFonts w:eastAsia="Times New Roman" w:cs="Times New Roman"/>
          <w:bCs/>
          <w:iCs/>
          <w:sz w:val="12"/>
          <w:szCs w:val="12"/>
          <w:lang w:eastAsia="ar-SA"/>
        </w:rPr>
        <w:t>контроль за</w:t>
      </w:r>
      <w:proofErr w:type="gramEnd"/>
      <w:r w:rsidRPr="002B468E">
        <w:rPr>
          <w:rFonts w:eastAsia="Times New Roman" w:cs="Times New Roman"/>
          <w:bCs/>
          <w:iCs/>
          <w:sz w:val="12"/>
          <w:szCs w:val="12"/>
          <w:lang w:eastAsia="ar-SA"/>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w:t>
      </w:r>
    </w:p>
    <w:p w:rsidR="002B468E" w:rsidRPr="002B468E" w:rsidRDefault="002B468E" w:rsidP="002B468E">
      <w:pPr>
        <w:widowControl w:val="0"/>
        <w:suppressAutoHyphens/>
        <w:autoSpaceDE w:val="0"/>
        <w:spacing w:line="240" w:lineRule="auto"/>
        <w:rPr>
          <w:rFonts w:eastAsia="Times New Roman" w:cs="Times New Roman"/>
          <w:bCs/>
          <w:iCs/>
          <w:sz w:val="12"/>
          <w:szCs w:val="12"/>
          <w:lang w:eastAsia="ar-SA"/>
        </w:rPr>
      </w:pPr>
      <w:r w:rsidRPr="002B468E">
        <w:rPr>
          <w:rFonts w:eastAsia="Times New Roman" w:cs="Times New Roman"/>
          <w:bCs/>
          <w:iCs/>
          <w:sz w:val="12"/>
          <w:szCs w:val="12"/>
          <w:lang w:eastAsia="ar-SA"/>
        </w:rPr>
        <w:t xml:space="preserve">7. Настоящее решение вступает в силу после его официального обнародования. </w:t>
      </w:r>
    </w:p>
    <w:p w:rsidR="002B468E" w:rsidRPr="002B468E" w:rsidRDefault="002B468E" w:rsidP="002B468E">
      <w:pPr>
        <w:widowControl w:val="0"/>
        <w:suppressAutoHyphens/>
        <w:autoSpaceDE w:val="0"/>
        <w:spacing w:line="240" w:lineRule="auto"/>
        <w:ind w:firstLine="0"/>
        <w:rPr>
          <w:rFonts w:eastAsia="Times New Roman" w:cs="Times New Roman"/>
          <w:color w:val="000000"/>
          <w:spacing w:val="-5"/>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color w:val="000000"/>
          <w:spacing w:val="-5"/>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bCs/>
          <w:iCs/>
          <w:sz w:val="12"/>
          <w:szCs w:val="12"/>
          <w:lang w:eastAsia="ar-SA"/>
        </w:rPr>
      </w:pPr>
      <w:r w:rsidRPr="002B468E">
        <w:rPr>
          <w:rFonts w:eastAsia="Times New Roman" w:cs="Times New Roman"/>
          <w:bCs/>
          <w:iCs/>
          <w:sz w:val="12"/>
          <w:szCs w:val="12"/>
          <w:lang w:eastAsia="ar-SA"/>
        </w:rPr>
        <w:t xml:space="preserve">Председатель Совета депутатов                                                              </w:t>
      </w:r>
      <w:r>
        <w:rPr>
          <w:rFonts w:eastAsia="Times New Roman" w:cs="Times New Roman"/>
          <w:bCs/>
          <w:iCs/>
          <w:sz w:val="12"/>
          <w:szCs w:val="12"/>
          <w:lang w:eastAsia="ar-SA"/>
        </w:rPr>
        <w:t xml:space="preserve">                                                                                                                                                                      </w:t>
      </w:r>
      <w:r w:rsidRPr="002B468E">
        <w:rPr>
          <w:rFonts w:eastAsia="Times New Roman" w:cs="Times New Roman"/>
          <w:bCs/>
          <w:iCs/>
          <w:sz w:val="12"/>
          <w:szCs w:val="12"/>
          <w:lang w:eastAsia="ar-SA"/>
        </w:rPr>
        <w:t xml:space="preserve">                  </w:t>
      </w:r>
      <w:proofErr w:type="spellStart"/>
      <w:r w:rsidRPr="002B468E">
        <w:rPr>
          <w:rFonts w:eastAsia="Times New Roman" w:cs="Times New Roman"/>
          <w:bCs/>
          <w:iCs/>
          <w:sz w:val="12"/>
          <w:szCs w:val="12"/>
          <w:lang w:eastAsia="ar-SA"/>
        </w:rPr>
        <w:t>Т.А.Кожина</w:t>
      </w:r>
      <w:proofErr w:type="spellEnd"/>
    </w:p>
    <w:p w:rsidR="002B468E" w:rsidRPr="002B468E" w:rsidRDefault="002B468E" w:rsidP="002B468E">
      <w:pPr>
        <w:widowControl w:val="0"/>
        <w:suppressAutoHyphens/>
        <w:autoSpaceDE w:val="0"/>
        <w:spacing w:line="240" w:lineRule="auto"/>
        <w:ind w:firstLine="0"/>
        <w:rPr>
          <w:rFonts w:eastAsia="Times New Roman" w:cs="Times New Roman"/>
          <w:bCs/>
          <w:iCs/>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color w:val="000000"/>
          <w:spacing w:val="-5"/>
          <w:sz w:val="12"/>
          <w:szCs w:val="12"/>
          <w:lang w:eastAsia="ar-SA"/>
        </w:rPr>
      </w:pPr>
      <w:r w:rsidRPr="002B468E">
        <w:rPr>
          <w:rFonts w:eastAsia="Times New Roman" w:cs="Times New Roman"/>
          <w:bCs/>
          <w:iCs/>
          <w:sz w:val="12"/>
          <w:szCs w:val="12"/>
          <w:lang w:eastAsia="ar-SA"/>
        </w:rPr>
        <w:t xml:space="preserve">Глава муниципального образования                                                                    </w:t>
      </w:r>
      <w:r>
        <w:rPr>
          <w:rFonts w:eastAsia="Times New Roman" w:cs="Times New Roman"/>
          <w:bCs/>
          <w:iCs/>
          <w:sz w:val="12"/>
          <w:szCs w:val="12"/>
          <w:lang w:eastAsia="ar-SA"/>
        </w:rPr>
        <w:t xml:space="preserve">                                                                                                                                                                     </w:t>
      </w:r>
      <w:r w:rsidRPr="002B468E">
        <w:rPr>
          <w:rFonts w:eastAsia="Times New Roman" w:cs="Times New Roman"/>
          <w:bCs/>
          <w:iCs/>
          <w:sz w:val="12"/>
          <w:szCs w:val="12"/>
          <w:lang w:eastAsia="ar-SA"/>
        </w:rPr>
        <w:t xml:space="preserve">    </w:t>
      </w:r>
      <w:proofErr w:type="spellStart"/>
      <w:r w:rsidRPr="002B468E">
        <w:rPr>
          <w:rFonts w:eastAsia="Times New Roman" w:cs="Times New Roman"/>
          <w:bCs/>
          <w:iCs/>
          <w:sz w:val="12"/>
          <w:szCs w:val="12"/>
          <w:lang w:eastAsia="ar-SA"/>
        </w:rPr>
        <w:t>С.В.Чехович</w:t>
      </w:r>
      <w:proofErr w:type="spellEnd"/>
      <w:r w:rsidRPr="002B468E">
        <w:rPr>
          <w:rFonts w:eastAsia="Times New Roman" w:cs="Times New Roman"/>
          <w:bCs/>
          <w:iCs/>
          <w:sz w:val="12"/>
          <w:szCs w:val="12"/>
          <w:lang w:eastAsia="ar-SA"/>
        </w:rPr>
        <w:t xml:space="preserve">              </w:t>
      </w:r>
    </w:p>
    <w:p w:rsidR="002B468E" w:rsidRPr="002B468E" w:rsidRDefault="002B468E" w:rsidP="002B468E">
      <w:pPr>
        <w:widowControl w:val="0"/>
        <w:suppressAutoHyphens/>
        <w:autoSpaceDE w:val="0"/>
        <w:spacing w:line="240" w:lineRule="auto"/>
        <w:ind w:firstLine="0"/>
        <w:rPr>
          <w:rFonts w:eastAsia="Times New Roman" w:cs="Times New Roman"/>
          <w:bCs/>
          <w:iCs/>
          <w:sz w:val="12"/>
          <w:szCs w:val="12"/>
          <w:lang w:eastAsia="ar-SA"/>
        </w:rPr>
      </w:pPr>
      <w:r w:rsidRPr="002B468E">
        <w:rPr>
          <w:rFonts w:eastAsia="Times New Roman" w:cs="Times New Roman"/>
          <w:bCs/>
          <w:iCs/>
          <w:sz w:val="12"/>
          <w:szCs w:val="12"/>
          <w:lang w:eastAsia="ar-SA"/>
        </w:rPr>
        <w:t xml:space="preserve">                                 </w:t>
      </w:r>
    </w:p>
    <w:p w:rsidR="002B468E" w:rsidRDefault="002B468E" w:rsidP="002B468E">
      <w:pPr>
        <w:widowControl w:val="0"/>
        <w:suppressAutoHyphens/>
        <w:autoSpaceDE w:val="0"/>
        <w:spacing w:line="240" w:lineRule="auto"/>
        <w:ind w:firstLine="0"/>
        <w:rPr>
          <w:rFonts w:eastAsia="Times New Roman" w:cs="Times New Roman"/>
          <w:bCs/>
          <w:iCs/>
          <w:sz w:val="12"/>
          <w:szCs w:val="12"/>
          <w:lang w:eastAsia="ar-S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5"/>
      </w:tblGrid>
      <w:tr w:rsidR="002B468E" w:rsidRPr="002B468E" w:rsidTr="002B468E">
        <w:tc>
          <w:tcPr>
            <w:tcW w:w="5070"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Приложение 1</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к решению Совета депутатов</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«Об итогах исполнения бюджета муниципального образования Адамовский район за 2024 год»</w:t>
            </w:r>
          </w:p>
          <w:p w:rsidR="002B468E" w:rsidRPr="002B468E" w:rsidRDefault="002B468E" w:rsidP="002B468E">
            <w:pPr>
              <w:widowControl w:val="0"/>
              <w:suppressAutoHyphens/>
              <w:autoSpaceDE w:val="0"/>
              <w:spacing w:line="240" w:lineRule="auto"/>
              <w:ind w:firstLine="0"/>
              <w:rPr>
                <w:rFonts w:eastAsia="Times New Roman" w:cs="Times New Roman"/>
                <w:sz w:val="12"/>
                <w:szCs w:val="12"/>
                <w:u w:val="single"/>
                <w:lang w:eastAsia="ar-SA"/>
              </w:rPr>
            </w:pPr>
            <w:r w:rsidRPr="002B468E">
              <w:rPr>
                <w:rFonts w:eastAsia="Times New Roman" w:cs="Times New Roman"/>
                <w:sz w:val="12"/>
                <w:szCs w:val="12"/>
                <w:lang w:eastAsia="ar-SA"/>
              </w:rPr>
              <w:t>от 20 июня 2025 года №  ____</w:t>
            </w:r>
          </w:p>
        </w:tc>
      </w:tr>
    </w:tbl>
    <w:p w:rsidR="002B468E" w:rsidRPr="002B468E" w:rsidRDefault="002B468E" w:rsidP="002B468E">
      <w:pPr>
        <w:widowControl w:val="0"/>
        <w:suppressAutoHyphens/>
        <w:autoSpaceDE w:val="0"/>
        <w:spacing w:line="240" w:lineRule="auto"/>
        <w:ind w:firstLine="708"/>
        <w:rPr>
          <w:rFonts w:eastAsia="Times New Roman" w:cs="Times New Roman"/>
          <w:sz w:val="12"/>
          <w:szCs w:val="12"/>
          <w:lang w:eastAsia="ar-SA"/>
        </w:rPr>
      </w:pPr>
    </w:p>
    <w:tbl>
      <w:tblPr>
        <w:tblW w:w="10349" w:type="dxa"/>
        <w:tblInd w:w="-318" w:type="dxa"/>
        <w:tblLayout w:type="fixed"/>
        <w:tblLook w:val="04A0" w:firstRow="1" w:lastRow="0" w:firstColumn="1" w:lastColumn="0" w:noHBand="0" w:noVBand="1"/>
      </w:tblPr>
      <w:tblGrid>
        <w:gridCol w:w="284"/>
        <w:gridCol w:w="34"/>
        <w:gridCol w:w="1951"/>
        <w:gridCol w:w="709"/>
        <w:gridCol w:w="2410"/>
        <w:gridCol w:w="991"/>
        <w:gridCol w:w="568"/>
        <w:gridCol w:w="708"/>
        <w:gridCol w:w="426"/>
        <w:gridCol w:w="850"/>
        <w:gridCol w:w="284"/>
        <w:gridCol w:w="958"/>
        <w:gridCol w:w="34"/>
        <w:gridCol w:w="142"/>
      </w:tblGrid>
      <w:tr w:rsidR="002B468E" w:rsidRPr="002B468E" w:rsidTr="00411635">
        <w:trPr>
          <w:gridBefore w:val="1"/>
          <w:wBefore w:w="284" w:type="dxa"/>
          <w:trHeight w:val="70"/>
        </w:trPr>
        <w:tc>
          <w:tcPr>
            <w:tcW w:w="10065" w:type="dxa"/>
            <w:gridSpan w:val="13"/>
            <w:tcBorders>
              <w:top w:val="nil"/>
              <w:left w:val="nil"/>
              <w:bottom w:val="nil"/>
              <w:right w:val="nil"/>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ИСТОЧНИКИ   ФИНАНСИРОВАНИЯ  ДЕФИЦИТА</w:t>
            </w:r>
            <w:r w:rsidR="002F6E3A">
              <w:rPr>
                <w:rFonts w:eastAsia="Times New Roman" w:cs="Times New Roman"/>
                <w:b/>
                <w:bCs/>
                <w:color w:val="000000"/>
                <w:sz w:val="12"/>
                <w:szCs w:val="12"/>
                <w:lang w:eastAsia="ru-RU"/>
              </w:rPr>
              <w:t xml:space="preserve"> </w:t>
            </w:r>
            <w:r w:rsidRPr="002B468E">
              <w:rPr>
                <w:rFonts w:eastAsia="Times New Roman" w:cs="Times New Roman"/>
                <w:b/>
                <w:bCs/>
                <w:color w:val="000000"/>
                <w:sz w:val="12"/>
                <w:szCs w:val="12"/>
                <w:lang w:eastAsia="ru-RU"/>
              </w:rPr>
              <w:t>РАЙОННОГО  БЮДЖЕТА  ЗА  2024 ГОД</w:t>
            </w:r>
          </w:p>
        </w:tc>
      </w:tr>
      <w:tr w:rsidR="002B468E" w:rsidRPr="002B468E" w:rsidTr="00411635">
        <w:trPr>
          <w:gridBefore w:val="1"/>
          <w:wBefore w:w="284" w:type="dxa"/>
          <w:trHeight w:val="270"/>
        </w:trPr>
        <w:tc>
          <w:tcPr>
            <w:tcW w:w="10065" w:type="dxa"/>
            <w:gridSpan w:val="13"/>
            <w:tcBorders>
              <w:top w:val="nil"/>
              <w:left w:val="nil"/>
              <w:bottom w:val="nil"/>
              <w:right w:val="nil"/>
            </w:tcBorders>
            <w:shd w:val="clear" w:color="auto" w:fill="auto"/>
            <w:noWrap/>
          </w:tcPr>
          <w:p w:rsidR="002B468E" w:rsidRPr="002B468E" w:rsidRDefault="002B468E" w:rsidP="00411635">
            <w:pPr>
              <w:widowControl w:val="0"/>
              <w:suppressAutoHyphens/>
              <w:autoSpaceDE w:val="0"/>
              <w:spacing w:line="240" w:lineRule="auto"/>
              <w:ind w:firstLine="0"/>
              <w:jc w:val="right"/>
              <w:rPr>
                <w:rFonts w:eastAsia="Times New Roman" w:cs="Times New Roman"/>
                <w:color w:val="000000"/>
                <w:sz w:val="12"/>
                <w:szCs w:val="12"/>
                <w:lang w:eastAsia="ru-RU"/>
              </w:rPr>
            </w:pPr>
            <w:r w:rsidRPr="002B468E">
              <w:rPr>
                <w:rFonts w:eastAsia="Times New Roman" w:cs="Times New Roman"/>
                <w:color w:val="000000"/>
                <w:sz w:val="12"/>
                <w:szCs w:val="12"/>
                <w:lang w:eastAsia="ru-RU"/>
              </w:rPr>
              <w:t>(тыс. рублей)</w:t>
            </w:r>
          </w:p>
        </w:tc>
      </w:tr>
      <w:tr w:rsidR="002B468E" w:rsidRPr="002B468E" w:rsidTr="00411635">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Код</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Наименование</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proofErr w:type="gramStart"/>
            <w:r w:rsidRPr="002B468E">
              <w:rPr>
                <w:rFonts w:eastAsia="Times New Roman" w:cs="Times New Roman"/>
                <w:sz w:val="12"/>
                <w:szCs w:val="12"/>
                <w:lang w:eastAsia="ar-SA"/>
              </w:rPr>
              <w:t>Утвержден-</w:t>
            </w:r>
            <w:proofErr w:type="spellStart"/>
            <w:r w:rsidRPr="002B468E">
              <w:rPr>
                <w:rFonts w:eastAsia="Times New Roman" w:cs="Times New Roman"/>
                <w:sz w:val="12"/>
                <w:szCs w:val="12"/>
                <w:lang w:eastAsia="ar-SA"/>
              </w:rPr>
              <w:t>ный</w:t>
            </w:r>
            <w:proofErr w:type="spellEnd"/>
            <w:proofErr w:type="gramEnd"/>
            <w:r w:rsidRPr="002B468E">
              <w:rPr>
                <w:rFonts w:eastAsia="Times New Roman" w:cs="Times New Roman"/>
                <w:sz w:val="12"/>
                <w:szCs w:val="12"/>
                <w:lang w:eastAsia="ar-SA"/>
              </w:rPr>
              <w:t xml:space="preserve"> бюджет с учетом внесенных изменений</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Отклонение от плана</w:t>
            </w:r>
            <w:proofErr w:type="gramStart"/>
            <w:r w:rsidRPr="002B468E">
              <w:rPr>
                <w:rFonts w:eastAsia="Times New Roman" w:cs="Times New Roman"/>
                <w:sz w:val="12"/>
                <w:szCs w:val="12"/>
                <w:lang w:eastAsia="ar-SA"/>
              </w:rPr>
              <w:t xml:space="preserve"> (+;-)</w:t>
            </w:r>
            <w:proofErr w:type="gramEnd"/>
          </w:p>
        </w:tc>
      </w:tr>
      <w:tr w:rsidR="002B468E" w:rsidRPr="002B468E" w:rsidTr="00411635">
        <w:trPr>
          <w:gridBefore w:val="1"/>
          <w:gridAfter w:val="1"/>
          <w:wBefore w:w="284" w:type="dxa"/>
          <w:wAfter w:w="142" w:type="dxa"/>
          <w:trHeight w:val="308"/>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000 01 00 00 00 00 0000  000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Источники внутреннего финансирования дефицитов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p>
        </w:tc>
      </w:tr>
      <w:tr w:rsidR="002B468E" w:rsidRPr="002B468E" w:rsidTr="00411635">
        <w:trPr>
          <w:gridBefore w:val="1"/>
          <w:gridAfter w:val="1"/>
          <w:wBefore w:w="284" w:type="dxa"/>
          <w:wAfter w:w="142" w:type="dxa"/>
          <w:trHeight w:val="128"/>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000 01 05 00 00 00 0000 000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Изменение остатков средств на счетах по учету средств бюджета</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2 377,3</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-11 332,1</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-13 709,4</w:t>
            </w:r>
          </w:p>
        </w:tc>
      </w:tr>
      <w:tr w:rsidR="002B468E" w:rsidRPr="002B468E" w:rsidTr="00411635">
        <w:trPr>
          <w:gridBefore w:val="1"/>
          <w:gridAfter w:val="1"/>
          <w:wBefore w:w="284" w:type="dxa"/>
          <w:wAfter w:w="142" w:type="dxa"/>
          <w:trHeight w:val="118"/>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000 01 05 00 00 00 0000 500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Увеличение остатков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-904 227,0</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-913 202,5</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-8 975,5</w:t>
            </w:r>
          </w:p>
        </w:tc>
      </w:tr>
      <w:tr w:rsidR="002B468E" w:rsidRPr="002B468E" w:rsidTr="00411635">
        <w:trPr>
          <w:gridBefore w:val="1"/>
          <w:gridAfter w:val="1"/>
          <w:wBefore w:w="284" w:type="dxa"/>
          <w:wAfter w:w="142" w:type="dxa"/>
          <w:trHeight w:val="12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000 01 05 02 00 00 0000 500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Увеличение прочих остатков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-904 227,0</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-913 202,5</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-8 975,5</w:t>
            </w:r>
          </w:p>
        </w:tc>
      </w:tr>
      <w:tr w:rsidR="002B468E" w:rsidRPr="002B468E" w:rsidTr="00411635">
        <w:trPr>
          <w:gridBefore w:val="1"/>
          <w:gridAfter w:val="1"/>
          <w:wBefore w:w="284" w:type="dxa"/>
          <w:wAfter w:w="142" w:type="dxa"/>
          <w:trHeight w:val="108"/>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000 01 05 02 01 00 0000 510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Увеличение прочих остатков денежных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-904 227,0</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-913 202,5</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-8 975,5</w:t>
            </w:r>
          </w:p>
        </w:tc>
      </w:tr>
      <w:tr w:rsidR="002B468E" w:rsidRPr="002B468E" w:rsidTr="00411635">
        <w:trPr>
          <w:gridBefore w:val="1"/>
          <w:gridAfter w:val="1"/>
          <w:wBefore w:w="284" w:type="dxa"/>
          <w:wAfter w:w="142" w:type="dxa"/>
          <w:trHeight w:val="252"/>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000 01 05 02 01 05 0000 510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Увеличение прочих остатков денежных средств бюджетов муниципальных районов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-904 227,0</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-913 202,5</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-8 975,5</w:t>
            </w:r>
          </w:p>
        </w:tc>
      </w:tr>
      <w:tr w:rsidR="002B468E" w:rsidRPr="002B468E" w:rsidTr="00411635">
        <w:trPr>
          <w:gridBefore w:val="1"/>
          <w:gridAfter w:val="1"/>
          <w:wBefore w:w="284" w:type="dxa"/>
          <w:wAfter w:w="142" w:type="dxa"/>
          <w:trHeight w:val="99"/>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000 01 05 00 00 00 0000 600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Уменьшение остатков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906 604,3</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901 870,4</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-4 733,9</w:t>
            </w:r>
          </w:p>
        </w:tc>
      </w:tr>
      <w:tr w:rsidR="002B468E" w:rsidRPr="002B468E" w:rsidTr="00411635">
        <w:trPr>
          <w:gridBefore w:val="1"/>
          <w:gridAfter w:val="1"/>
          <w:wBefore w:w="284" w:type="dxa"/>
          <w:wAfter w:w="142" w:type="dxa"/>
          <w:trHeight w:val="88"/>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000 01 05 02 00 00 0000 600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Уменьшение прочих остатков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906 604,3</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901 870,4</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-4 733,9</w:t>
            </w:r>
          </w:p>
        </w:tc>
      </w:tr>
      <w:tr w:rsidR="002B468E" w:rsidRPr="002B468E" w:rsidTr="00411635">
        <w:trPr>
          <w:gridBefore w:val="1"/>
          <w:gridAfter w:val="1"/>
          <w:wBefore w:w="284" w:type="dxa"/>
          <w:wAfter w:w="142" w:type="dxa"/>
          <w:trHeight w:val="104"/>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000 01 05 02 01 00 0000 610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Уменьшение прочих остатков денежных средств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906 604,3</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901 870,4</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-4 733,9</w:t>
            </w:r>
          </w:p>
        </w:tc>
      </w:tr>
      <w:tr w:rsidR="002B468E" w:rsidRPr="002B468E" w:rsidTr="00411635">
        <w:trPr>
          <w:gridBefore w:val="1"/>
          <w:gridAfter w:val="1"/>
          <w:wBefore w:w="284" w:type="dxa"/>
          <w:wAfter w:w="142" w:type="dxa"/>
          <w:trHeight w:val="234"/>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000 01 05 02 01 05 0000 610</w:t>
            </w: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Уменьшение прочих остатков денежных средств бюджетов муниципальных районов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906 604,3</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901 870,4</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-4 733,9</w:t>
            </w:r>
          </w:p>
        </w:tc>
      </w:tr>
      <w:tr w:rsidR="002B468E" w:rsidRPr="002B468E" w:rsidTr="00411635">
        <w:trPr>
          <w:gridBefore w:val="1"/>
          <w:gridAfter w:val="1"/>
          <w:wBefore w:w="284" w:type="dxa"/>
          <w:wAfter w:w="142" w:type="dxa"/>
          <w:trHeight w:val="48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3401"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ВСЕГО ИСТОЧНИКОВ ФИНАНСИРОВАНИЯ ДЕФИЦИТОВ БЮДЖЕТОВ</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2 377,3</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-11 332,1</w:t>
            </w:r>
          </w:p>
        </w:tc>
        <w:tc>
          <w:tcPr>
            <w:tcW w:w="1276" w:type="dxa"/>
            <w:gridSpan w:val="3"/>
            <w:tcBorders>
              <w:top w:val="single" w:sz="4" w:space="0" w:color="000000"/>
              <w:left w:val="nil"/>
              <w:bottom w:val="single" w:sz="4" w:space="0" w:color="000000"/>
              <w:right w:val="single" w:sz="4" w:space="0" w:color="000000"/>
            </w:tcBorders>
            <w:shd w:val="clear" w:color="auto" w:fill="auto"/>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-13 709,4</w:t>
            </w:r>
          </w:p>
        </w:tc>
      </w:tr>
      <w:tr w:rsidR="002B468E" w:rsidRPr="002B468E" w:rsidTr="00411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318" w:type="dxa"/>
          <w:wAfter w:w="176" w:type="dxa"/>
        </w:trPr>
        <w:tc>
          <w:tcPr>
            <w:tcW w:w="5070" w:type="dxa"/>
            <w:gridSpan w:val="3"/>
            <w:tcBorders>
              <w:top w:val="nil"/>
              <w:left w:val="nil"/>
              <w:bottom w:val="nil"/>
              <w:right w:val="nil"/>
            </w:tcBorders>
            <w:shd w:val="clear" w:color="auto" w:fill="auto"/>
          </w:tcPr>
          <w:p w:rsid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p>
          <w:p w:rsidR="005220AB" w:rsidRPr="002B468E" w:rsidRDefault="005220AB" w:rsidP="00411635">
            <w:pPr>
              <w:widowControl w:val="0"/>
              <w:suppressAutoHyphens/>
              <w:autoSpaceDE w:val="0"/>
              <w:spacing w:line="240" w:lineRule="auto"/>
              <w:ind w:firstLine="0"/>
              <w:jc w:val="center"/>
              <w:rPr>
                <w:rFonts w:eastAsia="Times New Roman" w:cs="Times New Roman"/>
                <w:sz w:val="12"/>
                <w:szCs w:val="12"/>
                <w:lang w:eastAsia="ar-SA"/>
              </w:rPr>
            </w:pPr>
          </w:p>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p>
        </w:tc>
        <w:tc>
          <w:tcPr>
            <w:tcW w:w="4785" w:type="dxa"/>
            <w:gridSpan w:val="7"/>
            <w:tcBorders>
              <w:top w:val="nil"/>
              <w:left w:val="nil"/>
              <w:bottom w:val="nil"/>
              <w:right w:val="nil"/>
            </w:tcBorders>
            <w:shd w:val="clear" w:color="auto" w:fill="auto"/>
          </w:tcPr>
          <w:p w:rsidR="005220AB" w:rsidRDefault="005220AB" w:rsidP="00411635">
            <w:pPr>
              <w:widowControl w:val="0"/>
              <w:suppressAutoHyphens/>
              <w:autoSpaceDE w:val="0"/>
              <w:spacing w:line="240" w:lineRule="auto"/>
              <w:ind w:firstLine="0"/>
              <w:jc w:val="center"/>
              <w:rPr>
                <w:rFonts w:eastAsia="Times New Roman" w:cs="Times New Roman"/>
                <w:sz w:val="12"/>
                <w:szCs w:val="12"/>
                <w:lang w:eastAsia="ar-SA"/>
              </w:rPr>
            </w:pPr>
          </w:p>
          <w:p w:rsidR="005220AB" w:rsidRDefault="005220AB" w:rsidP="00411635">
            <w:pPr>
              <w:widowControl w:val="0"/>
              <w:suppressAutoHyphens/>
              <w:autoSpaceDE w:val="0"/>
              <w:spacing w:line="240" w:lineRule="auto"/>
              <w:ind w:firstLine="0"/>
              <w:jc w:val="center"/>
              <w:rPr>
                <w:rFonts w:eastAsia="Times New Roman" w:cs="Times New Roman"/>
                <w:sz w:val="12"/>
                <w:szCs w:val="12"/>
                <w:lang w:eastAsia="ar-SA"/>
              </w:rPr>
            </w:pPr>
          </w:p>
          <w:p w:rsidR="002B468E" w:rsidRPr="002B468E"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Приложение 2</w:t>
            </w:r>
          </w:p>
          <w:p w:rsidR="00154D1D" w:rsidRDefault="002B468E" w:rsidP="0041163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к решению Совета депутатов</w:t>
            </w:r>
            <w:r w:rsidR="00154D1D">
              <w:rPr>
                <w:rFonts w:eastAsia="Times New Roman" w:cs="Times New Roman"/>
                <w:sz w:val="12"/>
                <w:szCs w:val="12"/>
                <w:lang w:eastAsia="ar-SA"/>
              </w:rPr>
              <w:t xml:space="preserve"> </w:t>
            </w:r>
            <w:r w:rsidRPr="002B468E">
              <w:rPr>
                <w:rFonts w:eastAsia="Times New Roman" w:cs="Times New Roman"/>
                <w:sz w:val="12"/>
                <w:szCs w:val="12"/>
                <w:lang w:eastAsia="ar-SA"/>
              </w:rPr>
              <w:t>«Об итогах исполнения бюджета</w:t>
            </w:r>
          </w:p>
          <w:p w:rsidR="00154D1D"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муниципального образования Адамовский район за 2024 год»</w:t>
            </w:r>
          </w:p>
          <w:p w:rsidR="002B468E" w:rsidRPr="00154D1D" w:rsidRDefault="00154D1D" w:rsidP="00154D1D">
            <w:pPr>
              <w:widowControl w:val="0"/>
              <w:suppressAutoHyphens/>
              <w:autoSpaceDE w:val="0"/>
              <w:spacing w:line="240" w:lineRule="auto"/>
              <w:ind w:firstLine="0"/>
              <w:rPr>
                <w:rFonts w:eastAsia="Times New Roman" w:cs="Times New Roman"/>
                <w:sz w:val="12"/>
                <w:szCs w:val="12"/>
                <w:lang w:eastAsia="ar-SA"/>
              </w:rPr>
            </w:pPr>
            <w:r>
              <w:rPr>
                <w:rFonts w:eastAsia="Times New Roman" w:cs="Times New Roman"/>
                <w:sz w:val="12"/>
                <w:szCs w:val="12"/>
                <w:lang w:eastAsia="ar-SA"/>
              </w:rPr>
              <w:t xml:space="preserve">                 </w:t>
            </w:r>
            <w:r w:rsidR="002B468E" w:rsidRPr="002B468E">
              <w:rPr>
                <w:rFonts w:eastAsia="Times New Roman" w:cs="Times New Roman"/>
                <w:sz w:val="12"/>
                <w:szCs w:val="12"/>
                <w:lang w:eastAsia="ar-SA"/>
              </w:rPr>
              <w:t>от 20 июня 2025 года №  ___</w:t>
            </w:r>
          </w:p>
        </w:tc>
      </w:tr>
      <w:tr w:rsidR="002B468E" w:rsidRPr="002B468E" w:rsidTr="00411635">
        <w:trPr>
          <w:gridAfter w:val="1"/>
          <w:wAfter w:w="142" w:type="dxa"/>
          <w:trHeight w:val="300"/>
        </w:trPr>
        <w:tc>
          <w:tcPr>
            <w:tcW w:w="10207" w:type="dxa"/>
            <w:gridSpan w:val="13"/>
            <w:tcBorders>
              <w:top w:val="nil"/>
              <w:left w:val="nil"/>
              <w:bottom w:val="nil"/>
              <w:right w:val="nil"/>
            </w:tcBorders>
            <w:shd w:val="clear" w:color="auto" w:fill="auto"/>
            <w:noWrap/>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p>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ar-SA"/>
              </w:rPr>
              <w:t>Доходы районного бюджета за 2024 год по кодам классификации доходов бюджетов</w:t>
            </w:r>
          </w:p>
        </w:tc>
      </w:tr>
      <w:tr w:rsidR="002B468E" w:rsidRPr="002B468E" w:rsidTr="00411635">
        <w:trPr>
          <w:gridAfter w:val="1"/>
          <w:wAfter w:w="142" w:type="dxa"/>
          <w:trHeight w:val="315"/>
        </w:trPr>
        <w:tc>
          <w:tcPr>
            <w:tcW w:w="6947" w:type="dxa"/>
            <w:gridSpan w:val="7"/>
            <w:tcBorders>
              <w:top w:val="nil"/>
              <w:left w:val="nil"/>
              <w:bottom w:val="nil"/>
              <w:right w:val="nil"/>
            </w:tcBorders>
            <w:shd w:val="clear" w:color="auto" w:fill="auto"/>
            <w:noWrap/>
          </w:tcPr>
          <w:p w:rsidR="002B468E" w:rsidRPr="002B468E" w:rsidRDefault="002B468E" w:rsidP="00411635">
            <w:pPr>
              <w:widowControl w:val="0"/>
              <w:suppressAutoHyphens/>
              <w:autoSpaceDE w:val="0"/>
              <w:spacing w:line="240" w:lineRule="auto"/>
              <w:ind w:firstLineChars="1500" w:firstLine="1800"/>
              <w:jc w:val="center"/>
              <w:rPr>
                <w:rFonts w:eastAsia="Times New Roman" w:cs="Times New Roman"/>
                <w:color w:val="000000"/>
                <w:sz w:val="12"/>
                <w:szCs w:val="12"/>
                <w:lang w:eastAsia="ru-RU"/>
              </w:rPr>
            </w:pPr>
          </w:p>
        </w:tc>
        <w:tc>
          <w:tcPr>
            <w:tcW w:w="1134" w:type="dxa"/>
            <w:gridSpan w:val="2"/>
            <w:tcBorders>
              <w:top w:val="nil"/>
              <w:left w:val="nil"/>
              <w:bottom w:val="nil"/>
              <w:right w:val="nil"/>
            </w:tcBorders>
            <w:shd w:val="clear" w:color="auto" w:fill="auto"/>
            <w:noWrap/>
          </w:tcPr>
          <w:p w:rsidR="002B468E" w:rsidRPr="002B468E" w:rsidRDefault="002B468E" w:rsidP="00411635">
            <w:pPr>
              <w:widowControl w:val="0"/>
              <w:suppressAutoHyphens/>
              <w:autoSpaceDE w:val="0"/>
              <w:spacing w:line="240" w:lineRule="auto"/>
              <w:ind w:firstLine="0"/>
              <w:jc w:val="center"/>
              <w:rPr>
                <w:rFonts w:eastAsia="Times New Roman" w:cs="Times New Roman"/>
                <w:color w:val="000000"/>
                <w:sz w:val="12"/>
                <w:szCs w:val="12"/>
                <w:lang w:eastAsia="ru-RU"/>
              </w:rPr>
            </w:pPr>
          </w:p>
        </w:tc>
        <w:tc>
          <w:tcPr>
            <w:tcW w:w="2126" w:type="dxa"/>
            <w:gridSpan w:val="4"/>
            <w:tcBorders>
              <w:top w:val="nil"/>
              <w:left w:val="nil"/>
              <w:bottom w:val="nil"/>
              <w:right w:val="nil"/>
            </w:tcBorders>
            <w:shd w:val="clear" w:color="auto" w:fill="auto"/>
            <w:noWrap/>
          </w:tcPr>
          <w:p w:rsidR="002B468E" w:rsidRPr="002B468E" w:rsidRDefault="002B468E" w:rsidP="00411635">
            <w:pPr>
              <w:widowControl w:val="0"/>
              <w:suppressAutoHyphens/>
              <w:autoSpaceDE w:val="0"/>
              <w:spacing w:line="240" w:lineRule="auto"/>
              <w:ind w:firstLine="0"/>
              <w:jc w:val="center"/>
              <w:rPr>
                <w:rFonts w:eastAsia="Times New Roman" w:cs="Times New Roman"/>
                <w:color w:val="000000"/>
                <w:sz w:val="12"/>
                <w:szCs w:val="12"/>
                <w:lang w:eastAsia="ru-RU"/>
              </w:rPr>
            </w:pPr>
            <w:r w:rsidRPr="002B468E">
              <w:rPr>
                <w:rFonts w:eastAsia="Times New Roman" w:cs="Times New Roman"/>
                <w:color w:val="000000"/>
                <w:sz w:val="12"/>
                <w:szCs w:val="12"/>
                <w:lang w:eastAsia="ru-RU"/>
              </w:rPr>
              <w:t>(тыс.</w:t>
            </w:r>
            <w:r>
              <w:rPr>
                <w:rFonts w:eastAsia="Times New Roman" w:cs="Times New Roman"/>
                <w:color w:val="000000"/>
                <w:sz w:val="12"/>
                <w:szCs w:val="12"/>
                <w:lang w:eastAsia="ru-RU"/>
              </w:rPr>
              <w:t xml:space="preserve"> </w:t>
            </w:r>
            <w:r w:rsidRPr="002B468E">
              <w:rPr>
                <w:rFonts w:eastAsia="Times New Roman" w:cs="Times New Roman"/>
                <w:color w:val="000000"/>
                <w:sz w:val="12"/>
                <w:szCs w:val="12"/>
                <w:lang w:eastAsia="ru-RU"/>
              </w:rPr>
              <w:t>рублей)</w:t>
            </w:r>
          </w:p>
        </w:tc>
      </w:tr>
      <w:tr w:rsidR="002B468E" w:rsidRPr="002B468E" w:rsidTr="00154D1D">
        <w:trPr>
          <w:gridAfter w:val="1"/>
          <w:wAfter w:w="142" w:type="dxa"/>
          <w:trHeight w:val="54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Код бюджетной классификации Российской Федерации</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Наименование кода дохода бюджета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2B468E">
              <w:rPr>
                <w:rFonts w:eastAsia="Times New Roman" w:cs="Times New Roman"/>
                <w:sz w:val="12"/>
                <w:szCs w:val="12"/>
                <w:lang w:eastAsia="ar-SA"/>
              </w:rPr>
              <w:t>Утвержден-</w:t>
            </w:r>
            <w:proofErr w:type="spellStart"/>
            <w:r w:rsidRPr="002B468E">
              <w:rPr>
                <w:rFonts w:eastAsia="Times New Roman" w:cs="Times New Roman"/>
                <w:sz w:val="12"/>
                <w:szCs w:val="12"/>
                <w:lang w:eastAsia="ar-SA"/>
              </w:rPr>
              <w:t>ный</w:t>
            </w:r>
            <w:proofErr w:type="spellEnd"/>
            <w:proofErr w:type="gramEnd"/>
            <w:r w:rsidRPr="002B468E">
              <w:rPr>
                <w:rFonts w:eastAsia="Times New Roman" w:cs="Times New Roman"/>
                <w:sz w:val="12"/>
                <w:szCs w:val="12"/>
                <w:lang w:eastAsia="ar-SA"/>
              </w:rPr>
              <w:t xml:space="preserve"> бюджет с учетом внесенных изменений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proofErr w:type="spellStart"/>
            <w:proofErr w:type="gramStart"/>
            <w:r w:rsidRPr="002B468E">
              <w:rPr>
                <w:rFonts w:eastAsia="Times New Roman" w:cs="Times New Roman"/>
                <w:sz w:val="12"/>
                <w:szCs w:val="12"/>
                <w:lang w:eastAsia="ar-SA"/>
              </w:rPr>
              <w:t>Отклоне-ние</w:t>
            </w:r>
            <w:proofErr w:type="spellEnd"/>
            <w:proofErr w:type="gramEnd"/>
            <w:r w:rsidRPr="002B468E">
              <w:rPr>
                <w:rFonts w:eastAsia="Times New Roman" w:cs="Times New Roman"/>
                <w:sz w:val="12"/>
                <w:szCs w:val="12"/>
                <w:lang w:eastAsia="ar-SA"/>
              </w:rPr>
              <w:t xml:space="preserve"> от плана</w:t>
            </w:r>
          </w:p>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3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1 00 00000 00 0000 000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НАЛОГОВЫЕ И НЕНАЛОГОВЫЕ ДОХОДЫ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173 583,2</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184 793,3</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+11 210,1</w:t>
            </w:r>
          </w:p>
        </w:tc>
      </w:tr>
      <w:tr w:rsidR="002B468E" w:rsidRPr="002B468E" w:rsidTr="00154D1D">
        <w:trPr>
          <w:gridAfter w:val="1"/>
          <w:wAfter w:w="142" w:type="dxa"/>
          <w:trHeight w:val="12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1 01 00000 00 0000 000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НАЛОГИ НА ПРИБЫЛЬ, ДОХОДЫ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129 858,9</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138 501,9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+8 643,0</w:t>
            </w:r>
          </w:p>
        </w:tc>
      </w:tr>
      <w:tr w:rsidR="002B468E" w:rsidRPr="002B468E" w:rsidTr="00154D1D">
        <w:trPr>
          <w:gridAfter w:val="1"/>
          <w:wAfter w:w="142" w:type="dxa"/>
          <w:trHeight w:val="10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1 01 02000 01 0000 110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на доходы физических лиц</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129 858,9</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138 501,9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+ 8 643,0</w:t>
            </w:r>
          </w:p>
        </w:tc>
      </w:tr>
      <w:tr w:rsidR="002B468E" w:rsidRPr="002B468E" w:rsidTr="00154D1D">
        <w:trPr>
          <w:gridAfter w:val="1"/>
          <w:wAfter w:w="142" w:type="dxa"/>
          <w:trHeight w:val="85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1 01 02010 01 0000 110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126 658,1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135 196,3</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+8 538,2</w:t>
            </w:r>
          </w:p>
        </w:tc>
      </w:tr>
      <w:tr w:rsidR="002B468E" w:rsidRPr="002B468E" w:rsidTr="00154D1D">
        <w:trPr>
          <w:gridAfter w:val="1"/>
          <w:wAfter w:w="142" w:type="dxa"/>
          <w:trHeight w:val="69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1 01 02020 01 0000 110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521,3</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505,6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-15,7</w:t>
            </w:r>
          </w:p>
        </w:tc>
      </w:tr>
      <w:tr w:rsidR="002B468E" w:rsidRPr="002B468E" w:rsidTr="00154D1D">
        <w:trPr>
          <w:gridAfter w:val="1"/>
          <w:wAfter w:w="142" w:type="dxa"/>
          <w:trHeight w:val="54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1 01 02030 01 0000 110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2 679,5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2 833,0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+153,5</w:t>
            </w:r>
          </w:p>
        </w:tc>
      </w:tr>
      <w:tr w:rsidR="002B468E" w:rsidRPr="002B468E" w:rsidTr="00154D1D">
        <w:trPr>
          <w:gridAfter w:val="1"/>
          <w:wAfter w:w="142" w:type="dxa"/>
          <w:trHeight w:val="56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1 01 02130 01 0000 110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-33,0</w:t>
            </w:r>
          </w:p>
        </w:tc>
      </w:tr>
      <w:tr w:rsidR="002B468E" w:rsidRPr="002B468E" w:rsidTr="00154D1D">
        <w:trPr>
          <w:gridAfter w:val="1"/>
          <w:wAfter w:w="142" w:type="dxa"/>
          <w:trHeight w:val="12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1 05 00000 00 0000 000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НАЛОГИ НА СОВОКУПНЫЙ ДОХОД</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28 464,5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29 616,1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+1 151,6</w:t>
            </w:r>
          </w:p>
        </w:tc>
      </w:tr>
      <w:tr w:rsidR="002B468E" w:rsidRPr="002B468E" w:rsidTr="00154D1D">
        <w:trPr>
          <w:gridAfter w:val="1"/>
          <w:wAfter w:w="142" w:type="dxa"/>
          <w:trHeight w:val="11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1 05 01000 00 0000 110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в связи с применением упрощенной системы налогообложения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22 800,0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23 827,1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+1 027,1</w:t>
            </w:r>
          </w:p>
        </w:tc>
      </w:tr>
      <w:tr w:rsidR="002B468E" w:rsidRPr="002B468E" w:rsidTr="00154D1D">
        <w:trPr>
          <w:gridAfter w:val="1"/>
          <w:wAfter w:w="142" w:type="dxa"/>
          <w:trHeight w:val="24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1 05 01010 01 0000 110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с налогоплательщиков, выбравших в качестве объекта налогообложения доходы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16 100,0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17 363,5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+1 263,5</w:t>
            </w:r>
          </w:p>
        </w:tc>
      </w:tr>
      <w:tr w:rsidR="002B468E" w:rsidRPr="002B468E" w:rsidTr="00154D1D">
        <w:trPr>
          <w:gridAfter w:val="1"/>
          <w:wAfter w:w="142" w:type="dxa"/>
          <w:trHeight w:val="24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1 05 01011 01 0000 110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с налогоплательщиков, выбравших в качестве объекта налогообложения доходы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16 100,0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17 363,5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+1 263,5</w:t>
            </w:r>
          </w:p>
        </w:tc>
      </w:tr>
      <w:tr w:rsidR="002B468E" w:rsidRPr="002B468E" w:rsidTr="00154D1D">
        <w:trPr>
          <w:gridAfter w:val="1"/>
          <w:wAfter w:w="142" w:type="dxa"/>
          <w:trHeight w:val="26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1 05 01020 01 0000 110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6 463,6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-236,4</w:t>
            </w:r>
          </w:p>
        </w:tc>
      </w:tr>
      <w:tr w:rsidR="002B468E" w:rsidRPr="002B468E" w:rsidTr="00154D1D">
        <w:trPr>
          <w:gridAfter w:val="1"/>
          <w:wAfter w:w="142" w:type="dxa"/>
          <w:trHeight w:val="38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1 05 01021 01 0000 110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6 463,6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-236,4</w:t>
            </w:r>
          </w:p>
        </w:tc>
      </w:tr>
      <w:tr w:rsidR="002B468E" w:rsidRPr="002B468E" w:rsidTr="00154D1D">
        <w:trPr>
          <w:gridAfter w:val="1"/>
          <w:wAfter w:w="142" w:type="dxa"/>
          <w:trHeight w:val="10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1 05 02000 02 0000 110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Единый налог на вмененный доход для отдельных видов деятельности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w:t>
            </w:r>
          </w:p>
        </w:tc>
      </w:tr>
      <w:tr w:rsidR="002B468E" w:rsidRPr="002B468E" w:rsidTr="00154D1D">
        <w:trPr>
          <w:gridAfter w:val="1"/>
          <w:wAfter w:w="142" w:type="dxa"/>
          <w:trHeight w:val="9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1 05 02010 02 0000 110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Единый налог на вмененный доход для отдельных видов деятельности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w:t>
            </w:r>
          </w:p>
        </w:tc>
      </w:tr>
      <w:tr w:rsidR="002B468E" w:rsidRPr="002B468E" w:rsidTr="00154D1D">
        <w:trPr>
          <w:gridAfter w:val="1"/>
          <w:wAfter w:w="142" w:type="dxa"/>
          <w:trHeight w:val="12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1 05 03000 01 0000 110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Единый сельскохозяйственный налог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4 674,5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4 675,1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+0,6</w:t>
            </w:r>
          </w:p>
        </w:tc>
      </w:tr>
      <w:tr w:rsidR="002B468E" w:rsidRPr="002B468E" w:rsidTr="00154D1D">
        <w:trPr>
          <w:gridAfter w:val="1"/>
          <w:wAfter w:w="142" w:type="dxa"/>
          <w:trHeight w:val="13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1 05 03010 01 0000 110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Единый сельскохозяйственный налог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4 674,5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4 675,1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+0,6</w:t>
            </w:r>
          </w:p>
        </w:tc>
      </w:tr>
      <w:tr w:rsidR="002B468E" w:rsidRPr="002B468E" w:rsidTr="00154D1D">
        <w:trPr>
          <w:gridAfter w:val="1"/>
          <w:wAfter w:w="142" w:type="dxa"/>
          <w:trHeight w:val="8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1 05 04000 02 0000 110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в связи с применением патентной системы налогообложения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1 103,0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+113,0</w:t>
            </w:r>
          </w:p>
        </w:tc>
      </w:tr>
      <w:tr w:rsidR="002B468E" w:rsidRPr="002B468E" w:rsidTr="00154D1D">
        <w:trPr>
          <w:gridAfter w:val="1"/>
          <w:wAfter w:w="142" w:type="dxa"/>
          <w:trHeight w:val="21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1 05 04020 02 0000 110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Налог, взимаемый в связи с применением патентной системы налогообложения, зачисляемый в бюджеты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1 103,0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+113,0</w:t>
            </w:r>
          </w:p>
        </w:tc>
      </w:tr>
      <w:tr w:rsidR="002B468E" w:rsidRPr="002B468E" w:rsidTr="00154D1D">
        <w:trPr>
          <w:gridAfter w:val="1"/>
          <w:wAfter w:w="142" w:type="dxa"/>
          <w:trHeight w:val="6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1 08 00000 00 0000 000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ГОСУДАРСТВЕННАЯ ПОШЛИНА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4 124,0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4 842,8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+718,8</w:t>
            </w:r>
          </w:p>
        </w:tc>
      </w:tr>
      <w:tr w:rsidR="002B468E" w:rsidRPr="002B468E" w:rsidTr="00154D1D">
        <w:trPr>
          <w:gridAfter w:val="1"/>
          <w:wAfter w:w="142" w:type="dxa"/>
          <w:trHeight w:val="27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1 08 03000 01 0000 110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Государственная пошлина по делам, рассматриваемым в судах общей юрисдикции, мировыми судьями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4 124,0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4 842,8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+718,8</w:t>
            </w:r>
          </w:p>
        </w:tc>
      </w:tr>
      <w:tr w:rsidR="002B468E" w:rsidRPr="002B468E" w:rsidTr="00154D1D">
        <w:trPr>
          <w:gridAfter w:val="1"/>
          <w:wAfter w:w="142" w:type="dxa"/>
          <w:trHeight w:val="19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1 08 03010 01 0000 110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4 124,0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4 842,8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+718,8</w:t>
            </w:r>
          </w:p>
        </w:tc>
      </w:tr>
      <w:tr w:rsidR="002B468E" w:rsidRPr="002B468E" w:rsidTr="00154D1D">
        <w:trPr>
          <w:gridAfter w:val="1"/>
          <w:wAfter w:w="142" w:type="dxa"/>
          <w:trHeight w:val="20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1 11 00000 00 0000 000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ДОХОДЫ ОТ ИСПОЛЬЗОВАНИЯ ИМУЩЕСТВА, НАХОДЯЩЕГОСЯ В ГОСУДАРСТВЕННОЙ И МУНИЦИПАЛЬНОЙ СОБСТВЕННОСТИ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8 760,0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9 455,4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+695,4</w:t>
            </w:r>
          </w:p>
        </w:tc>
      </w:tr>
      <w:tr w:rsidR="002B468E" w:rsidRPr="002B468E" w:rsidTr="00154D1D">
        <w:trPr>
          <w:gridAfter w:val="1"/>
          <w:wAfter w:w="142" w:type="dxa"/>
          <w:trHeight w:val="54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1 11 05000 00 0000 120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9 304,6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+604,6</w:t>
            </w:r>
          </w:p>
        </w:tc>
      </w:tr>
      <w:tr w:rsidR="002B468E" w:rsidRPr="002B468E" w:rsidTr="00154D1D">
        <w:trPr>
          <w:gridAfter w:val="1"/>
          <w:wAfter w:w="142" w:type="dxa"/>
          <w:trHeight w:val="33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1 11 05010 00 0000 120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7 600,0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7 962,2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+362,2</w:t>
            </w:r>
          </w:p>
        </w:tc>
      </w:tr>
      <w:tr w:rsidR="002B468E" w:rsidRPr="002B468E" w:rsidTr="00154D1D">
        <w:trPr>
          <w:gridAfter w:val="1"/>
          <w:wAfter w:w="142" w:type="dxa"/>
          <w:trHeight w:val="70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1 11 05013 05 0000 120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7 600,0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7 962,2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+362,2</w:t>
            </w:r>
          </w:p>
        </w:tc>
      </w:tr>
      <w:tr w:rsidR="002B468E" w:rsidRPr="002B468E" w:rsidTr="00154D1D">
        <w:trPr>
          <w:gridAfter w:val="1"/>
          <w:wAfter w:w="142" w:type="dxa"/>
          <w:trHeight w:val="19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1 11 05070 00 0000 120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1 342,4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+242,4</w:t>
            </w:r>
          </w:p>
        </w:tc>
      </w:tr>
      <w:tr w:rsidR="002B468E" w:rsidRPr="002B468E" w:rsidTr="00154D1D">
        <w:trPr>
          <w:gridAfter w:val="1"/>
          <w:wAfter w:w="142" w:type="dxa"/>
          <w:trHeight w:val="19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1 11 05075 05 0000 120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сдачи в аренду имущества, составляющего казну муниципальных районов (за исключением земельных участков)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1 342,4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+242,4</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1 11 07000 00 0000 120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от государственных и муниципальных унитарных предприятий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r>
      <w:tr w:rsidR="002B468E" w:rsidRPr="002B468E" w:rsidTr="00154D1D">
        <w:trPr>
          <w:gridAfter w:val="1"/>
          <w:wAfter w:w="142" w:type="dxa"/>
          <w:trHeight w:val="18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1 11 07010 00 0000 120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r>
      <w:tr w:rsidR="002B468E" w:rsidRPr="002B468E" w:rsidTr="00154D1D">
        <w:trPr>
          <w:gridAfter w:val="1"/>
          <w:wAfter w:w="142" w:type="dxa"/>
          <w:trHeight w:val="31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1 11 07015 05 0000 120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+39,8</w:t>
            </w:r>
          </w:p>
        </w:tc>
      </w:tr>
      <w:tr w:rsidR="002B468E" w:rsidRPr="002B468E" w:rsidTr="00154D1D">
        <w:trPr>
          <w:gridAfter w:val="1"/>
          <w:wAfter w:w="142" w:type="dxa"/>
          <w:trHeight w:val="47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1 11 09000 00 0000 120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111,0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+51,0</w:t>
            </w:r>
          </w:p>
        </w:tc>
      </w:tr>
      <w:tr w:rsidR="002B468E" w:rsidRPr="002B468E" w:rsidTr="00154D1D">
        <w:trPr>
          <w:gridAfter w:val="1"/>
          <w:wAfter w:w="142" w:type="dxa"/>
          <w:trHeight w:val="70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1 11 09080 00 0000 120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111,0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+51,0</w:t>
            </w:r>
          </w:p>
        </w:tc>
      </w:tr>
      <w:tr w:rsidR="002B468E" w:rsidRPr="002B468E" w:rsidTr="00154D1D">
        <w:trPr>
          <w:gridAfter w:val="1"/>
          <w:wAfter w:w="142" w:type="dxa"/>
          <w:trHeight w:val="55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1 11 09080 05 0000 120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111,0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+51,0</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1 12 00000 00 0000 000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ПЛАТЕЖИ ПРИ ПОЛЬЗОВАНИИ ПРИРОДНЫМИ РЕСУРСАМИ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179,1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177,0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-2,1</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1 12 01000 01 0000 120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негативное воздействие на окружающую среду</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179,1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177,0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w:t>
            </w:r>
          </w:p>
        </w:tc>
      </w:tr>
      <w:tr w:rsidR="002B468E" w:rsidRPr="002B468E" w:rsidTr="00154D1D">
        <w:trPr>
          <w:gridAfter w:val="1"/>
          <w:wAfter w:w="142" w:type="dxa"/>
          <w:trHeight w:val="27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1 12 01010 01 0000 120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выбросы загрязняющих веществ в атмосферный воздух стационарными объектами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137,1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135,1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1 12 01030 01 0000 120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сбросы загрязняющих веществ в водные объекты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3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1 12 01040 01 0000 120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размещение отходов производства и потребления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154D1D">
        <w:trPr>
          <w:gridAfter w:val="1"/>
          <w:wAfter w:w="142" w:type="dxa"/>
          <w:trHeight w:val="13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1 12 01041 01 0000 120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размещение отходов производства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1 12 01042 01 0000 120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Плата за размещение твердых коммунальных отходов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5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1 13 00000 00 0000 000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ДОХОДЫ ОТ ОКАЗАНИЯ ПЛАТНЫХ УСЛУГ И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+0,2</w:t>
            </w:r>
          </w:p>
        </w:tc>
      </w:tr>
      <w:tr w:rsidR="002B468E" w:rsidRPr="002B468E" w:rsidTr="00154D1D">
        <w:trPr>
          <w:gridAfter w:val="1"/>
          <w:wAfter w:w="142" w:type="dxa"/>
          <w:trHeight w:val="13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1 13 02000 00 0000 130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154D1D">
        <w:trPr>
          <w:gridAfter w:val="1"/>
          <w:wAfter w:w="142" w:type="dxa"/>
          <w:trHeight w:val="13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1 13 02990 00 0000 130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доходы от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154D1D">
        <w:trPr>
          <w:gridAfter w:val="1"/>
          <w:wAfter w:w="142" w:type="dxa"/>
          <w:trHeight w:val="14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1 13 02995 05 0000 130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доходы от компенсации затрат бюджетов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154D1D">
        <w:trPr>
          <w:gridAfter w:val="1"/>
          <w:wAfter w:w="142" w:type="dxa"/>
          <w:trHeight w:val="12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1 14 00000 00 0000 000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ДОХОДЫ ОТ ПРОДАЖИ МАТЕРИАЛЬНЫХ И НЕМАТЕРИАЛЬНЫХ АКТИВОВ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1 172,1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1 208,5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+36,4</w:t>
            </w:r>
          </w:p>
        </w:tc>
      </w:tr>
      <w:tr w:rsidR="002B468E" w:rsidRPr="002B468E" w:rsidTr="00154D1D">
        <w:trPr>
          <w:gridAfter w:val="1"/>
          <w:wAfter w:w="142" w:type="dxa"/>
          <w:trHeight w:val="25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1 14 06000 00 0000 430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продажи земельных участков, находящихся в государственной и муниципальной собственности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1 172,1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1 208,5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w:t>
            </w:r>
          </w:p>
        </w:tc>
      </w:tr>
      <w:tr w:rsidR="002B468E" w:rsidRPr="002B468E" w:rsidTr="00154D1D">
        <w:trPr>
          <w:gridAfter w:val="1"/>
          <w:wAfter w:w="142" w:type="dxa"/>
          <w:trHeight w:val="27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1 14 06010 00 0000 430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продажи земельных участков, государственная собственность на которые не разграничена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1 172,1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1 208,5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w:t>
            </w:r>
          </w:p>
        </w:tc>
      </w:tr>
      <w:tr w:rsidR="002B468E" w:rsidRPr="002B468E" w:rsidTr="00154D1D">
        <w:trPr>
          <w:gridAfter w:val="1"/>
          <w:wAfter w:w="142" w:type="dxa"/>
          <w:trHeight w:val="39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1 14 06013 05 0000 430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1 172,1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1 208,5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w:t>
            </w:r>
          </w:p>
        </w:tc>
      </w:tr>
      <w:tr w:rsidR="002B468E" w:rsidRPr="002B468E" w:rsidTr="00154D1D">
        <w:trPr>
          <w:gridAfter w:val="1"/>
          <w:wAfter w:w="142" w:type="dxa"/>
          <w:trHeight w:val="13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1 16 00000 00 0000 000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ШТРАФЫ, САНКЦИИ, ВОЗМЕЩЕНИЕ УЩЕРБА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1 024,6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991,4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-33,2</w:t>
            </w:r>
          </w:p>
        </w:tc>
      </w:tr>
      <w:tr w:rsidR="002B468E" w:rsidRPr="002B468E" w:rsidTr="00154D1D">
        <w:trPr>
          <w:gridAfter w:val="1"/>
          <w:wAfter w:w="142" w:type="dxa"/>
          <w:trHeight w:val="25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1 16 01000 01 0000 140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Кодексом Российской Федерации об административных правонарушениях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750,9</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-18,8</w:t>
            </w:r>
          </w:p>
        </w:tc>
      </w:tr>
      <w:tr w:rsidR="002B468E" w:rsidRPr="002B468E" w:rsidTr="00154D1D">
        <w:trPr>
          <w:gridAfter w:val="1"/>
          <w:wAfter w:w="142" w:type="dxa"/>
          <w:trHeight w:val="41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1 16 01050 01 0000 140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+14,4</w:t>
            </w:r>
          </w:p>
        </w:tc>
      </w:tr>
      <w:tr w:rsidR="002B468E" w:rsidRPr="002B468E" w:rsidTr="00154D1D">
        <w:trPr>
          <w:gridAfter w:val="1"/>
          <w:wAfter w:w="142" w:type="dxa"/>
          <w:trHeight w:val="43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1 16 01053 01 0000 140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+14,4</w:t>
            </w:r>
          </w:p>
        </w:tc>
      </w:tr>
      <w:tr w:rsidR="002B468E" w:rsidRPr="002B468E" w:rsidTr="00154D1D">
        <w:trPr>
          <w:gridAfter w:val="1"/>
          <w:wAfter w:w="142" w:type="dxa"/>
          <w:trHeight w:val="56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1 16 01060 01 0000 140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153,3</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w:t>
            </w:r>
          </w:p>
        </w:tc>
      </w:tr>
      <w:tr w:rsidR="002B468E" w:rsidRPr="002B468E" w:rsidTr="00154D1D">
        <w:trPr>
          <w:gridAfter w:val="1"/>
          <w:wAfter w:w="142" w:type="dxa"/>
          <w:trHeight w:val="70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1 16 01063 01 0000 140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153,3</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w:t>
            </w:r>
          </w:p>
        </w:tc>
      </w:tr>
      <w:tr w:rsidR="002B468E" w:rsidRPr="002B468E" w:rsidTr="00154D1D">
        <w:trPr>
          <w:gridAfter w:val="1"/>
          <w:wAfter w:w="142" w:type="dxa"/>
          <w:trHeight w:val="27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1 16 01070 01 0000 140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w:t>
            </w:r>
          </w:p>
        </w:tc>
      </w:tr>
      <w:tr w:rsidR="002B468E" w:rsidRPr="002B468E" w:rsidTr="00154D1D">
        <w:trPr>
          <w:gridAfter w:val="1"/>
          <w:wAfter w:w="142" w:type="dxa"/>
          <w:trHeight w:val="56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1 16 01073 01 0000 140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w:t>
            </w:r>
          </w:p>
        </w:tc>
      </w:tr>
      <w:tr w:rsidR="002B468E" w:rsidRPr="002B468E" w:rsidTr="00154D1D">
        <w:trPr>
          <w:gridAfter w:val="1"/>
          <w:wAfter w:w="142" w:type="dxa"/>
          <w:trHeight w:val="2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1 16 01130 01 0000 140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w:t>
            </w:r>
          </w:p>
        </w:tc>
      </w:tr>
      <w:tr w:rsidR="002B468E" w:rsidRPr="002B468E" w:rsidTr="00154D1D">
        <w:trPr>
          <w:gridAfter w:val="1"/>
          <w:wAfter w:w="142" w:type="dxa"/>
          <w:trHeight w:val="54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1 16 01133 01 0000 140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w:t>
            </w:r>
          </w:p>
        </w:tc>
      </w:tr>
      <w:tr w:rsidR="002B468E" w:rsidRPr="002B468E" w:rsidTr="00154D1D">
        <w:trPr>
          <w:gridAfter w:val="1"/>
          <w:wAfter w:w="142" w:type="dxa"/>
          <w:trHeight w:val="55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1 16 01140 01 0000 140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r>
      <w:tr w:rsidR="002B468E" w:rsidRPr="002B468E" w:rsidTr="00154D1D">
        <w:trPr>
          <w:gridAfter w:val="1"/>
          <w:wAfter w:w="142" w:type="dxa"/>
          <w:trHeight w:val="55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1 16 01143 01 0000 140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r>
      <w:tr w:rsidR="002B468E" w:rsidRPr="002B468E" w:rsidTr="00154D1D">
        <w:trPr>
          <w:gridAfter w:val="1"/>
          <w:wAfter w:w="142" w:type="dxa"/>
          <w:trHeight w:val="70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1 16 01150 01 0000 140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w:t>
            </w:r>
          </w:p>
        </w:tc>
      </w:tr>
      <w:tr w:rsidR="002B468E" w:rsidRPr="002B468E" w:rsidTr="00154D1D">
        <w:trPr>
          <w:gridAfter w:val="1"/>
          <w:wAfter w:w="142" w:type="dxa"/>
          <w:trHeight w:val="85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1 16 01153 01 0000 140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w:t>
            </w:r>
          </w:p>
        </w:tc>
      </w:tr>
      <w:tr w:rsidR="002B468E" w:rsidRPr="002B468E" w:rsidTr="00154D1D">
        <w:trPr>
          <w:gridAfter w:val="1"/>
          <w:wAfter w:w="142" w:type="dxa"/>
          <w:trHeight w:val="42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1 16 01170 01 0000 140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w:t>
            </w:r>
          </w:p>
        </w:tc>
      </w:tr>
      <w:tr w:rsidR="002B468E" w:rsidRPr="002B468E" w:rsidTr="00154D1D">
        <w:trPr>
          <w:gridAfter w:val="1"/>
          <w:wAfter w:w="142" w:type="dxa"/>
          <w:trHeight w:val="56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1 16 01173 01 0000 140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w:t>
            </w:r>
          </w:p>
        </w:tc>
      </w:tr>
      <w:tr w:rsidR="002B468E" w:rsidRPr="002B468E" w:rsidTr="00154D1D">
        <w:trPr>
          <w:gridAfter w:val="1"/>
          <w:wAfter w:w="142" w:type="dxa"/>
          <w:trHeight w:val="41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1 16 01190 01 0000 140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r>
      <w:tr w:rsidR="002B468E" w:rsidRPr="002B468E" w:rsidTr="00154D1D">
        <w:trPr>
          <w:gridAfter w:val="1"/>
          <w:wAfter w:w="142" w:type="dxa"/>
          <w:trHeight w:val="54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1 16 01193 01 0000 140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r>
      <w:tr w:rsidR="002B468E" w:rsidRPr="002B468E" w:rsidTr="00154D1D">
        <w:trPr>
          <w:gridAfter w:val="1"/>
          <w:wAfter w:w="142" w:type="dxa"/>
          <w:trHeight w:val="56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1 16 01200 01 0000 140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303,5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304,4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+0,9</w:t>
            </w:r>
          </w:p>
        </w:tc>
      </w:tr>
      <w:tr w:rsidR="002B468E" w:rsidRPr="002B468E" w:rsidTr="00154D1D">
        <w:trPr>
          <w:gridAfter w:val="1"/>
          <w:wAfter w:w="142" w:type="dxa"/>
          <w:trHeight w:val="69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1 16 01203 01 0000 140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303,5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304,4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+0,9</w:t>
            </w:r>
          </w:p>
        </w:tc>
      </w:tr>
      <w:tr w:rsidR="002B468E" w:rsidRPr="002B468E" w:rsidTr="00154D1D">
        <w:trPr>
          <w:gridAfter w:val="1"/>
          <w:wAfter w:w="142" w:type="dxa"/>
          <w:trHeight w:val="69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1 16 01330 00 0000 140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211,8</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-13,5</w:t>
            </w:r>
          </w:p>
        </w:tc>
      </w:tr>
      <w:tr w:rsidR="002B468E" w:rsidRPr="002B468E" w:rsidTr="00154D1D">
        <w:trPr>
          <w:gridAfter w:val="1"/>
          <w:wAfter w:w="142" w:type="dxa"/>
          <w:trHeight w:val="99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1 16 01333 01 0000 140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211,8</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-13,5</w:t>
            </w:r>
          </w:p>
        </w:tc>
      </w:tr>
      <w:tr w:rsidR="002B468E" w:rsidRPr="002B468E" w:rsidTr="00154D1D">
        <w:trPr>
          <w:gridAfter w:val="1"/>
          <w:wAfter w:w="142" w:type="dxa"/>
          <w:trHeight w:val="26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1 16 02000 02 0000 140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законами субъектов Российской Федерации об административных правонарушениях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r>
      <w:tr w:rsidR="002B468E" w:rsidRPr="002B468E" w:rsidTr="00154D1D">
        <w:trPr>
          <w:gridAfter w:val="1"/>
          <w:wAfter w:w="142" w:type="dxa"/>
          <w:trHeight w:val="40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1 16 02010 02 0000 140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40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1 16 02020 02 0000 140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r>
      <w:tr w:rsidR="002B468E" w:rsidRPr="002B468E" w:rsidTr="00154D1D">
        <w:trPr>
          <w:gridAfter w:val="1"/>
          <w:wAfter w:w="142" w:type="dxa"/>
          <w:trHeight w:val="13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1 16 10000 00 0000 140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в целях возмещения причиненного ущерба (убытков)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9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1 16 10030 05 0000 140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41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1 16 10031 05 0000 140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9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1 16 11000 01 0000 140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уплачиваемые в целях возмещения вреда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40,3</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154D1D">
        <w:trPr>
          <w:gridAfter w:val="1"/>
          <w:wAfter w:w="142" w:type="dxa"/>
          <w:trHeight w:val="97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1 16 11050 01 0000 140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2B468E">
              <w:rPr>
                <w:rFonts w:eastAsia="Times New Roman" w:cs="Times New Roman"/>
                <w:bCs/>
                <w:color w:val="000000"/>
                <w:sz w:val="12"/>
                <w:szCs w:val="12"/>
                <w:lang w:eastAsia="ru-RU"/>
              </w:rPr>
              <w:t xml:space="preserve"> рыболовства и среде их обитания), подлежащие зачислению в бюджет муниципального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154D1D">
        <w:trPr>
          <w:gridAfter w:val="1"/>
          <w:wAfter w:w="142" w:type="dxa"/>
          <w:trHeight w:val="65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1 16 11150 01 0000 140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2 00 00000 00 0000 000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БЕЗВОЗМЕЗДНЫЕ ПОСТУПЛЕНИЯ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730 643,8</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724 935,9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-5 707,9</w:t>
            </w:r>
          </w:p>
        </w:tc>
      </w:tr>
      <w:tr w:rsidR="002B468E" w:rsidRPr="002B468E" w:rsidTr="00154D1D">
        <w:trPr>
          <w:gridAfter w:val="1"/>
          <w:wAfter w:w="142" w:type="dxa"/>
          <w:trHeight w:val="19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2 02 00000 00 0000 000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БЕЗВОЗМЕЗДНЫЕ ПОСТУПЛЕНИЯ ОТ ДРУГИХ БЮДЖЕТОВ БЮДЖЕТНОЙ СИСТЕМЫ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730 643,8</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725 117,6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-5 526,2</w:t>
            </w:r>
          </w:p>
        </w:tc>
      </w:tr>
      <w:tr w:rsidR="002B468E" w:rsidRPr="002B468E" w:rsidTr="00154D1D">
        <w:trPr>
          <w:gridAfter w:val="1"/>
          <w:wAfter w:w="142" w:type="dxa"/>
          <w:trHeight w:val="15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2 02 10000 00 0000 150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бюджетной системы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246 077,1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246 077,1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2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2 02 15001 00 0000 150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на выравнивание бюджетной обеспеченности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245 380,0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245 380,0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7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2 02 15001 05 0000 150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245 380,0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245 380,0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2 02 15002 00 0000 150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на поддержку мер по обеспечению сбалансированности бюджетов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697,1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697,1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7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2 02 15002 05 0000 150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муниципальных районов на поддержку мер по обеспечению сбалансированности бюджетов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697,1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697,1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8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2 02 20000 00 0000 150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бюджетной системы Российской Федерации (межбюджетные субсидии)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30 348,8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-551,2</w:t>
            </w:r>
          </w:p>
        </w:tc>
      </w:tr>
      <w:tr w:rsidR="002B468E" w:rsidRPr="002B468E" w:rsidTr="00154D1D">
        <w:trPr>
          <w:gridAfter w:val="1"/>
          <w:wAfter w:w="142" w:type="dxa"/>
          <w:trHeight w:val="29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2 02 25179 00 0000 150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2 167,5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2 167,5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42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2 02 25179 05 0000 150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2 167,5</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2 167,5</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41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2 02 25304 00 0000 150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6 790,7</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6 769,2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-21,5</w:t>
            </w:r>
          </w:p>
        </w:tc>
      </w:tr>
      <w:tr w:rsidR="002B468E" w:rsidRPr="002B468E" w:rsidTr="00154D1D">
        <w:trPr>
          <w:gridAfter w:val="1"/>
          <w:wAfter w:w="142" w:type="dxa"/>
          <w:trHeight w:val="281"/>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2 02 25304 05 0000 150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6 790,7</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6 769,2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-21,5</w:t>
            </w:r>
          </w:p>
        </w:tc>
      </w:tr>
      <w:tr w:rsidR="002B468E" w:rsidRPr="002B468E" w:rsidTr="00154D1D">
        <w:trPr>
          <w:gridAfter w:val="1"/>
          <w:wAfter w:w="142" w:type="dxa"/>
          <w:trHeight w:val="28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2 02 25467 00 0000 150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2 086,4</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2 086,4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40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2 02 25467 05 0000 150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2 086,4</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2 086,4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7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2 02 25497 00 0000 150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на реализацию мероприятий по обеспечению жильем молодых семей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6 832,8</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6 832,8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2 02 25497 05 0000 150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реализацию мероприятий по обеспечению жильем молодых семей</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6 832,8</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6 832,8</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2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2 02 25519 00 0000 150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на поддержку отрасли культуры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5 000,0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2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2 02 25519 05 0000 150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бюджетам муниципальных районов на поддержку отрасли культуры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5 000,0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5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2 02 29999 00 0000 150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субсидии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8 022,6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7 492,9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-529,7</w:t>
            </w:r>
          </w:p>
        </w:tc>
      </w:tr>
      <w:tr w:rsidR="002B468E" w:rsidRPr="002B468E" w:rsidTr="00154D1D">
        <w:trPr>
          <w:gridAfter w:val="1"/>
          <w:wAfter w:w="142" w:type="dxa"/>
          <w:trHeight w:val="10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2 02 29999 05 0000 150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субсидии бюджетам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8 022,6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7 492,9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-529,7</w:t>
            </w:r>
          </w:p>
        </w:tc>
      </w:tr>
      <w:tr w:rsidR="002B468E" w:rsidRPr="002B468E" w:rsidTr="00154D1D">
        <w:trPr>
          <w:gridAfter w:val="1"/>
          <w:wAfter w:w="142" w:type="dxa"/>
          <w:trHeight w:val="10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2 02 30000 00 0000 150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бюджетной системы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368 566,1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363 591,1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-4 975,0</w:t>
            </w:r>
          </w:p>
        </w:tc>
      </w:tr>
      <w:tr w:rsidR="002B468E" w:rsidRPr="002B468E" w:rsidTr="00154D1D">
        <w:trPr>
          <w:gridAfter w:val="1"/>
          <w:wAfter w:w="142" w:type="dxa"/>
          <w:trHeight w:val="26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2 02 30024 00 0000 150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местным бюджетам на выполнение передаваемых полномочий субъектов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288 350,6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284 810,6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-3 540,0</w:t>
            </w:r>
          </w:p>
        </w:tc>
      </w:tr>
      <w:tr w:rsidR="002B468E" w:rsidRPr="002B468E" w:rsidTr="00154D1D">
        <w:trPr>
          <w:gridAfter w:val="1"/>
          <w:wAfter w:w="142" w:type="dxa"/>
          <w:trHeight w:val="23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2 02 30024 05 0000 150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муниципальных районов на выполнение передаваемых полномочий субъектов Российской Федерации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288 350,6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284 810,6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-3 540,0</w:t>
            </w:r>
          </w:p>
        </w:tc>
      </w:tr>
      <w:tr w:rsidR="002B468E" w:rsidRPr="002B468E" w:rsidTr="00154D1D">
        <w:trPr>
          <w:gridAfter w:val="1"/>
          <w:wAfter w:w="142" w:type="dxa"/>
          <w:trHeight w:val="40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2 02 30029 00 0000 150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154D1D">
        <w:trPr>
          <w:gridAfter w:val="1"/>
          <w:wAfter w:w="142" w:type="dxa"/>
          <w:trHeight w:val="55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2 02 30029 05 0000 150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154D1D">
        <w:trPr>
          <w:gridAfter w:val="1"/>
          <w:wAfter w:w="142" w:type="dxa"/>
          <w:trHeight w:val="27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2 02 35930 00 0000 150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на государственную регистрацию актов гражданского состояния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6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2 02 35930 05 0000 150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Субвенции бюджетам муниципальных районов на государственную регистрацию актов гражданского состояния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1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2 02 39998 00 0000 150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Единая субвенция местным бюджетам</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2 444,0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2 444,0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8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2 02 39998 05 0000 150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Единая субвенция бюджетам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2 444,0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2 444,0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23"/>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2 02 39999 00 0000 150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субвенции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2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2 02 39999 05 0000 150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субвенции бюджетам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6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2 02 40000 00 0000 150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85 100,6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85 100,6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34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2 02 40014 00 0000 150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58 435,2</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58 435,2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33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2 02 40014 05 0000 150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58 435,2</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58 435,2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837"/>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2 02 45050 00 0000 150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979"/>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2 02 45050 05 0000 150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78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2 02 45303 00 0000 150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850"/>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2 02 45303 05 0000 150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84"/>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2 02 49999 00 0000 150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межбюджетные трансферты, передаваемые бюджетам</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11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2 02 49999 05 0000 150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Прочие межбюджетные трансферты, передаваемые бюджетам муниципальных </w:t>
            </w:r>
            <w:r w:rsidRPr="002B468E">
              <w:rPr>
                <w:rFonts w:eastAsia="Times New Roman" w:cs="Times New Roman"/>
                <w:bCs/>
                <w:color w:val="000000"/>
                <w:sz w:val="12"/>
                <w:szCs w:val="12"/>
                <w:lang w:eastAsia="ru-RU"/>
              </w:rPr>
              <w:lastRenderedPageBreak/>
              <w:t>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lastRenderedPageBreak/>
              <w:t>700,0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154D1D">
        <w:trPr>
          <w:gridAfter w:val="1"/>
          <w:wAfter w:w="142" w:type="dxa"/>
          <w:trHeight w:val="272"/>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lastRenderedPageBreak/>
              <w:t>2 19 00000 00 0000 000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ВОЗВРАТ ОСТАТКОВ СУБСИДИЙ, СУБВЕНЦИЙ И ИНЫХ МЕЖБЮДЖЕТНЫХ ТРАНСФЕРТОВ, ИМЕЮЩИХ ЦЕЛЕВОЕ НАЗНАЧЕНИЕ, ПРОШЛЫХ ЛЕТ</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-181,7</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-181,7</w:t>
            </w:r>
          </w:p>
        </w:tc>
      </w:tr>
      <w:tr w:rsidR="002B468E" w:rsidRPr="002B468E" w:rsidTr="00154D1D">
        <w:trPr>
          <w:gridAfter w:val="1"/>
          <w:wAfter w:w="142" w:type="dxa"/>
          <w:trHeight w:val="276"/>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2 19 00000 05 0000 150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-181,7</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-181,7</w:t>
            </w:r>
          </w:p>
        </w:tc>
      </w:tr>
      <w:tr w:rsidR="002B468E" w:rsidRPr="002B468E" w:rsidTr="00154D1D">
        <w:trPr>
          <w:gridAfter w:val="1"/>
          <w:wAfter w:w="142" w:type="dxa"/>
          <w:trHeight w:val="265"/>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2 19 60010 05 0000 150</w:t>
            </w: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-181,7</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154D1D">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-181,7</w:t>
            </w:r>
          </w:p>
        </w:tc>
      </w:tr>
      <w:tr w:rsidR="002B468E" w:rsidRPr="002B468E" w:rsidTr="00154D1D">
        <w:trPr>
          <w:gridAfter w:val="1"/>
          <w:wAfter w:w="142" w:type="dxa"/>
          <w:trHeight w:val="128"/>
        </w:trPr>
        <w:tc>
          <w:tcPr>
            <w:tcW w:w="2269" w:type="dxa"/>
            <w:gridSpan w:val="3"/>
            <w:tcBorders>
              <w:top w:val="single" w:sz="4" w:space="0" w:color="auto"/>
              <w:left w:val="single" w:sz="4" w:space="0" w:color="auto"/>
              <w:bottom w:val="single" w:sz="4" w:space="0" w:color="auto"/>
              <w:right w:val="single" w:sz="4" w:space="0" w:color="auto"/>
            </w:tcBorders>
            <w:shd w:val="clear" w:color="000000" w:fill="FFFFFF"/>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4678" w:type="dxa"/>
            <w:gridSpan w:val="4"/>
            <w:tcBorders>
              <w:top w:val="single" w:sz="4" w:space="0" w:color="auto"/>
              <w:left w:val="nil"/>
              <w:bottom w:val="single" w:sz="4" w:space="0" w:color="auto"/>
              <w:right w:val="single" w:sz="4" w:space="0" w:color="auto"/>
            </w:tcBorders>
            <w:shd w:val="clear" w:color="000000" w:fill="FFFFFF"/>
          </w:tcPr>
          <w:p w:rsidR="002B468E" w:rsidRPr="002B468E" w:rsidRDefault="002B468E" w:rsidP="0041163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ИТОГО ДОХОДОВ</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904 227,0</w:t>
            </w:r>
          </w:p>
        </w:tc>
        <w:tc>
          <w:tcPr>
            <w:tcW w:w="1134"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909 729,2</w:t>
            </w:r>
          </w:p>
        </w:tc>
        <w:tc>
          <w:tcPr>
            <w:tcW w:w="992" w:type="dxa"/>
            <w:gridSpan w:val="2"/>
            <w:tcBorders>
              <w:top w:val="single" w:sz="4" w:space="0" w:color="auto"/>
              <w:left w:val="nil"/>
              <w:bottom w:val="single" w:sz="4" w:space="0" w:color="auto"/>
              <w:right w:val="single" w:sz="4" w:space="0" w:color="auto"/>
            </w:tcBorders>
            <w:shd w:val="clear" w:color="000000" w:fill="FFFFFF"/>
          </w:tcPr>
          <w:p w:rsidR="002B468E" w:rsidRPr="002B468E" w:rsidRDefault="002B468E" w:rsidP="00411635">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+5 502,2</w:t>
            </w:r>
          </w:p>
        </w:tc>
      </w:tr>
    </w:tbl>
    <w:p w:rsidR="002F6E3A" w:rsidRPr="002B468E" w:rsidRDefault="002F6E3A" w:rsidP="002B468E">
      <w:pPr>
        <w:widowControl w:val="0"/>
        <w:suppressAutoHyphens/>
        <w:autoSpaceDE w:val="0"/>
        <w:spacing w:line="240" w:lineRule="auto"/>
        <w:ind w:firstLine="708"/>
        <w:rPr>
          <w:rFonts w:eastAsia="Times New Roman" w:cs="Times New Roman"/>
          <w:sz w:val="12"/>
          <w:szCs w:val="12"/>
          <w:lang w:eastAsia="ar-S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5"/>
      </w:tblGrid>
      <w:tr w:rsidR="002B468E" w:rsidRPr="002B468E" w:rsidTr="002B468E">
        <w:tc>
          <w:tcPr>
            <w:tcW w:w="5070"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Приложение 3</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к решению Совета депутатов</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«Об итогах исполнения бюджета муниципального образования Адамовский район за 2024 год»</w:t>
            </w:r>
          </w:p>
          <w:p w:rsidR="002B468E" w:rsidRPr="002B468E" w:rsidRDefault="002B468E" w:rsidP="002B468E">
            <w:pPr>
              <w:widowControl w:val="0"/>
              <w:suppressAutoHyphens/>
              <w:autoSpaceDE w:val="0"/>
              <w:spacing w:line="240" w:lineRule="auto"/>
              <w:ind w:firstLine="0"/>
              <w:rPr>
                <w:rFonts w:eastAsia="Times New Roman" w:cs="Times New Roman"/>
                <w:sz w:val="12"/>
                <w:szCs w:val="12"/>
                <w:u w:val="single"/>
                <w:lang w:eastAsia="ar-SA"/>
              </w:rPr>
            </w:pPr>
            <w:r w:rsidRPr="002B468E">
              <w:rPr>
                <w:rFonts w:eastAsia="Times New Roman" w:cs="Times New Roman"/>
                <w:sz w:val="12"/>
                <w:szCs w:val="12"/>
                <w:lang w:eastAsia="ar-SA"/>
              </w:rPr>
              <w:t>от 20 июня 2025 года №  ___</w:t>
            </w:r>
          </w:p>
        </w:tc>
      </w:tr>
    </w:tbl>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bCs/>
          <w:color w:val="000000"/>
          <w:sz w:val="12"/>
          <w:szCs w:val="12"/>
          <w:lang w:eastAsia="ar-SA"/>
        </w:rPr>
        <w:t>Расходы районного бюджета за 2024 год по разделам и подразделам классификации расходов бюджетов</w:t>
      </w:r>
    </w:p>
    <w:p w:rsidR="002B468E" w:rsidRPr="002B468E" w:rsidRDefault="002B468E" w:rsidP="002B468E">
      <w:pPr>
        <w:widowControl w:val="0"/>
        <w:suppressAutoHyphens/>
        <w:autoSpaceDE w:val="0"/>
        <w:spacing w:line="240" w:lineRule="auto"/>
        <w:ind w:firstLine="0"/>
        <w:jc w:val="right"/>
        <w:rPr>
          <w:rFonts w:eastAsia="Times New Roman" w:cs="Times New Roman"/>
          <w:sz w:val="12"/>
          <w:szCs w:val="12"/>
          <w:lang w:eastAsia="ar-SA"/>
        </w:rPr>
      </w:pPr>
      <w:r w:rsidRPr="002B468E">
        <w:rPr>
          <w:rFonts w:eastAsia="Times New Roman" w:cs="Times New Roman"/>
          <w:sz w:val="12"/>
          <w:szCs w:val="12"/>
          <w:lang w:eastAsia="ar-SA"/>
        </w:rPr>
        <w:t>(тыс. рублей)</w:t>
      </w:r>
    </w:p>
    <w:tbl>
      <w:tblPr>
        <w:tblW w:w="94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559"/>
        <w:gridCol w:w="562"/>
        <w:gridCol w:w="1417"/>
        <w:gridCol w:w="1337"/>
        <w:gridCol w:w="1337"/>
      </w:tblGrid>
      <w:tr w:rsidR="002B468E" w:rsidRPr="002B468E" w:rsidTr="009C2B6A">
        <w:trPr>
          <w:trHeight w:val="315"/>
        </w:trPr>
        <w:tc>
          <w:tcPr>
            <w:tcW w:w="4263" w:type="dxa"/>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Наименование</w:t>
            </w:r>
          </w:p>
        </w:tc>
        <w:tc>
          <w:tcPr>
            <w:tcW w:w="559" w:type="dxa"/>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РЗ</w:t>
            </w:r>
          </w:p>
        </w:tc>
        <w:tc>
          <w:tcPr>
            <w:tcW w:w="562" w:type="dxa"/>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2B468E">
              <w:rPr>
                <w:rFonts w:eastAsia="Times New Roman" w:cs="Times New Roman"/>
                <w:b/>
                <w:bCs/>
                <w:color w:val="000000"/>
                <w:sz w:val="12"/>
                <w:szCs w:val="12"/>
                <w:lang w:eastAsia="ru-RU"/>
              </w:rPr>
              <w:t>ПР</w:t>
            </w:r>
            <w:proofErr w:type="gramEnd"/>
          </w:p>
        </w:tc>
        <w:tc>
          <w:tcPr>
            <w:tcW w:w="1417" w:type="dxa"/>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sz w:val="12"/>
                <w:szCs w:val="12"/>
                <w:lang w:eastAsia="ar-SA"/>
              </w:rPr>
              <w:t>Утвержденный бюджет с учетом внесенных изменений</w:t>
            </w:r>
          </w:p>
        </w:tc>
        <w:tc>
          <w:tcPr>
            <w:tcW w:w="1337" w:type="dxa"/>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1337" w:type="dxa"/>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Отклонение от плана</w:t>
            </w:r>
            <w:proofErr w:type="gramStart"/>
            <w:r w:rsidRPr="002B468E">
              <w:rPr>
                <w:rFonts w:eastAsia="Times New Roman" w:cs="Times New Roman"/>
                <w:sz w:val="12"/>
                <w:szCs w:val="12"/>
                <w:lang w:eastAsia="ar-SA"/>
              </w:rPr>
              <w:t xml:space="preserve"> (+;-)</w:t>
            </w:r>
            <w:proofErr w:type="gramEnd"/>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ОБЩЕГОСУДАРСТВЕННЫЕ ВОПРОСЫ</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75 451,4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74 709,1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-742,3</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24 891,3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24 851,4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12 625,2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12 150,0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-475,2</w:t>
            </w:r>
          </w:p>
        </w:tc>
      </w:tr>
      <w:tr w:rsidR="002B468E" w:rsidRPr="002B468E" w:rsidTr="009C2B6A">
        <w:trPr>
          <w:trHeight w:val="6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общегосударственные вопросы</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35 619,3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35 434,3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-185,0</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НАЦИОНАЛЬНАЯ БЕЗОПАСНОСТЬ И ПРАВООХРАНИТЕЛЬНАЯ ДЕЯТЕЛЬНОСТЬ</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5 802,3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5 801,1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-1,2</w:t>
            </w:r>
          </w:p>
        </w:tc>
      </w:tr>
      <w:tr w:rsidR="002B468E" w:rsidRPr="002B468E" w:rsidTr="009C2B6A">
        <w:trPr>
          <w:trHeight w:val="7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Органы юстиции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104"/>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Гражданская оборона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6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НАЦИОНАЛЬНАЯ ЭКОНОМИКА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15 259,4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15 010,6</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-248,8</w:t>
            </w:r>
          </w:p>
        </w:tc>
      </w:tr>
      <w:tr w:rsidR="002B468E" w:rsidRPr="002B468E" w:rsidTr="009C2B6A">
        <w:trPr>
          <w:trHeight w:val="16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Сельское хозяйство и рыболовство</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9C2B6A">
        <w:trPr>
          <w:trHeight w:val="6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Транспорт</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10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экономики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6 065,3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5 978,9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9C2B6A">
        <w:trPr>
          <w:trHeight w:val="11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ЖИЛИЩНО-КОММУНАЛЬНОЕ ХОЗЯЙСТВО</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2 131,1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2 127,9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-3,2</w:t>
            </w:r>
          </w:p>
        </w:tc>
      </w:tr>
      <w:tr w:rsidR="002B468E" w:rsidRPr="002B468E" w:rsidTr="009C2B6A">
        <w:trPr>
          <w:trHeight w:val="112"/>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Жилищное хозяйство</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2 101,9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2 098,7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9C2B6A">
        <w:trPr>
          <w:trHeight w:val="99"/>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жилищно-коммунального хозяйства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8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544 798,4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542 554,9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-2 243,5</w:t>
            </w:r>
          </w:p>
        </w:tc>
      </w:tr>
      <w:tr w:rsidR="002B468E" w:rsidRPr="002B468E" w:rsidTr="009C2B6A">
        <w:trPr>
          <w:trHeight w:val="9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Дошкольное 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9C2B6A">
        <w:trPr>
          <w:trHeight w:val="7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Общее образование</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363 065,9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9C2B6A">
        <w:trPr>
          <w:trHeight w:val="79"/>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образование детей</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32 174,3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32 056,6</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9C2B6A">
        <w:trPr>
          <w:trHeight w:val="21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92,5</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9C2B6A">
        <w:trPr>
          <w:trHeight w:val="12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Молодежная политика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576,4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575,1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9C2B6A">
        <w:trPr>
          <w:trHeight w:val="116"/>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образования</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20 046,7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19 009,2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9C2B6A">
        <w:trPr>
          <w:trHeight w:val="11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КУЛЬТУРА, КИНЕМАТОГРАФИЯ</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87 924,7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87 850,9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-73,8</w:t>
            </w:r>
          </w:p>
        </w:tc>
      </w:tr>
      <w:tr w:rsidR="002B468E" w:rsidRPr="002B468E" w:rsidTr="009C2B6A">
        <w:trPr>
          <w:trHeight w:val="12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Культура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10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Кинематография</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96"/>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культуры, кинематографии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9C2B6A">
        <w:trPr>
          <w:trHeight w:val="9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СОЦИАЛЬНАЯ ПОЛИТИКА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51 015,9</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46 121,7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-4 894,2</w:t>
            </w:r>
          </w:p>
        </w:tc>
      </w:tr>
      <w:tr w:rsidR="002B468E" w:rsidRPr="002B468E" w:rsidTr="009C2B6A">
        <w:trPr>
          <w:trHeight w:val="86"/>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Пенсионное обеспечение</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88"/>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Социальное обеспечение населения</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7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Охрана семьи и детства</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46 570,4</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41 676,2</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-4 894,2</w:t>
            </w:r>
          </w:p>
        </w:tc>
      </w:tr>
      <w:tr w:rsidR="002B468E" w:rsidRPr="002B468E" w:rsidTr="009C2B6A">
        <w:trPr>
          <w:trHeight w:val="64"/>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социальной политики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66"/>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ФИЗИЧЕСКАЯ КУЛЬТУРА И СПОРТ</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15 086,0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15 085,8</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-0,2</w:t>
            </w:r>
          </w:p>
        </w:tc>
      </w:tr>
      <w:tr w:rsidR="002B468E" w:rsidRPr="002B468E" w:rsidTr="009C2B6A">
        <w:trPr>
          <w:trHeight w:val="6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Массовый спорт</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6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Спорт высших достижений</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МЕЖБЮДЖЕТНЫЕ ТРАНСФЕРТЫ ОБЩЕГО ХАРАКТЕРА БЮДЖЕТАМ БЮДЖЕТНОЙ СИСТЕМЫ РОССИЙСКОЙ ФЕДЕРАЦИИ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109 135,1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109 135,1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w:t>
            </w:r>
          </w:p>
        </w:tc>
      </w:tr>
      <w:tr w:rsidR="002B468E" w:rsidRPr="002B468E" w:rsidTr="009C2B6A">
        <w:trPr>
          <w:trHeight w:val="315"/>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154"/>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дотации</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35 024,1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35 024,1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C2B6A">
        <w:trPr>
          <w:trHeight w:val="60"/>
        </w:trPr>
        <w:tc>
          <w:tcPr>
            <w:tcW w:w="426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ИТОГО РАСХОДОВ</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906 604,3</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898 397,1</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-8 207,2</w:t>
            </w:r>
          </w:p>
        </w:tc>
      </w:tr>
    </w:tbl>
    <w:p w:rsidR="002F6E3A" w:rsidRPr="002B468E" w:rsidRDefault="002F6E3A" w:rsidP="002B468E">
      <w:pPr>
        <w:widowControl w:val="0"/>
        <w:suppressAutoHyphens/>
        <w:autoSpaceDE w:val="0"/>
        <w:spacing w:line="240" w:lineRule="auto"/>
        <w:ind w:firstLine="708"/>
        <w:rPr>
          <w:rFonts w:eastAsia="Times New Roman" w:cs="Times New Roman"/>
          <w:sz w:val="12"/>
          <w:szCs w:val="12"/>
          <w:lang w:eastAsia="ar-S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5"/>
      </w:tblGrid>
      <w:tr w:rsidR="002B468E" w:rsidRPr="002B468E" w:rsidTr="002B468E">
        <w:tc>
          <w:tcPr>
            <w:tcW w:w="5070"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tc>
        <w:tc>
          <w:tcPr>
            <w:tcW w:w="4785" w:type="dxa"/>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Приложение 4</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к решению Совета депутатов</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«Об итогах исполнения бюджета муниципального образования Адамовский район за 2024 год»</w:t>
            </w:r>
          </w:p>
          <w:p w:rsidR="002B468E" w:rsidRPr="002B468E" w:rsidRDefault="002B468E" w:rsidP="002B468E">
            <w:pPr>
              <w:widowControl w:val="0"/>
              <w:suppressAutoHyphens/>
              <w:autoSpaceDE w:val="0"/>
              <w:spacing w:line="240" w:lineRule="auto"/>
              <w:ind w:firstLine="0"/>
              <w:rPr>
                <w:rFonts w:eastAsia="Times New Roman" w:cs="Times New Roman"/>
                <w:sz w:val="12"/>
                <w:szCs w:val="12"/>
                <w:u w:val="single"/>
                <w:lang w:eastAsia="ar-SA"/>
              </w:rPr>
            </w:pPr>
            <w:r w:rsidRPr="002B468E">
              <w:rPr>
                <w:rFonts w:eastAsia="Times New Roman" w:cs="Times New Roman"/>
                <w:sz w:val="12"/>
                <w:szCs w:val="12"/>
                <w:lang w:eastAsia="ar-SA"/>
              </w:rPr>
              <w:t>от  20 июня 2025 года  №  ____</w:t>
            </w:r>
          </w:p>
        </w:tc>
      </w:tr>
    </w:tbl>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bCs/>
          <w:color w:val="000000"/>
          <w:sz w:val="12"/>
          <w:szCs w:val="12"/>
          <w:lang w:eastAsia="ar-SA"/>
        </w:rPr>
        <w:t>Расходы районного бюджета за 2024 год по ведомственной структуре расходов районного бюджета</w:t>
      </w:r>
    </w:p>
    <w:p w:rsidR="002B468E" w:rsidRPr="002B468E" w:rsidRDefault="002B468E" w:rsidP="002B468E">
      <w:pPr>
        <w:widowControl w:val="0"/>
        <w:suppressAutoHyphens/>
        <w:autoSpaceDE w:val="0"/>
        <w:spacing w:line="240" w:lineRule="auto"/>
        <w:ind w:firstLine="0"/>
        <w:jc w:val="right"/>
        <w:rPr>
          <w:rFonts w:eastAsia="Times New Roman" w:cs="Times New Roman"/>
          <w:sz w:val="12"/>
          <w:szCs w:val="12"/>
          <w:lang w:eastAsia="ar-SA"/>
        </w:rPr>
      </w:pPr>
      <w:r w:rsidRPr="002B468E">
        <w:rPr>
          <w:rFonts w:eastAsia="Times New Roman" w:cs="Times New Roman"/>
          <w:b/>
          <w:sz w:val="12"/>
          <w:szCs w:val="12"/>
          <w:lang w:eastAsia="ar-SA"/>
        </w:rPr>
        <w:t xml:space="preserve">    </w:t>
      </w:r>
      <w:r w:rsidRPr="002B468E">
        <w:rPr>
          <w:rFonts w:eastAsia="Times New Roman" w:cs="Times New Roman"/>
          <w:sz w:val="12"/>
          <w:szCs w:val="12"/>
          <w:lang w:eastAsia="ar-SA"/>
        </w:rPr>
        <w:t>(тыс. рублей)</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660"/>
        <w:gridCol w:w="702"/>
        <w:gridCol w:w="490"/>
        <w:gridCol w:w="509"/>
        <w:gridCol w:w="709"/>
        <w:gridCol w:w="863"/>
        <w:gridCol w:w="554"/>
        <w:gridCol w:w="1134"/>
        <w:gridCol w:w="1134"/>
        <w:gridCol w:w="1100"/>
        <w:gridCol w:w="34"/>
      </w:tblGrid>
      <w:tr w:rsidR="002B468E" w:rsidRPr="002B468E" w:rsidTr="000B10B5">
        <w:trPr>
          <w:trHeight w:val="429"/>
        </w:trPr>
        <w:tc>
          <w:tcPr>
            <w:tcW w:w="3261" w:type="dxa"/>
            <w:gridSpan w:val="2"/>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Наименование</w:t>
            </w:r>
          </w:p>
        </w:tc>
        <w:tc>
          <w:tcPr>
            <w:tcW w:w="702" w:type="dxa"/>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ВЕД</w:t>
            </w:r>
          </w:p>
        </w:tc>
        <w:tc>
          <w:tcPr>
            <w:tcW w:w="490" w:type="dxa"/>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РЗ</w:t>
            </w:r>
          </w:p>
        </w:tc>
        <w:tc>
          <w:tcPr>
            <w:tcW w:w="509" w:type="dxa"/>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ПР</w:t>
            </w:r>
            <w:proofErr w:type="gramEnd"/>
          </w:p>
        </w:tc>
        <w:tc>
          <w:tcPr>
            <w:tcW w:w="1572" w:type="dxa"/>
            <w:gridSpan w:val="2"/>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ЦСР</w:t>
            </w:r>
          </w:p>
        </w:tc>
        <w:tc>
          <w:tcPr>
            <w:tcW w:w="554" w:type="dxa"/>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ВР</w:t>
            </w:r>
          </w:p>
        </w:tc>
        <w:tc>
          <w:tcPr>
            <w:tcW w:w="1134" w:type="dxa"/>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sz w:val="12"/>
                <w:szCs w:val="12"/>
                <w:lang w:eastAsia="ar-SA"/>
              </w:rPr>
              <w:t>Утвержденный бюджет с учетом внесенных изменений</w:t>
            </w:r>
          </w:p>
        </w:tc>
        <w:tc>
          <w:tcPr>
            <w:tcW w:w="1134" w:type="dxa"/>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1134" w:type="dxa"/>
            <w:gridSpan w:val="2"/>
            <w:tcBorders>
              <w:top w:val="single" w:sz="4" w:space="0" w:color="auto"/>
              <w:bottom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Отклонение от плана</w:t>
            </w:r>
            <w:proofErr w:type="gramStart"/>
            <w:r w:rsidRPr="002B468E">
              <w:rPr>
                <w:rFonts w:eastAsia="Times New Roman" w:cs="Times New Roman"/>
                <w:sz w:val="12"/>
                <w:szCs w:val="12"/>
                <w:lang w:eastAsia="ar-SA"/>
              </w:rPr>
              <w:t xml:space="preserve"> (+;-)</w:t>
            </w:r>
            <w:proofErr w:type="gramEnd"/>
          </w:p>
        </w:tc>
      </w:tr>
      <w:tr w:rsidR="002B468E" w:rsidRPr="002B468E" w:rsidTr="000B10B5">
        <w:trPr>
          <w:trHeight w:val="14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Совет депутатов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299,7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-0,3</w:t>
            </w:r>
          </w:p>
        </w:tc>
      </w:tr>
      <w:tr w:rsidR="002B468E" w:rsidRPr="002B468E" w:rsidTr="000B10B5">
        <w:trPr>
          <w:trHeight w:val="14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-0,3</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0B10B5">
        <w:trPr>
          <w:trHeight w:val="12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0B10B5">
        <w:trPr>
          <w:trHeight w:val="10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0B10B5">
        <w:trPr>
          <w:trHeight w:val="27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lastRenderedPageBreak/>
              <w:t>Финансовый отдел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141 474,2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140 897,8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-576,4</w:t>
            </w:r>
          </w:p>
        </w:tc>
      </w:tr>
      <w:tr w:rsidR="002B468E" w:rsidRPr="002B468E" w:rsidTr="000B10B5">
        <w:trPr>
          <w:trHeight w:val="14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32 508,1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31 931,7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-576,4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0B10B5">
        <w:trPr>
          <w:trHeight w:val="24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0B10B5">
        <w:trPr>
          <w:trHeight w:val="10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0B10B5">
        <w:trPr>
          <w:trHeight w:val="8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11 513,6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11 046,1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0B10B5">
        <w:trPr>
          <w:trHeight w:val="6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9 272,8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8 933,5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-339,3</w:t>
            </w:r>
          </w:p>
        </w:tc>
      </w:tr>
      <w:tr w:rsidR="002B468E" w:rsidRPr="002B468E" w:rsidTr="000B10B5">
        <w:trPr>
          <w:trHeight w:val="2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2 237,9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2 110,1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-127,8</w:t>
            </w:r>
          </w:p>
        </w:tc>
      </w:tr>
      <w:tr w:rsidR="002B468E" w:rsidRPr="002B468E" w:rsidTr="000B10B5">
        <w:trPr>
          <w:trHeight w:val="7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20 4 01 80957</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20 4 01 80957</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других обязательств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20 4 01 90010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20 4 01 90010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0B10B5">
        <w:trPr>
          <w:trHeight w:val="19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0B10B5">
        <w:trPr>
          <w:trHeight w:val="17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централизованной бухгалтерии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0B10B5">
        <w:trPr>
          <w:trHeight w:val="14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19 459,1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19 385,1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r>
      <w:tr w:rsidR="002B468E" w:rsidRPr="002B468E" w:rsidTr="000B10B5">
        <w:trPr>
          <w:trHeight w:val="25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1 400,4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1 366,6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-33,8</w:t>
            </w:r>
          </w:p>
        </w:tc>
      </w:tr>
      <w:tr w:rsidR="002B468E" w:rsidRPr="002B468E" w:rsidTr="000B10B5">
        <w:trPr>
          <w:trHeight w:val="1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r>
      <w:tr w:rsidR="002B468E" w:rsidRPr="002B468E" w:rsidTr="000B10B5">
        <w:trPr>
          <w:trHeight w:val="1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r>
      <w:tr w:rsidR="002B468E" w:rsidRPr="002B468E" w:rsidTr="000B10B5">
        <w:trPr>
          <w:trHeight w:val="25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МЕЖБЮДЖЕТНЫЕ ТРАНСФЕРТЫ ОБЩЕГО ХАРАКТЕРА БЮДЖЕТАМ БЮДЖЕТНОЙ СИСТЕМЫ РОССИЙСКОЙ ФЕДЕРАЦИИ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108 950,8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108 950,8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8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20 4 02 80050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20 4 02 80050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6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8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Финансирование социально значимых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20 4 02 60950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20 4 02 60950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Контрольная комиссия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-7,6</w:t>
            </w:r>
          </w:p>
        </w:tc>
      </w:tr>
      <w:tr w:rsidR="002B468E" w:rsidRPr="002B468E" w:rsidTr="000B10B5">
        <w:trPr>
          <w:trHeight w:val="10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-7,6</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0B10B5">
        <w:trPr>
          <w:trHeight w:val="8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0B10B5">
        <w:trPr>
          <w:trHeight w:val="18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0B10B5">
        <w:trPr>
          <w:trHeight w:val="28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r>
      <w:tr w:rsidR="002B468E" w:rsidRPr="002B468E" w:rsidTr="000B10B5">
        <w:trPr>
          <w:trHeight w:val="12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1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r>
      <w:tr w:rsidR="002B468E" w:rsidRPr="002B468E" w:rsidTr="000B10B5">
        <w:trPr>
          <w:trHeight w:val="27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Руководитель контрольно-счетного  органа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Отдел образования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563 489,2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556 355,3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-7 133,9</w:t>
            </w:r>
          </w:p>
        </w:tc>
      </w:tr>
      <w:tr w:rsidR="002B468E" w:rsidRPr="002B468E" w:rsidTr="000B10B5">
        <w:trPr>
          <w:trHeight w:val="11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531 957,3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529 717,5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-2 239,8</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Дошкольное 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0B10B5">
        <w:trPr>
          <w:trHeight w:val="24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0B10B5">
        <w:trPr>
          <w:trHeight w:val="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0B10B5">
        <w:trPr>
          <w:trHeight w:val="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0B10B5">
        <w:trPr>
          <w:trHeight w:val="9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дошкольного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01 4 01 60010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01 4 01 60010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01 4 01 80260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0B10B5">
        <w:trPr>
          <w:trHeight w:val="8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01 4 01 80260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01 4 01 80981</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01 4 01 80981</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Общее 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363 065,9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0B10B5">
        <w:trPr>
          <w:trHeight w:val="21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363 065,9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0B10B5">
        <w:trPr>
          <w:trHeight w:val="20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Региональные проекты, направленные на реализацию федеральных проектов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01 1 00 00000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51790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51790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361 885,9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360 876,5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0B10B5">
        <w:trPr>
          <w:trHeight w:val="1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общего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347 981,8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347 981,8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общего и среднего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01 4 02 60110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01 4 02 60110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01 4 02 80982</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01 4 02 80982</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L0500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L0500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L3030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L3030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кадрового потенциала системы дошкольного, общего и дополнительного образования детей»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развитие кадрового потенциала системы дошкольного, общего и дополнительного образования детей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01 4 06 60320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01 4 06 60320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Реализация общественно значимых проектов, основанных на местных инициативах, в рамках проекта «Школьный бюджет»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01 4 07 60670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01 4 07 60670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Финансирование социально значимых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01 4 07 60950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01 4 07 60950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12 690,1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11 680,7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L3040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6 859,3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-21,8</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L3040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6 859,3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-21,8</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S1370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4 904,4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3 998,9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-905,5</w:t>
            </w:r>
          </w:p>
        </w:tc>
      </w:tr>
      <w:tr w:rsidR="002B468E" w:rsidRPr="002B468E" w:rsidTr="000B10B5">
        <w:trPr>
          <w:trHeight w:val="9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S1370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4 904,4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3 998,9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-905,5</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S1680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-82,1</w:t>
            </w:r>
          </w:p>
        </w:tc>
      </w:tr>
      <w:tr w:rsidR="002B468E" w:rsidRPr="002B468E" w:rsidTr="000B10B5">
        <w:trPr>
          <w:trHeight w:val="7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S1680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-82,1</w:t>
            </w:r>
          </w:p>
        </w:tc>
      </w:tr>
      <w:tr w:rsidR="002B468E" w:rsidRPr="002B468E" w:rsidTr="000B10B5">
        <w:trPr>
          <w:trHeight w:val="7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образование детей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-117,8</w:t>
            </w:r>
          </w:p>
        </w:tc>
      </w:tr>
      <w:tr w:rsidR="002B468E" w:rsidRPr="002B468E" w:rsidTr="000B10B5">
        <w:trPr>
          <w:trHeight w:val="20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-117,8</w:t>
            </w:r>
          </w:p>
        </w:tc>
      </w:tr>
      <w:tr w:rsidR="002B468E" w:rsidRPr="002B468E" w:rsidTr="000B10B5">
        <w:trPr>
          <w:trHeight w:val="1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-117,8</w:t>
            </w:r>
          </w:p>
        </w:tc>
      </w:tr>
      <w:tr w:rsidR="002B468E" w:rsidRPr="002B468E" w:rsidTr="000B10B5">
        <w:trPr>
          <w:trHeight w:val="27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 процессных мероприятий «Развитие дополнительного образования детей»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-117,8</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3 165,3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3 047,6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0B10B5">
        <w:trPr>
          <w:trHeight w:val="10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3 077,0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3 047,6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0B10B5">
        <w:trPr>
          <w:trHeight w:val="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r>
      <w:tr w:rsidR="002B468E" w:rsidRPr="002B468E" w:rsidTr="000B10B5">
        <w:trPr>
          <w:trHeight w:val="8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19 751,9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18 714,4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0B10B5">
        <w:trPr>
          <w:trHeight w:val="2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19 745,5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18 708,0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0B10B5">
        <w:trPr>
          <w:trHeight w:val="7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19 745,5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18 708,0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0B10B5">
        <w:trPr>
          <w:trHeight w:val="2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«Выявление и поддержка одаренных детей и молодежи»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поддержку одаренных детей и талантливой молодежи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01 4 04 20020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01 4 04 20020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32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проведения мероприятий по содействию патриотическому воспитанию детей и подростков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19 478,1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18 440,6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0B10B5">
        <w:trPr>
          <w:trHeight w:val="10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4 727,3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4 353,8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-373,5</w:t>
            </w:r>
          </w:p>
        </w:tc>
      </w:tr>
      <w:tr w:rsidR="002B468E" w:rsidRPr="002B468E" w:rsidTr="000B10B5">
        <w:trPr>
          <w:trHeight w:val="23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4 494,1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4 143,6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-350,5</w:t>
            </w:r>
          </w:p>
        </w:tc>
      </w:tr>
      <w:tr w:rsidR="002B468E" w:rsidRPr="002B468E" w:rsidTr="000B10B5">
        <w:trPr>
          <w:trHeight w:val="23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-20,7</w:t>
            </w:r>
          </w:p>
        </w:tc>
      </w:tr>
      <w:tr w:rsidR="002B468E" w:rsidRPr="002B468E" w:rsidTr="000B10B5">
        <w:trPr>
          <w:trHeight w:val="8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w:t>
            </w:r>
          </w:p>
        </w:tc>
      </w:tr>
      <w:tr w:rsidR="002B468E" w:rsidRPr="002B468E" w:rsidTr="000B10B5">
        <w:trPr>
          <w:trHeight w:val="2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13 655,8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12 991,8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-664,0</w:t>
            </w:r>
          </w:p>
        </w:tc>
      </w:tr>
      <w:tr w:rsidR="002B468E" w:rsidRPr="002B468E" w:rsidTr="000B10B5">
        <w:trPr>
          <w:trHeight w:val="7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10 286,4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9 827,6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-458,8</w:t>
            </w:r>
          </w:p>
        </w:tc>
      </w:tr>
      <w:tr w:rsidR="002B468E" w:rsidRPr="002B468E" w:rsidTr="000B10B5">
        <w:trPr>
          <w:trHeight w:val="22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3 354,4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3 158,0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-196,4</w:t>
            </w:r>
          </w:p>
        </w:tc>
      </w:tr>
      <w:tr w:rsidR="002B468E" w:rsidRPr="002B468E" w:rsidTr="000B10B5">
        <w:trPr>
          <w:trHeight w:val="7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-8,8</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1 095,0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958,9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958,9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8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светоотражающих элементов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15 4 02 20920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8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15 4 02 20920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СОЦИАЛЬНАЯ ПОЛИТИКА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26 637,8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-4 894,1</w:t>
            </w:r>
          </w:p>
        </w:tc>
      </w:tr>
      <w:tr w:rsidR="002B468E" w:rsidRPr="002B468E" w:rsidTr="000B10B5">
        <w:trPr>
          <w:trHeight w:val="1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Охрана семьи и детства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- 4 894,1</w:t>
            </w:r>
          </w:p>
        </w:tc>
      </w:tr>
      <w:tr w:rsidR="002B468E" w:rsidRPr="002B468E" w:rsidTr="000B10B5">
        <w:trPr>
          <w:trHeight w:val="26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-4 894,1</w:t>
            </w:r>
          </w:p>
        </w:tc>
      </w:tr>
      <w:tr w:rsidR="002B468E" w:rsidRPr="002B468E" w:rsidTr="000B10B5">
        <w:trPr>
          <w:trHeight w:val="11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-4 894,1</w:t>
            </w:r>
          </w:p>
        </w:tc>
      </w:tr>
      <w:tr w:rsidR="002B468E" w:rsidRPr="002B468E" w:rsidTr="000B10B5">
        <w:trPr>
          <w:trHeight w:val="24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0B10B5">
        <w:trPr>
          <w:trHeight w:val="25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-9,6</w:t>
            </w:r>
          </w:p>
        </w:tc>
      </w:tr>
      <w:tr w:rsidR="002B468E" w:rsidRPr="002B468E" w:rsidTr="000B10B5">
        <w:trPr>
          <w:trHeight w:val="12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2 716,0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-1 425,4</w:t>
            </w:r>
          </w:p>
        </w:tc>
      </w:tr>
      <w:tr w:rsidR="002B468E" w:rsidRPr="002B468E" w:rsidTr="000B10B5">
        <w:trPr>
          <w:trHeight w:val="24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01 4 11 80530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23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01 4 11 80530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27 539,7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24 080,7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-3 459,0</w:t>
            </w:r>
          </w:p>
        </w:tc>
      </w:tr>
      <w:tr w:rsidR="002B468E" w:rsidRPr="002B468E" w:rsidTr="000B10B5">
        <w:trPr>
          <w:trHeight w:val="2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5 667,7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4 851,9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-815,8</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w:t>
            </w:r>
          </w:p>
        </w:tc>
      </w:tr>
      <w:tr w:rsidR="002B468E" w:rsidRPr="002B468E" w:rsidTr="000B10B5">
        <w:trPr>
          <w:trHeight w:val="8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5 633,7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4 822,9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-810,8</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21 872,0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19 228,8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-2 643,2</w:t>
            </w:r>
          </w:p>
        </w:tc>
      </w:tr>
      <w:tr w:rsidR="002B468E" w:rsidRPr="002B468E" w:rsidTr="000B10B5">
        <w:trPr>
          <w:trHeight w:val="27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12 747,2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11 834,1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-913,1</w:t>
            </w:r>
          </w:p>
        </w:tc>
      </w:tr>
      <w:tr w:rsidR="002B468E" w:rsidRPr="002B468E" w:rsidTr="000B10B5">
        <w:trPr>
          <w:trHeight w:val="14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9 124,8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7 394,7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- 1 730,1</w:t>
            </w:r>
          </w:p>
        </w:tc>
      </w:tr>
      <w:tr w:rsidR="002B468E" w:rsidRPr="002B468E" w:rsidTr="000B10B5">
        <w:trPr>
          <w:trHeight w:val="26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Отдел культуры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99 799,7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99 725,9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-73,8</w:t>
            </w:r>
          </w:p>
        </w:tc>
      </w:tr>
      <w:tr w:rsidR="002B468E" w:rsidRPr="002B468E" w:rsidTr="000B10B5">
        <w:trPr>
          <w:trHeight w:val="1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11 875,0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11 875,0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r>
      <w:tr w:rsidR="002B468E" w:rsidRPr="002B468E" w:rsidTr="000B10B5">
        <w:trPr>
          <w:trHeight w:val="9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образование детей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Региональные проекты, направленные на реализацию федеральных проектов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Региональный проект «Культурная среда»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Поддержка отрасли культуры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55190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55190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06 4 03 60840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06 4 03 60840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КУЛЬТУРА, КИНЕМАТОГРАФИЯ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87 924,7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87 850,9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-73,8</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Культура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53 341,3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53 341,3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51 233,9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51 233,9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32 282,0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32 282,0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Дом Культуры «Целинник»</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мероприятий в рамках празднования памятных дат, исторических событий, имеющих значение для населения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 Создание условий для обеспечения доступности и сохранности музейных фондов»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06 4 04 60850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06 4 04 60850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библиотечного дела»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17 303,1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17 303,1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2B468E">
              <w:rPr>
                <w:rFonts w:eastAsia="Times New Roman" w:cs="Times New Roman"/>
                <w:bCs/>
                <w:color w:val="000000"/>
                <w:sz w:val="12"/>
                <w:szCs w:val="12"/>
                <w:lang w:eastAsia="ru-RU"/>
              </w:rPr>
              <w:t>Межпоселенческая</w:t>
            </w:r>
            <w:proofErr w:type="spellEnd"/>
            <w:r w:rsidRPr="002B468E">
              <w:rPr>
                <w:rFonts w:eastAsia="Times New Roman" w:cs="Times New Roman"/>
                <w:bCs/>
                <w:color w:val="000000"/>
                <w:sz w:val="12"/>
                <w:szCs w:val="12"/>
                <w:lang w:eastAsia="ru-RU"/>
              </w:rPr>
              <w:t xml:space="preserve"> централизованная библиотечная система»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06 4 05 60860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06 4 05 60860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Государственная поддержка отрасли культуры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L5190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L5190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Приоритетные проекты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Приоритетный проект «Культура малой Родины»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L4670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L4670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«Гармонизация межэтнических и межконфессиональных отношений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«Популяризация этнической культуры и истории представителей различных этнических общностей Адамовского района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местных и районных этнокультурных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21 4 01 60910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21 4 01 60910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Кинематография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9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2B468E">
              <w:rPr>
                <w:rFonts w:eastAsia="Times New Roman" w:cs="Times New Roman"/>
                <w:bCs/>
                <w:color w:val="000000"/>
                <w:sz w:val="12"/>
                <w:szCs w:val="12"/>
                <w:lang w:eastAsia="ru-RU"/>
              </w:rPr>
              <w:t>киновидеосервиса</w:t>
            </w:r>
            <w:proofErr w:type="spellEnd"/>
            <w:r w:rsidRPr="002B468E">
              <w:rPr>
                <w:rFonts w:eastAsia="Times New Roman" w:cs="Times New Roman"/>
                <w:bCs/>
                <w:color w:val="000000"/>
                <w:sz w:val="12"/>
                <w:szCs w:val="12"/>
                <w:lang w:eastAsia="ru-RU"/>
              </w:rPr>
              <w:t xml:space="preserve"> и организация досуга»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06 4 02 60970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06 4 02 60970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культуры, кинематографии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0B10B5">
        <w:trPr>
          <w:trHeight w:val="25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0B10B5">
        <w:trPr>
          <w:trHeight w:val="1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0B10B5">
        <w:trPr>
          <w:trHeight w:val="27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 процессных мероприятий «Развитие хозяйственной деятельности учреждений культуры»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30 956,0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30 956,0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«Материально-техническая служба»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06 4 06 60870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06 4 06 60870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1 986,3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0B10B5">
        <w:trPr>
          <w:trHeight w:val="1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1 986,3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0B10B5">
        <w:trPr>
          <w:trHeight w:val="24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1 883,1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1 838,8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-44,3</w:t>
            </w:r>
          </w:p>
        </w:tc>
      </w:tr>
      <w:tr w:rsidR="002B468E" w:rsidRPr="002B468E" w:rsidTr="000B10B5">
        <w:trPr>
          <w:trHeight w:val="2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r>
      <w:tr w:rsidR="002B468E" w:rsidRPr="002B468E" w:rsidTr="000B10B5">
        <w:trPr>
          <w:trHeight w:val="11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Администрация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100 563,6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100 148,4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-415,2</w:t>
            </w:r>
          </w:p>
        </w:tc>
      </w:tr>
      <w:tr w:rsidR="002B468E" w:rsidRPr="002B468E" w:rsidTr="000B10B5">
        <w:trPr>
          <w:trHeight w:val="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41 665,7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41 507,7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-158,0</w:t>
            </w:r>
          </w:p>
        </w:tc>
      </w:tr>
      <w:tr w:rsidR="002B468E" w:rsidRPr="002B468E" w:rsidTr="000B10B5">
        <w:trPr>
          <w:trHeight w:val="23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7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Глава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20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24 891,3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24 851,4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0B10B5">
        <w:trPr>
          <w:trHeight w:val="18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24 185,3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24 145,4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0B10B5">
        <w:trPr>
          <w:trHeight w:val="18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24 185,3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24 145,4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Повышение квалификации работников </w:t>
            </w:r>
            <w:proofErr w:type="spellStart"/>
            <w:r w:rsidRPr="002B468E">
              <w:rPr>
                <w:rFonts w:eastAsia="Times New Roman" w:cs="Times New Roman"/>
                <w:bCs/>
                <w:color w:val="000000"/>
                <w:sz w:val="12"/>
                <w:szCs w:val="12"/>
                <w:lang w:eastAsia="ru-RU"/>
              </w:rPr>
              <w:t>режимно</w:t>
            </w:r>
            <w:proofErr w:type="spellEnd"/>
            <w:r w:rsidRPr="002B468E">
              <w:rPr>
                <w:rFonts w:eastAsia="Times New Roman" w:cs="Times New Roman"/>
                <w:bCs/>
                <w:color w:val="000000"/>
                <w:sz w:val="12"/>
                <w:szCs w:val="12"/>
                <w:lang w:eastAsia="ru-RU"/>
              </w:rPr>
              <w:t>-секретного подразделения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19 4 03 20551</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19 4 03 20551</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24 078,1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0B10B5">
        <w:trPr>
          <w:trHeight w:val="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24 078,1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24 038,2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0B10B5">
        <w:trPr>
          <w:trHeight w:val="21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23 674,8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23 660,7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-14,1</w:t>
            </w:r>
          </w:p>
        </w:tc>
      </w:tr>
      <w:tr w:rsidR="002B468E" w:rsidRPr="002B468E" w:rsidTr="000B10B5">
        <w:trPr>
          <w:trHeight w:val="2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r>
      <w:tr w:rsidR="002B468E" w:rsidRPr="002B468E" w:rsidTr="000B10B5">
        <w:trPr>
          <w:trHeight w:val="7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«Противодействие коррупции в муниципальном образовании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27 4 01 22110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27 4 01 22110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27 4 02 22120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27 4 02 22120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Поощрение муниципальных управленческих команд Оренбургской области за достижение показателей деятельности органов исполнительной власти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L5490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L5490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Судебная система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6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77 4 00 51200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77 4 00 51200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общегосударственные вопросы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14 758,8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14 682,6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Муниципальная программа «Информатизация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1 227,7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1 180,2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0B10B5">
        <w:trPr>
          <w:trHeight w:val="12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1 227,7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1 180,2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0B10B5">
        <w:trPr>
          <w:trHeight w:val="10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«Укрепление материально-технической базы»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777,7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и обслуживание средств вычислительной техники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лицензионного программного обеспечения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03 4 02 20670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03 4 02 20670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03 4 03 20660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0B10B5">
        <w:trPr>
          <w:trHeight w:val="18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03 4 03 20660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0B10B5">
        <w:trPr>
          <w:trHeight w:val="19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11 816,0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11 787,3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0B10B5">
        <w:trPr>
          <w:trHeight w:val="16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6 958,2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6 958,2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4 832,8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4 804,1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0B10B5">
        <w:trPr>
          <w:trHeight w:val="12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19 4 07 80951</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19 4 07 80951</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созданию административных комиссий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19 4 07 80956</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19 4 07 80956</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формированию торгового реестра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26 4 02 80952</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26 4 02 80952</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мероприятий, связанных с присвоением муниципальных наград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Премии и гранты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других обязательств муниципального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486,5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Исполнение судебных актов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НАЦИОНАЛЬНАЯ БЕЗОПАСНОСТЬ И ПРАВООХРАНИТЕЛЬНАЯ ДЕЯТЕЛЬНОСТЬ</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5 802,3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5 801,1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-1,2</w:t>
            </w:r>
          </w:p>
        </w:tc>
      </w:tr>
      <w:tr w:rsidR="002B468E" w:rsidRPr="002B468E" w:rsidTr="000B10B5">
        <w:trPr>
          <w:trHeight w:val="1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Органы юстиции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396,1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Гражданская оборона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0B10B5">
        <w:trPr>
          <w:trHeight w:val="1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 процессных мероприятий «Материально-техническое обеспечение мероприятий, проводимых в целях гражданской обороны»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10 4 02 21150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10 4 02 21150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4 252,1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4 252,1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Создание и обеспечение </w:t>
            </w:r>
            <w:proofErr w:type="gramStart"/>
            <w:r w:rsidRPr="002B468E">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2B468E">
              <w:rPr>
                <w:rFonts w:eastAsia="Times New Roman" w:cs="Times New Roman"/>
                <w:bCs/>
                <w:color w:val="000000"/>
                <w:sz w:val="12"/>
                <w:szCs w:val="12"/>
                <w:lang w:eastAsia="ru-RU"/>
              </w:rPr>
              <w:t xml:space="preserve"> по единому номеру «112»</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10 4 03 21230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10 4 03 21230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2 146,6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2 146,6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4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Организационное обеспечение народных дружин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НАЦИОНАЛЬНАЯ ЭКОНОМИКА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15 259,4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15 010,6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-248,8</w:t>
            </w:r>
          </w:p>
        </w:tc>
      </w:tr>
      <w:tr w:rsidR="002B468E" w:rsidRPr="002B468E" w:rsidTr="000B10B5">
        <w:trPr>
          <w:trHeight w:val="7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Сельское хозяйство и рыболовство</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0B10B5">
        <w:trPr>
          <w:trHeight w:val="1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6 298,6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0B10B5">
        <w:trPr>
          <w:trHeight w:val="17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проведение дня работников сельского хозяйства по итогам года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11 4 03 20420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8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11 4 03 20420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S1230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5 991,9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0B10B5">
        <w:trPr>
          <w:trHeight w:val="1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S1230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5 991,9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2 423,5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11 4 04 80870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0B10B5">
        <w:trPr>
          <w:trHeight w:val="16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11 4 04 80870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0B10B5">
        <w:trPr>
          <w:trHeight w:val="17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отдельных государственных полномочий в сфере обращения с животными без владельцев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11 4 04 81160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w:t>
            </w:r>
          </w:p>
        </w:tc>
      </w:tr>
      <w:tr w:rsidR="002B468E" w:rsidRPr="002B468E" w:rsidTr="000B10B5">
        <w:trPr>
          <w:trHeight w:val="16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11 4 04 81160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w:t>
            </w:r>
          </w:p>
        </w:tc>
      </w:tr>
      <w:tr w:rsidR="002B468E" w:rsidRPr="002B468E" w:rsidTr="000B10B5">
        <w:trPr>
          <w:trHeight w:val="16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Транспорт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Муниципальная программа «Экономическое развитие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4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межмуниципальных в границах муниципального района пассажирских перевозок автомобильным транспортом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26 4 04 60800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26 4 04 60800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экономики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6 065,3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5 978,9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32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4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землеустроительных работ в отношении земельных участков, находящихся в собственности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комплексных кадастровых работ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0B10B5">
        <w:trPr>
          <w:trHeight w:val="2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0B10B5">
        <w:trPr>
          <w:trHeight w:val="21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продвижения продукции субъектов малого и среднего предпринимательства Адамовского района на региональные рынки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26 4 01 20590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26 4 01 20590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8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S0610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S0610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эффективности муниципального управления социально-экономическим развитием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30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26 4 03 60700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4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26 4 03 60700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77 4 00 80420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77 4 00 80420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ЖИЛИЩНО-КОММУНАЛЬНОЕ ХОЗЯЙСТВО</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2 131,1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2 127,9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-3,2</w:t>
            </w:r>
          </w:p>
        </w:tc>
      </w:tr>
      <w:tr w:rsidR="002B468E" w:rsidRPr="002B468E" w:rsidTr="000B10B5">
        <w:trPr>
          <w:trHeight w:val="1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Жилищное хозяйство</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2 098,7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0B10B5">
        <w:trPr>
          <w:trHeight w:val="9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0B10B5">
        <w:trPr>
          <w:trHeight w:val="18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жилищно-коммунального хозяйства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950,8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947,1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-3,7</w:t>
            </w:r>
          </w:p>
        </w:tc>
      </w:tr>
      <w:tr w:rsidR="002B468E" w:rsidRPr="002B468E" w:rsidTr="000B10B5">
        <w:trPr>
          <w:trHeight w:val="24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11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26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8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Повышение квалификации работников </w:t>
            </w:r>
            <w:proofErr w:type="spellStart"/>
            <w:r w:rsidRPr="002B468E">
              <w:rPr>
                <w:rFonts w:eastAsia="Times New Roman" w:cs="Times New Roman"/>
                <w:bCs/>
                <w:color w:val="000000"/>
                <w:sz w:val="12"/>
                <w:szCs w:val="12"/>
                <w:lang w:eastAsia="ru-RU"/>
              </w:rPr>
              <w:t>режимно</w:t>
            </w:r>
            <w:proofErr w:type="spellEnd"/>
            <w:r w:rsidRPr="002B468E">
              <w:rPr>
                <w:rFonts w:eastAsia="Times New Roman" w:cs="Times New Roman"/>
                <w:bCs/>
                <w:color w:val="000000"/>
                <w:sz w:val="12"/>
                <w:szCs w:val="12"/>
                <w:lang w:eastAsia="ru-RU"/>
              </w:rPr>
              <w:t>-секретного подразделения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30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Молодежная политика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0B10B5">
        <w:trPr>
          <w:trHeight w:val="10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0B10B5">
        <w:trPr>
          <w:trHeight w:val="24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12 4 02 20450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12 4 02 20450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12 4 03 20460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12 4 03 20460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«Создание условий для развития гражданских и </w:t>
            </w:r>
            <w:proofErr w:type="spellStart"/>
            <w:r w:rsidRPr="002B468E">
              <w:rPr>
                <w:rFonts w:eastAsia="Times New Roman" w:cs="Times New Roman"/>
                <w:bCs/>
                <w:color w:val="000000"/>
                <w:sz w:val="12"/>
                <w:szCs w:val="12"/>
                <w:lang w:eastAsia="ru-RU"/>
              </w:rPr>
              <w:t>военно</w:t>
            </w:r>
            <w:proofErr w:type="spellEnd"/>
            <w:r w:rsidRPr="002B468E">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2B468E">
              <w:rPr>
                <w:rFonts w:eastAsia="Times New Roman" w:cs="Times New Roman"/>
                <w:bCs/>
                <w:color w:val="000000"/>
                <w:sz w:val="12"/>
                <w:szCs w:val="12"/>
                <w:lang w:eastAsia="ru-RU"/>
              </w:rPr>
              <w:t>политико</w:t>
            </w:r>
            <w:proofErr w:type="spellEnd"/>
            <w:r w:rsidRPr="002B468E">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0B10B5">
        <w:trPr>
          <w:trHeight w:val="20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мероприятиях военно-патриотической направленности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12 4 04 20470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0B10B5">
        <w:trPr>
          <w:trHeight w:val="21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12 4 04 20470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12 4 05 20530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12 4 05 20530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2B468E">
              <w:rPr>
                <w:rFonts w:eastAsia="Times New Roman" w:cs="Times New Roman"/>
                <w:bCs/>
                <w:color w:val="000000"/>
                <w:sz w:val="12"/>
                <w:szCs w:val="12"/>
                <w:lang w:eastAsia="ru-RU"/>
              </w:rPr>
              <w:t>ресоциализации</w:t>
            </w:r>
            <w:proofErr w:type="spellEnd"/>
            <w:r w:rsidRPr="002B468E">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профилактических антинаркотических мероприятий среди населения с участием общественных организаций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14 4 02 20740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2B468E">
              <w:rPr>
                <w:rFonts w:eastAsia="Times New Roman" w:cs="Times New Roman"/>
                <w:bCs/>
                <w:color w:val="000000"/>
                <w:sz w:val="12"/>
                <w:szCs w:val="12"/>
                <w:lang w:eastAsia="ru-RU"/>
              </w:rPr>
              <w:t>ко</w:t>
            </w:r>
            <w:proofErr w:type="gramEnd"/>
            <w:r w:rsidRPr="002B468E">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районного слета «Юный инспектор движения» и участие в областном слете «Юный инспектор движения»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15 4 02 20830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15 4 02 20830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1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16 4 01 20890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Приобретение </w:t>
            </w:r>
            <w:proofErr w:type="gramStart"/>
            <w:r w:rsidRPr="002B468E">
              <w:rPr>
                <w:rFonts w:eastAsia="Times New Roman" w:cs="Times New Roman"/>
                <w:bCs/>
                <w:color w:val="000000"/>
                <w:sz w:val="12"/>
                <w:szCs w:val="12"/>
                <w:lang w:eastAsia="ru-RU"/>
              </w:rPr>
              <w:t>ручных</w:t>
            </w:r>
            <w:proofErr w:type="gramEnd"/>
            <w:r w:rsidRPr="002B468E">
              <w:rPr>
                <w:rFonts w:eastAsia="Times New Roman" w:cs="Times New Roman"/>
                <w:bCs/>
                <w:color w:val="000000"/>
                <w:sz w:val="12"/>
                <w:szCs w:val="12"/>
                <w:lang w:eastAsia="ru-RU"/>
              </w:rPr>
              <w:t xml:space="preserve"> </w:t>
            </w:r>
            <w:proofErr w:type="spellStart"/>
            <w:r w:rsidRPr="002B468E">
              <w:rPr>
                <w:rFonts w:eastAsia="Times New Roman" w:cs="Times New Roman"/>
                <w:bCs/>
                <w:color w:val="000000"/>
                <w:sz w:val="12"/>
                <w:szCs w:val="12"/>
                <w:lang w:eastAsia="ru-RU"/>
              </w:rPr>
              <w:t>металлодетекторов</w:t>
            </w:r>
            <w:proofErr w:type="spellEnd"/>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16 4 01 20900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«Профилактика экстремизма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0B10B5">
        <w:trPr>
          <w:trHeight w:val="20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проведения мероприятий ко Дню Российского флага, Международному дню толерантности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5"/>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7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Изготовление и распространение средств наружной рекламы и наглядно-агитационной продукции, направленных на формирование толерантного сознания и </w:t>
            </w:r>
            <w:r w:rsidRPr="002B468E">
              <w:rPr>
                <w:rFonts w:eastAsia="Times New Roman" w:cs="Times New Roman"/>
                <w:bCs/>
                <w:color w:val="000000"/>
                <w:sz w:val="12"/>
                <w:szCs w:val="12"/>
                <w:lang w:eastAsia="ru-RU"/>
              </w:rPr>
              <w:lastRenderedPageBreak/>
              <w:t>поведения, уважительного отношения к этнокультурным и конфессиональным различиям населения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«Укрепление общественного здоровья в муниципальном образовании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29 4 04 23112</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29 4 04 23112</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«Целинная сударыня»</w:t>
            </w:r>
            <w:proofErr w:type="gramEnd"/>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29 4 04 23114</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29 4 04 23114</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образования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25 4 01 80955</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25 4 01 80955</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8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СОЦИАЛЬНАЯ ПОЛИТИКА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19 484,0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19483,9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-0,1</w:t>
            </w:r>
          </w:p>
        </w:tc>
      </w:tr>
      <w:tr w:rsidR="002B468E" w:rsidRPr="002B468E" w:rsidTr="000B10B5">
        <w:trPr>
          <w:trHeight w:val="7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Пенсионное обеспечение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7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«Дополнительное пенсионное обеспечение муниципальных служащих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19 4 06 20580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19 4 06 20580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Социальное обеспечение населения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77 7 00 90360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77 7 00 90360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Охрана семьи и детства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15 038,5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15 038,4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29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Реализация мероприятий по обеспечению жильем молодых семей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L4970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3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L4970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9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R0820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R0820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2B468E">
              <w:rPr>
                <w:rFonts w:eastAsia="Times New Roman" w:cs="Times New Roman"/>
                <w:bCs/>
                <w:color w:val="000000"/>
                <w:sz w:val="12"/>
                <w:szCs w:val="12"/>
                <w:lang w:eastAsia="ru-RU"/>
              </w:rPr>
              <w:t xml:space="preserve"> ,</w:t>
            </w:r>
            <w:proofErr w:type="gramEnd"/>
            <w:r w:rsidRPr="002B468E">
              <w:rPr>
                <w:rFonts w:eastAsia="Times New Roman" w:cs="Times New Roman"/>
                <w:bCs/>
                <w:color w:val="000000"/>
                <w:sz w:val="12"/>
                <w:szCs w:val="12"/>
                <w:lang w:eastAsia="ru-RU"/>
              </w:rPr>
              <w:t xml:space="preserve"> удостоверяемых свидетельством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1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4 864,5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4 864,5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социальной политики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«Обеспечение жильем отдельных категорий граждан, установленных законодательством Оренбургской области, на территории </w:t>
            </w:r>
            <w:r w:rsidRPr="002B468E">
              <w:rPr>
                <w:rFonts w:eastAsia="Times New Roman" w:cs="Times New Roman"/>
                <w:bCs/>
                <w:color w:val="000000"/>
                <w:sz w:val="12"/>
                <w:szCs w:val="12"/>
                <w:lang w:eastAsia="ru-RU"/>
              </w:rPr>
              <w:lastRenderedPageBreak/>
              <w:t>муниципального образования Адамовский район»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2B468E">
              <w:rPr>
                <w:rFonts w:eastAsia="Times New Roman" w:cs="Times New Roman"/>
                <w:bCs/>
                <w:color w:val="000000"/>
                <w:sz w:val="12"/>
                <w:szCs w:val="12"/>
                <w:lang w:eastAsia="ru-RU"/>
              </w:rPr>
              <w:t xml:space="preserve"> ,</w:t>
            </w:r>
            <w:proofErr w:type="gramEnd"/>
            <w:r w:rsidRPr="002B468E">
              <w:rPr>
                <w:rFonts w:eastAsia="Times New Roman" w:cs="Times New Roman"/>
                <w:bCs/>
                <w:color w:val="000000"/>
                <w:sz w:val="12"/>
                <w:szCs w:val="12"/>
                <w:lang w:eastAsia="ru-RU"/>
              </w:rPr>
              <w:t xml:space="preserve"> удостоверяемых свидетельством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8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ФИЗИЧЕСКАЯ КУЛЬТУРА И СПОРТ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15 086,0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15085,8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-0,2</w:t>
            </w:r>
          </w:p>
        </w:tc>
      </w:tr>
      <w:tr w:rsidR="002B468E" w:rsidRPr="002B468E" w:rsidTr="000B10B5">
        <w:trPr>
          <w:trHeight w:val="12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Массовый спорт</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участие в комплексных, спортивных и физкультурных мероприятиях среди всех возрастных, профессиональных и социальных групп населения</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04 4 01 20070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57"/>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04 4 01 20070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6"/>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спортивных площадок</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S1520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S1520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0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Спорт высших достижений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231"/>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8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223"/>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Капитальный ремонт объектов недвижимого имущества организаций дополнительного образования в сфере физической культуры и спорта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S1870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S1870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автономного учреждения дополнительного образования «</w:t>
            </w:r>
            <w:proofErr w:type="spellStart"/>
            <w:r w:rsidRPr="002B468E">
              <w:rPr>
                <w:rFonts w:eastAsia="Times New Roman" w:cs="Times New Roman"/>
                <w:bCs/>
                <w:color w:val="000000"/>
                <w:sz w:val="12"/>
                <w:szCs w:val="12"/>
                <w:lang w:eastAsia="ru-RU"/>
              </w:rPr>
              <w:t>Адамовская</w:t>
            </w:r>
            <w:proofErr w:type="spellEnd"/>
            <w:r w:rsidRPr="002B468E">
              <w:rPr>
                <w:rFonts w:eastAsia="Times New Roman" w:cs="Times New Roman"/>
                <w:bCs/>
                <w:color w:val="000000"/>
                <w:sz w:val="12"/>
                <w:szCs w:val="12"/>
                <w:lang w:eastAsia="ru-RU"/>
              </w:rPr>
              <w:t xml:space="preserve"> спортивная школа «Золотой колос»</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04 4 04 60270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164"/>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04 4 04 60270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МЕЖБЮДЖЕТНЫЕ ТРАНСФЕРТЫ ОБЩЕГО ХАРАКТЕРА БЮДЖЕТАМ БЮДЖЕТНОЙ СИСТЕМЫ РОССИЙСКОЙ ФЕДЕРАЦИИ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6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«Охрана окружающей среды Адамовского района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30 0 00 00000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2"/>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30 4 00 00000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безопасной экологической среды в муниципальном образовании Адамовский район Оренбургской области»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30 4 01 00000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429"/>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30 4 01 23010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10"/>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30 4 01 23010</w:t>
            </w: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98"/>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ИТОГО РАСХОДОВ</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bCs/>
                <w:color w:val="000000"/>
                <w:sz w:val="12"/>
                <w:szCs w:val="1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906 604,3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898 397,1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9C2B6A">
            <w:pPr>
              <w:widowControl w:val="0"/>
              <w:suppressAutoHyphens/>
              <w:autoSpaceDE w:val="0"/>
              <w:spacing w:line="240" w:lineRule="auto"/>
              <w:ind w:firstLine="0"/>
              <w:jc w:val="center"/>
              <w:rPr>
                <w:rFonts w:eastAsia="Times New Roman" w:cs="Times New Roman"/>
                <w:b/>
                <w:sz w:val="12"/>
                <w:szCs w:val="12"/>
                <w:lang w:eastAsia="ar-SA"/>
              </w:rPr>
            </w:pPr>
            <w:r w:rsidRPr="002B468E">
              <w:rPr>
                <w:rFonts w:eastAsia="Times New Roman" w:cs="Times New Roman"/>
                <w:b/>
                <w:sz w:val="12"/>
                <w:szCs w:val="12"/>
                <w:lang w:eastAsia="ar-SA"/>
              </w:rPr>
              <w:t>-8 207,2</w:t>
            </w:r>
          </w:p>
        </w:tc>
      </w:tr>
      <w:tr w:rsidR="002B468E" w:rsidRPr="002B468E" w:rsidTr="000B10B5">
        <w:trPr>
          <w:gridBefore w:val="1"/>
          <w:gridAfter w:val="1"/>
          <w:wBefore w:w="601" w:type="dxa"/>
          <w:wAfter w:w="34" w:type="dxa"/>
        </w:trPr>
        <w:tc>
          <w:tcPr>
            <w:tcW w:w="5070" w:type="dxa"/>
            <w:gridSpan w:val="5"/>
            <w:tcBorders>
              <w:top w:val="nil"/>
              <w:left w:val="nil"/>
              <w:bottom w:val="nil"/>
              <w:right w:val="nil"/>
            </w:tcBorders>
            <w:shd w:val="clear" w:color="auto" w:fill="auto"/>
          </w:tcPr>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p>
        </w:tc>
        <w:tc>
          <w:tcPr>
            <w:tcW w:w="4785" w:type="dxa"/>
            <w:gridSpan w:val="5"/>
            <w:tcBorders>
              <w:top w:val="nil"/>
              <w:left w:val="nil"/>
              <w:bottom w:val="nil"/>
              <w:right w:val="nil"/>
            </w:tcBorders>
            <w:shd w:val="clear" w:color="auto" w:fill="auto"/>
          </w:tcPr>
          <w:p w:rsidR="002F6E3A" w:rsidRDefault="002F6E3A" w:rsidP="002B468E">
            <w:pPr>
              <w:widowControl w:val="0"/>
              <w:suppressAutoHyphens/>
              <w:autoSpaceDE w:val="0"/>
              <w:spacing w:line="240" w:lineRule="auto"/>
              <w:ind w:firstLine="0"/>
              <w:rPr>
                <w:rFonts w:eastAsia="Times New Roman" w:cs="Times New Roman"/>
                <w:sz w:val="12"/>
                <w:szCs w:val="12"/>
                <w:lang w:eastAsia="ar-SA"/>
              </w:rPr>
            </w:pPr>
          </w:p>
          <w:p w:rsidR="002F6E3A" w:rsidRDefault="002F6E3A" w:rsidP="002B468E">
            <w:pPr>
              <w:widowControl w:val="0"/>
              <w:suppressAutoHyphens/>
              <w:autoSpaceDE w:val="0"/>
              <w:spacing w:line="240" w:lineRule="auto"/>
              <w:ind w:firstLine="0"/>
              <w:rPr>
                <w:rFonts w:eastAsia="Times New Roman" w:cs="Times New Roman"/>
                <w:sz w:val="12"/>
                <w:szCs w:val="12"/>
                <w:lang w:eastAsia="ar-SA"/>
              </w:rPr>
            </w:pP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Приложение 5</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к решению Совета депутатов</w:t>
            </w:r>
          </w:p>
          <w:p w:rsidR="002B468E" w:rsidRPr="002B468E" w:rsidRDefault="002B468E" w:rsidP="002B468E">
            <w:pPr>
              <w:widowControl w:val="0"/>
              <w:suppressAutoHyphens/>
              <w:autoSpaceDE w:val="0"/>
              <w:spacing w:line="240" w:lineRule="auto"/>
              <w:ind w:firstLine="0"/>
              <w:rPr>
                <w:rFonts w:eastAsia="Times New Roman" w:cs="Times New Roman"/>
                <w:sz w:val="12"/>
                <w:szCs w:val="12"/>
                <w:lang w:eastAsia="ar-SA"/>
              </w:rPr>
            </w:pPr>
            <w:r w:rsidRPr="002B468E">
              <w:rPr>
                <w:rFonts w:eastAsia="Times New Roman" w:cs="Times New Roman"/>
                <w:sz w:val="12"/>
                <w:szCs w:val="12"/>
                <w:lang w:eastAsia="ar-SA"/>
              </w:rPr>
              <w:t>«Об итогах исполнения бюджета муниципального образования Адамовский район за 2024 год»</w:t>
            </w:r>
          </w:p>
          <w:p w:rsidR="002B468E" w:rsidRPr="002B468E" w:rsidRDefault="002B468E" w:rsidP="002B468E">
            <w:pPr>
              <w:widowControl w:val="0"/>
              <w:suppressAutoHyphens/>
              <w:autoSpaceDE w:val="0"/>
              <w:spacing w:line="240" w:lineRule="auto"/>
              <w:ind w:firstLine="0"/>
              <w:rPr>
                <w:rFonts w:eastAsia="Times New Roman" w:cs="Times New Roman"/>
                <w:sz w:val="12"/>
                <w:szCs w:val="12"/>
                <w:u w:val="single"/>
                <w:lang w:eastAsia="ar-SA"/>
              </w:rPr>
            </w:pPr>
            <w:r w:rsidRPr="002B468E">
              <w:rPr>
                <w:rFonts w:eastAsia="Times New Roman" w:cs="Times New Roman"/>
                <w:sz w:val="12"/>
                <w:szCs w:val="12"/>
                <w:lang w:eastAsia="ar-SA"/>
              </w:rPr>
              <w:t>от  20 июня 2025 года  №  ___</w:t>
            </w:r>
          </w:p>
        </w:tc>
      </w:tr>
    </w:tbl>
    <w:p w:rsidR="002B468E" w:rsidRPr="002B468E" w:rsidRDefault="002B468E" w:rsidP="002B468E">
      <w:pPr>
        <w:widowControl w:val="0"/>
        <w:suppressAutoHyphens/>
        <w:autoSpaceDE w:val="0"/>
        <w:spacing w:line="240" w:lineRule="auto"/>
        <w:jc w:val="center"/>
        <w:rPr>
          <w:rFonts w:eastAsia="Times New Roman" w:cs="Times New Roman"/>
          <w:b/>
          <w:sz w:val="12"/>
          <w:szCs w:val="12"/>
          <w:lang w:eastAsia="ar-SA"/>
        </w:rPr>
      </w:pPr>
    </w:p>
    <w:p w:rsidR="002B468E" w:rsidRPr="002B468E" w:rsidRDefault="002B468E" w:rsidP="002B468E">
      <w:pPr>
        <w:widowControl w:val="0"/>
        <w:suppressAutoHyphens/>
        <w:autoSpaceDE w:val="0"/>
        <w:spacing w:line="240" w:lineRule="auto"/>
        <w:jc w:val="center"/>
        <w:rPr>
          <w:rFonts w:eastAsia="Times New Roman" w:cs="Times New Roman"/>
          <w:b/>
          <w:sz w:val="12"/>
          <w:szCs w:val="12"/>
          <w:lang w:eastAsia="ar-SA"/>
        </w:rPr>
      </w:pPr>
      <w:r w:rsidRPr="002B468E">
        <w:rPr>
          <w:rFonts w:eastAsia="Times New Roman" w:cs="Times New Roman"/>
          <w:b/>
          <w:bCs/>
          <w:color w:val="000000"/>
          <w:sz w:val="12"/>
          <w:szCs w:val="12"/>
          <w:lang w:eastAsia="ar-SA"/>
        </w:rPr>
        <w:t>Расходы районного бюджета за 2024 год по разделам, подразделам, целевым статьям (муниципальным программам Адамовского района и непрограммным направлениям деятельности), группам и подгруппам видов расходов классификации расходов</w:t>
      </w:r>
    </w:p>
    <w:p w:rsidR="002B468E" w:rsidRPr="002B468E" w:rsidRDefault="002B468E" w:rsidP="002B468E">
      <w:pPr>
        <w:widowControl w:val="0"/>
        <w:suppressAutoHyphens/>
        <w:autoSpaceDE w:val="0"/>
        <w:spacing w:line="240" w:lineRule="auto"/>
        <w:jc w:val="right"/>
        <w:rPr>
          <w:rFonts w:eastAsia="Times New Roman" w:cs="Times New Roman"/>
          <w:sz w:val="12"/>
          <w:szCs w:val="12"/>
          <w:lang w:eastAsia="ar-SA"/>
        </w:rPr>
      </w:pPr>
      <w:r w:rsidRPr="002B468E">
        <w:rPr>
          <w:rFonts w:eastAsia="Times New Roman" w:cs="Times New Roman"/>
          <w:sz w:val="12"/>
          <w:szCs w:val="12"/>
          <w:lang w:eastAsia="ar-SA"/>
        </w:rPr>
        <w:t xml:space="preserve"> (тыс. рублей)</w:t>
      </w:r>
    </w:p>
    <w:tbl>
      <w:tblPr>
        <w:tblW w:w="10065" w:type="dxa"/>
        <w:tblInd w:w="-176" w:type="dxa"/>
        <w:tblLayout w:type="fixed"/>
        <w:tblLook w:val="04A0" w:firstRow="1" w:lastRow="0" w:firstColumn="1" w:lastColumn="0" w:noHBand="0" w:noVBand="1"/>
      </w:tblPr>
      <w:tblGrid>
        <w:gridCol w:w="3545"/>
        <w:gridCol w:w="567"/>
        <w:gridCol w:w="567"/>
        <w:gridCol w:w="1417"/>
        <w:gridCol w:w="600"/>
        <w:gridCol w:w="1243"/>
        <w:gridCol w:w="1205"/>
        <w:gridCol w:w="921"/>
      </w:tblGrid>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РЗ</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color w:val="000000"/>
                <w:sz w:val="12"/>
                <w:szCs w:val="12"/>
                <w:lang w:eastAsia="ru-RU"/>
              </w:rPr>
            </w:pPr>
            <w:proofErr w:type="gramStart"/>
            <w:r w:rsidRPr="002B468E">
              <w:rPr>
                <w:rFonts w:eastAsia="Times New Roman" w:cs="Times New Roman"/>
                <w:b/>
                <w:bCs/>
                <w:color w:val="000000"/>
                <w:sz w:val="12"/>
                <w:szCs w:val="12"/>
                <w:lang w:eastAsia="ru-RU"/>
              </w:rPr>
              <w:t>ПР</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ЦСР</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b/>
                <w:bCs/>
                <w:color w:val="000000"/>
                <w:sz w:val="12"/>
                <w:szCs w:val="12"/>
                <w:lang w:eastAsia="ru-RU"/>
              </w:rPr>
              <w:t>ВР</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color w:val="000000"/>
                <w:sz w:val="12"/>
                <w:szCs w:val="12"/>
                <w:lang w:eastAsia="ru-RU"/>
              </w:rPr>
            </w:pPr>
            <w:r w:rsidRPr="002B468E">
              <w:rPr>
                <w:rFonts w:eastAsia="Times New Roman" w:cs="Times New Roman"/>
                <w:sz w:val="12"/>
                <w:szCs w:val="12"/>
                <w:lang w:eastAsia="ar-SA"/>
              </w:rPr>
              <w:t>Утвержденный бюджет с учетом внесенных изменений</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Исполнено</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Отклонение от плана</w:t>
            </w:r>
            <w:proofErr w:type="gramStart"/>
            <w:r w:rsidRPr="002B468E">
              <w:rPr>
                <w:rFonts w:eastAsia="Times New Roman" w:cs="Times New Roman"/>
                <w:sz w:val="12"/>
                <w:szCs w:val="12"/>
                <w:lang w:eastAsia="ar-SA"/>
              </w:rPr>
              <w:t xml:space="preserve"> (+;-)</w:t>
            </w:r>
            <w:proofErr w:type="gramEnd"/>
          </w:p>
        </w:tc>
      </w:tr>
      <w:tr w:rsidR="002B468E" w:rsidRPr="002B468E" w:rsidTr="000B10B5">
        <w:trPr>
          <w:trHeight w:val="11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75 451,4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74 709,1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-742,3</w:t>
            </w:r>
          </w:p>
        </w:tc>
      </w:tr>
      <w:tr w:rsidR="002B468E" w:rsidRPr="002B468E" w:rsidTr="000B10B5">
        <w:trPr>
          <w:trHeight w:val="2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12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1 973,7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25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1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0B10B5">
        <w:trPr>
          <w:trHeight w:val="24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2 015,6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-41,9</w:t>
            </w:r>
          </w:p>
        </w:tc>
      </w:tr>
      <w:tr w:rsidR="002B468E" w:rsidRPr="002B468E" w:rsidTr="009211AD">
        <w:trPr>
          <w:trHeight w:val="37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9211AD">
        <w:trPr>
          <w:trHeight w:val="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9211AD">
        <w:trPr>
          <w:trHeight w:val="24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9211AD">
        <w:trPr>
          <w:trHeight w:val="9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9211AD">
        <w:trPr>
          <w:trHeight w:val="23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-0,3</w:t>
            </w:r>
          </w:p>
        </w:tc>
      </w:tr>
      <w:tr w:rsidR="002B468E" w:rsidRPr="002B468E" w:rsidTr="009211AD">
        <w:trPr>
          <w:trHeight w:val="4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24 891,3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24 851,4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9211AD">
        <w:trPr>
          <w:trHeight w:val="27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Муниципальная программа «Развитие муниципальной службы в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24 185,3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24 145,4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9211AD">
        <w:trPr>
          <w:trHeight w:val="14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24 185,3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24 145,4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9211AD">
        <w:trPr>
          <w:trHeight w:val="40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107,2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107,2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Повышение квалификации работников </w:t>
            </w:r>
            <w:proofErr w:type="spellStart"/>
            <w:r w:rsidRPr="002B468E">
              <w:rPr>
                <w:rFonts w:eastAsia="Times New Roman" w:cs="Times New Roman"/>
                <w:bCs/>
                <w:color w:val="000000"/>
                <w:sz w:val="12"/>
                <w:szCs w:val="12"/>
                <w:lang w:eastAsia="ru-RU"/>
              </w:rPr>
              <w:t>режимно</w:t>
            </w:r>
            <w:proofErr w:type="spellEnd"/>
            <w:r w:rsidRPr="002B468E">
              <w:rPr>
                <w:rFonts w:eastAsia="Times New Roman" w:cs="Times New Roman"/>
                <w:bCs/>
                <w:color w:val="000000"/>
                <w:sz w:val="12"/>
                <w:szCs w:val="12"/>
                <w:lang w:eastAsia="ru-RU"/>
              </w:rPr>
              <w:t>-секретного подразделения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19 4 03 20551</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4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19 4 03 20551</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24 078,1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24 038,2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9211AD">
        <w:trPr>
          <w:trHeight w:val="1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24 078,1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24 038,2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-39,9</w:t>
            </w:r>
          </w:p>
        </w:tc>
      </w:tr>
      <w:tr w:rsidR="002B468E" w:rsidRPr="002B468E" w:rsidTr="009211AD">
        <w:trPr>
          <w:trHeight w:val="25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23 674,8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23 660,7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-14,1</w:t>
            </w:r>
          </w:p>
        </w:tc>
      </w:tr>
      <w:tr w:rsidR="002B468E" w:rsidRPr="002B468E" w:rsidTr="009211AD">
        <w:trPr>
          <w:trHeight w:val="2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390,8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r>
      <w:tr w:rsidR="002B468E" w:rsidRPr="002B468E" w:rsidTr="009211AD">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3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«Противодействие коррупции в муниципальном образовании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0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«Выполнение антикоррупционных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размещение рекламной продукции по профилактике коррупционных нарушений. Распространение методических рекомендаций и памяток по реализации антикоррупционного законодательства.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27 4 01 22110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27 4 01 22110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1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просветительских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проведение конференций (семинаров, круглых столов) антикоррупционной тематики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27 4 02 22120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9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27 4 02 22120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3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Поощрение муниципальных управленческих команд Оренбургской области за достижение показателей деятельности органов исполнительной власти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L5490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L5490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Судебная система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2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77 4 00 51200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77 4 00 51200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1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12 625,2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12 150,0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-475,2</w:t>
            </w:r>
          </w:p>
        </w:tc>
      </w:tr>
      <w:tr w:rsidR="002B468E" w:rsidRPr="002B468E" w:rsidTr="009211AD">
        <w:trPr>
          <w:trHeight w:val="16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9211AD">
        <w:trPr>
          <w:trHeight w:val="30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11 647,6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11 180,1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9211AD">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11 513,6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11 046,1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-467,5</w:t>
            </w:r>
          </w:p>
        </w:tc>
      </w:tr>
      <w:tr w:rsidR="002B468E" w:rsidRPr="002B468E" w:rsidTr="009211AD">
        <w:trPr>
          <w:trHeight w:val="2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9 272,8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8 933,5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-339,3</w:t>
            </w:r>
          </w:p>
        </w:tc>
      </w:tr>
      <w:tr w:rsidR="002B468E" w:rsidRPr="002B468E" w:rsidTr="009211AD">
        <w:trPr>
          <w:trHeight w:val="2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2 237,9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2 110,1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-127,8</w:t>
            </w:r>
          </w:p>
        </w:tc>
      </w:tr>
      <w:tr w:rsidR="002B468E" w:rsidRPr="002B468E" w:rsidTr="009211AD">
        <w:trPr>
          <w:trHeight w:val="12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20 4 01 80957</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20 4 01 80957</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других обязательств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20 4 01 90010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20 4 01 90010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9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9211AD">
        <w:trPr>
          <w:trHeight w:val="22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9211AD">
        <w:trPr>
          <w:trHeight w:val="8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109,0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-7,6</w:t>
            </w:r>
          </w:p>
        </w:tc>
      </w:tr>
      <w:tr w:rsidR="002B468E" w:rsidRPr="002B468E" w:rsidTr="009211AD">
        <w:trPr>
          <w:trHeight w:val="23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r>
      <w:tr w:rsidR="002B468E" w:rsidRPr="002B468E" w:rsidTr="009211AD">
        <w:trPr>
          <w:trHeight w:val="22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101,4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9211AD">
        <w:trPr>
          <w:trHeight w:val="8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w:t>
            </w:r>
          </w:p>
        </w:tc>
      </w:tr>
      <w:tr w:rsidR="002B468E" w:rsidRPr="002B468E" w:rsidTr="009211AD">
        <w:trPr>
          <w:trHeight w:val="2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Руководитель контрольно-счетного  органа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0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868,6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35 619,3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35 434,3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-185,0</w:t>
            </w:r>
          </w:p>
        </w:tc>
      </w:tr>
      <w:tr w:rsidR="002B468E" w:rsidRPr="002B468E" w:rsidTr="009211AD">
        <w:trPr>
          <w:trHeight w:val="27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«Информатизация администрации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1 227,7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1 180,2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1 227,7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1 180,2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9211AD">
        <w:trPr>
          <w:trHeight w:val="2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«Укрепление материально-технической базы»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777,7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777,7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7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и обслуживание средств вычислительной техники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лицензионного программного обеспечения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03 4 01 20650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577,7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специальной оценки условий труда»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9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Аттестация автоматизированного рабочего места, обрабатывающего сведения, содержащие государственную тайну</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03 4 02 20670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03 4 02 20670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8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«Информирование населения района о деятельности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9211AD">
        <w:trPr>
          <w:trHeight w:val="25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Опубликование информации в средствах массовой информации о деятельности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03 4 03 20660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9211AD">
        <w:trPr>
          <w:trHeight w:val="24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03 4 03 20660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-47,5</w:t>
            </w:r>
          </w:p>
        </w:tc>
      </w:tr>
      <w:tr w:rsidR="002B468E" w:rsidRPr="002B468E" w:rsidTr="009211AD">
        <w:trPr>
          <w:trHeight w:val="24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9211AD">
        <w:trPr>
          <w:trHeight w:val="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9211AD">
        <w:trPr>
          <w:trHeight w:val="38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12 784,4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12 755,7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9211AD">
        <w:trPr>
          <w:trHeight w:val="38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11 816,0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11 787,3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9211AD">
        <w:trPr>
          <w:trHeight w:val="9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6 958,2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6 958,2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4 832,8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4 804,1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-28,7</w:t>
            </w:r>
          </w:p>
        </w:tc>
      </w:tr>
      <w:tr w:rsidR="002B468E" w:rsidRPr="002B468E" w:rsidTr="009211AD">
        <w:trPr>
          <w:trHeight w:val="8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5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созданию и организации деятельности комиссий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19 4 07 80951</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676,6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3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19 4 07 80951</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673,6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676,6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3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2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19 4 07 80953</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1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созданию административных комиссий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19 4 07 80956</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1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19 4 07 80956</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2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9211AD">
        <w:trPr>
          <w:trHeight w:val="8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9211AD">
        <w:trPr>
          <w:trHeight w:val="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централизованной бухгалтерии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20 860,5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20 751,7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-108,8</w:t>
            </w:r>
          </w:p>
        </w:tc>
      </w:tr>
      <w:tr w:rsidR="002B468E" w:rsidRPr="002B468E" w:rsidTr="009211AD">
        <w:trPr>
          <w:trHeight w:val="6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19 459,1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19 385,1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-74,0</w:t>
            </w:r>
          </w:p>
        </w:tc>
      </w:tr>
      <w:tr w:rsidR="002B468E" w:rsidRPr="002B468E" w:rsidTr="009211AD">
        <w:trPr>
          <w:trHeight w:val="1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1 400,4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1 366,6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-33,8</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20 4 01 70310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w:t>
            </w:r>
          </w:p>
        </w:tc>
      </w:tr>
      <w:tr w:rsidR="002B468E" w:rsidRPr="002B468E" w:rsidTr="009211AD">
        <w:trPr>
          <w:trHeight w:val="18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8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формированию торгового реестра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26 4 02 80952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r>
      <w:tr w:rsidR="002B468E" w:rsidRPr="002B468E" w:rsidTr="009211AD">
        <w:trPr>
          <w:trHeight w:val="17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26 4 02 80952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11,8</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6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Руководство и управление в сфере установленных функций органов местного самоуправления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1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мероприятий, связанных с присвоением муниципальных наград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77 1 00 10030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6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603,8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603,8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других обязательств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486,5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486,5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830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1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Взносы в Совет (ассоциация) муниципальных образований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3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5 802,3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5 801,1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-1,2</w:t>
            </w:r>
          </w:p>
        </w:tc>
      </w:tr>
      <w:tr w:rsidR="002B468E" w:rsidRPr="002B468E" w:rsidTr="009211AD">
        <w:trPr>
          <w:trHeight w:val="10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Органы юстиции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8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8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6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2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1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77 4 00 59320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396,1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396,1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9211AD">
        <w:trPr>
          <w:trHeight w:val="7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Гражданская оборона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9211AD">
        <w:trPr>
          <w:trHeight w:val="12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9211AD">
        <w:trPr>
          <w:trHeight w:val="2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проводимых в целях гражданской обороны»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9211AD">
        <w:trPr>
          <w:trHeight w:val="27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установка и обслуживание технических средств и оборудования оповещения по гражданской обороне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10 4 02 21150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9211AD">
        <w:trPr>
          <w:trHeight w:val="26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10 4 02 21150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w:t>
            </w:r>
          </w:p>
        </w:tc>
      </w:tr>
      <w:tr w:rsidR="002B468E" w:rsidRPr="002B468E" w:rsidTr="009211AD">
        <w:trPr>
          <w:trHeight w:val="2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4 332,2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4 282,0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безопасности людей на водных объектах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для обеспечения пожарной безопасности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8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4 252,1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4 252,1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Создание и обеспечение </w:t>
            </w:r>
            <w:proofErr w:type="gramStart"/>
            <w:r w:rsidRPr="002B468E">
              <w:rPr>
                <w:rFonts w:eastAsia="Times New Roman" w:cs="Times New Roman"/>
                <w:bCs/>
                <w:color w:val="000000"/>
                <w:sz w:val="12"/>
                <w:szCs w:val="12"/>
                <w:lang w:eastAsia="ru-RU"/>
              </w:rPr>
              <w:t>деятельности системы обеспечения вызова экстренных оперативных служб</w:t>
            </w:r>
            <w:proofErr w:type="gramEnd"/>
            <w:r w:rsidRPr="002B468E">
              <w:rPr>
                <w:rFonts w:eastAsia="Times New Roman" w:cs="Times New Roman"/>
                <w:bCs/>
                <w:color w:val="000000"/>
                <w:sz w:val="12"/>
                <w:szCs w:val="12"/>
                <w:lang w:eastAsia="ru-RU"/>
              </w:rPr>
              <w:t xml:space="preserve"> по единому номеру «112»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10 4 03 21230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3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10 4 03 21230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2 105,5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2 146,6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2 146,6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2 064,6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2 064,6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средств резервного фонда по чрезвычайным ситуациям местных администраций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3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3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8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2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8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Организационное обеспечение народных дружин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1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15 259,4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15 010,6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-248,8</w:t>
            </w:r>
          </w:p>
        </w:tc>
      </w:tr>
      <w:tr w:rsidR="002B468E" w:rsidRPr="002B468E" w:rsidTr="009211AD">
        <w:trPr>
          <w:trHeight w:val="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Сельское хозяйство и рыболовство</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8565,4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8 727,8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8 565,4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-162,4</w:t>
            </w:r>
          </w:p>
        </w:tc>
      </w:tr>
      <w:tr w:rsidR="002B468E" w:rsidRPr="002B468E" w:rsidTr="009211AD">
        <w:trPr>
          <w:trHeight w:val="20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реализации программы»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6 298,6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6 141,9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9211AD">
        <w:trPr>
          <w:trHeight w:val="1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проведение дня работников сельского хозяйства по итогам года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11 4 03 20420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8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11 4 03 20420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S1230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6 148,6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5 991,9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9211AD">
        <w:trPr>
          <w:trHeight w:val="27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03 S1230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6 148,6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5 991,9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-156,7</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2 423,5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11 4 04 80870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9211AD">
        <w:trPr>
          <w:trHeight w:val="2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11 4 04 80870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402,5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-0,4</w:t>
            </w:r>
          </w:p>
        </w:tc>
      </w:tr>
      <w:tr w:rsidR="002B468E" w:rsidRPr="002B468E" w:rsidTr="009211AD">
        <w:trPr>
          <w:trHeight w:val="27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отдельных государственных полномочий в сфере обращения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11 4 04 81160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w:t>
            </w:r>
          </w:p>
        </w:tc>
      </w:tr>
      <w:tr w:rsidR="002B468E" w:rsidRPr="002B468E" w:rsidTr="009211AD">
        <w:trPr>
          <w:trHeight w:val="2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11 4 04 81160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2 021,0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w:t>
            </w:r>
          </w:p>
        </w:tc>
      </w:tr>
      <w:tr w:rsidR="002B468E" w:rsidRPr="002B468E" w:rsidTr="009211AD">
        <w:trPr>
          <w:trHeight w:val="1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Транспорт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9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доступности услуг общественного пассажирского автомобильного транспорта»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Осуществление межмуниципальных в границах муниципального района пассажирских перевозок автомобильным транспортом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26 4 04 60800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9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26 4 04 60800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6 065,3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5 978,9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9211AD">
        <w:trPr>
          <w:trHeight w:val="3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1 012,4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9211AD">
        <w:trPr>
          <w:trHeight w:val="11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1 012,4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9211AD">
        <w:trPr>
          <w:trHeight w:val="39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«Оптимизация количественного и качественного состава земельно-имущественного комплекса»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489,6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технической инвентаризации недвижимого имущества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оценки рыночной стоимости или размера арендной платы муниципального имущества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8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землеустроительных работ в отношении земельных участков, находящихся в собственности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комплексных кадастровых работ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2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09 4 01 20290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313,0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9211AD">
        <w:trPr>
          <w:trHeight w:val="26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9211AD">
        <w:trPr>
          <w:trHeight w:val="25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522,8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436,4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-86,4</w:t>
            </w:r>
          </w:p>
        </w:tc>
      </w:tr>
      <w:tr w:rsidR="002B468E" w:rsidRPr="002B468E" w:rsidTr="009211AD">
        <w:trPr>
          <w:trHeight w:val="25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«Экономическое развитие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4 879,4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малого и среднего предпринимательства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8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продвижения продукции субъектов малого и среднего предпринимательства Адамовского района на региональные рынки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26 4 01 20590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26 4 01 20590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«Развитие торговли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S0610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02 S0610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222,0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эффективности муниципального управления социально-экономическим развитием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государственных (муниципальных) услуг в многофункциональных центрах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26 4 03 60700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26 4 03 60700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4 657,4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77 4 00 80420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4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77 4 00 80420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173,5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9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2 131,1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2 127,9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-3,2</w:t>
            </w:r>
          </w:p>
        </w:tc>
      </w:tr>
      <w:tr w:rsidR="002B468E" w:rsidRPr="002B468E" w:rsidTr="009211AD">
        <w:trPr>
          <w:trHeight w:val="9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Жилищное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2 101,9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2 0987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9211AD">
        <w:trPr>
          <w:trHeight w:val="37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земельно-имущественным комплексом Адамовского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9211AD">
        <w:trPr>
          <w:trHeight w:val="8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9211AD">
        <w:trPr>
          <w:trHeight w:val="3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«Управление и распоряжение объектами муниципальной собственности Адамовского района, в том числе земельными ресурсами»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9211AD">
        <w:trPr>
          <w:trHeight w:val="22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обязанностей по содержанию муниципального имущества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9211AD">
        <w:trPr>
          <w:trHeight w:val="2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09 4 02 20260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8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6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5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8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1 948,1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жилищно-коммунального хозяйства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3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5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25 4 01 80500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1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544 798,4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542 554,9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-2 243,5</w:t>
            </w:r>
          </w:p>
        </w:tc>
      </w:tr>
      <w:tr w:rsidR="002B468E" w:rsidRPr="002B468E" w:rsidTr="009211AD">
        <w:trPr>
          <w:trHeight w:val="11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Дошкольное 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9211AD">
        <w:trPr>
          <w:trHeight w:val="24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9211AD">
        <w:trPr>
          <w:trHeight w:val="11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9211AD">
        <w:trPr>
          <w:trHeight w:val="23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127 830,7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127 755,6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9211AD">
        <w:trPr>
          <w:trHeight w:val="8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01 4 01 60010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7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01 4 01 60010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64 661,0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01 4 01 80260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197,9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9211AD">
        <w:trPr>
          <w:trHeight w:val="8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01 4 01 80260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197,9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122,8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-75,1</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01 4 01 80981</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7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01 4 01 80981</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62 971,8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Общее 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363 065,9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9211AD">
        <w:trPr>
          <w:trHeight w:val="28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364 075,3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364 065,9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- 1 009,4</w:t>
            </w:r>
          </w:p>
        </w:tc>
      </w:tr>
      <w:tr w:rsidR="002B468E" w:rsidRPr="002B468E" w:rsidTr="009211AD">
        <w:trPr>
          <w:trHeight w:val="27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Региональные проекты, направленные на реализацию федеральных проектов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01 1 00 00000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Региональный проект «Патриотическое воспитание граждан Российской Федерации»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51790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3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01 1 </w:t>
            </w:r>
            <w:proofErr w:type="gramStart"/>
            <w:r w:rsidRPr="002B468E">
              <w:rPr>
                <w:rFonts w:eastAsia="Times New Roman" w:cs="Times New Roman"/>
                <w:bCs/>
                <w:color w:val="000000"/>
                <w:sz w:val="12"/>
                <w:szCs w:val="12"/>
                <w:lang w:eastAsia="ru-RU"/>
              </w:rPr>
              <w:t>E</w:t>
            </w:r>
            <w:proofErr w:type="gramEnd"/>
            <w:r w:rsidRPr="002B468E">
              <w:rPr>
                <w:rFonts w:eastAsia="Times New Roman" w:cs="Times New Roman"/>
                <w:bCs/>
                <w:color w:val="000000"/>
                <w:sz w:val="12"/>
                <w:szCs w:val="12"/>
                <w:lang w:eastAsia="ru-RU"/>
              </w:rPr>
              <w:t>В 51790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2 189,4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2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361 885,9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360 876,5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-1 009,4</w:t>
            </w:r>
          </w:p>
        </w:tc>
      </w:tr>
      <w:tr w:rsidR="002B468E" w:rsidRPr="002B468E" w:rsidTr="009211AD">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общего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347 981,8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347 981,8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Предоставление общего и среднего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01 4 02 60110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01 4 02 60110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136 529,2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01 4 02 80982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1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01 4 02 80982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185 487,2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L0500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3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L0500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239,6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L3030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3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02 L3030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25 725,9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кадрового потенциала системы дошкольного, общего и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40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развитие кадрового потенциала системы дошкольного, общего и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01 4 06 60320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3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01 4 06 60320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инфраструктуры дошкольного, общего и дополнительного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1 014,0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1 014,0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2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Реализация общественно значимых проектов, основанных на местных инициативах, в рамках проекта «Школьный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01 4 07 60670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01 4 07 60670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Финансирование социально значимых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01 4 07 60950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10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01 4 07 60950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514,0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9211AD">
        <w:trPr>
          <w:trHeight w:val="38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«Совершенствование организации питания учащихся в общеобразовательных организациях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12 690,1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11 680,6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1 009,5</w:t>
            </w:r>
          </w:p>
        </w:tc>
      </w:tr>
      <w:tr w:rsidR="002B468E" w:rsidRPr="002B468E" w:rsidTr="009211AD">
        <w:trPr>
          <w:trHeight w:val="38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L3040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6 859,3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6 837,5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-21,8</w:t>
            </w:r>
          </w:p>
        </w:tc>
      </w:tr>
      <w:tr w:rsidR="002B468E" w:rsidRPr="002B468E" w:rsidTr="009211AD">
        <w:trPr>
          <w:trHeight w:val="10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L3040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6 859,3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6 837,5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-21,8</w:t>
            </w:r>
          </w:p>
        </w:tc>
      </w:tr>
      <w:tr w:rsidR="002B468E" w:rsidRPr="002B468E" w:rsidTr="009211AD">
        <w:trPr>
          <w:trHeight w:val="37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S1370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4 904,4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3 998,9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-905,5</w:t>
            </w:r>
          </w:p>
        </w:tc>
      </w:tr>
      <w:tr w:rsidR="002B468E" w:rsidRPr="002B468E" w:rsidTr="009211AD">
        <w:trPr>
          <w:trHeight w:val="8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S1370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4 904,4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3 998,9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-905,5</w:t>
            </w:r>
          </w:p>
        </w:tc>
      </w:tr>
      <w:tr w:rsidR="002B468E" w:rsidRPr="002B468E" w:rsidTr="004D10AE">
        <w:trPr>
          <w:trHeight w:val="38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S1680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-82,2</w:t>
            </w:r>
          </w:p>
        </w:tc>
      </w:tr>
      <w:tr w:rsidR="002B468E" w:rsidRPr="002B468E" w:rsidTr="004D10AE">
        <w:trPr>
          <w:trHeight w:val="9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13 S1680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844,2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-82,2</w:t>
            </w:r>
          </w:p>
        </w:tc>
      </w:tr>
      <w:tr w:rsidR="002B468E" w:rsidRPr="002B468E" w:rsidTr="004D10AE">
        <w:trPr>
          <w:trHeight w:val="8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Дополнительное образование детей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32 174,3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32 056,6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4D10AE">
        <w:trPr>
          <w:trHeight w:val="22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4D10AE">
        <w:trPr>
          <w:trHeight w:val="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4D10AE">
        <w:trPr>
          <w:trHeight w:val="2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20 299,4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20 181,7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4D10AE">
        <w:trPr>
          <w:trHeight w:val="36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«Центр развития творчества детей и юношества»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7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17 134,1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4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 xml:space="preserve">Обеспечение </w:t>
            </w:r>
            <w:proofErr w:type="gramStart"/>
            <w:r w:rsidRPr="002B468E">
              <w:rPr>
                <w:rFonts w:eastAsia="Times New Roman" w:cs="Times New Roman"/>
                <w:bCs/>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3 165,3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3 047,6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-117,7</w:t>
            </w:r>
          </w:p>
        </w:tc>
      </w:tr>
      <w:tr w:rsidR="002B468E" w:rsidRPr="002B468E" w:rsidTr="004D10AE">
        <w:trPr>
          <w:trHeight w:val="14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3 077,0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3 047,6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4D10AE">
        <w:trPr>
          <w:trHeight w:val="12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630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w:t>
            </w:r>
          </w:p>
        </w:tc>
      </w:tr>
      <w:tr w:rsidR="002B468E" w:rsidRPr="002B468E" w:rsidTr="004D10AE">
        <w:trPr>
          <w:trHeight w:val="40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01 4 03 60220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r>
      <w:tr w:rsidR="002B468E" w:rsidRPr="002B468E" w:rsidTr="004D10AE">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11 875,0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5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Региональные проекты, направленные на реализацию федеральных проектов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1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Региональный проект «Культурная среда»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0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Поддержка отрасли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55190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1 A1 55190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5 050,5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учреждений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дополнительного образования «Детская школа искусств»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06 4 03 60840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06 4 03 60840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6 824,5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92,5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4D10AE">
        <w:trPr>
          <w:trHeight w:val="8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4D10AE">
        <w:trPr>
          <w:trHeight w:val="36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«Материально-техническое обеспечение мероприятий по защите населения и территорий от чрезвычайных ситуаций»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4D10AE">
        <w:trPr>
          <w:trHeight w:val="24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10 4 01 21130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w:t>
            </w:r>
          </w:p>
        </w:tc>
      </w:tr>
      <w:tr w:rsidR="002B468E" w:rsidRPr="002B468E" w:rsidTr="004D10AE">
        <w:trPr>
          <w:trHeight w:val="39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служб защиты населения и территорий от чрезвычайных ситуаций и служб гражданской обороны»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Единой дежурно-диспетчерской службы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10 4 03 70050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3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8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6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«Мероприятия по профессиональной подготовке и повышение квалификации муниципальных служащих»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7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Повышение квалификации муниципальных служащих (с получением свидетельств, удостоверений государственного образца)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Повышение квалификации работников </w:t>
            </w:r>
            <w:proofErr w:type="spellStart"/>
            <w:r w:rsidRPr="002B468E">
              <w:rPr>
                <w:rFonts w:eastAsia="Times New Roman" w:cs="Times New Roman"/>
                <w:bCs/>
                <w:color w:val="000000"/>
                <w:sz w:val="12"/>
                <w:szCs w:val="12"/>
                <w:lang w:eastAsia="ru-RU"/>
              </w:rPr>
              <w:t>режимно</w:t>
            </w:r>
            <w:proofErr w:type="spellEnd"/>
            <w:r w:rsidRPr="002B468E">
              <w:rPr>
                <w:rFonts w:eastAsia="Times New Roman" w:cs="Times New Roman"/>
                <w:bCs/>
                <w:color w:val="000000"/>
                <w:sz w:val="12"/>
                <w:szCs w:val="12"/>
                <w:lang w:eastAsia="ru-RU"/>
              </w:rPr>
              <w:t>-секретного подразделения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19 4 02 20560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6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«Содержание и финансовое обеспечение деятельности администрации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5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«Отдел хозяйственного обеспечения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3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19 4 07 70030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7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5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организационных условий для составления и исполнения районного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20 4 01 10020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7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Молодежная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575,1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4D10AE">
        <w:trPr>
          <w:trHeight w:val="34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388,3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4D10AE">
        <w:trPr>
          <w:trHeight w:val="6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388,3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4D10AE">
        <w:trPr>
          <w:trHeight w:val="1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«Популяризация здорового образа жизни среди молодежи»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2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мероприятиях среди подростков и молодежи по формированию позитивного отношения к здоровому образу жизни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12 4 02 20450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12 4 02 20450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8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молодежи в социальную активную деятельность»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2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культурно массовых мероприятиях, награждение активистов, участие в зональных, областных и всероссийских мероприятиях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12 4 03 20460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12 4 03 20460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 xml:space="preserve">Комплекс процессных мероприятий «Создание условий для развития гражданских и </w:t>
            </w:r>
            <w:proofErr w:type="spellStart"/>
            <w:r w:rsidRPr="002B468E">
              <w:rPr>
                <w:rFonts w:eastAsia="Times New Roman" w:cs="Times New Roman"/>
                <w:bCs/>
                <w:color w:val="000000"/>
                <w:sz w:val="12"/>
                <w:szCs w:val="12"/>
                <w:lang w:eastAsia="ru-RU"/>
              </w:rPr>
              <w:t>военно</w:t>
            </w:r>
            <w:proofErr w:type="spellEnd"/>
            <w:r w:rsidRPr="002B468E">
              <w:rPr>
                <w:rFonts w:eastAsia="Times New Roman" w:cs="Times New Roman"/>
                <w:bCs/>
                <w:color w:val="000000"/>
                <w:sz w:val="12"/>
                <w:szCs w:val="12"/>
                <w:lang w:eastAsia="ru-RU"/>
              </w:rPr>
              <w:t xml:space="preserve"> – патриотических качеств молодежи. Формирование </w:t>
            </w:r>
            <w:proofErr w:type="spellStart"/>
            <w:r w:rsidRPr="002B468E">
              <w:rPr>
                <w:rFonts w:eastAsia="Times New Roman" w:cs="Times New Roman"/>
                <w:bCs/>
                <w:color w:val="000000"/>
                <w:sz w:val="12"/>
                <w:szCs w:val="12"/>
                <w:lang w:eastAsia="ru-RU"/>
              </w:rPr>
              <w:t>политико</w:t>
            </w:r>
            <w:proofErr w:type="spellEnd"/>
            <w:r w:rsidRPr="002B468E">
              <w:rPr>
                <w:rFonts w:eastAsia="Times New Roman" w:cs="Times New Roman"/>
                <w:bCs/>
                <w:color w:val="000000"/>
                <w:sz w:val="12"/>
                <w:szCs w:val="12"/>
                <w:lang w:eastAsia="ru-RU"/>
              </w:rPr>
              <w:t xml:space="preserve"> – правовой культуры и повышение качества подготовки допризывной молодежи»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4D10AE">
        <w:trPr>
          <w:trHeight w:val="27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проведение и участие в мероприятиях военно-патриотической направленности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12 4 04 20470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4D10AE">
        <w:trPr>
          <w:trHeight w:val="26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12 4 04 20470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198,3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w:t>
            </w:r>
          </w:p>
        </w:tc>
      </w:tr>
      <w:tr w:rsidR="002B468E" w:rsidRPr="002B468E" w:rsidTr="004D10AE">
        <w:trPr>
          <w:trHeight w:val="4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«Формирование механизмов поддержки и реабилитации молодежи, находящейся в трудной жизненной ситуации»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и командирование подростков, оказавшихся в трудной жизненной ситуации, для участия в профильных сменах, проводимых по линии департамента молодежной политики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12 4 05 20530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12 4 05 20530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40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«Комплексные меры противодействия злоупотреблению наркотиками и их незаконному обороту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2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5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«Организационно – правовое обеспечение антинаркотической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баннеров и распространение листовок, буклетов, плакатов для тематических акций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6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Размещение в средствах массовой информации материалов антинаркотической направленности, а также информации о возможности социальной реабилитации и </w:t>
            </w:r>
            <w:proofErr w:type="spellStart"/>
            <w:r w:rsidRPr="002B468E">
              <w:rPr>
                <w:rFonts w:eastAsia="Times New Roman" w:cs="Times New Roman"/>
                <w:bCs/>
                <w:color w:val="000000"/>
                <w:sz w:val="12"/>
                <w:szCs w:val="12"/>
                <w:lang w:eastAsia="ru-RU"/>
              </w:rPr>
              <w:t>ресоциализации</w:t>
            </w:r>
            <w:proofErr w:type="spellEnd"/>
            <w:r w:rsidRPr="002B468E">
              <w:rPr>
                <w:rFonts w:eastAsia="Times New Roman" w:cs="Times New Roman"/>
                <w:bCs/>
                <w:color w:val="000000"/>
                <w:sz w:val="12"/>
                <w:szCs w:val="12"/>
                <w:lang w:eastAsia="ru-RU"/>
              </w:rPr>
              <w:t xml:space="preserve"> лиц, допускающих немедицинское потребление наркотиков и психотропных веществ в немедицинских целях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6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14 4 01 20770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«Меры по сокращению спроса на наркотики»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8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профилактических антинаркотических мероприятий среди населения с участием общественных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3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2B468E">
              <w:rPr>
                <w:rFonts w:eastAsia="Times New Roman" w:cs="Times New Roman"/>
                <w:bCs/>
                <w:color w:val="000000"/>
                <w:sz w:val="12"/>
                <w:szCs w:val="12"/>
                <w:lang w:eastAsia="ru-RU"/>
              </w:rPr>
              <w:t>ко</w:t>
            </w:r>
            <w:proofErr w:type="gramEnd"/>
            <w:r w:rsidRPr="002B468E">
              <w:rPr>
                <w:rFonts w:eastAsia="Times New Roman" w:cs="Times New Roman"/>
                <w:bCs/>
                <w:color w:val="000000"/>
                <w:sz w:val="12"/>
                <w:szCs w:val="12"/>
                <w:lang w:eastAsia="ru-RU"/>
              </w:rPr>
              <w:t xml:space="preserve"> Всемирному Дню здоровья и Всемирному Дню борьбы со СПИДом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5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6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14 4 02 20780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7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6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1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районного конкурса начинающих водителей «Мисс Автоледи»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15 4 01 20820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1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1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районного слета «Юный инспектор движения» и участие в областном слете «Юный инспектор движения»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15 4 02 20830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1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15 4 02 20830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1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правопорядка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мероприятий по профилактике правонарушений»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39,1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и использование баннеров по профилактике правонарушений, в том числе среди несовершеннолетних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0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16 4 01 20890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Приобретение </w:t>
            </w:r>
            <w:proofErr w:type="gramStart"/>
            <w:r w:rsidRPr="002B468E">
              <w:rPr>
                <w:rFonts w:eastAsia="Times New Roman" w:cs="Times New Roman"/>
                <w:bCs/>
                <w:color w:val="000000"/>
                <w:sz w:val="12"/>
                <w:szCs w:val="12"/>
                <w:lang w:eastAsia="ru-RU"/>
              </w:rPr>
              <w:t>ручных</w:t>
            </w:r>
            <w:proofErr w:type="gramEnd"/>
            <w:r w:rsidRPr="002B468E">
              <w:rPr>
                <w:rFonts w:eastAsia="Times New Roman" w:cs="Times New Roman"/>
                <w:bCs/>
                <w:color w:val="000000"/>
                <w:sz w:val="12"/>
                <w:szCs w:val="12"/>
                <w:lang w:eastAsia="ru-RU"/>
              </w:rPr>
              <w:t xml:space="preserve"> </w:t>
            </w:r>
            <w:proofErr w:type="spellStart"/>
            <w:r w:rsidRPr="002B468E">
              <w:rPr>
                <w:rFonts w:eastAsia="Times New Roman" w:cs="Times New Roman"/>
                <w:bCs/>
                <w:color w:val="000000"/>
                <w:sz w:val="12"/>
                <w:szCs w:val="12"/>
                <w:lang w:eastAsia="ru-RU"/>
              </w:rPr>
              <w:t>металлодетекторов</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8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16 4 01 20900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«Профилактика экстремизма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«Проведение в образовательных учреждениях района комплекса мероприятий, направленных на пропаганду идей толерантности, нетерпимого отношения к проявлениям ксенофобии, национальной и религиозной нетерпимости»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Организация проведения мероприятий ко Дню Российского флага, Международному дню толерантности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средств наружной рекламы и наглядно-агитационной продукции, направленных на формирование толерантного сознания и поведения, уважительного отношения к этнокультурным и конфессиональным различиям населения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8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23 4 04 20970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«Укрепление общественного здоровья в муниципальном образовании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«Мотивирование граждан к ведению здорового образа жизни посредством проведения информационно-коммуникационной кампании, а также вовлечения граждан, волонтеров, некоммерческих организаций в мероприятия по укреплению общественного здоровья»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41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Изготовление и распространение информационных материалов по профилактике неинфекционных заболеваний и формированию здорового образа жизни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6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roofErr w:type="gramStart"/>
            <w:r w:rsidRPr="002B468E">
              <w:rPr>
                <w:rFonts w:eastAsia="Times New Roman" w:cs="Times New Roman"/>
                <w:bCs/>
                <w:color w:val="000000"/>
                <w:sz w:val="12"/>
                <w:szCs w:val="12"/>
                <w:lang w:eastAsia="ru-RU"/>
              </w:rPr>
              <w:t>Профилактические мероприятия (акции, конкурсы, мастер-классы, соревнования, спартакиады и т.д.), организованные муниципалитетом, в том числе фестиваль женского спорта «Целинная сударыня»</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29 4 04 23114</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29 4 04 23114</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20 046,7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19 009,2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4D10AE">
        <w:trPr>
          <w:trHeight w:val="25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19 745,5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18 708,0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4D10AE">
        <w:trPr>
          <w:trHeight w:val="12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19 745,5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18 708,0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4D10AE">
        <w:trPr>
          <w:trHeight w:val="25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«Выявление и поддержка одаренных детей и молодежи»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поддержку одаренных детей и талантливой молодежи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01 4 04 20020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01 4 04 20020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9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Мероприятия, направленные на реализацию комплекса мер по созданию условий успешной социализации и эффективной самореализации детей и подростков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78,4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7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проведения мероприятий по содействию патриотическому воспитанию детей и подростков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01 4 11 20040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69,0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3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реализации муниципальной программы и прочие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19 478,1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18 440,6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-1 037,5</w:t>
            </w:r>
          </w:p>
        </w:tc>
      </w:tr>
      <w:tr w:rsidR="002B468E" w:rsidRPr="002B468E" w:rsidTr="004D10AE">
        <w:trPr>
          <w:trHeight w:val="10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4 727,3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4 353,8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-373,5</w:t>
            </w:r>
          </w:p>
        </w:tc>
      </w:tr>
      <w:tr w:rsidR="002B468E" w:rsidRPr="002B468E" w:rsidTr="004D10AE">
        <w:trPr>
          <w:trHeight w:val="23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4 494,1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4 143,6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-350,5</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-20,7</w:t>
            </w:r>
          </w:p>
        </w:tc>
      </w:tr>
      <w:tr w:rsidR="002B468E" w:rsidRPr="002B468E" w:rsidTr="004D10AE">
        <w:trPr>
          <w:trHeight w:val="8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-2,3</w:t>
            </w:r>
          </w:p>
        </w:tc>
      </w:tr>
      <w:tr w:rsidR="002B468E" w:rsidRPr="002B468E" w:rsidTr="004D10AE">
        <w:trPr>
          <w:trHeight w:val="21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казенного учреждения «Многофункциональный центр»</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13 655,9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12  991,9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-664,0</w:t>
            </w:r>
          </w:p>
        </w:tc>
      </w:tr>
      <w:tr w:rsidR="002B468E" w:rsidRPr="002B468E" w:rsidTr="004D10AE">
        <w:trPr>
          <w:trHeight w:val="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10 286,4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9 827,6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-458,8</w:t>
            </w:r>
          </w:p>
        </w:tc>
      </w:tr>
      <w:tr w:rsidR="002B468E" w:rsidRPr="002B468E" w:rsidTr="004D10AE">
        <w:trPr>
          <w:trHeight w:val="22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3 354,4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3 158,0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-196,4</w:t>
            </w:r>
          </w:p>
        </w:tc>
      </w:tr>
      <w:tr w:rsidR="002B468E" w:rsidRPr="002B468E" w:rsidTr="004D10AE">
        <w:trPr>
          <w:trHeight w:val="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01 4 15 70280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-8,8</w:t>
            </w:r>
          </w:p>
        </w:tc>
      </w:tr>
      <w:tr w:rsidR="002B468E" w:rsidRPr="002B468E" w:rsidTr="004D10AE">
        <w:trPr>
          <w:trHeight w:val="34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1 095,0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1 095,0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958,9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958,9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01 4 15 80954</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136,1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8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«Повышение безопасности дорожного движения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«Работа по профилактике дорожно-транспортного травматизма, в том числе детского»</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Приобретение светоотражающих элементов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15 4 02 20920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4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15 4 02 20920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1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25 4 01 80955</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8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25 4 01 80955</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294,8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2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87 924,7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87850,9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-73,8</w:t>
            </w:r>
          </w:p>
        </w:tc>
      </w:tr>
      <w:tr w:rsidR="002B468E" w:rsidRPr="002B468E" w:rsidTr="004D10AE">
        <w:trPr>
          <w:trHeight w:val="12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Культура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53 591,3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53 341,3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53 341,3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1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51 233,9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51 233,9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«Организация досуга населения, проведения мероприятий, сохранение, использование и популяризация культурного наследия, местного и традиционного творчества»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32 282,0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32 282,0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Обеспечение деятельности муниципального бюджетного учреждения культуры «Районный Дом Культуры «Целинник»</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7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«Централизованная клубная система»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2 160,9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4D10AE">
        <w:trPr>
          <w:trHeight w:val="3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мероприятий в рамках празднования памятных дат, исторических событий, имеющих значение для населения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3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06 4 01 60880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9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0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06 4 01 60900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28 439,2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 Создание условий для обеспечения доступности и сохранности музейных фондов»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36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«Народный музей»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06 4 04 60850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4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06 4 04 60850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1 648,8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4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библиотечного дела»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17 303,1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17 303,1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4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w:t>
            </w:r>
            <w:proofErr w:type="spellStart"/>
            <w:r w:rsidRPr="002B468E">
              <w:rPr>
                <w:rFonts w:eastAsia="Times New Roman" w:cs="Times New Roman"/>
                <w:bCs/>
                <w:color w:val="000000"/>
                <w:sz w:val="12"/>
                <w:szCs w:val="12"/>
                <w:lang w:eastAsia="ru-RU"/>
              </w:rPr>
              <w:t>Межпоселенческая</w:t>
            </w:r>
            <w:proofErr w:type="spellEnd"/>
            <w:r w:rsidRPr="002B468E">
              <w:rPr>
                <w:rFonts w:eastAsia="Times New Roman" w:cs="Times New Roman"/>
                <w:bCs/>
                <w:color w:val="000000"/>
                <w:sz w:val="12"/>
                <w:szCs w:val="12"/>
                <w:lang w:eastAsia="ru-RU"/>
              </w:rPr>
              <w:t xml:space="preserve"> централизованная библиотечная система»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06 4 05 60860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7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06 4 05 60860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7 321,8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06 4 05 60900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9 981,3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Государственная поддержка отрасли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L5190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05 L5190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Приоритетные проекты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7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Приоритетный проект «Культура малой Родины»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7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L4670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4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5 П3 L4670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2 107,5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4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«Гармонизация межэтнических и межконфессиональных отношений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1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«Популяризация этнической культуры и истории представителей различных этнических общностей Адамовского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3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Проведение местных и районных этнокультурных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21 4 01 60910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6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21 4 01 60910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250,0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9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Кинематография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22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7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5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«Проведение зрелищных культурно – массовых мероприятий с использованием возможностей </w:t>
            </w:r>
            <w:proofErr w:type="spellStart"/>
            <w:r w:rsidRPr="002B468E">
              <w:rPr>
                <w:rFonts w:eastAsia="Times New Roman" w:cs="Times New Roman"/>
                <w:bCs/>
                <w:color w:val="000000"/>
                <w:sz w:val="12"/>
                <w:szCs w:val="12"/>
                <w:lang w:eastAsia="ru-RU"/>
              </w:rPr>
              <w:t>киновидеосервиса</w:t>
            </w:r>
            <w:proofErr w:type="spellEnd"/>
            <w:r w:rsidRPr="002B468E">
              <w:rPr>
                <w:rFonts w:eastAsia="Times New Roman" w:cs="Times New Roman"/>
                <w:bCs/>
                <w:color w:val="000000"/>
                <w:sz w:val="12"/>
                <w:szCs w:val="12"/>
                <w:lang w:eastAsia="ru-RU"/>
              </w:rPr>
              <w:t xml:space="preserve"> и организация досуга»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4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культуры «Районный центр культуры и досуга «Восход»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06 4 02 60970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7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06 4 02 60970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1 317,3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культуры, кинематографии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4D10AE">
        <w:trPr>
          <w:trHeight w:val="20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культуры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4D10AE">
        <w:trPr>
          <w:trHeight w:val="6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33 016,1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32 942,3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4D10AE">
        <w:trPr>
          <w:trHeight w:val="1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хозяйственной деятельности учреждений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30 956,0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30 956,0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бюджетного учреждения «Материально-техническая служба»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06 4 06 60870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7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06 4 06 60870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14 663,2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Обеспечение </w:t>
            </w:r>
            <w:proofErr w:type="gramStart"/>
            <w:r w:rsidRPr="002B468E">
              <w:rPr>
                <w:rFonts w:eastAsia="Times New Roman" w:cs="Times New Roman"/>
                <w:bCs/>
                <w:color w:val="000000"/>
                <w:sz w:val="12"/>
                <w:szCs w:val="12"/>
                <w:lang w:eastAsia="ru-RU"/>
              </w:rPr>
              <w:t>деятельности учреждений Отдела культуры администрации</w:t>
            </w:r>
            <w:proofErr w:type="gramEnd"/>
            <w:r w:rsidRPr="002B468E">
              <w:rPr>
                <w:rFonts w:eastAsia="Times New Roman" w:cs="Times New Roman"/>
                <w:bCs/>
                <w:color w:val="000000"/>
                <w:sz w:val="12"/>
                <w:szCs w:val="12"/>
                <w:lang w:eastAsia="ru-RU"/>
              </w:rPr>
              <w:t xml:space="preserve"> Адамовского района за счет средств поселений, перечисляемых в соответствии с заключенными соглашениями о передаче осуществления части полномочий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7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06 4 06 60900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16 292,8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«Деятельность в сфере культуры, искусства, охраны историко-культурного наследия в соответствии с предметом и целями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2 060,1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1 986,3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0B10B5">
        <w:trPr>
          <w:trHeight w:val="19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2 060,1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1 986,3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-73,8</w:t>
            </w:r>
          </w:p>
        </w:tc>
      </w:tr>
      <w:tr w:rsidR="002B468E" w:rsidRPr="002B468E" w:rsidTr="004D10AE">
        <w:trPr>
          <w:trHeight w:val="31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1 883,1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1 838,8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-44,3</w:t>
            </w:r>
          </w:p>
        </w:tc>
      </w:tr>
      <w:tr w:rsidR="002B468E" w:rsidRPr="002B468E" w:rsidTr="004D10AE">
        <w:trPr>
          <w:trHeight w:val="27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176,9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147,4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-29,5</w:t>
            </w:r>
          </w:p>
        </w:tc>
      </w:tr>
      <w:tr w:rsidR="002B468E" w:rsidRPr="002B468E" w:rsidTr="004D10AE">
        <w:trPr>
          <w:trHeight w:val="13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06 4 08 10020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850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p>
        </w:tc>
      </w:tr>
      <w:tr w:rsidR="002B468E" w:rsidRPr="002B468E" w:rsidTr="004D10AE">
        <w:trPr>
          <w:trHeight w:val="12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СОЦИАЛЬНАЯ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51 015,9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46 121,7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-4 894,2</w:t>
            </w:r>
          </w:p>
        </w:tc>
      </w:tr>
      <w:tr w:rsidR="002B468E" w:rsidRPr="002B468E" w:rsidTr="000B10B5">
        <w:trPr>
          <w:trHeight w:val="18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муниципальной службы в администрации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3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«Дополнительное пенсионное обеспечение муниципальных служащих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19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доплаты к пенсиям муниципальным служащим и лицам, замещавшим выборные муниципальные должности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19 4 06 20580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19 4 06 20580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4 172,2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Прочие непрограммные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4D10AE">
        <w:trPr>
          <w:trHeight w:val="3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Поддержка социально ориентированных некоммерческих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77 7 00 90360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77 7 00 90360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630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9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Охрана семьи и детства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46 570,4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41 676,2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-4 894,2</w:t>
            </w:r>
          </w:p>
        </w:tc>
      </w:tr>
      <w:tr w:rsidR="002B468E" w:rsidRPr="002B468E" w:rsidTr="004D10AE">
        <w:trPr>
          <w:trHeight w:val="22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«Развитие системы образования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-4 894,1</w:t>
            </w:r>
          </w:p>
        </w:tc>
      </w:tr>
      <w:tr w:rsidR="002B468E" w:rsidRPr="002B468E" w:rsidTr="004D10AE">
        <w:trPr>
          <w:trHeight w:val="8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31 531,9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26 637,8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-4 894,1</w:t>
            </w:r>
          </w:p>
        </w:tc>
      </w:tr>
      <w:tr w:rsidR="002B468E" w:rsidRPr="002B468E" w:rsidTr="004D10AE">
        <w:trPr>
          <w:trHeight w:val="21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«Развитие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-1 435,0</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2 732,4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1 297,4</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- 1 435,0</w:t>
            </w:r>
          </w:p>
        </w:tc>
      </w:tr>
      <w:tr w:rsidR="002B468E" w:rsidRPr="002B468E" w:rsidTr="004D10AE">
        <w:trPr>
          <w:trHeight w:val="21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-9,6</w:t>
            </w:r>
          </w:p>
        </w:tc>
      </w:tr>
      <w:tr w:rsidR="002B468E" w:rsidRPr="002B468E" w:rsidTr="004D10AE">
        <w:trPr>
          <w:trHeight w:val="7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01 4 01 80190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2 716,0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1 290,6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-1 425,4</w:t>
            </w:r>
          </w:p>
        </w:tc>
      </w:tr>
      <w:tr w:rsidR="002B468E" w:rsidRPr="002B468E" w:rsidTr="004D10AE">
        <w:trPr>
          <w:trHeight w:val="2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«Вовлечение детей и подростков в социальную практику»</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4D10AE">
        <w:trPr>
          <w:trHeight w:val="35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финансовому обеспечению мероприятий по отдыху детей в каникулярное время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01 4 11 80530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4D10AE">
        <w:trPr>
          <w:trHeight w:val="21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01 4 11 80530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1 259,8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4D10AE">
        <w:trPr>
          <w:trHeight w:val="34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«Защита прав детей, государственная поддержка детей-сирот и детей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27 539,7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24 080,7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-3 459,0</w:t>
            </w:r>
          </w:p>
        </w:tc>
      </w:tr>
      <w:tr w:rsidR="002B468E" w:rsidRPr="002B468E" w:rsidTr="004D10AE">
        <w:trPr>
          <w:trHeight w:val="21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содержанию ребенка в семье опекуна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5 667,7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4 851,9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-815,8</w:t>
            </w:r>
          </w:p>
        </w:tc>
      </w:tr>
      <w:tr w:rsidR="002B468E" w:rsidRPr="002B468E" w:rsidTr="004D10AE">
        <w:trPr>
          <w:trHeight w:val="20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29,0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w:t>
            </w:r>
          </w:p>
        </w:tc>
      </w:tr>
      <w:tr w:rsidR="002B468E" w:rsidRPr="002B468E" w:rsidTr="004D10AE">
        <w:trPr>
          <w:trHeight w:val="6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5 633,7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4 822,9</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-810,8</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21 872,0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19 228,8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-2 643,2</w:t>
            </w:r>
          </w:p>
        </w:tc>
      </w:tr>
      <w:tr w:rsidR="002B468E" w:rsidRPr="002B468E" w:rsidTr="004D10AE">
        <w:trPr>
          <w:trHeight w:val="23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12 747,2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11 834,1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-913,1</w:t>
            </w:r>
          </w:p>
        </w:tc>
      </w:tr>
      <w:tr w:rsidR="002B468E" w:rsidRPr="002B468E" w:rsidTr="004D10AE">
        <w:trPr>
          <w:trHeight w:val="8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01 4 12 88120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9 124,8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7 394,7</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-1 730,1</w:t>
            </w:r>
          </w:p>
        </w:tc>
      </w:tr>
      <w:tr w:rsidR="002B468E" w:rsidRPr="002B468E" w:rsidTr="00731CB6">
        <w:trPr>
          <w:trHeight w:val="36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«Реализация молодежной политики на территории муниципального образования Адамовский район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7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1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Комплекс процессных мероприятий «Обеспечение жильем молодых семей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Реализация мероприятий по обеспечению жильем молодых семей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L4970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 4 01 L4970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8 817,6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18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0B10B5">
        <w:trPr>
          <w:trHeight w:val="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731CB6">
        <w:trPr>
          <w:trHeight w:val="43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R0820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8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R0820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2B468E">
              <w:rPr>
                <w:rFonts w:eastAsia="Times New Roman" w:cs="Times New Roman"/>
                <w:bCs/>
                <w:color w:val="000000"/>
                <w:sz w:val="12"/>
                <w:szCs w:val="12"/>
                <w:lang w:eastAsia="ru-RU"/>
              </w:rPr>
              <w:t xml:space="preserve"> ,</w:t>
            </w:r>
            <w:proofErr w:type="gramEnd"/>
            <w:r w:rsidRPr="002B468E">
              <w:rPr>
                <w:rFonts w:eastAsia="Times New Roman" w:cs="Times New Roman"/>
                <w:bCs/>
                <w:color w:val="000000"/>
                <w:sz w:val="12"/>
                <w:szCs w:val="12"/>
                <w:lang w:eastAsia="ru-RU"/>
              </w:rPr>
              <w:t xml:space="preserve"> удостоверяемых свидетельством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6 220,9</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6220,8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731CB6">
        <w:trPr>
          <w:trHeight w:val="26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4 864,5</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4 864,5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2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410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1 356,3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-0,1</w:t>
            </w:r>
          </w:p>
        </w:tc>
      </w:tr>
      <w:tr w:rsidR="002B468E" w:rsidRPr="002B468E" w:rsidTr="00731CB6">
        <w:trPr>
          <w:trHeight w:val="11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3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w:t>
            </w:r>
            <w:proofErr w:type="gramStart"/>
            <w:r w:rsidRPr="002B468E">
              <w:rPr>
                <w:rFonts w:eastAsia="Times New Roman" w:cs="Times New Roman"/>
                <w:bCs/>
                <w:color w:val="000000"/>
                <w:sz w:val="12"/>
                <w:szCs w:val="12"/>
                <w:lang w:eastAsia="ru-RU"/>
              </w:rPr>
              <w:t xml:space="preserve"> ,</w:t>
            </w:r>
            <w:proofErr w:type="gramEnd"/>
            <w:r w:rsidRPr="002B468E">
              <w:rPr>
                <w:rFonts w:eastAsia="Times New Roman" w:cs="Times New Roman"/>
                <w:bCs/>
                <w:color w:val="000000"/>
                <w:sz w:val="12"/>
                <w:szCs w:val="12"/>
                <w:lang w:eastAsia="ru-RU"/>
              </w:rPr>
              <w:t xml:space="preserve"> удостоверяемых свидетельством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7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25 4 01 Д0820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93,3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2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15 086,0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15 085,8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-0,2</w:t>
            </w:r>
          </w:p>
        </w:tc>
      </w:tr>
      <w:tr w:rsidR="002B468E" w:rsidRPr="002B468E" w:rsidTr="00731CB6">
        <w:trPr>
          <w:trHeight w:val="1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Массовый спорт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5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0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5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«Спортивно-массовые мероприятия: участие, организация, проведение»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2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Организация, проведение, участие в комплексных, спортивных и физкультурных мероприятиях среди всех возрастных, </w:t>
            </w:r>
            <w:r w:rsidRPr="002B468E">
              <w:rPr>
                <w:rFonts w:eastAsia="Times New Roman" w:cs="Times New Roman"/>
                <w:bCs/>
                <w:color w:val="000000"/>
                <w:sz w:val="12"/>
                <w:szCs w:val="12"/>
                <w:lang w:eastAsia="ru-RU"/>
              </w:rPr>
              <w:lastRenderedPageBreak/>
              <w:t>профессиональных и социальных групп населения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04 4 01 20070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04 4 01 20070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1 584,3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7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2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Создание спортивных площадок</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S1520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5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S1520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1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Спорт высших достижений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731CB6">
        <w:trPr>
          <w:trHeight w:val="24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 xml:space="preserve">Муниципальная программа «Развитие физической культуры и спорта в </w:t>
            </w:r>
            <w:proofErr w:type="spellStart"/>
            <w:r w:rsidRPr="002B468E">
              <w:rPr>
                <w:rFonts w:eastAsia="Times New Roman" w:cs="Times New Roman"/>
                <w:bCs/>
                <w:color w:val="000000"/>
                <w:sz w:val="12"/>
                <w:szCs w:val="12"/>
                <w:lang w:eastAsia="ru-RU"/>
              </w:rPr>
              <w:t>Адамовском</w:t>
            </w:r>
            <w:proofErr w:type="spellEnd"/>
            <w:r w:rsidRPr="002B468E">
              <w:rPr>
                <w:rFonts w:eastAsia="Times New Roman" w:cs="Times New Roman"/>
                <w:bCs/>
                <w:color w:val="000000"/>
                <w:sz w:val="12"/>
                <w:szCs w:val="12"/>
                <w:lang w:eastAsia="ru-RU"/>
              </w:rPr>
              <w:t xml:space="preserve"> районе»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731CB6">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731CB6">
        <w:trPr>
          <w:trHeight w:val="25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«Обновление материально-технической базы»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38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Капитальный ремонт объектов недвижимого имущества организаций дополнительного образования в сфере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S1870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8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03 S1870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«Обеспечение деятельности учреждений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731CB6">
        <w:trPr>
          <w:trHeight w:val="32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Обеспечение деятельности муниципального автономного учреждения дополнительного образования «</w:t>
            </w:r>
            <w:proofErr w:type="spellStart"/>
            <w:r w:rsidRPr="002B468E">
              <w:rPr>
                <w:rFonts w:eastAsia="Times New Roman" w:cs="Times New Roman"/>
                <w:bCs/>
                <w:color w:val="000000"/>
                <w:sz w:val="12"/>
                <w:szCs w:val="12"/>
                <w:lang w:eastAsia="ru-RU"/>
              </w:rPr>
              <w:t>Адамовская</w:t>
            </w:r>
            <w:proofErr w:type="spellEnd"/>
            <w:r w:rsidRPr="002B468E">
              <w:rPr>
                <w:rFonts w:eastAsia="Times New Roman" w:cs="Times New Roman"/>
                <w:bCs/>
                <w:color w:val="000000"/>
                <w:sz w:val="12"/>
                <w:szCs w:val="12"/>
                <w:lang w:eastAsia="ru-RU"/>
              </w:rPr>
              <w:t xml:space="preserve"> спортивная школа «Золотой колос»</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04 4 04 60270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731CB6">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04 4 04 60270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620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13 501,7</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13 201,5</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-0,2</w:t>
            </w:r>
          </w:p>
        </w:tc>
      </w:tr>
      <w:tr w:rsidR="002B468E" w:rsidRPr="002B468E" w:rsidTr="000B10B5">
        <w:trPr>
          <w:trHeight w:val="29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МЕЖБЮДЖЕТНЫЕ ТРАНСФЕРТЫ ОБЩЕГО ХАРАКТЕРА БЮДЖЕТАМ БЮДЖЕТНОЙ СИСТЕМЫ РОССИЙСКОЙ ФЕДЕРАЦИИ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109 135,1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109 135,1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w:t>
            </w:r>
          </w:p>
        </w:tc>
      </w:tr>
      <w:tr w:rsidR="002B468E" w:rsidRPr="002B468E" w:rsidTr="00731CB6">
        <w:trPr>
          <w:trHeight w:val="325"/>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9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8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74 111,0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7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 бюджетам сельских поселений на выравнивание бюджетной обеспеченности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20 4 02 20330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500,0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44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20 4 02 80050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4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20 4 02 80050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73 611,0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60"/>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35 024,1</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35 024,1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5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«Управление муниципальными финансами Адамовского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0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25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«Повышение финансовой самостоятельности бюджетов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34 839,8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38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3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20 4 02 20340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32 000,2</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391"/>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бюджетам сельских поселений на реализацию проекта «Народный бюджет», основанного на местных инициативах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5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20 4 02 20370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1 168,6</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2"/>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Финансирование социально значимых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20 4 02 60950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143"/>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20 4 02 60950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1 671,0</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94"/>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Муниципальная программа «Охрана окружающей среды Адамовского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30 0 00 00000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9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30 4 00 00000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369"/>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Комплекс процессных мероприятий «Создание безопасной экологической среды в муниципальном образовании Адамовский район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30 4 01 00000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527"/>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Иные межбюджетные трансферты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30 4 01 23010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0B10B5">
        <w:trPr>
          <w:trHeight w:val="228"/>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Дотации</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30 4 01 23010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Cs/>
                <w:color w:val="000000"/>
                <w:sz w:val="12"/>
                <w:szCs w:val="12"/>
                <w:lang w:eastAsia="ru-RU"/>
              </w:rPr>
            </w:pPr>
            <w:r w:rsidRPr="002B468E">
              <w:rPr>
                <w:rFonts w:eastAsia="Times New Roman" w:cs="Times New Roman"/>
                <w:bCs/>
                <w:color w:val="000000"/>
                <w:sz w:val="12"/>
                <w:szCs w:val="12"/>
                <w:lang w:eastAsia="ru-RU"/>
              </w:rPr>
              <w:t>510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184,3</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sz w:val="12"/>
                <w:szCs w:val="12"/>
                <w:lang w:eastAsia="ar-SA"/>
              </w:rPr>
            </w:pPr>
            <w:r w:rsidRPr="002B468E">
              <w:rPr>
                <w:rFonts w:eastAsia="Times New Roman" w:cs="Times New Roman"/>
                <w:sz w:val="12"/>
                <w:szCs w:val="12"/>
                <w:lang w:eastAsia="ar-SA"/>
              </w:rPr>
              <w:t>-</w:t>
            </w:r>
          </w:p>
        </w:tc>
      </w:tr>
      <w:tr w:rsidR="002B468E" w:rsidRPr="002B468E" w:rsidTr="00731CB6">
        <w:trPr>
          <w:trHeight w:val="146"/>
        </w:trPr>
        <w:tc>
          <w:tcPr>
            <w:tcW w:w="354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r w:rsidRPr="002B468E">
              <w:rPr>
                <w:rFonts w:eastAsia="Times New Roman" w:cs="Times New Roman"/>
                <w:b/>
                <w:bCs/>
                <w:i/>
                <w:color w:val="000000"/>
                <w:sz w:val="12"/>
                <w:szCs w:val="12"/>
                <w:lang w:eastAsia="ru-RU"/>
              </w:rPr>
              <w:t>ИТОГО РАСХОДОВ</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bCs/>
                <w:i/>
                <w:color w:val="000000"/>
                <w:sz w:val="12"/>
                <w:szCs w:val="1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906 604,3</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898 397,1</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2B468E" w:rsidRPr="002B468E" w:rsidRDefault="002B468E" w:rsidP="000B10B5">
            <w:pPr>
              <w:widowControl w:val="0"/>
              <w:suppressAutoHyphens/>
              <w:autoSpaceDE w:val="0"/>
              <w:spacing w:line="240" w:lineRule="auto"/>
              <w:ind w:firstLine="0"/>
              <w:jc w:val="center"/>
              <w:rPr>
                <w:rFonts w:eastAsia="Times New Roman" w:cs="Times New Roman"/>
                <w:b/>
                <w:i/>
                <w:sz w:val="12"/>
                <w:szCs w:val="12"/>
                <w:lang w:eastAsia="ar-SA"/>
              </w:rPr>
            </w:pPr>
            <w:r w:rsidRPr="002B468E">
              <w:rPr>
                <w:rFonts w:eastAsia="Times New Roman" w:cs="Times New Roman"/>
                <w:b/>
                <w:i/>
                <w:sz w:val="12"/>
                <w:szCs w:val="12"/>
                <w:lang w:eastAsia="ar-SA"/>
              </w:rPr>
              <w:t>-8 207,2</w:t>
            </w:r>
          </w:p>
        </w:tc>
      </w:tr>
    </w:tbl>
    <w:p w:rsidR="007514E2" w:rsidRPr="002B468E" w:rsidRDefault="007514E2" w:rsidP="00C6750B">
      <w:pPr>
        <w:shd w:val="clear" w:color="auto" w:fill="FFFFFF"/>
        <w:spacing w:line="240" w:lineRule="auto"/>
        <w:ind w:firstLine="426"/>
        <w:rPr>
          <w:rFonts w:eastAsia="Times New Roman" w:cs="Times New Roman"/>
          <w:color w:val="000000"/>
          <w:sz w:val="12"/>
          <w:szCs w:val="12"/>
          <w:lang w:eastAsia="ru-RU"/>
        </w:rPr>
      </w:pPr>
    </w:p>
    <w:p w:rsidR="007514E2" w:rsidRDefault="007514E2" w:rsidP="00C6750B">
      <w:pPr>
        <w:shd w:val="clear" w:color="auto" w:fill="FFFFFF"/>
        <w:spacing w:line="240" w:lineRule="auto"/>
        <w:ind w:firstLine="426"/>
        <w:rPr>
          <w:rFonts w:eastAsia="Times New Roman" w:cs="Times New Roman"/>
          <w:color w:val="000000"/>
          <w:sz w:val="12"/>
          <w:szCs w:val="12"/>
          <w:lang w:eastAsia="ru-RU"/>
        </w:rPr>
      </w:pPr>
    </w:p>
    <w:p w:rsidR="002F6E3A" w:rsidRDefault="002F6E3A" w:rsidP="00C6750B">
      <w:pPr>
        <w:spacing w:line="240" w:lineRule="auto"/>
        <w:ind w:firstLine="0"/>
        <w:jc w:val="center"/>
        <w:rPr>
          <w:rFonts w:eastAsia="Times New Roman" w:cs="Times New Roman"/>
          <w:b/>
          <w:color w:val="000000"/>
          <w:sz w:val="16"/>
          <w:szCs w:val="16"/>
          <w:lang w:eastAsia="ru-RU"/>
        </w:rPr>
      </w:pPr>
    </w:p>
    <w:p w:rsidR="0056544E" w:rsidRDefault="0056544E" w:rsidP="00C6750B">
      <w:pPr>
        <w:spacing w:line="240" w:lineRule="auto"/>
        <w:ind w:firstLine="0"/>
        <w:jc w:val="center"/>
        <w:rPr>
          <w:rFonts w:eastAsia="Times New Roman" w:cs="Times New Roman"/>
          <w:b/>
          <w:color w:val="000000"/>
          <w:sz w:val="16"/>
          <w:szCs w:val="16"/>
          <w:lang w:eastAsia="ru-RU"/>
        </w:rPr>
      </w:pPr>
    </w:p>
    <w:p w:rsidR="0056544E" w:rsidRDefault="0056544E" w:rsidP="00C6750B">
      <w:pPr>
        <w:spacing w:line="240" w:lineRule="auto"/>
        <w:ind w:firstLine="0"/>
        <w:jc w:val="center"/>
        <w:rPr>
          <w:rFonts w:eastAsia="Times New Roman" w:cs="Times New Roman"/>
          <w:b/>
          <w:color w:val="000000"/>
          <w:sz w:val="16"/>
          <w:szCs w:val="16"/>
          <w:lang w:eastAsia="ru-RU"/>
        </w:rPr>
      </w:pPr>
    </w:p>
    <w:p w:rsidR="0056544E" w:rsidRDefault="0056544E" w:rsidP="00C6750B">
      <w:pPr>
        <w:spacing w:line="240" w:lineRule="auto"/>
        <w:ind w:firstLine="0"/>
        <w:jc w:val="center"/>
        <w:rPr>
          <w:rFonts w:eastAsia="Times New Roman" w:cs="Times New Roman"/>
          <w:b/>
          <w:color w:val="000000"/>
          <w:sz w:val="16"/>
          <w:szCs w:val="16"/>
          <w:lang w:eastAsia="ru-RU"/>
        </w:rPr>
      </w:pPr>
    </w:p>
    <w:p w:rsidR="0056544E" w:rsidRDefault="0056544E" w:rsidP="00C6750B">
      <w:pPr>
        <w:spacing w:line="240" w:lineRule="auto"/>
        <w:ind w:firstLine="0"/>
        <w:jc w:val="center"/>
        <w:rPr>
          <w:rFonts w:eastAsia="Times New Roman" w:cs="Times New Roman"/>
          <w:b/>
          <w:color w:val="000000"/>
          <w:sz w:val="16"/>
          <w:szCs w:val="16"/>
          <w:lang w:eastAsia="ru-RU"/>
        </w:rPr>
      </w:pPr>
    </w:p>
    <w:p w:rsidR="0056544E" w:rsidRDefault="0056544E" w:rsidP="00C6750B">
      <w:pPr>
        <w:spacing w:line="240" w:lineRule="auto"/>
        <w:ind w:firstLine="0"/>
        <w:jc w:val="center"/>
        <w:rPr>
          <w:rFonts w:eastAsia="Times New Roman" w:cs="Times New Roman"/>
          <w:b/>
          <w:color w:val="000000"/>
          <w:sz w:val="16"/>
          <w:szCs w:val="16"/>
          <w:lang w:eastAsia="ru-RU"/>
        </w:rPr>
      </w:pPr>
    </w:p>
    <w:p w:rsidR="0056544E" w:rsidRDefault="0056544E" w:rsidP="00C6750B">
      <w:pPr>
        <w:spacing w:line="240" w:lineRule="auto"/>
        <w:ind w:firstLine="0"/>
        <w:jc w:val="center"/>
        <w:rPr>
          <w:rFonts w:eastAsia="Times New Roman" w:cs="Times New Roman"/>
          <w:b/>
          <w:color w:val="000000"/>
          <w:sz w:val="16"/>
          <w:szCs w:val="16"/>
          <w:lang w:eastAsia="ru-RU"/>
        </w:rPr>
      </w:pPr>
    </w:p>
    <w:p w:rsidR="0056544E" w:rsidRDefault="0056544E" w:rsidP="00C6750B">
      <w:pPr>
        <w:spacing w:line="240" w:lineRule="auto"/>
        <w:ind w:firstLine="0"/>
        <w:jc w:val="center"/>
        <w:rPr>
          <w:rFonts w:eastAsia="Times New Roman" w:cs="Times New Roman"/>
          <w:b/>
          <w:color w:val="000000"/>
          <w:sz w:val="16"/>
          <w:szCs w:val="16"/>
          <w:lang w:eastAsia="ru-RU"/>
        </w:rPr>
      </w:pPr>
    </w:p>
    <w:p w:rsidR="0056544E" w:rsidRDefault="0056544E" w:rsidP="00C6750B">
      <w:pPr>
        <w:spacing w:line="240" w:lineRule="auto"/>
        <w:ind w:firstLine="0"/>
        <w:jc w:val="center"/>
        <w:rPr>
          <w:rFonts w:eastAsia="Times New Roman" w:cs="Times New Roman"/>
          <w:b/>
          <w:color w:val="000000"/>
          <w:sz w:val="16"/>
          <w:szCs w:val="16"/>
          <w:lang w:eastAsia="ru-RU"/>
        </w:rPr>
      </w:pPr>
    </w:p>
    <w:p w:rsidR="0056544E" w:rsidRDefault="0056544E" w:rsidP="00C6750B">
      <w:pPr>
        <w:spacing w:line="240" w:lineRule="auto"/>
        <w:ind w:firstLine="0"/>
        <w:jc w:val="center"/>
        <w:rPr>
          <w:rFonts w:eastAsia="Times New Roman" w:cs="Times New Roman"/>
          <w:b/>
          <w:color w:val="000000"/>
          <w:sz w:val="16"/>
          <w:szCs w:val="16"/>
          <w:lang w:eastAsia="ru-RU"/>
        </w:rPr>
      </w:pPr>
    </w:p>
    <w:p w:rsidR="0056544E" w:rsidRDefault="0056544E" w:rsidP="00C6750B">
      <w:pPr>
        <w:spacing w:line="240" w:lineRule="auto"/>
        <w:ind w:firstLine="0"/>
        <w:jc w:val="center"/>
        <w:rPr>
          <w:rFonts w:eastAsia="Times New Roman" w:cs="Times New Roman"/>
          <w:b/>
          <w:color w:val="000000"/>
          <w:sz w:val="16"/>
          <w:szCs w:val="16"/>
          <w:lang w:eastAsia="ru-RU"/>
        </w:rPr>
      </w:pPr>
    </w:p>
    <w:p w:rsidR="0056544E" w:rsidRDefault="0056544E" w:rsidP="00C6750B">
      <w:pPr>
        <w:spacing w:line="240" w:lineRule="auto"/>
        <w:ind w:firstLine="0"/>
        <w:jc w:val="center"/>
        <w:rPr>
          <w:rFonts w:eastAsia="Times New Roman" w:cs="Times New Roman"/>
          <w:b/>
          <w:color w:val="000000"/>
          <w:sz w:val="16"/>
          <w:szCs w:val="16"/>
          <w:lang w:eastAsia="ru-RU"/>
        </w:rPr>
      </w:pPr>
    </w:p>
    <w:p w:rsidR="0056544E" w:rsidRDefault="0056544E" w:rsidP="00C6750B">
      <w:pPr>
        <w:spacing w:line="240" w:lineRule="auto"/>
        <w:ind w:firstLine="0"/>
        <w:jc w:val="center"/>
        <w:rPr>
          <w:rFonts w:eastAsia="Times New Roman" w:cs="Times New Roman"/>
          <w:b/>
          <w:color w:val="000000"/>
          <w:sz w:val="16"/>
          <w:szCs w:val="16"/>
          <w:lang w:eastAsia="ru-RU"/>
        </w:rPr>
      </w:pPr>
    </w:p>
    <w:p w:rsidR="0056544E" w:rsidRDefault="0056544E" w:rsidP="00C6750B">
      <w:pPr>
        <w:spacing w:line="240" w:lineRule="auto"/>
        <w:ind w:firstLine="0"/>
        <w:jc w:val="center"/>
        <w:rPr>
          <w:rFonts w:eastAsia="Times New Roman" w:cs="Times New Roman"/>
          <w:b/>
          <w:color w:val="000000"/>
          <w:sz w:val="16"/>
          <w:szCs w:val="16"/>
          <w:lang w:eastAsia="ru-RU"/>
        </w:rPr>
      </w:pPr>
    </w:p>
    <w:p w:rsidR="0056544E" w:rsidRDefault="0056544E" w:rsidP="00C6750B">
      <w:pPr>
        <w:spacing w:line="240" w:lineRule="auto"/>
        <w:ind w:firstLine="0"/>
        <w:jc w:val="center"/>
        <w:rPr>
          <w:rFonts w:eastAsia="Times New Roman" w:cs="Times New Roman"/>
          <w:b/>
          <w:color w:val="000000"/>
          <w:sz w:val="16"/>
          <w:szCs w:val="16"/>
          <w:lang w:eastAsia="ru-RU"/>
        </w:rPr>
      </w:pPr>
    </w:p>
    <w:p w:rsidR="00473DB0" w:rsidRPr="005B7CAB" w:rsidRDefault="00473DB0" w:rsidP="00316C98">
      <w:pPr>
        <w:tabs>
          <w:tab w:val="left" w:pos="2775"/>
        </w:tabs>
        <w:spacing w:line="240" w:lineRule="auto"/>
        <w:ind w:firstLine="0"/>
        <w:rPr>
          <w:rFonts w:cs="Times New Roman"/>
          <w:sz w:val="16"/>
          <w:szCs w:val="16"/>
        </w:rPr>
      </w:pPr>
      <w:bookmarkStart w:id="4" w:name="_GoBack"/>
      <w:bookmarkEnd w:id="4"/>
      <w:r w:rsidRPr="005B7CAB">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5B7CAB" w:rsidRDefault="00473DB0" w:rsidP="00316C98">
      <w:pPr>
        <w:tabs>
          <w:tab w:val="left" w:pos="2775"/>
        </w:tabs>
        <w:spacing w:line="240" w:lineRule="auto"/>
        <w:ind w:firstLine="0"/>
        <w:rPr>
          <w:rFonts w:cs="Times New Roman"/>
          <w:sz w:val="16"/>
          <w:szCs w:val="16"/>
        </w:rPr>
      </w:pPr>
      <w:r w:rsidRPr="005B7CAB">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5B7CAB" w:rsidRDefault="00473DB0" w:rsidP="00316C98">
      <w:pPr>
        <w:tabs>
          <w:tab w:val="left" w:pos="2775"/>
        </w:tabs>
        <w:spacing w:line="240" w:lineRule="auto"/>
        <w:ind w:firstLine="0"/>
        <w:rPr>
          <w:rFonts w:cs="Times New Roman"/>
          <w:sz w:val="16"/>
          <w:szCs w:val="16"/>
        </w:rPr>
      </w:pPr>
      <w:r w:rsidRPr="005B7CAB">
        <w:rPr>
          <w:rFonts w:cs="Times New Roman"/>
          <w:sz w:val="16"/>
          <w:szCs w:val="16"/>
        </w:rPr>
        <w:t xml:space="preserve">Главный редактор: Глава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С.В. </w:t>
      </w:r>
      <w:proofErr w:type="spellStart"/>
      <w:r w:rsidRPr="005B7CAB">
        <w:rPr>
          <w:rFonts w:cs="Times New Roman"/>
          <w:sz w:val="16"/>
          <w:szCs w:val="16"/>
        </w:rPr>
        <w:t>Чехович</w:t>
      </w:r>
      <w:proofErr w:type="spellEnd"/>
    </w:p>
    <w:p w:rsidR="00473DB0" w:rsidRPr="005B7CAB" w:rsidRDefault="00473DB0" w:rsidP="00316C98">
      <w:pPr>
        <w:tabs>
          <w:tab w:val="left" w:pos="2775"/>
        </w:tabs>
        <w:spacing w:line="240" w:lineRule="auto"/>
        <w:ind w:firstLine="0"/>
        <w:rPr>
          <w:rFonts w:cs="Times New Roman"/>
          <w:sz w:val="16"/>
          <w:szCs w:val="16"/>
        </w:rPr>
      </w:pPr>
      <w:r w:rsidRPr="005B7CAB">
        <w:rPr>
          <w:rFonts w:cs="Times New Roman"/>
          <w:sz w:val="16"/>
          <w:szCs w:val="16"/>
        </w:rPr>
        <w:t>Отпечатано в Администрации муниципального образования Адамовский район Оренбургской области</w:t>
      </w:r>
    </w:p>
    <w:p w:rsidR="00BD14F2" w:rsidRDefault="00473DB0" w:rsidP="00316C98">
      <w:pPr>
        <w:tabs>
          <w:tab w:val="left" w:pos="2775"/>
        </w:tabs>
        <w:spacing w:line="240" w:lineRule="auto"/>
        <w:ind w:firstLine="0"/>
        <w:rPr>
          <w:rFonts w:cs="Times New Roman"/>
          <w:sz w:val="16"/>
          <w:szCs w:val="16"/>
        </w:rPr>
      </w:pPr>
      <w:r w:rsidRPr="005B7CAB">
        <w:rPr>
          <w:rFonts w:cs="Times New Roman"/>
          <w:sz w:val="16"/>
          <w:szCs w:val="16"/>
        </w:rPr>
        <w:t>462830, Оренбургская область, п. Адамовка, ул. Советская, д.81. Телефон: (35365)2-13-38</w:t>
      </w:r>
    </w:p>
    <w:p w:rsidR="00893378" w:rsidRPr="005B7CAB" w:rsidRDefault="00473DB0" w:rsidP="00316C98">
      <w:pPr>
        <w:tabs>
          <w:tab w:val="left" w:pos="2775"/>
        </w:tabs>
        <w:spacing w:line="240" w:lineRule="auto"/>
        <w:ind w:firstLine="0"/>
        <w:rPr>
          <w:rFonts w:cs="Times New Roman"/>
          <w:sz w:val="16"/>
          <w:szCs w:val="16"/>
        </w:rPr>
      </w:pPr>
      <w:r w:rsidRPr="005B7CAB">
        <w:rPr>
          <w:rFonts w:cs="Times New Roman"/>
          <w:sz w:val="16"/>
          <w:szCs w:val="16"/>
        </w:rPr>
        <w:t xml:space="preserve">Тираж: 15 экземпляров. Бесплатно. </w:t>
      </w:r>
    </w:p>
    <w:sectPr w:rsidR="00893378" w:rsidRPr="005B7CAB" w:rsidSect="00BD14F2">
      <w:pgSz w:w="11906" w:h="1683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31" w:rsidRDefault="00F45C31" w:rsidP="00B56384">
      <w:pPr>
        <w:spacing w:line="240" w:lineRule="auto"/>
      </w:pPr>
      <w:r>
        <w:separator/>
      </w:r>
    </w:p>
  </w:endnote>
  <w:endnote w:type="continuationSeparator" w:id="0">
    <w:p w:rsidR="00F45C31" w:rsidRDefault="00F45C31"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56723"/>
      <w:docPartObj>
        <w:docPartGallery w:val="Page Numbers (Bottom of Page)"/>
        <w:docPartUnique/>
      </w:docPartObj>
    </w:sdtPr>
    <w:sdtEndPr>
      <w:rPr>
        <w:sz w:val="12"/>
        <w:szCs w:val="12"/>
      </w:rPr>
    </w:sdtEndPr>
    <w:sdtContent>
      <w:p w:rsidR="000B10B5" w:rsidRPr="00601013" w:rsidRDefault="000B10B5">
        <w:pPr>
          <w:pStyle w:val="a7"/>
          <w:jc w:val="center"/>
          <w:rPr>
            <w:sz w:val="12"/>
            <w:szCs w:val="12"/>
          </w:rPr>
        </w:pPr>
        <w:r w:rsidRPr="00601013">
          <w:rPr>
            <w:sz w:val="12"/>
            <w:szCs w:val="12"/>
          </w:rPr>
          <w:fldChar w:fldCharType="begin"/>
        </w:r>
        <w:r w:rsidRPr="00601013">
          <w:rPr>
            <w:sz w:val="12"/>
            <w:szCs w:val="12"/>
          </w:rPr>
          <w:instrText>PAGE   \* MERGEFORMAT</w:instrText>
        </w:r>
        <w:r w:rsidRPr="00601013">
          <w:rPr>
            <w:sz w:val="12"/>
            <w:szCs w:val="12"/>
          </w:rPr>
          <w:fldChar w:fldCharType="separate"/>
        </w:r>
        <w:r w:rsidR="00731CB6">
          <w:rPr>
            <w:noProof/>
            <w:sz w:val="12"/>
            <w:szCs w:val="12"/>
          </w:rPr>
          <w:t>44</w:t>
        </w:r>
        <w:r w:rsidRPr="00601013">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1486"/>
      <w:docPartObj>
        <w:docPartGallery w:val="Page Numbers (Bottom of Page)"/>
        <w:docPartUnique/>
      </w:docPartObj>
    </w:sdtPr>
    <w:sdtEndPr>
      <w:rPr>
        <w:sz w:val="12"/>
        <w:szCs w:val="12"/>
      </w:rPr>
    </w:sdtEndPr>
    <w:sdtContent>
      <w:p w:rsidR="000B10B5" w:rsidRPr="00601013" w:rsidRDefault="000B10B5">
        <w:pPr>
          <w:pStyle w:val="a7"/>
          <w:jc w:val="center"/>
          <w:rPr>
            <w:sz w:val="12"/>
            <w:szCs w:val="12"/>
          </w:rPr>
        </w:pPr>
        <w:r w:rsidRPr="00601013">
          <w:rPr>
            <w:sz w:val="12"/>
            <w:szCs w:val="12"/>
          </w:rPr>
          <w:fldChar w:fldCharType="begin"/>
        </w:r>
        <w:r w:rsidRPr="00601013">
          <w:rPr>
            <w:sz w:val="12"/>
            <w:szCs w:val="12"/>
          </w:rPr>
          <w:instrText>PAGE   \* MERGEFORMAT</w:instrText>
        </w:r>
        <w:r w:rsidRPr="00601013">
          <w:rPr>
            <w:sz w:val="12"/>
            <w:szCs w:val="12"/>
          </w:rPr>
          <w:fldChar w:fldCharType="separate"/>
        </w:r>
        <w:r>
          <w:rPr>
            <w:noProof/>
            <w:sz w:val="12"/>
            <w:szCs w:val="12"/>
          </w:rPr>
          <w:t>14</w:t>
        </w:r>
        <w:r w:rsidRPr="00601013">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31" w:rsidRDefault="00F45C31" w:rsidP="00B56384">
      <w:pPr>
        <w:spacing w:line="240" w:lineRule="auto"/>
      </w:pPr>
      <w:r>
        <w:separator/>
      </w:r>
    </w:p>
  </w:footnote>
  <w:footnote w:type="continuationSeparator" w:id="0">
    <w:p w:rsidR="00F45C31" w:rsidRDefault="00F45C31"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0B5" w:rsidRPr="001A7F2A" w:rsidRDefault="000B10B5" w:rsidP="001A7F2A">
    <w:pPr>
      <w:pStyle w:val="a5"/>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7CF3645"/>
    <w:multiLevelType w:val="hybridMultilevel"/>
    <w:tmpl w:val="CD141BDC"/>
    <w:lvl w:ilvl="0" w:tplc="33907C7E">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77D6DBE"/>
    <w:multiLevelType w:val="hybridMultilevel"/>
    <w:tmpl w:val="B4C20810"/>
    <w:lvl w:ilvl="0" w:tplc="B5A4CE7A">
      <w:start w:val="1"/>
      <w:numFmt w:val="decimal"/>
      <w:lvlText w:val="%1."/>
      <w:lvlJc w:val="left"/>
      <w:pPr>
        <w:ind w:left="720" w:hanging="360"/>
      </w:pPr>
      <w:rPr>
        <w:rFonts w:asciiTheme="minorHAnsi" w:hAnsiTheme="minorHAnsi" w:cs="Times New Roman CYR"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0D9D"/>
    <w:rsid w:val="00032D9E"/>
    <w:rsid w:val="00036131"/>
    <w:rsid w:val="00036C79"/>
    <w:rsid w:val="00040530"/>
    <w:rsid w:val="00042D57"/>
    <w:rsid w:val="000471C8"/>
    <w:rsid w:val="00051A1F"/>
    <w:rsid w:val="000551F4"/>
    <w:rsid w:val="000613B0"/>
    <w:rsid w:val="0006310F"/>
    <w:rsid w:val="00063498"/>
    <w:rsid w:val="00063B12"/>
    <w:rsid w:val="00064CEF"/>
    <w:rsid w:val="000650FC"/>
    <w:rsid w:val="0006627D"/>
    <w:rsid w:val="00067266"/>
    <w:rsid w:val="00072F38"/>
    <w:rsid w:val="00073168"/>
    <w:rsid w:val="00073AF8"/>
    <w:rsid w:val="000749AD"/>
    <w:rsid w:val="00075E0F"/>
    <w:rsid w:val="00076264"/>
    <w:rsid w:val="00083582"/>
    <w:rsid w:val="00085ACE"/>
    <w:rsid w:val="000862B0"/>
    <w:rsid w:val="00087B69"/>
    <w:rsid w:val="000A2C9A"/>
    <w:rsid w:val="000A4E2B"/>
    <w:rsid w:val="000A52A5"/>
    <w:rsid w:val="000A6DE7"/>
    <w:rsid w:val="000B10B5"/>
    <w:rsid w:val="000B5660"/>
    <w:rsid w:val="000B649D"/>
    <w:rsid w:val="000B6D5E"/>
    <w:rsid w:val="000B6F51"/>
    <w:rsid w:val="000D142F"/>
    <w:rsid w:val="000D6E5E"/>
    <w:rsid w:val="000E13D8"/>
    <w:rsid w:val="000E2D03"/>
    <w:rsid w:val="000E59F8"/>
    <w:rsid w:val="000F174C"/>
    <w:rsid w:val="00102041"/>
    <w:rsid w:val="0010351C"/>
    <w:rsid w:val="001056B9"/>
    <w:rsid w:val="001110CF"/>
    <w:rsid w:val="0011154D"/>
    <w:rsid w:val="00111F68"/>
    <w:rsid w:val="00113A0D"/>
    <w:rsid w:val="0011648A"/>
    <w:rsid w:val="00121325"/>
    <w:rsid w:val="00123C95"/>
    <w:rsid w:val="0012490F"/>
    <w:rsid w:val="00126A11"/>
    <w:rsid w:val="001328AA"/>
    <w:rsid w:val="00146478"/>
    <w:rsid w:val="00150608"/>
    <w:rsid w:val="00152CE9"/>
    <w:rsid w:val="001537E9"/>
    <w:rsid w:val="00153ADA"/>
    <w:rsid w:val="00154D1D"/>
    <w:rsid w:val="00161DC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778A"/>
    <w:rsid w:val="001A05CB"/>
    <w:rsid w:val="001A0D44"/>
    <w:rsid w:val="001A157A"/>
    <w:rsid w:val="001A2105"/>
    <w:rsid w:val="001A3208"/>
    <w:rsid w:val="001A53BE"/>
    <w:rsid w:val="001A7F2A"/>
    <w:rsid w:val="001B05EE"/>
    <w:rsid w:val="001B17D3"/>
    <w:rsid w:val="001B1DE3"/>
    <w:rsid w:val="001B5D49"/>
    <w:rsid w:val="001D30FD"/>
    <w:rsid w:val="001D3FE2"/>
    <w:rsid w:val="001D4412"/>
    <w:rsid w:val="001D6A8E"/>
    <w:rsid w:val="001E231D"/>
    <w:rsid w:val="001E6E43"/>
    <w:rsid w:val="001F2A89"/>
    <w:rsid w:val="001F2E21"/>
    <w:rsid w:val="001F60EE"/>
    <w:rsid w:val="0020351F"/>
    <w:rsid w:val="00206C4E"/>
    <w:rsid w:val="0020771E"/>
    <w:rsid w:val="00210333"/>
    <w:rsid w:val="00210D7E"/>
    <w:rsid w:val="00213CA0"/>
    <w:rsid w:val="00214C28"/>
    <w:rsid w:val="00221033"/>
    <w:rsid w:val="00221B75"/>
    <w:rsid w:val="00223ED9"/>
    <w:rsid w:val="0022574A"/>
    <w:rsid w:val="0023046B"/>
    <w:rsid w:val="002313F2"/>
    <w:rsid w:val="002315E4"/>
    <w:rsid w:val="00234B89"/>
    <w:rsid w:val="002365A2"/>
    <w:rsid w:val="0023675C"/>
    <w:rsid w:val="00236AB2"/>
    <w:rsid w:val="00240623"/>
    <w:rsid w:val="00243CA9"/>
    <w:rsid w:val="002452E1"/>
    <w:rsid w:val="002462EF"/>
    <w:rsid w:val="00247D52"/>
    <w:rsid w:val="002519FD"/>
    <w:rsid w:val="0025348B"/>
    <w:rsid w:val="0025731A"/>
    <w:rsid w:val="00257D73"/>
    <w:rsid w:val="0026196B"/>
    <w:rsid w:val="00264B87"/>
    <w:rsid w:val="00267166"/>
    <w:rsid w:val="002871E7"/>
    <w:rsid w:val="00290793"/>
    <w:rsid w:val="002949F4"/>
    <w:rsid w:val="002977AD"/>
    <w:rsid w:val="00297CE3"/>
    <w:rsid w:val="002A1BB9"/>
    <w:rsid w:val="002A3A85"/>
    <w:rsid w:val="002B1159"/>
    <w:rsid w:val="002B300F"/>
    <w:rsid w:val="002B468E"/>
    <w:rsid w:val="002C28CE"/>
    <w:rsid w:val="002C6E75"/>
    <w:rsid w:val="002C7CCC"/>
    <w:rsid w:val="002D26A1"/>
    <w:rsid w:val="002D3CE6"/>
    <w:rsid w:val="002D4BFB"/>
    <w:rsid w:val="002D4F28"/>
    <w:rsid w:val="002D5E3D"/>
    <w:rsid w:val="002D64E7"/>
    <w:rsid w:val="002E05F2"/>
    <w:rsid w:val="002E67FD"/>
    <w:rsid w:val="002F0F44"/>
    <w:rsid w:val="002F358F"/>
    <w:rsid w:val="002F5D5D"/>
    <w:rsid w:val="002F6E3A"/>
    <w:rsid w:val="003033C0"/>
    <w:rsid w:val="00306357"/>
    <w:rsid w:val="003113A7"/>
    <w:rsid w:val="00313885"/>
    <w:rsid w:val="00316C98"/>
    <w:rsid w:val="003173FB"/>
    <w:rsid w:val="00317B6C"/>
    <w:rsid w:val="003218D0"/>
    <w:rsid w:val="00326774"/>
    <w:rsid w:val="00333097"/>
    <w:rsid w:val="00334A3A"/>
    <w:rsid w:val="003353BA"/>
    <w:rsid w:val="0034066E"/>
    <w:rsid w:val="003454A5"/>
    <w:rsid w:val="00345C55"/>
    <w:rsid w:val="00347DDE"/>
    <w:rsid w:val="00347EEB"/>
    <w:rsid w:val="003714D1"/>
    <w:rsid w:val="003729B3"/>
    <w:rsid w:val="00372C83"/>
    <w:rsid w:val="003805D9"/>
    <w:rsid w:val="003824C8"/>
    <w:rsid w:val="00383CD7"/>
    <w:rsid w:val="00386BE1"/>
    <w:rsid w:val="00387E07"/>
    <w:rsid w:val="003A1584"/>
    <w:rsid w:val="003A25A9"/>
    <w:rsid w:val="003A4FF1"/>
    <w:rsid w:val="003A7B85"/>
    <w:rsid w:val="003B0A05"/>
    <w:rsid w:val="003B195E"/>
    <w:rsid w:val="003B1B57"/>
    <w:rsid w:val="003B1C4A"/>
    <w:rsid w:val="003B22A5"/>
    <w:rsid w:val="003B3322"/>
    <w:rsid w:val="003B4670"/>
    <w:rsid w:val="003B70F5"/>
    <w:rsid w:val="003B7159"/>
    <w:rsid w:val="003D36BC"/>
    <w:rsid w:val="003D5C27"/>
    <w:rsid w:val="003D5FD9"/>
    <w:rsid w:val="003D74BA"/>
    <w:rsid w:val="003D7A86"/>
    <w:rsid w:val="003E4497"/>
    <w:rsid w:val="003E4E73"/>
    <w:rsid w:val="003F0D20"/>
    <w:rsid w:val="003F229D"/>
    <w:rsid w:val="003F789C"/>
    <w:rsid w:val="00401FA4"/>
    <w:rsid w:val="00402BB2"/>
    <w:rsid w:val="00404E96"/>
    <w:rsid w:val="00411635"/>
    <w:rsid w:val="004116FB"/>
    <w:rsid w:val="004122C7"/>
    <w:rsid w:val="004142F2"/>
    <w:rsid w:val="004162A2"/>
    <w:rsid w:val="00420993"/>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385E"/>
    <w:rsid w:val="00473DB0"/>
    <w:rsid w:val="00475B93"/>
    <w:rsid w:val="00476C05"/>
    <w:rsid w:val="004803BB"/>
    <w:rsid w:val="00481B47"/>
    <w:rsid w:val="00483097"/>
    <w:rsid w:val="00483CC6"/>
    <w:rsid w:val="00485610"/>
    <w:rsid w:val="0049120C"/>
    <w:rsid w:val="00495D5D"/>
    <w:rsid w:val="00495F10"/>
    <w:rsid w:val="004A50B9"/>
    <w:rsid w:val="004A7FB1"/>
    <w:rsid w:val="004B7BEF"/>
    <w:rsid w:val="004B7CB7"/>
    <w:rsid w:val="004B7D53"/>
    <w:rsid w:val="004C14AB"/>
    <w:rsid w:val="004D10AE"/>
    <w:rsid w:val="004D113C"/>
    <w:rsid w:val="004D4D60"/>
    <w:rsid w:val="004D5B82"/>
    <w:rsid w:val="004D663C"/>
    <w:rsid w:val="004D738C"/>
    <w:rsid w:val="004D7D87"/>
    <w:rsid w:val="004F1360"/>
    <w:rsid w:val="004F6760"/>
    <w:rsid w:val="004F6AAE"/>
    <w:rsid w:val="004F6DA0"/>
    <w:rsid w:val="00500388"/>
    <w:rsid w:val="00501C64"/>
    <w:rsid w:val="00502D7B"/>
    <w:rsid w:val="00503520"/>
    <w:rsid w:val="00510E3D"/>
    <w:rsid w:val="005116E3"/>
    <w:rsid w:val="00512800"/>
    <w:rsid w:val="00517522"/>
    <w:rsid w:val="005209C6"/>
    <w:rsid w:val="00520B39"/>
    <w:rsid w:val="005220AB"/>
    <w:rsid w:val="005239C8"/>
    <w:rsid w:val="00531A2C"/>
    <w:rsid w:val="00535E88"/>
    <w:rsid w:val="005445DA"/>
    <w:rsid w:val="00544905"/>
    <w:rsid w:val="00545AEE"/>
    <w:rsid w:val="00547110"/>
    <w:rsid w:val="00564EE1"/>
    <w:rsid w:val="0056544E"/>
    <w:rsid w:val="00572BCA"/>
    <w:rsid w:val="005743CA"/>
    <w:rsid w:val="00574B4B"/>
    <w:rsid w:val="00574FD8"/>
    <w:rsid w:val="00581173"/>
    <w:rsid w:val="00584305"/>
    <w:rsid w:val="005851B4"/>
    <w:rsid w:val="00586862"/>
    <w:rsid w:val="00590489"/>
    <w:rsid w:val="0059633A"/>
    <w:rsid w:val="00596834"/>
    <w:rsid w:val="00596DE4"/>
    <w:rsid w:val="00597AB4"/>
    <w:rsid w:val="005A0000"/>
    <w:rsid w:val="005A1A7A"/>
    <w:rsid w:val="005A206D"/>
    <w:rsid w:val="005A5D50"/>
    <w:rsid w:val="005A72A8"/>
    <w:rsid w:val="005B12CE"/>
    <w:rsid w:val="005B3797"/>
    <w:rsid w:val="005B42EB"/>
    <w:rsid w:val="005B43DD"/>
    <w:rsid w:val="005B4FBD"/>
    <w:rsid w:val="005B7CAB"/>
    <w:rsid w:val="005C4536"/>
    <w:rsid w:val="005C4C32"/>
    <w:rsid w:val="005C4E20"/>
    <w:rsid w:val="005C59D9"/>
    <w:rsid w:val="005C7A7F"/>
    <w:rsid w:val="005D07CC"/>
    <w:rsid w:val="005D0C1E"/>
    <w:rsid w:val="005D2C57"/>
    <w:rsid w:val="005D3038"/>
    <w:rsid w:val="005D6E30"/>
    <w:rsid w:val="005F06F3"/>
    <w:rsid w:val="005F0AC8"/>
    <w:rsid w:val="00600467"/>
    <w:rsid w:val="00601013"/>
    <w:rsid w:val="006010B8"/>
    <w:rsid w:val="006025D1"/>
    <w:rsid w:val="006035C9"/>
    <w:rsid w:val="0060726A"/>
    <w:rsid w:val="006105A5"/>
    <w:rsid w:val="0061273F"/>
    <w:rsid w:val="006168BC"/>
    <w:rsid w:val="00620E18"/>
    <w:rsid w:val="0062116F"/>
    <w:rsid w:val="006213A7"/>
    <w:rsid w:val="00621AD8"/>
    <w:rsid w:val="00622DC3"/>
    <w:rsid w:val="00623E6F"/>
    <w:rsid w:val="006240C8"/>
    <w:rsid w:val="006403B5"/>
    <w:rsid w:val="00641153"/>
    <w:rsid w:val="0064768A"/>
    <w:rsid w:val="00654764"/>
    <w:rsid w:val="00656144"/>
    <w:rsid w:val="006567ED"/>
    <w:rsid w:val="0066128D"/>
    <w:rsid w:val="0066521B"/>
    <w:rsid w:val="00670F56"/>
    <w:rsid w:val="00671410"/>
    <w:rsid w:val="00671E43"/>
    <w:rsid w:val="0067275F"/>
    <w:rsid w:val="00673E37"/>
    <w:rsid w:val="0067605E"/>
    <w:rsid w:val="0068302D"/>
    <w:rsid w:val="00684059"/>
    <w:rsid w:val="00685248"/>
    <w:rsid w:val="0068629D"/>
    <w:rsid w:val="00690670"/>
    <w:rsid w:val="00690F7A"/>
    <w:rsid w:val="0069341E"/>
    <w:rsid w:val="006941FD"/>
    <w:rsid w:val="006A07F8"/>
    <w:rsid w:val="006A5B0F"/>
    <w:rsid w:val="006A7385"/>
    <w:rsid w:val="006B00E5"/>
    <w:rsid w:val="006B718F"/>
    <w:rsid w:val="006C16F7"/>
    <w:rsid w:val="006C18B7"/>
    <w:rsid w:val="006C558D"/>
    <w:rsid w:val="006C7D86"/>
    <w:rsid w:val="006D0CBA"/>
    <w:rsid w:val="006D4E14"/>
    <w:rsid w:val="006E2104"/>
    <w:rsid w:val="006E233D"/>
    <w:rsid w:val="006E2F8E"/>
    <w:rsid w:val="006E3197"/>
    <w:rsid w:val="006F1643"/>
    <w:rsid w:val="006F28FA"/>
    <w:rsid w:val="006F7EEB"/>
    <w:rsid w:val="00701A45"/>
    <w:rsid w:val="007106B4"/>
    <w:rsid w:val="007108B3"/>
    <w:rsid w:val="0071240C"/>
    <w:rsid w:val="00713E99"/>
    <w:rsid w:val="007202E2"/>
    <w:rsid w:val="007238A3"/>
    <w:rsid w:val="00727A52"/>
    <w:rsid w:val="007300C5"/>
    <w:rsid w:val="00731CB6"/>
    <w:rsid w:val="007322DB"/>
    <w:rsid w:val="00737F5C"/>
    <w:rsid w:val="00746C3F"/>
    <w:rsid w:val="00750C98"/>
    <w:rsid w:val="007514E2"/>
    <w:rsid w:val="00751E42"/>
    <w:rsid w:val="00752DC3"/>
    <w:rsid w:val="0076039B"/>
    <w:rsid w:val="00761EED"/>
    <w:rsid w:val="007754C0"/>
    <w:rsid w:val="007801BA"/>
    <w:rsid w:val="00780696"/>
    <w:rsid w:val="00785558"/>
    <w:rsid w:val="007865A2"/>
    <w:rsid w:val="00787A10"/>
    <w:rsid w:val="007938F4"/>
    <w:rsid w:val="00793ED6"/>
    <w:rsid w:val="00795852"/>
    <w:rsid w:val="007A01E0"/>
    <w:rsid w:val="007A0DBA"/>
    <w:rsid w:val="007A528B"/>
    <w:rsid w:val="007A5B62"/>
    <w:rsid w:val="007A7E96"/>
    <w:rsid w:val="007A7FB8"/>
    <w:rsid w:val="007B0B4B"/>
    <w:rsid w:val="007B21D4"/>
    <w:rsid w:val="007B303C"/>
    <w:rsid w:val="007B3991"/>
    <w:rsid w:val="007B73C5"/>
    <w:rsid w:val="007C19B7"/>
    <w:rsid w:val="007C29CE"/>
    <w:rsid w:val="007C5F11"/>
    <w:rsid w:val="007D26E9"/>
    <w:rsid w:val="007E2528"/>
    <w:rsid w:val="007F05B8"/>
    <w:rsid w:val="007F0F1A"/>
    <w:rsid w:val="007F192F"/>
    <w:rsid w:val="007F1C26"/>
    <w:rsid w:val="007F3FB6"/>
    <w:rsid w:val="007F47D1"/>
    <w:rsid w:val="007F684C"/>
    <w:rsid w:val="0080551A"/>
    <w:rsid w:val="008058F0"/>
    <w:rsid w:val="00805900"/>
    <w:rsid w:val="008071B9"/>
    <w:rsid w:val="00807708"/>
    <w:rsid w:val="00812DBA"/>
    <w:rsid w:val="008134C7"/>
    <w:rsid w:val="00817E10"/>
    <w:rsid w:val="0082424C"/>
    <w:rsid w:val="008258C0"/>
    <w:rsid w:val="00832FC3"/>
    <w:rsid w:val="008358C1"/>
    <w:rsid w:val="00841540"/>
    <w:rsid w:val="0084497D"/>
    <w:rsid w:val="0084519E"/>
    <w:rsid w:val="008563B5"/>
    <w:rsid w:val="00866D27"/>
    <w:rsid w:val="008670F3"/>
    <w:rsid w:val="0087651E"/>
    <w:rsid w:val="008778ED"/>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C29A7"/>
    <w:rsid w:val="008C3C6C"/>
    <w:rsid w:val="008C570E"/>
    <w:rsid w:val="008C7EDE"/>
    <w:rsid w:val="008D09B8"/>
    <w:rsid w:val="008D7089"/>
    <w:rsid w:val="008E0983"/>
    <w:rsid w:val="008E0D03"/>
    <w:rsid w:val="008E4159"/>
    <w:rsid w:val="008E4160"/>
    <w:rsid w:val="008E5636"/>
    <w:rsid w:val="008E690C"/>
    <w:rsid w:val="008F20E5"/>
    <w:rsid w:val="008F3486"/>
    <w:rsid w:val="008F4882"/>
    <w:rsid w:val="008F4DE0"/>
    <w:rsid w:val="00900DD4"/>
    <w:rsid w:val="00901B51"/>
    <w:rsid w:val="009051CE"/>
    <w:rsid w:val="00905DBC"/>
    <w:rsid w:val="00910E3C"/>
    <w:rsid w:val="009116D6"/>
    <w:rsid w:val="0091195E"/>
    <w:rsid w:val="00916063"/>
    <w:rsid w:val="009211AD"/>
    <w:rsid w:val="00922A01"/>
    <w:rsid w:val="00926A3A"/>
    <w:rsid w:val="0093188A"/>
    <w:rsid w:val="009373B9"/>
    <w:rsid w:val="00942AA2"/>
    <w:rsid w:val="00947D95"/>
    <w:rsid w:val="00950EDE"/>
    <w:rsid w:val="00954340"/>
    <w:rsid w:val="0095442F"/>
    <w:rsid w:val="00954860"/>
    <w:rsid w:val="00961AE5"/>
    <w:rsid w:val="009623DE"/>
    <w:rsid w:val="00963CBA"/>
    <w:rsid w:val="00967DE0"/>
    <w:rsid w:val="009708FD"/>
    <w:rsid w:val="00970D01"/>
    <w:rsid w:val="00975710"/>
    <w:rsid w:val="00977CD2"/>
    <w:rsid w:val="00981C60"/>
    <w:rsid w:val="00984D90"/>
    <w:rsid w:val="00984F9D"/>
    <w:rsid w:val="00992783"/>
    <w:rsid w:val="00995900"/>
    <w:rsid w:val="009A1AE6"/>
    <w:rsid w:val="009A270F"/>
    <w:rsid w:val="009A2A51"/>
    <w:rsid w:val="009A30A1"/>
    <w:rsid w:val="009A4584"/>
    <w:rsid w:val="009A5193"/>
    <w:rsid w:val="009A54ED"/>
    <w:rsid w:val="009A687A"/>
    <w:rsid w:val="009B0ABF"/>
    <w:rsid w:val="009B144A"/>
    <w:rsid w:val="009B1D31"/>
    <w:rsid w:val="009B5E92"/>
    <w:rsid w:val="009B7041"/>
    <w:rsid w:val="009C17FF"/>
    <w:rsid w:val="009C2B6A"/>
    <w:rsid w:val="009D076C"/>
    <w:rsid w:val="009D242B"/>
    <w:rsid w:val="009D2E1B"/>
    <w:rsid w:val="009D6019"/>
    <w:rsid w:val="009E0FCE"/>
    <w:rsid w:val="009E2736"/>
    <w:rsid w:val="009E4390"/>
    <w:rsid w:val="009F4A96"/>
    <w:rsid w:val="009F6DD3"/>
    <w:rsid w:val="00A004E7"/>
    <w:rsid w:val="00A11CE8"/>
    <w:rsid w:val="00A17F8E"/>
    <w:rsid w:val="00A21B53"/>
    <w:rsid w:val="00A22268"/>
    <w:rsid w:val="00A24B6B"/>
    <w:rsid w:val="00A26F25"/>
    <w:rsid w:val="00A3395A"/>
    <w:rsid w:val="00A40EFD"/>
    <w:rsid w:val="00A412CD"/>
    <w:rsid w:val="00A42A32"/>
    <w:rsid w:val="00A43426"/>
    <w:rsid w:val="00A44AFF"/>
    <w:rsid w:val="00A45574"/>
    <w:rsid w:val="00A46B24"/>
    <w:rsid w:val="00A50EF3"/>
    <w:rsid w:val="00A57960"/>
    <w:rsid w:val="00A65214"/>
    <w:rsid w:val="00A6550F"/>
    <w:rsid w:val="00A66A51"/>
    <w:rsid w:val="00A67755"/>
    <w:rsid w:val="00A72272"/>
    <w:rsid w:val="00A7455E"/>
    <w:rsid w:val="00A81481"/>
    <w:rsid w:val="00A85A68"/>
    <w:rsid w:val="00A85DC3"/>
    <w:rsid w:val="00A85E94"/>
    <w:rsid w:val="00A8668B"/>
    <w:rsid w:val="00A9647F"/>
    <w:rsid w:val="00A97534"/>
    <w:rsid w:val="00AA2B13"/>
    <w:rsid w:val="00AA359F"/>
    <w:rsid w:val="00AB01D7"/>
    <w:rsid w:val="00AB559A"/>
    <w:rsid w:val="00AC3895"/>
    <w:rsid w:val="00AC7945"/>
    <w:rsid w:val="00AD6429"/>
    <w:rsid w:val="00AE4314"/>
    <w:rsid w:val="00AE6BCE"/>
    <w:rsid w:val="00AE722D"/>
    <w:rsid w:val="00AF1338"/>
    <w:rsid w:val="00AF15D7"/>
    <w:rsid w:val="00AF2033"/>
    <w:rsid w:val="00AF69B6"/>
    <w:rsid w:val="00B00035"/>
    <w:rsid w:val="00B016D8"/>
    <w:rsid w:val="00B049BB"/>
    <w:rsid w:val="00B073D2"/>
    <w:rsid w:val="00B16739"/>
    <w:rsid w:val="00B20AF7"/>
    <w:rsid w:val="00B21D20"/>
    <w:rsid w:val="00B248F9"/>
    <w:rsid w:val="00B30774"/>
    <w:rsid w:val="00B33E32"/>
    <w:rsid w:val="00B350B4"/>
    <w:rsid w:val="00B40D05"/>
    <w:rsid w:val="00B44F8E"/>
    <w:rsid w:val="00B466DC"/>
    <w:rsid w:val="00B50992"/>
    <w:rsid w:val="00B50CAF"/>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802"/>
    <w:rsid w:val="00BB0A84"/>
    <w:rsid w:val="00BC5964"/>
    <w:rsid w:val="00BD08F3"/>
    <w:rsid w:val="00BD14F2"/>
    <w:rsid w:val="00BD59A0"/>
    <w:rsid w:val="00BD64C9"/>
    <w:rsid w:val="00BE1A16"/>
    <w:rsid w:val="00BE2DE0"/>
    <w:rsid w:val="00BE303A"/>
    <w:rsid w:val="00BE7B7C"/>
    <w:rsid w:val="00C00D73"/>
    <w:rsid w:val="00C024C7"/>
    <w:rsid w:val="00C04B8B"/>
    <w:rsid w:val="00C061D8"/>
    <w:rsid w:val="00C0726E"/>
    <w:rsid w:val="00C0748D"/>
    <w:rsid w:val="00C07F06"/>
    <w:rsid w:val="00C10D11"/>
    <w:rsid w:val="00C14A1B"/>
    <w:rsid w:val="00C14FBE"/>
    <w:rsid w:val="00C15C41"/>
    <w:rsid w:val="00C20A72"/>
    <w:rsid w:val="00C22119"/>
    <w:rsid w:val="00C25000"/>
    <w:rsid w:val="00C33103"/>
    <w:rsid w:val="00C33E02"/>
    <w:rsid w:val="00C41194"/>
    <w:rsid w:val="00C42930"/>
    <w:rsid w:val="00C476C4"/>
    <w:rsid w:val="00C51A28"/>
    <w:rsid w:val="00C56A93"/>
    <w:rsid w:val="00C57313"/>
    <w:rsid w:val="00C6213B"/>
    <w:rsid w:val="00C6632D"/>
    <w:rsid w:val="00C66F15"/>
    <w:rsid w:val="00C6750B"/>
    <w:rsid w:val="00C72483"/>
    <w:rsid w:val="00C736B4"/>
    <w:rsid w:val="00C80183"/>
    <w:rsid w:val="00C83D06"/>
    <w:rsid w:val="00C8568A"/>
    <w:rsid w:val="00C86263"/>
    <w:rsid w:val="00C87EDC"/>
    <w:rsid w:val="00C93404"/>
    <w:rsid w:val="00C96AA6"/>
    <w:rsid w:val="00CA070C"/>
    <w:rsid w:val="00CA4834"/>
    <w:rsid w:val="00CA4BE3"/>
    <w:rsid w:val="00CA5985"/>
    <w:rsid w:val="00CB1269"/>
    <w:rsid w:val="00CB1E4D"/>
    <w:rsid w:val="00CB3F86"/>
    <w:rsid w:val="00CB542D"/>
    <w:rsid w:val="00CB762A"/>
    <w:rsid w:val="00CC298B"/>
    <w:rsid w:val="00CC32F7"/>
    <w:rsid w:val="00CC39C1"/>
    <w:rsid w:val="00CC618C"/>
    <w:rsid w:val="00CD1428"/>
    <w:rsid w:val="00CD1F74"/>
    <w:rsid w:val="00CD2DEF"/>
    <w:rsid w:val="00CD7E3B"/>
    <w:rsid w:val="00CE11B8"/>
    <w:rsid w:val="00CE46EF"/>
    <w:rsid w:val="00CF06C0"/>
    <w:rsid w:val="00CF0705"/>
    <w:rsid w:val="00CF39BC"/>
    <w:rsid w:val="00D024F2"/>
    <w:rsid w:val="00D038CC"/>
    <w:rsid w:val="00D040AC"/>
    <w:rsid w:val="00D07949"/>
    <w:rsid w:val="00D1115F"/>
    <w:rsid w:val="00D1544D"/>
    <w:rsid w:val="00D1757F"/>
    <w:rsid w:val="00D17693"/>
    <w:rsid w:val="00D24055"/>
    <w:rsid w:val="00D244B9"/>
    <w:rsid w:val="00D3040E"/>
    <w:rsid w:val="00D30526"/>
    <w:rsid w:val="00D31D9D"/>
    <w:rsid w:val="00D35D2B"/>
    <w:rsid w:val="00D4105C"/>
    <w:rsid w:val="00D42F23"/>
    <w:rsid w:val="00D43C49"/>
    <w:rsid w:val="00D50DED"/>
    <w:rsid w:val="00D51A77"/>
    <w:rsid w:val="00D543C3"/>
    <w:rsid w:val="00D55657"/>
    <w:rsid w:val="00D56237"/>
    <w:rsid w:val="00D63B52"/>
    <w:rsid w:val="00D716CC"/>
    <w:rsid w:val="00D7254C"/>
    <w:rsid w:val="00D73EFD"/>
    <w:rsid w:val="00D861D6"/>
    <w:rsid w:val="00D93E69"/>
    <w:rsid w:val="00D97AA8"/>
    <w:rsid w:val="00D97C0C"/>
    <w:rsid w:val="00DA009C"/>
    <w:rsid w:val="00DA05EF"/>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7ABF"/>
    <w:rsid w:val="00E00044"/>
    <w:rsid w:val="00E077C0"/>
    <w:rsid w:val="00E146EC"/>
    <w:rsid w:val="00E16E9A"/>
    <w:rsid w:val="00E171E0"/>
    <w:rsid w:val="00E22785"/>
    <w:rsid w:val="00E25091"/>
    <w:rsid w:val="00E27787"/>
    <w:rsid w:val="00E31CD7"/>
    <w:rsid w:val="00E32838"/>
    <w:rsid w:val="00E32E99"/>
    <w:rsid w:val="00E32F15"/>
    <w:rsid w:val="00E34277"/>
    <w:rsid w:val="00E35943"/>
    <w:rsid w:val="00E45532"/>
    <w:rsid w:val="00E4608A"/>
    <w:rsid w:val="00E51501"/>
    <w:rsid w:val="00E6141E"/>
    <w:rsid w:val="00E61F95"/>
    <w:rsid w:val="00E630BB"/>
    <w:rsid w:val="00E67098"/>
    <w:rsid w:val="00E67CCA"/>
    <w:rsid w:val="00E72B56"/>
    <w:rsid w:val="00E738B1"/>
    <w:rsid w:val="00E73EF3"/>
    <w:rsid w:val="00E74958"/>
    <w:rsid w:val="00E74A51"/>
    <w:rsid w:val="00E80B94"/>
    <w:rsid w:val="00E83DC7"/>
    <w:rsid w:val="00E9291A"/>
    <w:rsid w:val="00E9492B"/>
    <w:rsid w:val="00E950A6"/>
    <w:rsid w:val="00E951DB"/>
    <w:rsid w:val="00E95980"/>
    <w:rsid w:val="00E96643"/>
    <w:rsid w:val="00E96A3C"/>
    <w:rsid w:val="00EA664B"/>
    <w:rsid w:val="00EB1472"/>
    <w:rsid w:val="00EB2E03"/>
    <w:rsid w:val="00EB774D"/>
    <w:rsid w:val="00EC03E5"/>
    <w:rsid w:val="00EC0734"/>
    <w:rsid w:val="00EC14E3"/>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3BE5"/>
    <w:rsid w:val="00F24BDF"/>
    <w:rsid w:val="00F25427"/>
    <w:rsid w:val="00F267DA"/>
    <w:rsid w:val="00F27FDE"/>
    <w:rsid w:val="00F30AA0"/>
    <w:rsid w:val="00F3203C"/>
    <w:rsid w:val="00F33979"/>
    <w:rsid w:val="00F33D3A"/>
    <w:rsid w:val="00F34C4D"/>
    <w:rsid w:val="00F377D4"/>
    <w:rsid w:val="00F40569"/>
    <w:rsid w:val="00F40734"/>
    <w:rsid w:val="00F41CC0"/>
    <w:rsid w:val="00F41E09"/>
    <w:rsid w:val="00F4249C"/>
    <w:rsid w:val="00F439C4"/>
    <w:rsid w:val="00F45219"/>
    <w:rsid w:val="00F45C31"/>
    <w:rsid w:val="00F52B21"/>
    <w:rsid w:val="00F613F9"/>
    <w:rsid w:val="00F62FD4"/>
    <w:rsid w:val="00F6794E"/>
    <w:rsid w:val="00F7116A"/>
    <w:rsid w:val="00F72FD8"/>
    <w:rsid w:val="00F76794"/>
    <w:rsid w:val="00F800E7"/>
    <w:rsid w:val="00F83C6A"/>
    <w:rsid w:val="00F844F1"/>
    <w:rsid w:val="00F87C6D"/>
    <w:rsid w:val="00F97224"/>
    <w:rsid w:val="00FA6626"/>
    <w:rsid w:val="00FA6E23"/>
    <w:rsid w:val="00FA78B3"/>
    <w:rsid w:val="00FB04C9"/>
    <w:rsid w:val="00FB1A65"/>
    <w:rsid w:val="00FB2833"/>
    <w:rsid w:val="00FB3E79"/>
    <w:rsid w:val="00FB445E"/>
    <w:rsid w:val="00FC058A"/>
    <w:rsid w:val="00FC0DCC"/>
    <w:rsid w:val="00FC3097"/>
    <w:rsid w:val="00FC7A4C"/>
    <w:rsid w:val="00FE1D4F"/>
    <w:rsid w:val="00FE2AFE"/>
    <w:rsid w:val="00FE672D"/>
    <w:rsid w:val="00FF2377"/>
    <w:rsid w:val="00FF2ED6"/>
    <w:rsid w:val="00FF426B"/>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footnote text" w:uiPriority="0" w:qFormat="1"/>
    <w:lsdException w:name="annotation text" w:qFormat="1"/>
    <w:lsdException w:name="header" w:qFormat="1"/>
    <w:lsdException w:name="footer" w:qFormat="1"/>
    <w:lsdException w:name="index heading" w:uiPriority="0"/>
    <w:lsdException w:name="caption" w:uiPriority="0" w:qFormat="1"/>
    <w:lsdException w:name="footnote reference" w:uiPriority="0" w:qFormat="1"/>
    <w:lsdException w:name="annotation reference" w:uiPriority="0" w:qFormat="1"/>
    <w:lsdException w:name="page number" w:qFormat="1"/>
    <w:lsdException w:name="endnote reference" w:uiPriority="0"/>
    <w:lsdException w:name="endnote text" w:uiPriority="0" w:qFormat="1"/>
    <w:lsdException w:name="List" w:uiPriority="0"/>
    <w:lsdException w:name="List Bullet" w:uiPriority="0"/>
    <w:lsdException w:name="Title" w:semiHidden="0" w:uiPriority="0" w:unhideWhenUsed="0" w:qFormat="1"/>
    <w:lsdException w:name="Default Paragraph Font" w:uiPriority="1"/>
    <w:lsdException w:name="Body Text" w:qFormat="1"/>
    <w:lsdException w:name="Body Text Indent" w:qFormat="1"/>
    <w:lsdException w:name="Subtitle" w:semiHidden="0" w:uiPriority="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qFormat="1"/>
    <w:lsdException w:name="HTML Preformatted" w:uiPriority="0"/>
    <w:lsdException w:name="annotation subject" w:uiPriority="0"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uiPriority w:val="99"/>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99"/>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qFormat/>
    <w:rsid w:val="0095442F"/>
    <w:rPr>
      <w:rFonts w:eastAsia="Times New Roman" w:cs="Times New Roman"/>
      <w:sz w:val="20"/>
      <w:szCs w:val="20"/>
      <w:lang w:val="x-none" w:eastAsia="x-none"/>
    </w:rPr>
  </w:style>
  <w:style w:type="character" w:styleId="afff0">
    <w:name w:val="endnote reference"/>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qFormat/>
    <w:rsid w:val="0095442F"/>
    <w:rPr>
      <w:b/>
      <w:bCs/>
    </w:rPr>
  </w:style>
  <w:style w:type="character" w:customStyle="1" w:styleId="afff4">
    <w:name w:val="Тема примечания Знак"/>
    <w:basedOn w:val="aff"/>
    <w:link w:val="afff3"/>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qFormat/>
    <w:rsid w:val="0095442F"/>
    <w:rPr>
      <w:rFonts w:cs="Times New Roman"/>
      <w:b/>
      <w:color w:val="106BBE"/>
    </w:rPr>
  </w:style>
  <w:style w:type="paragraph" w:customStyle="1" w:styleId="afffa">
    <w:name w:val="Нормальный (таблица)"/>
    <w:basedOn w:val="a"/>
    <w:next w:val="a"/>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footnote text" w:uiPriority="0" w:qFormat="1"/>
    <w:lsdException w:name="annotation text" w:qFormat="1"/>
    <w:lsdException w:name="header" w:qFormat="1"/>
    <w:lsdException w:name="footer" w:qFormat="1"/>
    <w:lsdException w:name="index heading" w:uiPriority="0"/>
    <w:lsdException w:name="caption" w:uiPriority="0" w:qFormat="1"/>
    <w:lsdException w:name="footnote reference" w:uiPriority="0" w:qFormat="1"/>
    <w:lsdException w:name="annotation reference" w:uiPriority="0" w:qFormat="1"/>
    <w:lsdException w:name="page number" w:qFormat="1"/>
    <w:lsdException w:name="endnote reference" w:uiPriority="0"/>
    <w:lsdException w:name="endnote text" w:uiPriority="0" w:qFormat="1"/>
    <w:lsdException w:name="List" w:uiPriority="0"/>
    <w:lsdException w:name="List Bullet" w:uiPriority="0"/>
    <w:lsdException w:name="Title" w:semiHidden="0" w:uiPriority="0" w:unhideWhenUsed="0" w:qFormat="1"/>
    <w:lsdException w:name="Default Paragraph Font" w:uiPriority="1"/>
    <w:lsdException w:name="Body Text" w:qFormat="1"/>
    <w:lsdException w:name="Body Text Indent" w:qFormat="1"/>
    <w:lsdException w:name="Subtitle" w:semiHidden="0" w:uiPriority="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qFormat="1"/>
    <w:lsdException w:name="HTML Preformatted" w:uiPriority="0"/>
    <w:lsdException w:name="annotation subject" w:uiPriority="0"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uiPriority w:val="99"/>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99"/>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qFormat/>
    <w:rsid w:val="0095442F"/>
    <w:rPr>
      <w:rFonts w:eastAsia="Times New Roman" w:cs="Times New Roman"/>
      <w:sz w:val="20"/>
      <w:szCs w:val="20"/>
      <w:lang w:val="x-none" w:eastAsia="x-none"/>
    </w:rPr>
  </w:style>
  <w:style w:type="character" w:styleId="afff0">
    <w:name w:val="endnote reference"/>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qFormat/>
    <w:rsid w:val="0095442F"/>
    <w:rPr>
      <w:b/>
      <w:bCs/>
    </w:rPr>
  </w:style>
  <w:style w:type="character" w:customStyle="1" w:styleId="afff4">
    <w:name w:val="Тема примечания Знак"/>
    <w:basedOn w:val="aff"/>
    <w:link w:val="afff3"/>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qFormat/>
    <w:rsid w:val="0095442F"/>
    <w:rPr>
      <w:rFonts w:cs="Times New Roman"/>
      <w:b/>
      <w:color w:val="106BBE"/>
    </w:rPr>
  </w:style>
  <w:style w:type="paragraph" w:customStyle="1" w:styleId="afffa">
    <w:name w:val="Нормальный (таблица)"/>
    <w:basedOn w:val="a"/>
    <w:next w:val="a"/>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64DEB-10BB-4496-877A-2CEEC7B7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42727</Words>
  <Characters>243547</Characters>
  <Application>Microsoft Office Word</Application>
  <DocSecurity>0</DocSecurity>
  <Lines>2029</Lines>
  <Paragraphs>571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Красюк ИВ</cp:lastModifiedBy>
  <cp:revision>11</cp:revision>
  <cp:lastPrinted>2023-10-17T07:08:00Z</cp:lastPrinted>
  <dcterms:created xsi:type="dcterms:W3CDTF">2025-05-27T10:46:00Z</dcterms:created>
  <dcterms:modified xsi:type="dcterms:W3CDTF">2025-05-28T07:53:00Z</dcterms:modified>
</cp:coreProperties>
</file>