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>Адамовского района» за 20</w:t>
      </w:r>
      <w:r w:rsidR="00AA3A77">
        <w:rPr>
          <w:color w:val="000000" w:themeColor="text1"/>
          <w:sz w:val="28"/>
        </w:rPr>
        <w:t>2</w:t>
      </w:r>
      <w:r w:rsidR="00FA3835">
        <w:rPr>
          <w:color w:val="000000" w:themeColor="text1"/>
          <w:sz w:val="28"/>
        </w:rPr>
        <w:t>4</w:t>
      </w:r>
      <w:r w:rsidRPr="00D66C21">
        <w:rPr>
          <w:color w:val="000000" w:themeColor="text1"/>
          <w:sz w:val="28"/>
        </w:rPr>
        <w:t xml:space="preserve"> год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Достижению поставленных целей способствует реализация следующих </w:t>
      </w:r>
      <w:r w:rsidR="008F2F00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8F2F00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8F2F00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8F2F00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подготовлен</w:t>
      </w:r>
      <w:r w:rsidR="00565441">
        <w:rPr>
          <w:szCs w:val="28"/>
        </w:rPr>
        <w:t>о</w:t>
      </w:r>
      <w:r w:rsidRPr="000E3FF1">
        <w:rPr>
          <w:szCs w:val="28"/>
        </w:rPr>
        <w:t xml:space="preserve"> </w:t>
      </w:r>
      <w:r w:rsidR="00FA3835">
        <w:rPr>
          <w:szCs w:val="28"/>
        </w:rPr>
        <w:t>четыре</w:t>
      </w:r>
      <w:r w:rsidRPr="000E3FF1">
        <w:rPr>
          <w:szCs w:val="28"/>
        </w:rPr>
        <w:t xml:space="preserve"> проект</w:t>
      </w:r>
      <w:r w:rsidR="00565441">
        <w:rPr>
          <w:szCs w:val="28"/>
        </w:rPr>
        <w:t>а</w:t>
      </w:r>
      <w:r w:rsidRPr="000E3FF1">
        <w:rPr>
          <w:szCs w:val="28"/>
        </w:rPr>
        <w:t xml:space="preserve">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FA3835">
        <w:rPr>
          <w:szCs w:val="28"/>
        </w:rPr>
        <w:t>4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FA3835">
        <w:rPr>
          <w:szCs w:val="28"/>
        </w:rPr>
        <w:t>5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FA3835">
        <w:rPr>
          <w:szCs w:val="28"/>
        </w:rPr>
        <w:t>6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постановлени</w:t>
      </w:r>
      <w:r w:rsidR="00565441"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 xml:space="preserve">б утверждении отчета об исполнении районного бюджета за </w:t>
      </w:r>
      <w:r w:rsidR="00565441">
        <w:rPr>
          <w:szCs w:val="28"/>
        </w:rPr>
        <w:t>1-ый квартал 202</w:t>
      </w:r>
      <w:r w:rsidR="00FA3835">
        <w:rPr>
          <w:szCs w:val="28"/>
        </w:rPr>
        <w:t>4</w:t>
      </w:r>
      <w:r w:rsidR="00565441">
        <w:rPr>
          <w:szCs w:val="28"/>
        </w:rPr>
        <w:t xml:space="preserve"> года,</w:t>
      </w:r>
      <w:r w:rsidR="00492546">
        <w:rPr>
          <w:szCs w:val="28"/>
        </w:rPr>
        <w:t>1-</w:t>
      </w:r>
      <w:r w:rsidR="003212D6">
        <w:rPr>
          <w:szCs w:val="28"/>
        </w:rPr>
        <w:t>ое</w:t>
      </w:r>
      <w:r w:rsidR="00492546">
        <w:rPr>
          <w:szCs w:val="28"/>
        </w:rPr>
        <w:t xml:space="preserve"> </w:t>
      </w:r>
      <w:r w:rsidR="003212D6">
        <w:rPr>
          <w:szCs w:val="28"/>
        </w:rPr>
        <w:t>полугодие</w:t>
      </w:r>
      <w:r w:rsidR="00492546">
        <w:rPr>
          <w:szCs w:val="28"/>
        </w:rPr>
        <w:t xml:space="preserve"> 20</w:t>
      </w:r>
      <w:r w:rsidR="003B1FFE">
        <w:rPr>
          <w:szCs w:val="28"/>
        </w:rPr>
        <w:t>2</w:t>
      </w:r>
      <w:r w:rsidR="00FA3835">
        <w:rPr>
          <w:szCs w:val="28"/>
        </w:rPr>
        <w:t>4</w:t>
      </w:r>
      <w:r w:rsidR="00492546">
        <w:rPr>
          <w:szCs w:val="28"/>
        </w:rPr>
        <w:t xml:space="preserve"> года</w:t>
      </w:r>
      <w:r w:rsidR="00565441">
        <w:rPr>
          <w:szCs w:val="28"/>
        </w:rPr>
        <w:t xml:space="preserve"> и за 9 месяцев 202</w:t>
      </w:r>
      <w:r w:rsidR="00FA3835">
        <w:rPr>
          <w:szCs w:val="28"/>
        </w:rPr>
        <w:t>4</w:t>
      </w:r>
      <w:r w:rsidR="00565441">
        <w:rPr>
          <w:szCs w:val="28"/>
        </w:rPr>
        <w:t xml:space="preserve"> года</w:t>
      </w:r>
      <w:r w:rsidR="00492546">
        <w:rPr>
          <w:szCs w:val="28"/>
        </w:rPr>
        <w:t>;</w:t>
      </w:r>
      <w:r w:rsidRPr="000E3FF1">
        <w:rPr>
          <w:szCs w:val="28"/>
        </w:rPr>
        <w:t xml:space="preserve"> </w:t>
      </w:r>
    </w:p>
    <w:p w:rsidR="00FA3835" w:rsidRPr="00FA3835" w:rsidRDefault="00FA3835" w:rsidP="00FA3835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об итогах исполнения бюджета муниципального образования Адамовский район за 2023 год;</w:t>
      </w:r>
    </w:p>
    <w:p w:rsidR="00565441" w:rsidRDefault="00565441" w:rsidP="00565441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подготовлены</w:t>
      </w:r>
      <w:r w:rsidRPr="000E3FF1">
        <w:rPr>
          <w:szCs w:val="28"/>
        </w:rPr>
        <w:t xml:space="preserve"> </w:t>
      </w:r>
      <w:r>
        <w:rPr>
          <w:szCs w:val="28"/>
        </w:rPr>
        <w:t>два проекта</w:t>
      </w:r>
      <w:r w:rsidRPr="000E3FF1">
        <w:rPr>
          <w:szCs w:val="28"/>
        </w:rPr>
        <w:t xml:space="preserve"> постановлени</w:t>
      </w:r>
      <w:r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 внесении изменений в </w:t>
      </w:r>
      <w:r>
        <w:rPr>
          <w:szCs w:val="28"/>
        </w:rPr>
        <w:t>п</w:t>
      </w:r>
      <w:r w:rsidRPr="000E3FF1">
        <w:rPr>
          <w:szCs w:val="28"/>
        </w:rPr>
        <w:t xml:space="preserve">остановление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от </w:t>
      </w:r>
      <w:r>
        <w:rPr>
          <w:szCs w:val="28"/>
        </w:rPr>
        <w:t>2</w:t>
      </w:r>
      <w:r w:rsidR="008F2F00">
        <w:rPr>
          <w:szCs w:val="28"/>
        </w:rPr>
        <w:t>8</w:t>
      </w:r>
      <w:r w:rsidRPr="000E3FF1">
        <w:rPr>
          <w:szCs w:val="28"/>
        </w:rPr>
        <w:t xml:space="preserve"> </w:t>
      </w:r>
      <w:r w:rsidR="008F2F00">
        <w:rPr>
          <w:szCs w:val="28"/>
        </w:rPr>
        <w:t>декабря</w:t>
      </w:r>
      <w:r w:rsidRPr="000E3FF1">
        <w:rPr>
          <w:szCs w:val="28"/>
        </w:rPr>
        <w:t xml:space="preserve"> 20</w:t>
      </w:r>
      <w:r w:rsidR="008F2F00">
        <w:rPr>
          <w:szCs w:val="28"/>
        </w:rPr>
        <w:t>22</w:t>
      </w:r>
      <w:r>
        <w:rPr>
          <w:szCs w:val="28"/>
        </w:rPr>
        <w:t xml:space="preserve"> </w:t>
      </w:r>
      <w:r w:rsidRPr="000E3FF1">
        <w:rPr>
          <w:szCs w:val="28"/>
        </w:rPr>
        <w:t>года</w:t>
      </w:r>
      <w:r>
        <w:rPr>
          <w:szCs w:val="28"/>
        </w:rPr>
        <w:t xml:space="preserve"> № 10</w:t>
      </w:r>
      <w:r w:rsidR="008F2F00">
        <w:rPr>
          <w:szCs w:val="28"/>
        </w:rPr>
        <w:t>96</w:t>
      </w:r>
      <w:r>
        <w:rPr>
          <w:szCs w:val="28"/>
        </w:rPr>
        <w:t>-</w:t>
      </w:r>
      <w:r w:rsidRPr="000E3FF1">
        <w:rPr>
          <w:szCs w:val="28"/>
        </w:rPr>
        <w:t xml:space="preserve">п «Об утверждении </w:t>
      </w:r>
      <w:r>
        <w:rPr>
          <w:szCs w:val="28"/>
        </w:rPr>
        <w:t>муниципальной</w:t>
      </w:r>
      <w:r w:rsidRPr="000E3FF1">
        <w:rPr>
          <w:szCs w:val="28"/>
        </w:rPr>
        <w:t xml:space="preserve"> программы «Управление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0E3FF1">
        <w:rPr>
          <w:szCs w:val="28"/>
        </w:rPr>
        <w:t>»</w:t>
      </w:r>
      <w:r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FA3835">
        <w:rPr>
          <w:szCs w:val="28"/>
        </w:rPr>
        <w:t>4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FA3835">
        <w:rPr>
          <w:szCs w:val="28"/>
        </w:rPr>
        <w:t>5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FA3835">
        <w:rPr>
          <w:szCs w:val="28"/>
        </w:rPr>
        <w:t>6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</w:t>
      </w:r>
      <w:r w:rsidRPr="000E3FF1">
        <w:rPr>
          <w:szCs w:val="28"/>
        </w:rPr>
        <w:lastRenderedPageBreak/>
        <w:t>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514D73" w:rsidRDefault="00514D73" w:rsidP="00514D7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21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24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200-п «О внесении изменений в постановление администрации МО Адамовский район от 28.02.2022 № 101-п «Об утверждении бюджетного прогноза муниципального образования Адамовский район на долгосрочный период до 2027 года»»;</w:t>
      </w:r>
    </w:p>
    <w:p w:rsidR="00565441" w:rsidRDefault="0056544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5041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5041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</w:t>
      </w:r>
      <w:r w:rsidR="00FA383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февраля 202</w:t>
      </w:r>
      <w:r w:rsidR="00FA3835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года № </w:t>
      </w:r>
      <w:r w:rsidR="00FA3835">
        <w:rPr>
          <w:color w:val="000000" w:themeColor="text1"/>
          <w:sz w:val="28"/>
          <w:szCs w:val="28"/>
        </w:rPr>
        <w:t>210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29.03.2024 № 349-п «Об утверждении </w:t>
      </w:r>
      <w:r w:rsidRPr="00C45296">
        <w:rPr>
          <w:color w:val="000000" w:themeColor="text1"/>
          <w:sz w:val="28"/>
          <w:szCs w:val="28"/>
        </w:rPr>
        <w:t>плана</w:t>
      </w:r>
      <w:r>
        <w:rPr>
          <w:color w:val="000000" w:themeColor="text1"/>
          <w:sz w:val="28"/>
          <w:szCs w:val="28"/>
        </w:rPr>
        <w:t xml:space="preserve"> мероприятий</w:t>
      </w:r>
      <w:r w:rsidRPr="00C45296">
        <w:rPr>
          <w:color w:val="000000" w:themeColor="text1"/>
          <w:sz w:val="28"/>
          <w:szCs w:val="28"/>
        </w:rPr>
        <w:t xml:space="preserve"> («дорожной карты») по взысканию дебиторской задолженности по платежам в консолидированный бюджет муниципального района, пеням и штрафам по ним</w:t>
      </w:r>
      <w:r>
        <w:rPr>
          <w:color w:val="000000" w:themeColor="text1"/>
          <w:sz w:val="28"/>
          <w:szCs w:val="28"/>
        </w:rPr>
        <w:t>, являющимися источниками формирования доходов консолидированного бюджета муниципального образования Адамовский район, за исключением платежей, предусмотренных законодательством о налогах  и сборах, об обязательном социальном страховании от несчастных случаев на производстве и</w:t>
      </w:r>
      <w:proofErr w:type="gramEnd"/>
      <w:r>
        <w:rPr>
          <w:color w:val="000000" w:themeColor="text1"/>
          <w:sz w:val="28"/>
          <w:szCs w:val="28"/>
        </w:rPr>
        <w:t xml:space="preserve"> профессиональных заболеваний»;</w:t>
      </w:r>
    </w:p>
    <w:p w:rsidR="00DB240A" w:rsidRDefault="00DB240A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12 апреля 2024г. № 391-п «Об утверждении методики планирования временных кассовых разрывов, основных источников покрытия временных кассовых разрывов бюджета муниципального образования Адамовский район и мероприятий по недопущению возникновения временных кассовых разрывов бюджета муниципального образования Адамовский район»;</w:t>
      </w:r>
    </w:p>
    <w:p w:rsidR="00CA214E" w:rsidRDefault="00CA214E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24 апреля 2024 года № 437-п «Об утверждении годового отчета о реализации муниципальных программ Адамовского района за 2023 год»;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lastRenderedPageBreak/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26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24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 xml:space="preserve">445-п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квартал 2024 года»;</w:t>
      </w:r>
    </w:p>
    <w:p w:rsidR="004B5D44" w:rsidRPr="00AA4BF7" w:rsidRDefault="00C36F23" w:rsidP="00C36F2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347C36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347C36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585041">
        <w:rPr>
          <w:color w:val="000000" w:themeColor="text1"/>
          <w:sz w:val="28"/>
          <w:szCs w:val="28"/>
        </w:rPr>
        <w:t>1</w:t>
      </w:r>
      <w:r w:rsidR="00B92745">
        <w:rPr>
          <w:color w:val="000000" w:themeColor="text1"/>
          <w:sz w:val="28"/>
          <w:szCs w:val="28"/>
        </w:rPr>
        <w:t>9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B92745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> года № </w:t>
      </w:r>
      <w:r w:rsidR="00B92745">
        <w:rPr>
          <w:color w:val="000000" w:themeColor="text1"/>
          <w:sz w:val="28"/>
          <w:szCs w:val="28"/>
        </w:rPr>
        <w:t>672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B92745">
        <w:rPr>
          <w:color w:val="000000" w:themeColor="text1"/>
          <w:sz w:val="28"/>
          <w:szCs w:val="28"/>
        </w:rPr>
        <w:t>первое</w:t>
      </w:r>
      <w:r>
        <w:rPr>
          <w:color w:val="000000" w:themeColor="text1"/>
          <w:sz w:val="28"/>
          <w:szCs w:val="28"/>
        </w:rPr>
        <w:t xml:space="preserve"> полугодие 202</w:t>
      </w:r>
      <w:r w:rsidR="00B92745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года»;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1383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1383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B92745"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октября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92745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> года № </w:t>
      </w:r>
      <w:r w:rsidR="00B92745">
        <w:rPr>
          <w:color w:val="000000" w:themeColor="text1"/>
          <w:sz w:val="28"/>
          <w:szCs w:val="28"/>
        </w:rPr>
        <w:t>947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C36F23">
        <w:rPr>
          <w:color w:val="000000" w:themeColor="text1"/>
          <w:sz w:val="28"/>
          <w:szCs w:val="28"/>
        </w:rPr>
        <w:t>9</w:t>
      </w:r>
      <w:r w:rsidR="00492546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месяцев</w:t>
      </w:r>
      <w:r w:rsidR="00492546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92745">
        <w:rPr>
          <w:color w:val="000000" w:themeColor="text1"/>
          <w:sz w:val="28"/>
          <w:szCs w:val="28"/>
        </w:rPr>
        <w:t>4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28 июня 2024г. № 609-п «Об управлении муниципальным долгом муниципального образования Адамовский район»;</w:t>
      </w:r>
    </w:p>
    <w:p w:rsidR="00B92745" w:rsidRDefault="00B92745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08 ноября 2024 года № 983-п «Об одобрении основных направлений бюджетной и налоговой политики муниципального образования Адамовский район на 2025 год и на плановый период 2026 и 2027 годов»;</w:t>
      </w:r>
    </w:p>
    <w:p w:rsidR="00FA7E03" w:rsidRDefault="00FA7E03" w:rsidP="00FA7E0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3.05</w:t>
      </w:r>
      <w:r w:rsidRPr="004B7250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4B7250">
        <w:rPr>
          <w:color w:val="000000" w:themeColor="text1"/>
          <w:sz w:val="28"/>
          <w:szCs w:val="28"/>
        </w:rPr>
        <w:t>г. №</w:t>
      </w:r>
      <w:r>
        <w:rPr>
          <w:color w:val="000000" w:themeColor="text1"/>
          <w:sz w:val="28"/>
          <w:szCs w:val="28"/>
        </w:rPr>
        <w:t xml:space="preserve"> </w:t>
      </w:r>
      <w:r w:rsidRPr="004B725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 xml:space="preserve">Типовой формы соглашения о </w:t>
      </w:r>
      <w:r>
        <w:rPr>
          <w:color w:val="000000" w:themeColor="text1"/>
          <w:sz w:val="28"/>
          <w:szCs w:val="28"/>
        </w:rPr>
        <w:t xml:space="preserve"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сфере»; </w:t>
      </w:r>
    </w:p>
    <w:p w:rsidR="00FA7E03" w:rsidRDefault="00FA7E03" w:rsidP="00514D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 w:rsidR="00514D73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514D73">
        <w:rPr>
          <w:color w:val="000000" w:themeColor="text1"/>
          <w:sz w:val="28"/>
          <w:szCs w:val="28"/>
        </w:rPr>
        <w:t>12</w:t>
      </w:r>
      <w:r w:rsidRPr="004B7250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4B7250">
        <w:rPr>
          <w:color w:val="000000" w:themeColor="text1"/>
          <w:sz w:val="28"/>
          <w:szCs w:val="28"/>
        </w:rPr>
        <w:t>г. №</w:t>
      </w:r>
      <w:r>
        <w:rPr>
          <w:color w:val="000000" w:themeColor="text1"/>
          <w:sz w:val="28"/>
          <w:szCs w:val="28"/>
        </w:rPr>
        <w:t xml:space="preserve"> </w:t>
      </w:r>
      <w:r w:rsidR="00514D73">
        <w:rPr>
          <w:color w:val="000000" w:themeColor="text1"/>
          <w:sz w:val="28"/>
          <w:szCs w:val="28"/>
        </w:rPr>
        <w:t>3</w:t>
      </w:r>
      <w:r w:rsidRPr="004B725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 xml:space="preserve">Типовой формы соглашения </w:t>
      </w:r>
      <w:r w:rsidR="00514D73">
        <w:rPr>
          <w:color w:val="000000" w:themeColor="text1"/>
          <w:sz w:val="28"/>
          <w:szCs w:val="28"/>
        </w:rPr>
        <w:t>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color w:val="000000" w:themeColor="text1"/>
          <w:sz w:val="28"/>
          <w:szCs w:val="28"/>
        </w:rPr>
        <w:t xml:space="preserve">». 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C36BF6">
        <w:rPr>
          <w:szCs w:val="28"/>
        </w:rPr>
        <w:t>января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</w:t>
      </w:r>
      <w:r w:rsidR="00BF05C2">
        <w:rPr>
          <w:szCs w:val="28"/>
        </w:rPr>
        <w:t>5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BF05C2">
        <w:rPr>
          <w:szCs w:val="28"/>
        </w:rPr>
        <w:t>909 729,2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DD2089">
        <w:rPr>
          <w:szCs w:val="28"/>
        </w:rPr>
        <w:t>100,</w:t>
      </w:r>
      <w:r w:rsidR="00BF05C2">
        <w:rPr>
          <w:szCs w:val="28"/>
        </w:rPr>
        <w:t>6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BF05C2">
        <w:rPr>
          <w:szCs w:val="28"/>
        </w:rPr>
        <w:t>898 397,1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C36BF6">
        <w:rPr>
          <w:szCs w:val="28"/>
        </w:rPr>
        <w:t>99,</w:t>
      </w:r>
      <w:r w:rsidR="00BF05C2">
        <w:rPr>
          <w:szCs w:val="28"/>
        </w:rPr>
        <w:t>1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D2089" w:rsidP="000E3E5E">
      <w:pPr>
        <w:pStyle w:val="a4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 w:rsidR="00BF05C2">
        <w:rPr>
          <w:szCs w:val="28"/>
        </w:rPr>
        <w:t>11 332,1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C36BF6">
        <w:rPr>
          <w:szCs w:val="28"/>
        </w:rPr>
        <w:t>января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BF05C2">
        <w:rPr>
          <w:szCs w:val="28"/>
        </w:rPr>
        <w:t>5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451A8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987D3B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987D3B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C36BF6">
        <w:rPr>
          <w:rFonts w:ascii="Times New Roman" w:hAnsi="Times New Roman" w:cs="Times New Roman"/>
          <w:sz w:val="28"/>
          <w:szCs w:val="28"/>
        </w:rPr>
        <w:t>января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BF05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EE534D">
        <w:rPr>
          <w:rFonts w:ascii="Times New Roman" w:hAnsi="Times New Roman" w:cs="Times New Roman"/>
          <w:sz w:val="28"/>
          <w:szCs w:val="28"/>
        </w:rPr>
        <w:t>108 950,8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9D7992">
        <w:rPr>
          <w:rFonts w:ascii="Times New Roman" w:hAnsi="Times New Roman" w:cs="Times New Roman"/>
          <w:sz w:val="28"/>
          <w:szCs w:val="28"/>
        </w:rPr>
        <w:t>100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lastRenderedPageBreak/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9D7992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9D7992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C36BF6">
        <w:rPr>
          <w:rFonts w:ascii="Times New Roman" w:eastAsia="Calibri" w:hAnsi="Times New Roman" w:cs="Times New Roman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EE534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9D7992">
        <w:rPr>
          <w:rFonts w:ascii="Times New Roman" w:eastAsia="Calibri" w:hAnsi="Times New Roman" w:cs="Times New Roman"/>
          <w:sz w:val="28"/>
          <w:szCs w:val="28"/>
        </w:rPr>
        <w:t>99,</w:t>
      </w:r>
      <w:r w:rsidR="00EE534D">
        <w:rPr>
          <w:rFonts w:ascii="Times New Roman" w:eastAsia="Calibri" w:hAnsi="Times New Roman" w:cs="Times New Roman"/>
          <w:sz w:val="28"/>
          <w:szCs w:val="28"/>
        </w:rPr>
        <w:t>3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6B3A93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приложения № </w:t>
      </w:r>
      <w:r w:rsidR="006B3A93">
        <w:rPr>
          <w:rFonts w:ascii="Times New Roman" w:hAnsi="Times New Roman" w:cs="Times New Roman"/>
          <w:sz w:val="28"/>
          <w:szCs w:val="28"/>
        </w:rPr>
        <w:t>9-11</w:t>
      </w:r>
      <w:r w:rsidR="00903F1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3A93">
        <w:rPr>
          <w:rFonts w:ascii="Times New Roman" w:hAnsi="Times New Roman" w:cs="Times New Roman"/>
          <w:sz w:val="28"/>
          <w:szCs w:val="28"/>
        </w:rPr>
        <w:t>я</w:t>
      </w:r>
      <w:r w:rsidR="00903F1F">
        <w:rPr>
          <w:rFonts w:ascii="Times New Roman" w:hAnsi="Times New Roman" w:cs="Times New Roman"/>
          <w:sz w:val="28"/>
          <w:szCs w:val="28"/>
        </w:rPr>
        <w:t>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B3A93" w:rsidRDefault="00A90129" w:rsidP="006B3A93">
      <w:pPr>
        <w:pStyle w:val="ConsPlusNormal"/>
        <w:jc w:val="center"/>
        <w:rPr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 муниципальной программы</w:t>
      </w:r>
      <w:r w:rsidR="006B3A9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B3A93" w:rsidRPr="006B3A93">
        <w:rPr>
          <w:sz w:val="24"/>
          <w:szCs w:val="24"/>
        </w:rPr>
        <w:t xml:space="preserve"> </w:t>
      </w:r>
    </w:p>
    <w:p w:rsidR="00A90129" w:rsidRPr="006B3A93" w:rsidRDefault="006B3A93" w:rsidP="006B3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A93">
        <w:rPr>
          <w:rFonts w:ascii="Times New Roman" w:hAnsi="Times New Roman" w:cs="Times New Roman"/>
          <w:b/>
          <w:sz w:val="24"/>
          <w:szCs w:val="24"/>
        </w:rPr>
        <w:t>результатов структурных элементов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6B3A93" w:rsidRPr="00903F1F" w:rsidTr="006B3A93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6B3A93" w:rsidRPr="00903F1F" w:rsidTr="006B3A93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A93" w:rsidRPr="00903F1F" w:rsidRDefault="006B3A93" w:rsidP="00CD3A5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CD3A55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CD3A55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01.01.202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F41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«Совершенствование планирования и исполнения районного бюджета»</w:t>
            </w:r>
          </w:p>
        </w:tc>
      </w:tr>
      <w:tr w:rsidR="00CD3A55" w:rsidRPr="00903F1F" w:rsidTr="006B3A93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903F1F" w:rsidRDefault="00CD3A55" w:rsidP="00CD3A55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налоговым и неналоговым доходам</w:t>
            </w:r>
          </w:p>
          <w:p w:rsidR="00CD3A55" w:rsidRPr="00903F1F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color w:val="000000" w:themeColor="text1"/>
                <w:sz w:val="24"/>
                <w:szCs w:val="24"/>
              </w:rPr>
              <w:t>100,1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98,0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98,0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center"/>
              <w:rPr>
                <w:sz w:val="24"/>
                <w:szCs w:val="24"/>
              </w:rPr>
            </w:pPr>
          </w:p>
          <w:p w:rsidR="00CD3A55" w:rsidRPr="00620711" w:rsidRDefault="00FD0684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106,5</w:t>
            </w:r>
          </w:p>
          <w:p w:rsidR="00CD3A55" w:rsidRPr="004B7250" w:rsidRDefault="00CD3A55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A26CB0" w:rsidRDefault="006B3A93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B3A93" w:rsidRDefault="006B3A93" w:rsidP="00FD0684">
            <w:pPr>
              <w:jc w:val="both"/>
              <w:rPr>
                <w:color w:val="auto"/>
                <w:sz w:val="24"/>
                <w:szCs w:val="24"/>
              </w:rPr>
            </w:pPr>
            <w:r w:rsidRPr="006B3A93">
              <w:rPr>
                <w:color w:val="auto"/>
                <w:sz w:val="24"/>
                <w:szCs w:val="24"/>
              </w:rPr>
              <w:t>Проект решения о бюджете МО Адамовский район на 202</w:t>
            </w:r>
            <w:r w:rsidR="00FD0684">
              <w:rPr>
                <w:color w:val="auto"/>
                <w:sz w:val="24"/>
                <w:szCs w:val="24"/>
              </w:rPr>
              <w:t>5</w:t>
            </w:r>
            <w:r w:rsidRPr="006B3A93">
              <w:rPr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FD0684">
              <w:rPr>
                <w:color w:val="auto"/>
                <w:sz w:val="24"/>
                <w:szCs w:val="24"/>
              </w:rPr>
              <w:t>6</w:t>
            </w:r>
            <w:r w:rsidRPr="006B3A93">
              <w:rPr>
                <w:color w:val="auto"/>
                <w:sz w:val="24"/>
                <w:szCs w:val="24"/>
              </w:rPr>
              <w:t xml:space="preserve"> и 202</w:t>
            </w:r>
            <w:r w:rsidR="00FD0684">
              <w:rPr>
                <w:color w:val="auto"/>
                <w:sz w:val="24"/>
                <w:szCs w:val="24"/>
              </w:rPr>
              <w:t>7</w:t>
            </w:r>
            <w:r w:rsidRPr="006B3A93">
              <w:rPr>
                <w:color w:val="auto"/>
                <w:sz w:val="24"/>
                <w:szCs w:val="24"/>
              </w:rPr>
              <w:t xml:space="preserve"> годов представлен в Совет депутатов МО Адамовский район 15.11.202</w:t>
            </w:r>
            <w:r w:rsidR="00FD0684">
              <w:rPr>
                <w:color w:val="auto"/>
                <w:sz w:val="24"/>
                <w:szCs w:val="24"/>
              </w:rPr>
              <w:t>4</w:t>
            </w:r>
            <w:r w:rsidRPr="006B3A93">
              <w:rPr>
                <w:color w:val="auto"/>
                <w:sz w:val="24"/>
                <w:szCs w:val="24"/>
              </w:rPr>
              <w:t>г.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903F1F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6D0804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780DA5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  <w:p w:rsidR="00EE3DE1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DE1" w:rsidRPr="00100A14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00A14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E45EDA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4073B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февраля финансового года дотации на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0B7FB6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AF4C9F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9F6943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971F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4D7A10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AF4C9F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138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1F562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2E2" w:rsidRPr="006D32E2" w:rsidRDefault="006D32E2" w:rsidP="006D32E2">
      <w:pPr>
        <w:contextualSpacing/>
        <w:jc w:val="center"/>
        <w:rPr>
          <w:b/>
          <w:color w:val="000000"/>
          <w:sz w:val="24"/>
          <w:szCs w:val="24"/>
        </w:rPr>
      </w:pPr>
      <w:r w:rsidRPr="006D32E2">
        <w:rPr>
          <w:b/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458"/>
        <w:gridCol w:w="1818"/>
        <w:gridCol w:w="3228"/>
        <w:gridCol w:w="2026"/>
        <w:gridCol w:w="731"/>
        <w:gridCol w:w="1400"/>
        <w:gridCol w:w="1344"/>
        <w:gridCol w:w="1585"/>
        <w:gridCol w:w="1542"/>
        <w:gridCol w:w="1286"/>
      </w:tblGrid>
      <w:tr w:rsidR="0083540A" w:rsidRPr="000A60C2" w:rsidTr="0083540A">
        <w:trPr>
          <w:trHeight w:val="65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83540A" w:rsidRPr="000A60C2" w:rsidTr="0083540A">
        <w:trPr>
          <w:trHeight w:val="2002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01.01.2025г.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01.01.2025г.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01.01.2025г.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3540A" w:rsidRPr="000A60C2" w:rsidTr="0083540A">
        <w:trPr>
          <w:trHeight w:val="6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140 897,8</w:t>
            </w:r>
          </w:p>
        </w:tc>
      </w:tr>
      <w:tr w:rsidR="0083540A" w:rsidRPr="000A60C2" w:rsidTr="0083540A">
        <w:trPr>
          <w:trHeight w:val="346"/>
        </w:trPr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140 897,8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31 947,0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31 947,0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11 829,8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C949B2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  <w:r w:rsidR="00C949B2">
              <w:rPr>
                <w:color w:val="auto"/>
                <w:sz w:val="20"/>
              </w:rPr>
              <w:t> 528,9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11 528,9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DA4618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11 061,3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20 751,7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  <w:p w:rsidR="0083540A" w:rsidRPr="001A6ADA" w:rsidRDefault="0083540A" w:rsidP="0083540A">
            <w:pPr>
              <w:jc w:val="center"/>
              <w:rPr>
                <w:color w:val="auto"/>
                <w:sz w:val="20"/>
              </w:rPr>
            </w:pP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949B2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DA4618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 xml:space="preserve">Обеспечение мероприятий по стабилизации финансовой ситуации в </w:t>
            </w:r>
            <w:proofErr w:type="spellStart"/>
            <w:r w:rsidRPr="00E262B1">
              <w:rPr>
                <w:color w:val="000000" w:themeColor="text1"/>
                <w:sz w:val="20"/>
              </w:rPr>
              <w:t>Адамовском</w:t>
            </w:r>
            <w:proofErr w:type="spellEnd"/>
            <w:r w:rsidRPr="00E262B1">
              <w:rPr>
                <w:color w:val="000000" w:themeColor="text1"/>
                <w:sz w:val="20"/>
              </w:rPr>
              <w:t xml:space="preserve"> районе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2 000,0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</w:tr>
      <w:tr w:rsidR="0083540A" w:rsidRPr="000A60C2" w:rsidTr="0083540A">
        <w:trPr>
          <w:trHeight w:val="55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</w:tr>
      <w:tr w:rsidR="0083540A" w:rsidRPr="000A60C2" w:rsidTr="0083540A">
        <w:trPr>
          <w:trHeight w:val="814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83540A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32 000,2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32 000,2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32 000,2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C949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C949B2">
              <w:rPr>
                <w:color w:val="000000" w:themeColor="text1"/>
                <w:sz w:val="18"/>
                <w:szCs w:val="18"/>
              </w:rPr>
              <w:t> 168,6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1 168,6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1 168,6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Финансирование социально значимых мероприятий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2040260950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1 890,0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1 671,0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73 611,0</w:t>
            </w:r>
          </w:p>
        </w:tc>
      </w:tr>
    </w:tbl>
    <w:p w:rsidR="00AB19E4" w:rsidRDefault="00AB19E4">
      <w:pPr>
        <w:rPr>
          <w:sz w:val="28"/>
          <w:szCs w:val="28"/>
        </w:rPr>
      </w:pPr>
    </w:p>
    <w:p w:rsidR="00AB19E4" w:rsidRDefault="00AB19E4">
      <w:pPr>
        <w:rPr>
          <w:sz w:val="28"/>
          <w:szCs w:val="28"/>
        </w:rPr>
      </w:pPr>
    </w:p>
    <w:p w:rsidR="00AB19E4" w:rsidRDefault="00AB19E4">
      <w:pPr>
        <w:rPr>
          <w:sz w:val="28"/>
          <w:szCs w:val="28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06A6C">
        <w:rPr>
          <w:rFonts w:ascii="Times New Roman" w:hAnsi="Times New Roman" w:cs="Times New Roman"/>
          <w:b/>
          <w:sz w:val="24"/>
          <w:szCs w:val="24"/>
        </w:rPr>
        <w:t>4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825"/>
        <w:gridCol w:w="1943"/>
        <w:gridCol w:w="1236"/>
        <w:gridCol w:w="1236"/>
        <w:gridCol w:w="2210"/>
        <w:gridCol w:w="2276"/>
        <w:gridCol w:w="2204"/>
      </w:tblGrid>
      <w:tr w:rsidR="00AB19E4" w:rsidRPr="00391528" w:rsidTr="00AB19E4">
        <w:tc>
          <w:tcPr>
            <w:tcW w:w="191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91528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Pr="00B31BBE">
              <w:rPr>
                <w:color w:val="000000"/>
                <w:sz w:val="24"/>
                <w:szCs w:val="24"/>
              </w:rPr>
              <w:t xml:space="preserve"> программы, контрольной точки</w:t>
            </w:r>
          </w:p>
        </w:tc>
        <w:tc>
          <w:tcPr>
            <w:tcW w:w="626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8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398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712" w:type="pct"/>
            <w:vAlign w:val="center"/>
          </w:tcPr>
          <w:p w:rsidR="00AB19E4" w:rsidRPr="00B31BBE" w:rsidRDefault="00AB19E4" w:rsidP="00AB19E4">
            <w:pPr>
              <w:jc w:val="center"/>
              <w:rPr>
                <w:color w:val="000000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>Фактическая дата наступления контрольного события</w:t>
            </w:r>
          </w:p>
        </w:tc>
        <w:tc>
          <w:tcPr>
            <w:tcW w:w="733" w:type="pct"/>
            <w:vAlign w:val="center"/>
          </w:tcPr>
          <w:p w:rsidR="00AB19E4" w:rsidRPr="00B31BBE" w:rsidRDefault="00AB19E4" w:rsidP="00AB19E4">
            <w:pPr>
              <w:jc w:val="center"/>
              <w:rPr>
                <w:color w:val="000000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10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Примечание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8</w:t>
            </w:r>
          </w:p>
        </w:tc>
      </w:tr>
      <w:tr w:rsidR="0012049A" w:rsidRPr="00391528" w:rsidTr="0012049A">
        <w:trPr>
          <w:trHeight w:val="461"/>
        </w:trPr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AB19E4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12049A">
              <w:rPr>
                <w:color w:val="auto"/>
                <w:sz w:val="24"/>
                <w:szCs w:val="24"/>
              </w:rPr>
              <w:t xml:space="preserve"> </w:t>
            </w:r>
            <w:r w:rsidR="0012049A" w:rsidRPr="00E25428">
              <w:rPr>
                <w:color w:val="000000"/>
                <w:sz w:val="24"/>
                <w:szCs w:val="24"/>
              </w:rPr>
              <w:t>«</w:t>
            </w:r>
            <w:r w:rsidR="0012049A" w:rsidRPr="00D33EBF">
              <w:rPr>
                <w:color w:val="000000" w:themeColor="text1"/>
                <w:sz w:val="24"/>
                <w:szCs w:val="24"/>
              </w:rPr>
              <w:t>Создание организационных условий для составления и исполнения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971F41" w:rsidRPr="00391528" w:rsidTr="0012049A">
        <w:trPr>
          <w:trHeight w:val="461"/>
        </w:trPr>
        <w:tc>
          <w:tcPr>
            <w:tcW w:w="191" w:type="pct"/>
          </w:tcPr>
          <w:p w:rsidR="00971F41" w:rsidRPr="00391528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71F41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971F41">
              <w:rPr>
                <w:rFonts w:eastAsia="Calibri"/>
                <w:color w:val="auto"/>
                <w:sz w:val="24"/>
                <w:szCs w:val="24"/>
              </w:rPr>
              <w:t>«Совершенствование планирования и исполнения районного бюджета»</w:t>
            </w:r>
          </w:p>
        </w:tc>
        <w:tc>
          <w:tcPr>
            <w:tcW w:w="626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AB19E4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12049A" w:rsidRPr="00391528">
              <w:rPr>
                <w:color w:val="auto"/>
                <w:sz w:val="24"/>
                <w:szCs w:val="24"/>
              </w:rPr>
              <w:t xml:space="preserve">ероприятие </w:t>
            </w:r>
            <w:r w:rsidR="0012049A">
              <w:rPr>
                <w:color w:val="000000"/>
                <w:sz w:val="24"/>
                <w:szCs w:val="24"/>
              </w:rPr>
              <w:t>«Организация составления и исполнени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12049A">
              <w:rPr>
                <w:color w:val="000000"/>
                <w:sz w:val="24"/>
                <w:szCs w:val="24"/>
              </w:rPr>
              <w:t xml:space="preserve">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760A62" w:rsidRPr="00391528" w:rsidTr="0012049A">
        <w:tc>
          <w:tcPr>
            <w:tcW w:w="191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760A62" w:rsidRPr="00391528" w:rsidRDefault="00760A62" w:rsidP="00606A6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Контрольн</w:t>
            </w:r>
            <w:r>
              <w:rPr>
                <w:color w:val="auto"/>
                <w:sz w:val="24"/>
                <w:szCs w:val="24"/>
              </w:rPr>
              <w:t>ая</w:t>
            </w:r>
            <w:r w:rsidRPr="00391528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точка </w:t>
            </w:r>
            <w:r w:rsidR="009119D8">
              <w:rPr>
                <w:color w:val="auto"/>
                <w:sz w:val="24"/>
                <w:szCs w:val="24"/>
              </w:rPr>
              <w:t xml:space="preserve"> мероприятия </w:t>
            </w:r>
            <w:r>
              <w:rPr>
                <w:color w:val="000000"/>
                <w:sz w:val="24"/>
                <w:szCs w:val="24"/>
              </w:rPr>
              <w:t xml:space="preserve">«Представление в Совет депутатов МО Адамовский район проекта решения Адамовского района «О бюджете МО Адамовский район на 2025 год и на плановый период 2026 и 2027 годов» </w:t>
            </w:r>
          </w:p>
        </w:tc>
        <w:tc>
          <w:tcPr>
            <w:tcW w:w="626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760A62" w:rsidRPr="00391528" w:rsidRDefault="00760A62" w:rsidP="00606A6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15.11.2024</w:t>
            </w:r>
          </w:p>
        </w:tc>
        <w:tc>
          <w:tcPr>
            <w:tcW w:w="733" w:type="pct"/>
          </w:tcPr>
          <w:p w:rsidR="00760A62" w:rsidRPr="00391528" w:rsidRDefault="00760A62" w:rsidP="00606A6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9119D8" w:rsidRPr="00391528" w:rsidTr="0012049A">
        <w:tc>
          <w:tcPr>
            <w:tcW w:w="191" w:type="pct"/>
          </w:tcPr>
          <w:p w:rsidR="009119D8" w:rsidRPr="00391528" w:rsidRDefault="009119D8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119D8" w:rsidRDefault="009119D8" w:rsidP="009119D8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Результат «Исполнение районного бюджета по налоговым и неналоговым доходам»</w:t>
            </w:r>
          </w:p>
          <w:p w:rsidR="009119D8" w:rsidRPr="00391528" w:rsidRDefault="009119D8" w:rsidP="009119D8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26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398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106,5</w:t>
            </w:r>
          </w:p>
        </w:tc>
        <w:tc>
          <w:tcPr>
            <w:tcW w:w="712" w:type="pct"/>
          </w:tcPr>
          <w:p w:rsidR="009119D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9119D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760A62" w:rsidRPr="00391528" w:rsidTr="0012049A">
        <w:tc>
          <w:tcPr>
            <w:tcW w:w="191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760A62" w:rsidRDefault="00760A62" w:rsidP="00BB4D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 </w:t>
            </w:r>
            <w:r w:rsidR="003B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«Представление в Совет депутатов МО Адамовский район годового отчета об исполнении районного бюджета за 2023 год»</w:t>
            </w:r>
          </w:p>
        </w:tc>
        <w:tc>
          <w:tcPr>
            <w:tcW w:w="626" w:type="pct"/>
          </w:tcPr>
          <w:p w:rsidR="00760A62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760A62" w:rsidRPr="00391528" w:rsidRDefault="00760A62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24.04.2024г.</w:t>
            </w:r>
          </w:p>
        </w:tc>
        <w:tc>
          <w:tcPr>
            <w:tcW w:w="733" w:type="pct"/>
          </w:tcPr>
          <w:p w:rsidR="00760A62" w:rsidRPr="00391528" w:rsidRDefault="00760A62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«Исполнение районного бюджета по расходам»</w:t>
            </w:r>
          </w:p>
        </w:tc>
        <w:tc>
          <w:tcPr>
            <w:tcW w:w="626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99,1</w:t>
            </w:r>
          </w:p>
        </w:tc>
        <w:tc>
          <w:tcPr>
            <w:tcW w:w="712" w:type="pct"/>
          </w:tcPr>
          <w:p w:rsidR="003B7766" w:rsidRDefault="003B7766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3B7766" w:rsidRDefault="003B7766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 результата «Представление в Совет депутатов МО Адамовский район годового отчета об исполнении районного бюджета за 2023 год»</w:t>
            </w:r>
          </w:p>
        </w:tc>
        <w:tc>
          <w:tcPr>
            <w:tcW w:w="626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24.04.2024г.</w:t>
            </w:r>
          </w:p>
        </w:tc>
        <w:tc>
          <w:tcPr>
            <w:tcW w:w="733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Pr="00391528" w:rsidRDefault="003B7766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Pr="00391528">
              <w:rPr>
                <w:color w:val="auto"/>
                <w:sz w:val="24"/>
                <w:szCs w:val="24"/>
              </w:rPr>
              <w:t xml:space="preserve">ероприятие </w:t>
            </w:r>
            <w:r>
              <w:rPr>
                <w:color w:val="000000"/>
                <w:sz w:val="24"/>
                <w:szCs w:val="24"/>
              </w:rPr>
              <w:t>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Результат «Средняя оценка </w:t>
            </w:r>
            <w:proofErr w:type="gramStart"/>
            <w:r>
              <w:rPr>
                <w:color w:val="auto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68,0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Контрольная точка результата «Проведение </w:t>
            </w:r>
            <w:proofErr w:type="gramStart"/>
            <w:r>
              <w:rPr>
                <w:color w:val="auto"/>
                <w:sz w:val="24"/>
                <w:szCs w:val="24"/>
              </w:rPr>
              <w:t>оценки качества финансового менеджмента главных распорядителей средств районного бюджета</w:t>
            </w:r>
            <w:proofErr w:type="gram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29.03.2024г.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Pr="00391528" w:rsidRDefault="003B7766" w:rsidP="009A2D5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«Внедрение долгосрочного бюджетного планирования»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D31156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Контрольная точка мероприятия «Уточнение бюджетного прогноза </w:t>
            </w:r>
            <w:r>
              <w:rPr>
                <w:color w:val="000000"/>
                <w:sz w:val="24"/>
                <w:szCs w:val="24"/>
              </w:rPr>
              <w:lastRenderedPageBreak/>
              <w:t>Адамовского района на долгосрочный период»</w:t>
            </w:r>
          </w:p>
        </w:tc>
        <w:tc>
          <w:tcPr>
            <w:tcW w:w="626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21.02.2024г.</w:t>
            </w:r>
          </w:p>
        </w:tc>
        <w:tc>
          <w:tcPr>
            <w:tcW w:w="733" w:type="pct"/>
          </w:tcPr>
          <w:p w:rsidR="003B7766" w:rsidRPr="00391528" w:rsidRDefault="003B7766" w:rsidP="00264F0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выполнено - в срок не позднее двух </w:t>
            </w:r>
            <w:r>
              <w:rPr>
                <w:color w:val="auto"/>
                <w:sz w:val="24"/>
                <w:szCs w:val="24"/>
              </w:rPr>
              <w:lastRenderedPageBreak/>
              <w:t>месяцев со дня официального опубликования решения Совета депутатов МО Адамовский район о районном бюджете на очередной финансовый год и плановый период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0E524D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«Стабилизация финансовой ситуации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626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0E524D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Контрольная точка мероприятия «В районном бюджете на 2024 финансовый год предусмотрены резервный фонд по чрезвычайным ситуациям Адамовского района, бюджетные ассигнования на мероприятия по стабилизации финансовой ситуации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 »</w:t>
            </w:r>
          </w:p>
        </w:tc>
        <w:tc>
          <w:tcPr>
            <w:tcW w:w="626" w:type="pct"/>
          </w:tcPr>
          <w:p w:rsidR="003B7766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2024 году за счет средств резервного фонда по чрезвычайным ситуациям были произведены расходы в сумме 50 208,26 рублей; на сумму 949 791,74 рублей резервный фонд по ЧС был уменьшен и перераспределен. Бюджетные ассигнования на мероприятия по стабилизации финансовой ситуации  в </w:t>
            </w:r>
            <w:proofErr w:type="spellStart"/>
            <w:r>
              <w:rPr>
                <w:color w:val="auto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районе в сумме 2 000,0 тыс. рублей были </w:t>
            </w:r>
            <w:r>
              <w:rPr>
                <w:color w:val="auto"/>
                <w:sz w:val="24"/>
                <w:szCs w:val="24"/>
              </w:rPr>
              <w:lastRenderedPageBreak/>
              <w:t>перераспределены в течение 2024 года</w:t>
            </w:r>
          </w:p>
        </w:tc>
        <w:tc>
          <w:tcPr>
            <w:tcW w:w="733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«Отношение объема просроченной кредиторской задолженности по обязательствам районного бюджета к общему объему расходов районного бюджета»</w:t>
            </w:r>
          </w:p>
        </w:tc>
        <w:tc>
          <w:tcPr>
            <w:tcW w:w="626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8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12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точка результата «Проведение мониторинга просроченной кредиторской задолженности»</w:t>
            </w:r>
          </w:p>
        </w:tc>
        <w:tc>
          <w:tcPr>
            <w:tcW w:w="626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Ежемесячно, до 15 числа месяца, следующего за </w:t>
            </w:r>
            <w:proofErr w:type="gramStart"/>
            <w:r>
              <w:rPr>
                <w:color w:val="auto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733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  <w:tc>
          <w:tcPr>
            <w:tcW w:w="626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3B77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«Формирование доходной базы бюджетов поселений»</w:t>
            </w:r>
          </w:p>
        </w:tc>
        <w:tc>
          <w:tcPr>
            <w:tcW w:w="626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мероприятия «Заключение с администрациями сельских поселений соглашений о мерах по обеспечению устойчивого социально-экономического развития и оздоровлению муниципальных финансов»</w:t>
            </w:r>
          </w:p>
        </w:tc>
        <w:tc>
          <w:tcPr>
            <w:tcW w:w="626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Default="003B7766" w:rsidP="003B77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25.01.2024</w:t>
            </w:r>
          </w:p>
        </w:tc>
        <w:tc>
          <w:tcPr>
            <w:tcW w:w="733" w:type="pct"/>
          </w:tcPr>
          <w:p w:rsidR="003B7766" w:rsidRDefault="003B7766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22025" w:rsidRPr="00391528" w:rsidTr="0012049A">
        <w:tc>
          <w:tcPr>
            <w:tcW w:w="191" w:type="pct"/>
          </w:tcPr>
          <w:p w:rsidR="00322025" w:rsidRPr="00391528" w:rsidRDefault="00322025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22025" w:rsidRDefault="00322025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</w:t>
            </w:r>
            <w:r w:rsid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распределения дотаций на выравнивание бюджетной обеспеченности сельских поселений на очередной финансовый год и плановый период»</w:t>
            </w:r>
          </w:p>
        </w:tc>
        <w:tc>
          <w:tcPr>
            <w:tcW w:w="626" w:type="pct"/>
          </w:tcPr>
          <w:p w:rsidR="00322025" w:rsidRDefault="00322025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22025" w:rsidRDefault="00322025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22025" w:rsidRDefault="00322025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322025" w:rsidRDefault="00322025" w:rsidP="003B77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322025" w:rsidRDefault="00322025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322025" w:rsidRDefault="00322025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P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«Расчет критерия выравнивания бюджетной обеспеченности сельских поселений»</w:t>
            </w:r>
          </w:p>
        </w:tc>
        <w:tc>
          <w:tcPr>
            <w:tcW w:w="626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733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Pr="009222C2" w:rsidRDefault="009222C2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реализации проектов развития сельских поселений Адамовского района, основанных на местных инициативах»</w:t>
            </w:r>
          </w:p>
        </w:tc>
        <w:tc>
          <w:tcPr>
            <w:tcW w:w="626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«Реализовано инициативных проектов»</w:t>
            </w:r>
          </w:p>
        </w:tc>
        <w:tc>
          <w:tcPr>
            <w:tcW w:w="626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2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результата «Мониторинг реализации инициативных проектов в 2024 году» </w:t>
            </w:r>
          </w:p>
        </w:tc>
        <w:tc>
          <w:tcPr>
            <w:tcW w:w="626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733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«Повышение эффективности бюджетных расходов Адамовского района»</w:t>
            </w:r>
          </w:p>
        </w:tc>
        <w:tc>
          <w:tcPr>
            <w:tcW w:w="626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222C2" w:rsidRDefault="009222C2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Pr="00971F41" w:rsidRDefault="009222C2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41">
              <w:rPr>
                <w:rFonts w:ascii="Times New Roman" w:hAnsi="Times New Roman" w:cs="Times New Roman"/>
                <w:sz w:val="24"/>
                <w:szCs w:val="24"/>
              </w:rPr>
              <w:t xml:space="preserve"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</w:t>
            </w:r>
            <w:r w:rsidRPr="0097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средств»</w:t>
            </w:r>
          </w:p>
        </w:tc>
        <w:tc>
          <w:tcPr>
            <w:tcW w:w="626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98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222C2" w:rsidRDefault="009222C2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4028A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открытости бюджетных процедур»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8B138F" w:rsidRPr="00391528" w:rsidTr="0012049A">
        <w:tc>
          <w:tcPr>
            <w:tcW w:w="191" w:type="pct"/>
          </w:tcPr>
          <w:p w:rsidR="008B138F" w:rsidRPr="00391528" w:rsidRDefault="008B138F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B138F" w:rsidRDefault="008B138F" w:rsidP="008B138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«Уровень открытости бюджетных данных»</w:t>
            </w:r>
          </w:p>
        </w:tc>
        <w:tc>
          <w:tcPr>
            <w:tcW w:w="626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398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8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12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8B138F" w:rsidRDefault="008B138F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информационно-телекоммуникационной сети "Интернет" информации о первоначально утвержденном районном бюджете на очередной финансовый год и плановый период"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8B13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размещением в информационно-телекоммуникационной сети "Интернет" информации о публичных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сведениях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муниципальных учреждений Адамовского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8B13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информационно-телекоммуникационной сети "Интернет" информации о районном бюджете в доступной и понятной для граждан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8B13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информационно-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"Интернет" информации о бюджетных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sectPr w:rsidR="0012049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2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24D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B1B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2D2C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0B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4F06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09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087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2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36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766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C7E02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8AD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1A8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73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383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041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A6C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1FA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A93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2E2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A62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2D7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3FF0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40A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68D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579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38F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42D"/>
    <w:rsid w:val="008C1951"/>
    <w:rsid w:val="008C1CF2"/>
    <w:rsid w:val="008C1D14"/>
    <w:rsid w:val="008C1F20"/>
    <w:rsid w:val="008C2405"/>
    <w:rsid w:val="008C3A8E"/>
    <w:rsid w:val="008C42E0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00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9D8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2F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2C2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1F41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D3B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19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2D5B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D7992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943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870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9E4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DB7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65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7BB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745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5E87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56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043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C2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224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545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9B2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14E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A55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ADE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156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61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40A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89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463A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B6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A48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3DE1"/>
    <w:rsid w:val="00EE4203"/>
    <w:rsid w:val="00EE4249"/>
    <w:rsid w:val="00EE4422"/>
    <w:rsid w:val="00EE45A4"/>
    <w:rsid w:val="00EE4D7E"/>
    <w:rsid w:val="00EE4E87"/>
    <w:rsid w:val="00EE4F6A"/>
    <w:rsid w:val="00EE50A0"/>
    <w:rsid w:val="00EE534D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3835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A7E03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684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B46EF-969E-4688-AD0C-3768E1F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16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52</cp:revision>
  <cp:lastPrinted>2024-03-06T10:37:00Z</cp:lastPrinted>
  <dcterms:created xsi:type="dcterms:W3CDTF">2023-01-24T07:37:00Z</dcterms:created>
  <dcterms:modified xsi:type="dcterms:W3CDTF">2025-04-23T07:29:00Z</dcterms:modified>
</cp:coreProperties>
</file>