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3CF" w:rsidRPr="00AE354F" w:rsidRDefault="00D363CF" w:rsidP="00D741A3">
      <w:pPr>
        <w:spacing w:after="0" w:line="240" w:lineRule="auto"/>
        <w:jc w:val="right"/>
        <w:rPr>
          <w:rFonts w:ascii="Times New Roman" w:hAnsi="Times New Roman"/>
          <w:sz w:val="24"/>
          <w:szCs w:val="24"/>
        </w:rPr>
      </w:pPr>
      <w:r w:rsidRPr="00AE354F">
        <w:rPr>
          <w:rFonts w:ascii="Times New Roman" w:hAnsi="Times New Roman"/>
          <w:sz w:val="24"/>
          <w:szCs w:val="24"/>
        </w:rPr>
        <w:t>Приложение</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к Решению Совета депутатов</w:t>
      </w:r>
    </w:p>
    <w:p w:rsidR="00CF231D" w:rsidRPr="00AE354F" w:rsidRDefault="00D363CF" w:rsidP="00D363CF">
      <w:pPr>
        <w:spacing w:after="0" w:line="240" w:lineRule="auto"/>
        <w:ind w:firstLine="698"/>
        <w:jc w:val="right"/>
        <w:rPr>
          <w:rStyle w:val="a3"/>
          <w:rFonts w:ascii="Times New Roman" w:hAnsi="Times New Roman"/>
          <w:b w:val="0"/>
          <w:color w:val="auto"/>
          <w:sz w:val="24"/>
          <w:szCs w:val="24"/>
        </w:rPr>
      </w:pPr>
      <w:r w:rsidRPr="00AE354F">
        <w:rPr>
          <w:rStyle w:val="a3"/>
          <w:rFonts w:ascii="Times New Roman" w:hAnsi="Times New Roman"/>
          <w:b w:val="0"/>
          <w:color w:val="auto"/>
          <w:sz w:val="24"/>
          <w:szCs w:val="24"/>
        </w:rPr>
        <w:t xml:space="preserve">МО </w:t>
      </w:r>
      <w:r w:rsidR="00CF231D" w:rsidRPr="00AE354F">
        <w:rPr>
          <w:rStyle w:val="a3"/>
          <w:rFonts w:ascii="Times New Roman" w:hAnsi="Times New Roman"/>
          <w:b w:val="0"/>
          <w:color w:val="auto"/>
          <w:sz w:val="24"/>
          <w:szCs w:val="24"/>
        </w:rPr>
        <w:t>Адамовск</w:t>
      </w:r>
      <w:r w:rsidR="00E34F96" w:rsidRPr="00AE354F">
        <w:rPr>
          <w:rStyle w:val="a3"/>
          <w:rFonts w:ascii="Times New Roman" w:hAnsi="Times New Roman"/>
          <w:b w:val="0"/>
          <w:color w:val="auto"/>
          <w:sz w:val="24"/>
          <w:szCs w:val="24"/>
        </w:rPr>
        <w:t>ий</w:t>
      </w:r>
      <w:r w:rsidR="00CF231D" w:rsidRPr="00AE354F">
        <w:rPr>
          <w:rStyle w:val="a3"/>
          <w:rFonts w:ascii="Times New Roman" w:hAnsi="Times New Roman"/>
          <w:b w:val="0"/>
          <w:color w:val="auto"/>
          <w:sz w:val="24"/>
          <w:szCs w:val="24"/>
        </w:rPr>
        <w:t xml:space="preserve"> район</w:t>
      </w:r>
    </w:p>
    <w:p w:rsidR="00D363CF" w:rsidRPr="00AE354F" w:rsidRDefault="00D363CF" w:rsidP="00D363CF">
      <w:pPr>
        <w:spacing w:after="0" w:line="240" w:lineRule="auto"/>
        <w:ind w:firstLine="698"/>
        <w:jc w:val="right"/>
        <w:rPr>
          <w:rFonts w:ascii="Times New Roman" w:hAnsi="Times New Roman"/>
          <w:b/>
          <w:sz w:val="24"/>
          <w:szCs w:val="24"/>
        </w:rPr>
      </w:pPr>
      <w:r w:rsidRPr="00AE354F">
        <w:rPr>
          <w:rStyle w:val="a3"/>
          <w:rFonts w:ascii="Times New Roman" w:hAnsi="Times New Roman"/>
          <w:b w:val="0"/>
          <w:color w:val="auto"/>
          <w:sz w:val="24"/>
          <w:szCs w:val="24"/>
        </w:rPr>
        <w:t>Оренбургской области</w:t>
      </w:r>
    </w:p>
    <w:p w:rsidR="00D363CF" w:rsidRPr="00AE354F" w:rsidRDefault="00CF231D" w:rsidP="00D363CF">
      <w:pPr>
        <w:ind w:firstLine="698"/>
        <w:jc w:val="right"/>
        <w:rPr>
          <w:rFonts w:ascii="Times New Roman" w:hAnsi="Times New Roman"/>
          <w:b/>
          <w:sz w:val="24"/>
          <w:szCs w:val="24"/>
        </w:rPr>
      </w:pPr>
      <w:r w:rsidRPr="00AE354F">
        <w:rPr>
          <w:rStyle w:val="a3"/>
          <w:rFonts w:ascii="Times New Roman" w:hAnsi="Times New Roman"/>
          <w:b w:val="0"/>
          <w:color w:val="auto"/>
          <w:sz w:val="24"/>
          <w:szCs w:val="24"/>
        </w:rPr>
        <w:t>о</w:t>
      </w:r>
      <w:r w:rsidR="00D363CF" w:rsidRPr="00AE354F">
        <w:rPr>
          <w:rStyle w:val="a3"/>
          <w:rFonts w:ascii="Times New Roman" w:hAnsi="Times New Roman"/>
          <w:b w:val="0"/>
          <w:color w:val="auto"/>
          <w:sz w:val="24"/>
          <w:szCs w:val="24"/>
        </w:rPr>
        <w:t>т</w:t>
      </w:r>
      <w:r w:rsidRPr="00AE354F">
        <w:rPr>
          <w:rStyle w:val="a3"/>
          <w:rFonts w:ascii="Times New Roman" w:hAnsi="Times New Roman"/>
          <w:b w:val="0"/>
          <w:color w:val="auto"/>
          <w:sz w:val="24"/>
          <w:szCs w:val="24"/>
        </w:rPr>
        <w:t xml:space="preserve"> </w:t>
      </w:r>
      <w:r w:rsidR="00056D12">
        <w:rPr>
          <w:rStyle w:val="a3"/>
          <w:rFonts w:ascii="Times New Roman" w:hAnsi="Times New Roman"/>
          <w:b w:val="0"/>
          <w:color w:val="auto"/>
          <w:sz w:val="24"/>
          <w:szCs w:val="24"/>
        </w:rPr>
        <w:t>23.09.</w:t>
      </w:r>
      <w:r w:rsidR="00D363CF" w:rsidRPr="00AE354F">
        <w:rPr>
          <w:rStyle w:val="a3"/>
          <w:rFonts w:ascii="Times New Roman" w:hAnsi="Times New Roman"/>
          <w:b w:val="0"/>
          <w:color w:val="auto"/>
          <w:sz w:val="24"/>
          <w:szCs w:val="24"/>
        </w:rPr>
        <w:t>20</w:t>
      </w:r>
      <w:r w:rsidRPr="00AE354F">
        <w:rPr>
          <w:rStyle w:val="a3"/>
          <w:rFonts w:ascii="Times New Roman" w:hAnsi="Times New Roman"/>
          <w:b w:val="0"/>
          <w:color w:val="auto"/>
          <w:sz w:val="24"/>
          <w:szCs w:val="24"/>
        </w:rPr>
        <w:t>20</w:t>
      </w:r>
      <w:r w:rsidR="00D363CF" w:rsidRPr="00AE354F">
        <w:rPr>
          <w:rStyle w:val="a3"/>
          <w:rFonts w:ascii="Times New Roman" w:hAnsi="Times New Roman"/>
          <w:b w:val="0"/>
          <w:color w:val="auto"/>
          <w:sz w:val="24"/>
          <w:szCs w:val="24"/>
        </w:rPr>
        <w:t xml:space="preserve"> № </w:t>
      </w:r>
      <w:r w:rsidR="00056D12">
        <w:rPr>
          <w:rStyle w:val="a3"/>
          <w:rFonts w:ascii="Times New Roman" w:hAnsi="Times New Roman"/>
          <w:b w:val="0"/>
          <w:color w:val="auto"/>
          <w:sz w:val="24"/>
          <w:szCs w:val="24"/>
        </w:rPr>
        <w:t>22</w:t>
      </w:r>
    </w:p>
    <w:p w:rsidR="00D363CF" w:rsidRPr="00AE354F" w:rsidRDefault="00D363CF" w:rsidP="00D363CF">
      <w:pPr>
        <w:ind w:firstLine="698"/>
        <w:jc w:val="right"/>
        <w:rPr>
          <w:rFonts w:ascii="Times New Roman" w:hAnsi="Times New Roman"/>
          <w:b/>
          <w:sz w:val="24"/>
          <w:szCs w:val="24"/>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363CF" w:rsidRPr="00AE354F" w:rsidRDefault="00013F6B" w:rsidP="00D363CF">
      <w:pPr>
        <w:pStyle w:val="a4"/>
        <w:jc w:val="center"/>
        <w:rPr>
          <w:rFonts w:ascii="Times New Roman" w:hAnsi="Times New Roman"/>
          <w:b/>
          <w:sz w:val="56"/>
          <w:szCs w:val="56"/>
        </w:rPr>
      </w:pPr>
      <w:r w:rsidRPr="00AE354F">
        <w:rPr>
          <w:rFonts w:ascii="Times New Roman" w:hAnsi="Times New Roman"/>
          <w:b/>
          <w:sz w:val="56"/>
          <w:szCs w:val="56"/>
        </w:rPr>
        <w:t xml:space="preserve">Местные </w:t>
      </w:r>
      <w:r w:rsidR="009743D6" w:rsidRPr="00AE354F">
        <w:rPr>
          <w:rFonts w:ascii="Times New Roman" w:hAnsi="Times New Roman"/>
          <w:b/>
          <w:sz w:val="56"/>
          <w:szCs w:val="56"/>
        </w:rPr>
        <w:t>нормативы градостроительного проектирования</w:t>
      </w:r>
      <w:r w:rsidR="00CF231D" w:rsidRPr="00AE354F">
        <w:rPr>
          <w:rFonts w:ascii="Times New Roman" w:hAnsi="Times New Roman"/>
          <w:b/>
          <w:sz w:val="56"/>
          <w:szCs w:val="56"/>
        </w:rPr>
        <w:t xml:space="preserve"> </w:t>
      </w:r>
      <w:r w:rsidR="00D363CF" w:rsidRPr="00AE354F">
        <w:rPr>
          <w:rFonts w:ascii="Times New Roman" w:hAnsi="Times New Roman"/>
          <w:b/>
          <w:sz w:val="56"/>
          <w:szCs w:val="56"/>
        </w:rPr>
        <w:t xml:space="preserve">муниципального образования </w:t>
      </w:r>
      <w:r w:rsidR="00E34F96" w:rsidRPr="00AE354F">
        <w:rPr>
          <w:rFonts w:ascii="Times New Roman" w:hAnsi="Times New Roman"/>
          <w:b/>
          <w:sz w:val="56"/>
          <w:szCs w:val="56"/>
        </w:rPr>
        <w:t>Адамовский район</w:t>
      </w:r>
      <w:r w:rsidR="00CF231D" w:rsidRPr="00AE354F">
        <w:rPr>
          <w:rFonts w:ascii="Times New Roman" w:hAnsi="Times New Roman"/>
          <w:b/>
          <w:sz w:val="56"/>
          <w:szCs w:val="56"/>
        </w:rPr>
        <w:t xml:space="preserve"> Ор</w:t>
      </w:r>
      <w:r w:rsidR="00D363CF" w:rsidRPr="00AE354F">
        <w:rPr>
          <w:rFonts w:ascii="Times New Roman" w:hAnsi="Times New Roman"/>
          <w:b/>
          <w:sz w:val="56"/>
          <w:szCs w:val="56"/>
        </w:rPr>
        <w:t>енбургской области</w:t>
      </w: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bookmarkStart w:id="0" w:name="_GoBack"/>
      <w:bookmarkEnd w:id="0"/>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b/>
          <w:sz w:val="56"/>
          <w:szCs w:val="56"/>
        </w:rPr>
      </w:pPr>
    </w:p>
    <w:p w:rsidR="00D741A3" w:rsidRPr="00AE354F" w:rsidRDefault="00D741A3" w:rsidP="00D363CF">
      <w:pPr>
        <w:pStyle w:val="a4"/>
        <w:jc w:val="center"/>
        <w:rPr>
          <w:rFonts w:ascii="Times New Roman" w:hAnsi="Times New Roman"/>
          <w:b/>
          <w:sz w:val="56"/>
          <w:szCs w:val="56"/>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B521FE" w:rsidP="00D363CF">
      <w:pPr>
        <w:pStyle w:val="a4"/>
        <w:jc w:val="center"/>
        <w:rPr>
          <w:rFonts w:ascii="Times New Roman" w:hAnsi="Times New Roman"/>
          <w:sz w:val="28"/>
          <w:szCs w:val="28"/>
        </w:rPr>
      </w:pPr>
    </w:p>
    <w:p w:rsidR="00B521FE" w:rsidRPr="00AE354F" w:rsidRDefault="00EF7F33" w:rsidP="00D741A3">
      <w:pPr>
        <w:spacing w:after="0" w:line="240" w:lineRule="auto"/>
        <w:jc w:val="center"/>
        <w:rPr>
          <w:rFonts w:ascii="Times New Roman" w:hAnsi="Times New Roman"/>
          <w:sz w:val="28"/>
          <w:szCs w:val="28"/>
        </w:rPr>
      </w:pPr>
      <w:r w:rsidRPr="00AE354F">
        <w:rPr>
          <w:rFonts w:ascii="Times New Roman" w:hAnsi="Times New Roman"/>
          <w:sz w:val="28"/>
          <w:szCs w:val="28"/>
        </w:rPr>
        <w:t>ООО «ГЕОГРАД»</w:t>
      </w:r>
    </w:p>
    <w:p w:rsidR="00B521FE" w:rsidRPr="00AE354F" w:rsidRDefault="00605284" w:rsidP="008012BF">
      <w:pPr>
        <w:spacing w:after="0" w:line="240" w:lineRule="auto"/>
        <w:jc w:val="center"/>
        <w:rPr>
          <w:rFonts w:ascii="Times New Roman" w:hAnsi="Times New Roman"/>
          <w:sz w:val="28"/>
          <w:szCs w:val="28"/>
        </w:rPr>
      </w:pPr>
      <w:r w:rsidRPr="00AE354F">
        <w:rPr>
          <w:rFonts w:ascii="Times New Roman" w:hAnsi="Times New Roman"/>
          <w:sz w:val="28"/>
          <w:szCs w:val="28"/>
        </w:rPr>
        <w:t>20</w:t>
      </w:r>
      <w:r w:rsidR="00CF231D" w:rsidRPr="00AE354F">
        <w:rPr>
          <w:rFonts w:ascii="Times New Roman" w:hAnsi="Times New Roman"/>
          <w:sz w:val="28"/>
          <w:szCs w:val="28"/>
        </w:rPr>
        <w:t>20</w:t>
      </w:r>
    </w:p>
    <w:p w:rsidR="006E60B3" w:rsidRPr="00AE354F" w:rsidRDefault="006E60B3">
      <w:pPr>
        <w:spacing w:after="0" w:line="240" w:lineRule="auto"/>
        <w:rPr>
          <w:rFonts w:ascii="Times New Roman" w:hAnsi="Times New Roman"/>
          <w:sz w:val="28"/>
          <w:szCs w:val="28"/>
        </w:rPr>
      </w:pPr>
      <w:r w:rsidRPr="00AE354F">
        <w:rPr>
          <w:rFonts w:ascii="Times New Roman" w:hAnsi="Times New Roman"/>
          <w:sz w:val="28"/>
          <w:szCs w:val="28"/>
        </w:rPr>
        <w:br w:type="page"/>
      </w:r>
    </w:p>
    <w:p w:rsidR="006E60B3" w:rsidRPr="00AE354F" w:rsidRDefault="006E60B3" w:rsidP="008012BF">
      <w:pPr>
        <w:spacing w:after="0" w:line="240" w:lineRule="auto"/>
        <w:jc w:val="center"/>
        <w:rPr>
          <w:rFonts w:ascii="Times New Roman" w:hAnsi="Times New Roman"/>
          <w:sz w:val="28"/>
          <w:szCs w:val="28"/>
        </w:rPr>
      </w:pPr>
    </w:p>
    <w:sdt>
      <w:sdtPr>
        <w:rPr>
          <w:rFonts w:ascii="Calibri" w:hAnsi="Calibri"/>
          <w:color w:val="auto"/>
          <w:sz w:val="22"/>
          <w:szCs w:val="22"/>
        </w:rPr>
        <w:id w:val="30497877"/>
        <w:docPartObj>
          <w:docPartGallery w:val="Table of Contents"/>
          <w:docPartUnique/>
        </w:docPartObj>
      </w:sdtPr>
      <w:sdtContent>
        <w:bookmarkStart w:id="1" w:name="_Toc37973016" w:displacedByCustomXml="prev"/>
        <w:p w:rsidR="006E60B3" w:rsidRPr="00AE354F" w:rsidRDefault="006E60B3" w:rsidP="00E34F96">
          <w:pPr>
            <w:pStyle w:val="a8"/>
            <w:outlineLvl w:val="0"/>
            <w:rPr>
              <w:color w:val="auto"/>
            </w:rPr>
          </w:pPr>
          <w:r w:rsidRPr="00AE354F">
            <w:rPr>
              <w:color w:val="auto"/>
            </w:rPr>
            <w:t>Оглавление</w:t>
          </w:r>
          <w:bookmarkEnd w:id="1"/>
        </w:p>
        <w:p w:rsidR="00A922A7" w:rsidRDefault="00390252">
          <w:pPr>
            <w:pStyle w:val="11"/>
            <w:rPr>
              <w:rFonts w:asciiTheme="minorHAnsi" w:eastAsiaTheme="minorEastAsia" w:hAnsiTheme="minorHAnsi" w:cstheme="minorBidi"/>
              <w:noProof/>
              <w:lang w:eastAsia="ru-RU"/>
            </w:rPr>
          </w:pPr>
          <w:r w:rsidRPr="00AE354F">
            <w:fldChar w:fldCharType="begin"/>
          </w:r>
          <w:r w:rsidR="006E60B3" w:rsidRPr="00AE354F">
            <w:instrText xml:space="preserve"> TOC \o "1-3" \h \z \u </w:instrText>
          </w:r>
          <w:r w:rsidRPr="00AE354F">
            <w:fldChar w:fldCharType="separate"/>
          </w:r>
          <w:hyperlink w:anchor="_Toc37973016" w:history="1">
            <w:r w:rsidR="00A922A7" w:rsidRPr="009C44F5">
              <w:rPr>
                <w:rStyle w:val="a7"/>
                <w:noProof/>
              </w:rPr>
              <w:t>Оглавление</w:t>
            </w:r>
            <w:r w:rsidR="00A922A7">
              <w:rPr>
                <w:noProof/>
                <w:webHidden/>
              </w:rPr>
              <w:tab/>
            </w:r>
            <w:r>
              <w:rPr>
                <w:noProof/>
                <w:webHidden/>
              </w:rPr>
              <w:fldChar w:fldCharType="begin"/>
            </w:r>
            <w:r w:rsidR="00A922A7">
              <w:rPr>
                <w:noProof/>
                <w:webHidden/>
              </w:rPr>
              <w:instrText xml:space="preserve"> PAGEREF _Toc37973016 \h </w:instrText>
            </w:r>
            <w:r>
              <w:rPr>
                <w:noProof/>
                <w:webHidden/>
              </w:rPr>
            </w:r>
            <w:r>
              <w:rPr>
                <w:noProof/>
                <w:webHidden/>
              </w:rPr>
              <w:fldChar w:fldCharType="separate"/>
            </w:r>
            <w:r w:rsidR="0024161E">
              <w:rPr>
                <w:noProof/>
                <w:webHidden/>
              </w:rPr>
              <w:t>2</w:t>
            </w:r>
            <w:r>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17" w:history="1">
            <w:r w:rsidR="00A922A7" w:rsidRPr="009C44F5">
              <w:rPr>
                <w:rStyle w:val="a7"/>
                <w:rFonts w:ascii="Times New Roman" w:hAnsi="Times New Roman"/>
                <w:noProof/>
              </w:rPr>
              <w:t>ВВЕДЕНИЕ</w:t>
            </w:r>
            <w:r w:rsidR="00A922A7">
              <w:rPr>
                <w:noProof/>
                <w:webHidden/>
              </w:rPr>
              <w:tab/>
            </w:r>
            <w:r w:rsidR="00390252">
              <w:rPr>
                <w:noProof/>
                <w:webHidden/>
              </w:rPr>
              <w:fldChar w:fldCharType="begin"/>
            </w:r>
            <w:r w:rsidR="00A922A7">
              <w:rPr>
                <w:noProof/>
                <w:webHidden/>
              </w:rPr>
              <w:instrText xml:space="preserve"> PAGEREF _Toc37973017 \h </w:instrText>
            </w:r>
            <w:r w:rsidR="00390252">
              <w:rPr>
                <w:noProof/>
                <w:webHidden/>
              </w:rPr>
            </w:r>
            <w:r w:rsidR="00390252">
              <w:rPr>
                <w:noProof/>
                <w:webHidden/>
              </w:rPr>
              <w:fldChar w:fldCharType="separate"/>
            </w:r>
            <w:r w:rsidR="0024161E">
              <w:rPr>
                <w:noProof/>
                <w:webHidden/>
              </w:rPr>
              <w:t>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18" w:history="1">
            <w:r w:rsidR="00A922A7" w:rsidRPr="009C44F5">
              <w:rPr>
                <w:rStyle w:val="a7"/>
                <w:rFonts w:ascii="Times New Roman" w:hAnsi="Times New Roman"/>
                <w:noProof/>
              </w:rPr>
              <w:t>Термины и определения</w:t>
            </w:r>
            <w:r w:rsidR="00A922A7">
              <w:rPr>
                <w:noProof/>
                <w:webHidden/>
              </w:rPr>
              <w:tab/>
            </w:r>
            <w:r w:rsidR="00390252">
              <w:rPr>
                <w:noProof/>
                <w:webHidden/>
              </w:rPr>
              <w:fldChar w:fldCharType="begin"/>
            </w:r>
            <w:r w:rsidR="00A922A7">
              <w:rPr>
                <w:noProof/>
                <w:webHidden/>
              </w:rPr>
              <w:instrText xml:space="preserve"> PAGEREF _Toc37973018 \h </w:instrText>
            </w:r>
            <w:r w:rsidR="00390252">
              <w:rPr>
                <w:noProof/>
                <w:webHidden/>
              </w:rPr>
            </w:r>
            <w:r w:rsidR="00390252">
              <w:rPr>
                <w:noProof/>
                <w:webHidden/>
              </w:rPr>
              <w:fldChar w:fldCharType="separate"/>
            </w:r>
            <w:r w:rsidR="0024161E">
              <w:rPr>
                <w:noProof/>
                <w:webHidden/>
              </w:rPr>
              <w:t>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19" w:history="1">
            <w:r w:rsidR="00A922A7" w:rsidRPr="009C44F5">
              <w:rPr>
                <w:rStyle w:val="a7"/>
                <w:rFonts w:ascii="Times New Roman" w:hAnsi="Times New Roman"/>
                <w:noProof/>
              </w:rPr>
              <w:t>Часть 1. ОСНОВНАЯ ЧАСТЬ (РАСЧЁТНЫЕ ПОКАЗАТЕЛИ)</w:t>
            </w:r>
            <w:r w:rsidR="00A922A7">
              <w:rPr>
                <w:noProof/>
                <w:webHidden/>
              </w:rPr>
              <w:tab/>
            </w:r>
            <w:r w:rsidR="00390252">
              <w:rPr>
                <w:noProof/>
                <w:webHidden/>
              </w:rPr>
              <w:fldChar w:fldCharType="begin"/>
            </w:r>
            <w:r w:rsidR="00A922A7">
              <w:rPr>
                <w:noProof/>
                <w:webHidden/>
              </w:rPr>
              <w:instrText xml:space="preserve"> PAGEREF _Toc37973019 \h </w:instrText>
            </w:r>
            <w:r w:rsidR="00390252">
              <w:rPr>
                <w:noProof/>
                <w:webHidden/>
              </w:rPr>
            </w:r>
            <w:r w:rsidR="00390252">
              <w:rPr>
                <w:noProof/>
                <w:webHidden/>
              </w:rPr>
              <w:fldChar w:fldCharType="separate"/>
            </w:r>
            <w:r w:rsidR="0024161E">
              <w:rPr>
                <w:noProof/>
                <w:webHidden/>
              </w:rPr>
              <w:t>15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0" w:history="1">
            <w:r w:rsidR="00A922A7" w:rsidRPr="009C44F5">
              <w:rPr>
                <w:rStyle w:val="a7"/>
                <w:rFonts w:ascii="Times New Roman" w:hAnsi="Times New Roman"/>
                <w:noProof/>
              </w:rPr>
              <w:t>1. Расчетные показатели минимально допустимого уровня обеспеченности объектами местного значения</w:t>
            </w:r>
            <w:r w:rsidR="00A922A7">
              <w:rPr>
                <w:noProof/>
                <w:webHidden/>
              </w:rPr>
              <w:tab/>
            </w:r>
            <w:r w:rsidR="00390252">
              <w:rPr>
                <w:noProof/>
                <w:webHidden/>
              </w:rPr>
              <w:fldChar w:fldCharType="begin"/>
            </w:r>
            <w:r w:rsidR="00A922A7">
              <w:rPr>
                <w:noProof/>
                <w:webHidden/>
              </w:rPr>
              <w:instrText xml:space="preserve"> PAGEREF _Toc37973020 \h </w:instrText>
            </w:r>
            <w:r w:rsidR="00390252">
              <w:rPr>
                <w:noProof/>
                <w:webHidden/>
              </w:rPr>
            </w:r>
            <w:r w:rsidR="00390252">
              <w:rPr>
                <w:noProof/>
                <w:webHidden/>
              </w:rPr>
              <w:fldChar w:fldCharType="separate"/>
            </w:r>
            <w:r w:rsidR="0024161E">
              <w:rPr>
                <w:noProof/>
                <w:webHidden/>
              </w:rPr>
              <w:t>15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1" w:history="1">
            <w:r w:rsidR="00A922A7" w:rsidRPr="009C44F5">
              <w:rPr>
                <w:rStyle w:val="a7"/>
                <w:rFonts w:ascii="Times New Roman" w:hAnsi="Times New Roman"/>
                <w:noProof/>
              </w:rPr>
              <w:t>1.1.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_Toc37973021 \h </w:instrText>
            </w:r>
            <w:r w:rsidR="00390252">
              <w:rPr>
                <w:noProof/>
                <w:webHidden/>
              </w:rPr>
            </w:r>
            <w:r w:rsidR="00390252">
              <w:rPr>
                <w:noProof/>
                <w:webHidden/>
              </w:rPr>
              <w:fldChar w:fldCharType="separate"/>
            </w:r>
            <w:r w:rsidR="0024161E">
              <w:rPr>
                <w:noProof/>
                <w:webHidden/>
              </w:rPr>
              <w:t>15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2" w:history="1">
            <w:r w:rsidR="00A922A7" w:rsidRPr="009C44F5">
              <w:rPr>
                <w:rStyle w:val="a7"/>
                <w:rFonts w:ascii="Times New Roman" w:hAnsi="Times New Roman"/>
                <w:b/>
                <w:noProof/>
              </w:rPr>
              <w:t>1.1.1. 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_Toc37973022 \h </w:instrText>
            </w:r>
            <w:r w:rsidR="00390252">
              <w:rPr>
                <w:noProof/>
                <w:webHidden/>
              </w:rPr>
            </w:r>
            <w:r w:rsidR="00390252">
              <w:rPr>
                <w:noProof/>
                <w:webHidden/>
              </w:rPr>
              <w:fldChar w:fldCharType="separate"/>
            </w:r>
            <w:r w:rsidR="0024161E">
              <w:rPr>
                <w:noProof/>
                <w:webHidden/>
              </w:rPr>
              <w:t>15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3" w:history="1">
            <w:r w:rsidR="00A922A7" w:rsidRPr="009C44F5">
              <w:rPr>
                <w:rStyle w:val="a7"/>
                <w:rFonts w:ascii="Times New Roman" w:hAnsi="Times New Roman"/>
                <w:b/>
                <w:noProof/>
              </w:rPr>
              <w:t>Автомобильные дороги</w:t>
            </w:r>
            <w:r w:rsidR="00A922A7">
              <w:rPr>
                <w:noProof/>
                <w:webHidden/>
              </w:rPr>
              <w:tab/>
            </w:r>
            <w:r w:rsidR="00390252">
              <w:rPr>
                <w:noProof/>
                <w:webHidden/>
              </w:rPr>
              <w:fldChar w:fldCharType="begin"/>
            </w:r>
            <w:r w:rsidR="00A922A7">
              <w:rPr>
                <w:noProof/>
                <w:webHidden/>
              </w:rPr>
              <w:instrText xml:space="preserve"> PAGEREF _Toc37973023 \h </w:instrText>
            </w:r>
            <w:r w:rsidR="00390252">
              <w:rPr>
                <w:noProof/>
                <w:webHidden/>
              </w:rPr>
            </w:r>
            <w:r w:rsidR="00390252">
              <w:rPr>
                <w:noProof/>
                <w:webHidden/>
              </w:rPr>
              <w:fldChar w:fldCharType="separate"/>
            </w:r>
            <w:r w:rsidR="0024161E">
              <w:rPr>
                <w:noProof/>
                <w:webHidden/>
              </w:rPr>
              <w:t>15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4" w:history="1">
            <w:r w:rsidR="00A922A7" w:rsidRPr="009C44F5">
              <w:rPr>
                <w:rStyle w:val="a7"/>
                <w:rFonts w:ascii="Times New Roman" w:hAnsi="Times New Roman"/>
                <w:noProof/>
              </w:rPr>
              <w:t>1.2. Виды объектов местного значения муниципального образования Адамовский район в области предупреждения чрезвычайных ситуаций и ликвидации их последствий:</w:t>
            </w:r>
            <w:r w:rsidR="00A922A7">
              <w:rPr>
                <w:noProof/>
                <w:webHidden/>
              </w:rPr>
              <w:tab/>
            </w:r>
            <w:r w:rsidR="00390252">
              <w:rPr>
                <w:noProof/>
                <w:webHidden/>
              </w:rPr>
              <w:fldChar w:fldCharType="begin"/>
            </w:r>
            <w:r w:rsidR="00A922A7">
              <w:rPr>
                <w:noProof/>
                <w:webHidden/>
              </w:rPr>
              <w:instrText xml:space="preserve"> PAGEREF _Toc37973024 \h </w:instrText>
            </w:r>
            <w:r w:rsidR="00390252">
              <w:rPr>
                <w:noProof/>
                <w:webHidden/>
              </w:rPr>
            </w:r>
            <w:r w:rsidR="00390252">
              <w:rPr>
                <w:noProof/>
                <w:webHidden/>
              </w:rPr>
              <w:fldChar w:fldCharType="separate"/>
            </w:r>
            <w:r w:rsidR="0024161E">
              <w:rPr>
                <w:noProof/>
                <w:webHidden/>
              </w:rPr>
              <w:t>16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5" w:history="1">
            <w:r w:rsidR="00A922A7" w:rsidRPr="009C44F5">
              <w:rPr>
                <w:rStyle w:val="a7"/>
                <w:rFonts w:ascii="Times New Roman" w:hAnsi="Times New Roman"/>
                <w:b/>
                <w:noProof/>
              </w:rPr>
              <w:t>1.2.1. 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r w:rsidR="00A922A7">
              <w:rPr>
                <w:noProof/>
                <w:webHidden/>
              </w:rPr>
              <w:tab/>
            </w:r>
            <w:r w:rsidR="00390252">
              <w:rPr>
                <w:noProof/>
                <w:webHidden/>
              </w:rPr>
              <w:fldChar w:fldCharType="begin"/>
            </w:r>
            <w:r w:rsidR="00A922A7">
              <w:rPr>
                <w:noProof/>
                <w:webHidden/>
              </w:rPr>
              <w:instrText xml:space="preserve"> PAGEREF _Toc37973025 \h </w:instrText>
            </w:r>
            <w:r w:rsidR="00390252">
              <w:rPr>
                <w:noProof/>
                <w:webHidden/>
              </w:rPr>
            </w:r>
            <w:r w:rsidR="00390252">
              <w:rPr>
                <w:noProof/>
                <w:webHidden/>
              </w:rPr>
              <w:fldChar w:fldCharType="separate"/>
            </w:r>
            <w:r w:rsidR="0024161E">
              <w:rPr>
                <w:noProof/>
                <w:webHidden/>
              </w:rPr>
              <w:t>16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6" w:history="1">
            <w:r w:rsidR="00A922A7" w:rsidRPr="009C44F5">
              <w:rPr>
                <w:rStyle w:val="a7"/>
                <w:rFonts w:ascii="Times New Roman" w:hAnsi="Times New Roman"/>
                <w:b/>
                <w:noProof/>
              </w:rPr>
              <w:t>1.2.2. территории, подверженные риску возникновения чрезвычайных ситуаций природного и техногенного характера</w:t>
            </w:r>
            <w:r w:rsidR="00A922A7">
              <w:rPr>
                <w:noProof/>
                <w:webHidden/>
              </w:rPr>
              <w:tab/>
            </w:r>
            <w:r w:rsidR="00390252">
              <w:rPr>
                <w:noProof/>
                <w:webHidden/>
              </w:rPr>
              <w:fldChar w:fldCharType="begin"/>
            </w:r>
            <w:r w:rsidR="00A922A7">
              <w:rPr>
                <w:noProof/>
                <w:webHidden/>
              </w:rPr>
              <w:instrText xml:space="preserve"> PAGEREF _Toc37973026 \h </w:instrText>
            </w:r>
            <w:r w:rsidR="00390252">
              <w:rPr>
                <w:noProof/>
                <w:webHidden/>
              </w:rPr>
            </w:r>
            <w:r w:rsidR="00390252">
              <w:rPr>
                <w:noProof/>
                <w:webHidden/>
              </w:rPr>
              <w:fldChar w:fldCharType="separate"/>
            </w:r>
            <w:r w:rsidR="0024161E">
              <w:rPr>
                <w:noProof/>
                <w:webHidden/>
              </w:rPr>
              <w:t>17</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7" w:history="1">
            <w:r w:rsidR="00A922A7" w:rsidRPr="009C44F5">
              <w:rPr>
                <w:rStyle w:val="a7"/>
                <w:rFonts w:ascii="Times New Roman" w:hAnsi="Times New Roman"/>
                <w:noProof/>
              </w:rPr>
              <w:t>1.3.  Виды объектов местного значения муниципального района в области образования, к которым относятся объекты, предназначенные для размещения, либо объекты, в которых размещены:</w:t>
            </w:r>
            <w:r w:rsidR="00A922A7">
              <w:rPr>
                <w:noProof/>
                <w:webHidden/>
              </w:rPr>
              <w:tab/>
            </w:r>
            <w:r w:rsidR="00390252">
              <w:rPr>
                <w:noProof/>
                <w:webHidden/>
              </w:rPr>
              <w:fldChar w:fldCharType="begin"/>
            </w:r>
            <w:r w:rsidR="00A922A7">
              <w:rPr>
                <w:noProof/>
                <w:webHidden/>
              </w:rPr>
              <w:instrText xml:space="preserve"> PAGEREF _Toc37973027 \h </w:instrText>
            </w:r>
            <w:r w:rsidR="00390252">
              <w:rPr>
                <w:noProof/>
                <w:webHidden/>
              </w:rPr>
            </w:r>
            <w:r w:rsidR="00390252">
              <w:rPr>
                <w:noProof/>
                <w:webHidden/>
              </w:rPr>
              <w:fldChar w:fldCharType="separate"/>
            </w:r>
            <w:r w:rsidR="0024161E">
              <w:rPr>
                <w:noProof/>
                <w:webHidden/>
              </w:rPr>
              <w:t>18</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8" w:history="1">
            <w:r w:rsidR="00A922A7" w:rsidRPr="009C44F5">
              <w:rPr>
                <w:rStyle w:val="a7"/>
                <w:rFonts w:ascii="Times New Roman" w:hAnsi="Times New Roman"/>
                <w:b/>
                <w:noProof/>
              </w:rPr>
              <w:t>1.3.1. дошкольные образовательные организации</w:t>
            </w:r>
            <w:r w:rsidR="00A922A7">
              <w:rPr>
                <w:noProof/>
                <w:webHidden/>
              </w:rPr>
              <w:tab/>
            </w:r>
            <w:r w:rsidR="00390252">
              <w:rPr>
                <w:noProof/>
                <w:webHidden/>
              </w:rPr>
              <w:fldChar w:fldCharType="begin"/>
            </w:r>
            <w:r w:rsidR="00A922A7">
              <w:rPr>
                <w:noProof/>
                <w:webHidden/>
              </w:rPr>
              <w:instrText xml:space="preserve"> PAGEREF _Toc37973028 \h </w:instrText>
            </w:r>
            <w:r w:rsidR="00390252">
              <w:rPr>
                <w:noProof/>
                <w:webHidden/>
              </w:rPr>
            </w:r>
            <w:r w:rsidR="00390252">
              <w:rPr>
                <w:noProof/>
                <w:webHidden/>
              </w:rPr>
              <w:fldChar w:fldCharType="separate"/>
            </w:r>
            <w:r w:rsidR="0024161E">
              <w:rPr>
                <w:noProof/>
                <w:webHidden/>
              </w:rPr>
              <w:t>18</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29" w:history="1">
            <w:r w:rsidR="00A922A7" w:rsidRPr="009C44F5">
              <w:rPr>
                <w:rStyle w:val="a7"/>
                <w:rFonts w:ascii="Times New Roman" w:hAnsi="Times New Roman"/>
                <w:b/>
                <w:noProof/>
              </w:rPr>
              <w:t>1.3.2. 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_Toc37973029 \h </w:instrText>
            </w:r>
            <w:r w:rsidR="00390252">
              <w:rPr>
                <w:noProof/>
                <w:webHidden/>
              </w:rPr>
            </w:r>
            <w:r w:rsidR="00390252">
              <w:rPr>
                <w:noProof/>
                <w:webHidden/>
              </w:rPr>
              <w:fldChar w:fldCharType="separate"/>
            </w:r>
            <w:r w:rsidR="0024161E">
              <w:rPr>
                <w:noProof/>
                <w:webHidden/>
              </w:rPr>
              <w:t>19</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0" w:history="1">
            <w:r w:rsidR="00A922A7" w:rsidRPr="009C44F5">
              <w:rPr>
                <w:rStyle w:val="a7"/>
                <w:rFonts w:ascii="Times New Roman" w:hAnsi="Times New Roman"/>
                <w:b/>
                <w:noProof/>
              </w:rPr>
              <w:t>1.3.3. 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r w:rsidR="00A922A7">
              <w:rPr>
                <w:noProof/>
                <w:webHidden/>
              </w:rPr>
              <w:tab/>
            </w:r>
            <w:r w:rsidR="00390252">
              <w:rPr>
                <w:noProof/>
                <w:webHidden/>
              </w:rPr>
              <w:fldChar w:fldCharType="begin"/>
            </w:r>
            <w:r w:rsidR="00A922A7">
              <w:rPr>
                <w:noProof/>
                <w:webHidden/>
              </w:rPr>
              <w:instrText xml:space="preserve"> PAGEREF _Toc37973030 \h </w:instrText>
            </w:r>
            <w:r w:rsidR="00390252">
              <w:rPr>
                <w:noProof/>
                <w:webHidden/>
              </w:rPr>
            </w:r>
            <w:r w:rsidR="00390252">
              <w:rPr>
                <w:noProof/>
                <w:webHidden/>
              </w:rPr>
              <w:fldChar w:fldCharType="separate"/>
            </w:r>
            <w:r w:rsidR="0024161E">
              <w:rPr>
                <w:noProof/>
                <w:webHidden/>
              </w:rPr>
              <w:t>22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1" w:history="1">
            <w:r w:rsidR="00A922A7" w:rsidRPr="009C44F5">
              <w:rPr>
                <w:rStyle w:val="a7"/>
                <w:rFonts w:ascii="Times New Roman" w:hAnsi="Times New Roman"/>
                <w:b/>
                <w:noProof/>
              </w:rPr>
              <w:t>1.3.4. негосударственные организации высшего образования</w:t>
            </w:r>
            <w:r w:rsidR="00A922A7">
              <w:rPr>
                <w:noProof/>
                <w:webHidden/>
              </w:rPr>
              <w:tab/>
            </w:r>
            <w:r w:rsidR="00390252">
              <w:rPr>
                <w:noProof/>
                <w:webHidden/>
              </w:rPr>
              <w:fldChar w:fldCharType="begin"/>
            </w:r>
            <w:r w:rsidR="00A922A7">
              <w:rPr>
                <w:noProof/>
                <w:webHidden/>
              </w:rPr>
              <w:instrText xml:space="preserve"> PAGEREF _Toc37973031 \h </w:instrText>
            </w:r>
            <w:r w:rsidR="00390252">
              <w:rPr>
                <w:noProof/>
                <w:webHidden/>
              </w:rPr>
            </w:r>
            <w:r w:rsidR="00390252">
              <w:rPr>
                <w:noProof/>
                <w:webHidden/>
              </w:rPr>
              <w:fldChar w:fldCharType="separate"/>
            </w:r>
            <w:r w:rsidR="0024161E">
              <w:rPr>
                <w:noProof/>
                <w:webHidden/>
              </w:rPr>
              <w:t>23</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2" w:history="1">
            <w:r w:rsidR="00A922A7" w:rsidRPr="009C44F5">
              <w:rPr>
                <w:rStyle w:val="a7"/>
                <w:rFonts w:ascii="Times New Roman" w:hAnsi="Times New Roman"/>
                <w:noProof/>
              </w:rPr>
              <w:t>1.4. Виды объектов местного значения муниципального образования Адамовский район в области физической культуры, массового спорта и отдыха:</w:t>
            </w:r>
            <w:r w:rsidR="00A922A7">
              <w:rPr>
                <w:noProof/>
                <w:webHidden/>
              </w:rPr>
              <w:tab/>
            </w:r>
            <w:r w:rsidR="00390252">
              <w:rPr>
                <w:noProof/>
                <w:webHidden/>
              </w:rPr>
              <w:fldChar w:fldCharType="begin"/>
            </w:r>
            <w:r w:rsidR="00A922A7">
              <w:rPr>
                <w:noProof/>
                <w:webHidden/>
              </w:rPr>
              <w:instrText xml:space="preserve"> PAGEREF _Toc37973032 \h </w:instrText>
            </w:r>
            <w:r w:rsidR="00390252">
              <w:rPr>
                <w:noProof/>
                <w:webHidden/>
              </w:rPr>
            </w:r>
            <w:r w:rsidR="00390252">
              <w:rPr>
                <w:noProof/>
                <w:webHidden/>
              </w:rPr>
              <w:fldChar w:fldCharType="separate"/>
            </w:r>
            <w:r w:rsidR="0024161E">
              <w:rPr>
                <w:noProof/>
                <w:webHidden/>
              </w:rPr>
              <w:t>23</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3" w:history="1">
            <w:r w:rsidR="00A922A7" w:rsidRPr="009C44F5">
              <w:rPr>
                <w:rStyle w:val="a7"/>
                <w:rFonts w:ascii="Times New Roman" w:hAnsi="Times New Roman"/>
                <w:noProof/>
              </w:rPr>
              <w:t>1.4.1. 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r w:rsidR="00A922A7">
              <w:rPr>
                <w:noProof/>
                <w:webHidden/>
              </w:rPr>
              <w:tab/>
            </w:r>
            <w:r w:rsidR="00390252">
              <w:rPr>
                <w:noProof/>
                <w:webHidden/>
              </w:rPr>
              <w:fldChar w:fldCharType="begin"/>
            </w:r>
            <w:r w:rsidR="00A922A7">
              <w:rPr>
                <w:noProof/>
                <w:webHidden/>
              </w:rPr>
              <w:instrText xml:space="preserve"> PAGEREF _Toc37973033 \h </w:instrText>
            </w:r>
            <w:r w:rsidR="00390252">
              <w:rPr>
                <w:noProof/>
                <w:webHidden/>
              </w:rPr>
            </w:r>
            <w:r w:rsidR="00390252">
              <w:rPr>
                <w:noProof/>
                <w:webHidden/>
              </w:rPr>
              <w:fldChar w:fldCharType="separate"/>
            </w:r>
            <w:r w:rsidR="0024161E">
              <w:rPr>
                <w:noProof/>
                <w:webHidden/>
              </w:rPr>
              <w:t>23</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4" w:history="1">
            <w:r w:rsidR="00A922A7" w:rsidRPr="009C44F5">
              <w:rPr>
                <w:rStyle w:val="a7"/>
                <w:rFonts w:ascii="Times New Roman" w:hAnsi="Times New Roman"/>
                <w:b/>
                <w:noProof/>
              </w:rPr>
              <w:t>1.4.2. объекты, необходимые для организации и обеспечения отдыха и оздоровления детей, расположенные в границах муниципального района</w:t>
            </w:r>
            <w:r w:rsidR="00A922A7">
              <w:rPr>
                <w:noProof/>
                <w:webHidden/>
              </w:rPr>
              <w:tab/>
            </w:r>
            <w:r w:rsidR="00390252">
              <w:rPr>
                <w:noProof/>
                <w:webHidden/>
              </w:rPr>
              <w:fldChar w:fldCharType="begin"/>
            </w:r>
            <w:r w:rsidR="00A922A7">
              <w:rPr>
                <w:noProof/>
                <w:webHidden/>
              </w:rPr>
              <w:instrText xml:space="preserve"> PAGEREF _Toc37973034 \h </w:instrText>
            </w:r>
            <w:r w:rsidR="00390252">
              <w:rPr>
                <w:noProof/>
                <w:webHidden/>
              </w:rPr>
            </w:r>
            <w:r w:rsidR="00390252">
              <w:rPr>
                <w:noProof/>
                <w:webHidden/>
              </w:rPr>
              <w:fldChar w:fldCharType="separate"/>
            </w:r>
            <w:r w:rsidR="0024161E">
              <w:rPr>
                <w:noProof/>
                <w:webHidden/>
              </w:rPr>
              <w:t>25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5" w:history="1">
            <w:r w:rsidR="00A922A7" w:rsidRPr="009C44F5">
              <w:rPr>
                <w:rStyle w:val="a7"/>
                <w:rFonts w:ascii="Times New Roman" w:hAnsi="Times New Roman"/>
                <w:noProof/>
              </w:rPr>
              <w:t>1.5.  Виды объектов местного значения муниципального образования Адамовский район в области развития инженерной инфраструктуры, обращения с твердыми коммунальными отходами:</w:t>
            </w:r>
            <w:r w:rsidR="00A922A7">
              <w:rPr>
                <w:noProof/>
                <w:webHidden/>
              </w:rPr>
              <w:tab/>
            </w:r>
            <w:r w:rsidR="00390252">
              <w:rPr>
                <w:noProof/>
                <w:webHidden/>
              </w:rPr>
              <w:fldChar w:fldCharType="begin"/>
            </w:r>
            <w:r w:rsidR="00A922A7">
              <w:rPr>
                <w:noProof/>
                <w:webHidden/>
              </w:rPr>
              <w:instrText xml:space="preserve"> PAGEREF _Toc37973035 \h </w:instrText>
            </w:r>
            <w:r w:rsidR="00390252">
              <w:rPr>
                <w:noProof/>
                <w:webHidden/>
              </w:rPr>
            </w:r>
            <w:r w:rsidR="00390252">
              <w:rPr>
                <w:noProof/>
                <w:webHidden/>
              </w:rPr>
              <w:fldChar w:fldCharType="separate"/>
            </w:r>
            <w:r w:rsidR="0024161E">
              <w:rPr>
                <w:noProof/>
                <w:webHidden/>
              </w:rPr>
              <w:t>26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6" w:history="1">
            <w:r w:rsidR="00A922A7" w:rsidRPr="009C44F5">
              <w:rPr>
                <w:rStyle w:val="a7"/>
                <w:rFonts w:ascii="Times New Roman" w:hAnsi="Times New Roman"/>
                <w:b/>
                <w:noProof/>
              </w:rPr>
              <w:t>1.5.1. объекты электроснабжения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_Toc37973036 \h </w:instrText>
            </w:r>
            <w:r w:rsidR="00390252">
              <w:rPr>
                <w:noProof/>
                <w:webHidden/>
              </w:rPr>
            </w:r>
            <w:r w:rsidR="00390252">
              <w:rPr>
                <w:noProof/>
                <w:webHidden/>
              </w:rPr>
              <w:fldChar w:fldCharType="separate"/>
            </w:r>
            <w:r w:rsidR="0024161E">
              <w:rPr>
                <w:noProof/>
                <w:webHidden/>
              </w:rPr>
              <w:t>26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7" w:history="1">
            <w:r w:rsidR="00A922A7" w:rsidRPr="009C44F5">
              <w:rPr>
                <w:rStyle w:val="a7"/>
                <w:rFonts w:ascii="Times New Roman" w:hAnsi="Times New Roman"/>
                <w:b/>
                <w:noProof/>
              </w:rPr>
              <w:t>1.5.2. объекты газоснабжения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_Toc37973037 \h </w:instrText>
            </w:r>
            <w:r w:rsidR="00390252">
              <w:rPr>
                <w:noProof/>
                <w:webHidden/>
              </w:rPr>
            </w:r>
            <w:r w:rsidR="00390252">
              <w:rPr>
                <w:noProof/>
                <w:webHidden/>
              </w:rPr>
              <w:fldChar w:fldCharType="separate"/>
            </w:r>
            <w:r w:rsidR="0024161E">
              <w:rPr>
                <w:noProof/>
                <w:webHidden/>
              </w:rPr>
              <w:t>26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8" w:history="1">
            <w:r w:rsidR="00A922A7" w:rsidRPr="009C44F5">
              <w:rPr>
                <w:rStyle w:val="a7"/>
                <w:rFonts w:ascii="Times New Roman" w:hAnsi="Times New Roman"/>
                <w:b/>
                <w:noProof/>
              </w:rPr>
              <w:t>1.5.3. объекты водоснабжения на территории двух и более поселений</w:t>
            </w:r>
            <w:r w:rsidR="00A922A7">
              <w:rPr>
                <w:noProof/>
                <w:webHidden/>
              </w:rPr>
              <w:tab/>
            </w:r>
            <w:r w:rsidR="00390252">
              <w:rPr>
                <w:noProof/>
                <w:webHidden/>
              </w:rPr>
              <w:fldChar w:fldCharType="begin"/>
            </w:r>
            <w:r w:rsidR="00A922A7">
              <w:rPr>
                <w:noProof/>
                <w:webHidden/>
              </w:rPr>
              <w:instrText xml:space="preserve"> PAGEREF _Toc37973038 \h </w:instrText>
            </w:r>
            <w:r w:rsidR="00390252">
              <w:rPr>
                <w:noProof/>
                <w:webHidden/>
              </w:rPr>
            </w:r>
            <w:r w:rsidR="00390252">
              <w:rPr>
                <w:noProof/>
                <w:webHidden/>
              </w:rPr>
              <w:fldChar w:fldCharType="separate"/>
            </w:r>
            <w:r w:rsidR="0024161E">
              <w:rPr>
                <w:noProof/>
                <w:webHidden/>
              </w:rPr>
              <w:t>27</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39" w:history="1">
            <w:r w:rsidR="00A922A7" w:rsidRPr="009C44F5">
              <w:rPr>
                <w:rStyle w:val="a7"/>
                <w:rFonts w:ascii="Times New Roman" w:hAnsi="Times New Roman"/>
                <w:b/>
                <w:noProof/>
              </w:rPr>
              <w:t>1.5.4. объекты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_Toc37973039 \h </w:instrText>
            </w:r>
            <w:r w:rsidR="00390252">
              <w:rPr>
                <w:noProof/>
                <w:webHidden/>
              </w:rPr>
            </w:r>
            <w:r w:rsidR="00390252">
              <w:rPr>
                <w:noProof/>
                <w:webHidden/>
              </w:rPr>
              <w:fldChar w:fldCharType="separate"/>
            </w:r>
            <w:r w:rsidR="0024161E">
              <w:rPr>
                <w:noProof/>
                <w:webHidden/>
              </w:rPr>
              <w:t>28</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0" w:history="1">
            <w:r w:rsidR="00A922A7" w:rsidRPr="009C44F5">
              <w:rPr>
                <w:rStyle w:val="a7"/>
                <w:rFonts w:ascii="Times New Roman" w:hAnsi="Times New Roman"/>
                <w:noProof/>
              </w:rPr>
              <w:t>1.6. Виды объектов местного значения муниципального образования Адамовский район в области промышленности, агропромышленного комплекса:</w:t>
            </w:r>
            <w:r w:rsidR="00A922A7">
              <w:rPr>
                <w:noProof/>
                <w:webHidden/>
              </w:rPr>
              <w:tab/>
            </w:r>
            <w:r w:rsidR="00390252">
              <w:rPr>
                <w:noProof/>
                <w:webHidden/>
              </w:rPr>
              <w:fldChar w:fldCharType="begin"/>
            </w:r>
            <w:r w:rsidR="00A922A7">
              <w:rPr>
                <w:noProof/>
                <w:webHidden/>
              </w:rPr>
              <w:instrText xml:space="preserve"> PAGEREF _Toc37973040 \h </w:instrText>
            </w:r>
            <w:r w:rsidR="00390252">
              <w:rPr>
                <w:noProof/>
                <w:webHidden/>
              </w:rPr>
            </w:r>
            <w:r w:rsidR="00390252">
              <w:rPr>
                <w:noProof/>
                <w:webHidden/>
              </w:rPr>
              <w:fldChar w:fldCharType="separate"/>
            </w:r>
            <w:r w:rsidR="0024161E">
              <w:rPr>
                <w:noProof/>
                <w:webHidden/>
              </w:rPr>
              <w:t>29</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1" w:history="1">
            <w:r w:rsidR="00A922A7" w:rsidRPr="009C44F5">
              <w:rPr>
                <w:rStyle w:val="a7"/>
                <w:rFonts w:ascii="Times New Roman" w:hAnsi="Times New Roman"/>
                <w:b/>
                <w:noProof/>
              </w:rPr>
              <w:t>1.6.1.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r w:rsidR="00A922A7">
              <w:rPr>
                <w:noProof/>
                <w:webHidden/>
              </w:rPr>
              <w:tab/>
            </w:r>
            <w:r w:rsidR="00390252">
              <w:rPr>
                <w:noProof/>
                <w:webHidden/>
              </w:rPr>
              <w:fldChar w:fldCharType="begin"/>
            </w:r>
            <w:r w:rsidR="00A922A7">
              <w:rPr>
                <w:noProof/>
                <w:webHidden/>
              </w:rPr>
              <w:instrText xml:space="preserve"> PAGEREF _Toc37973041 \h </w:instrText>
            </w:r>
            <w:r w:rsidR="00390252">
              <w:rPr>
                <w:noProof/>
                <w:webHidden/>
              </w:rPr>
            </w:r>
            <w:r w:rsidR="00390252">
              <w:rPr>
                <w:noProof/>
                <w:webHidden/>
              </w:rPr>
              <w:fldChar w:fldCharType="separate"/>
            </w:r>
            <w:r w:rsidR="0024161E">
              <w:rPr>
                <w:noProof/>
                <w:webHidden/>
              </w:rPr>
              <w:t>29</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2" w:history="1">
            <w:r w:rsidR="00A922A7" w:rsidRPr="009C44F5">
              <w:rPr>
                <w:rStyle w:val="a7"/>
                <w:rFonts w:ascii="Times New Roman" w:hAnsi="Times New Roman"/>
                <w:noProof/>
              </w:rPr>
              <w:t>1.6.2.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r w:rsidR="00A922A7">
              <w:rPr>
                <w:noProof/>
                <w:webHidden/>
              </w:rPr>
              <w:tab/>
            </w:r>
            <w:r w:rsidR="00390252">
              <w:rPr>
                <w:noProof/>
                <w:webHidden/>
              </w:rPr>
              <w:fldChar w:fldCharType="begin"/>
            </w:r>
            <w:r w:rsidR="00A922A7">
              <w:rPr>
                <w:noProof/>
                <w:webHidden/>
              </w:rPr>
              <w:instrText xml:space="preserve"> PAGEREF _Toc37973042 \h </w:instrText>
            </w:r>
            <w:r w:rsidR="00390252">
              <w:rPr>
                <w:noProof/>
                <w:webHidden/>
              </w:rPr>
            </w:r>
            <w:r w:rsidR="00390252">
              <w:rPr>
                <w:noProof/>
                <w:webHidden/>
              </w:rPr>
              <w:fldChar w:fldCharType="separate"/>
            </w:r>
            <w:r w:rsidR="0024161E">
              <w:rPr>
                <w:noProof/>
                <w:webHidden/>
              </w:rPr>
              <w:t>30</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3" w:history="1">
            <w:r w:rsidR="00A922A7" w:rsidRPr="009C44F5">
              <w:rPr>
                <w:rStyle w:val="a7"/>
                <w:rFonts w:ascii="Times New Roman" w:hAnsi="Times New Roman"/>
                <w:noProof/>
              </w:rPr>
              <w:t>1.7. Виды объектов местного значения муниципального образования Адамовский район в области культуры и искусства:</w:t>
            </w:r>
            <w:r w:rsidR="00A922A7">
              <w:rPr>
                <w:noProof/>
                <w:webHidden/>
              </w:rPr>
              <w:tab/>
            </w:r>
            <w:r w:rsidR="00390252">
              <w:rPr>
                <w:noProof/>
                <w:webHidden/>
              </w:rPr>
              <w:fldChar w:fldCharType="begin"/>
            </w:r>
            <w:r w:rsidR="00A922A7">
              <w:rPr>
                <w:noProof/>
                <w:webHidden/>
              </w:rPr>
              <w:instrText xml:space="preserve"> PAGEREF _Toc37973043 \h </w:instrText>
            </w:r>
            <w:r w:rsidR="00390252">
              <w:rPr>
                <w:noProof/>
                <w:webHidden/>
              </w:rPr>
            </w:r>
            <w:r w:rsidR="00390252">
              <w:rPr>
                <w:noProof/>
                <w:webHidden/>
              </w:rPr>
              <w:fldChar w:fldCharType="separate"/>
            </w:r>
            <w:r w:rsidR="0024161E">
              <w:rPr>
                <w:noProof/>
                <w:webHidden/>
              </w:rPr>
              <w:t>31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4" w:history="1">
            <w:r w:rsidR="00A922A7" w:rsidRPr="009C44F5">
              <w:rPr>
                <w:rStyle w:val="a7"/>
                <w:rFonts w:ascii="Times New Roman" w:hAnsi="Times New Roman"/>
                <w:noProof/>
              </w:rPr>
              <w:t>1.7.1. районные Дома культуры, межпоселенческие библиотеки, кинотеатры;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r w:rsidR="00A922A7">
              <w:rPr>
                <w:noProof/>
                <w:webHidden/>
              </w:rPr>
              <w:tab/>
            </w:r>
            <w:r w:rsidR="00390252">
              <w:rPr>
                <w:noProof/>
                <w:webHidden/>
              </w:rPr>
              <w:fldChar w:fldCharType="begin"/>
            </w:r>
            <w:r w:rsidR="00A922A7">
              <w:rPr>
                <w:noProof/>
                <w:webHidden/>
              </w:rPr>
              <w:instrText xml:space="preserve"> PAGEREF _Toc37973044 \h </w:instrText>
            </w:r>
            <w:r w:rsidR="00390252">
              <w:rPr>
                <w:noProof/>
                <w:webHidden/>
              </w:rPr>
            </w:r>
            <w:r w:rsidR="00390252">
              <w:rPr>
                <w:noProof/>
                <w:webHidden/>
              </w:rPr>
              <w:fldChar w:fldCharType="separate"/>
            </w:r>
            <w:r w:rsidR="0024161E">
              <w:rPr>
                <w:noProof/>
                <w:webHidden/>
              </w:rPr>
              <w:t>31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5" w:history="1">
            <w:r w:rsidR="00A922A7" w:rsidRPr="009C44F5">
              <w:rPr>
                <w:rStyle w:val="a7"/>
                <w:rFonts w:ascii="Times New Roman" w:hAnsi="Times New Roman"/>
                <w:b/>
                <w:noProof/>
              </w:rPr>
              <w:t>1.7.2. территории объектов культурного наследия</w:t>
            </w:r>
            <w:r w:rsidR="00A922A7">
              <w:rPr>
                <w:noProof/>
                <w:webHidden/>
              </w:rPr>
              <w:tab/>
            </w:r>
            <w:r w:rsidR="00390252">
              <w:rPr>
                <w:noProof/>
                <w:webHidden/>
              </w:rPr>
              <w:fldChar w:fldCharType="begin"/>
            </w:r>
            <w:r w:rsidR="00A922A7">
              <w:rPr>
                <w:noProof/>
                <w:webHidden/>
              </w:rPr>
              <w:instrText xml:space="preserve"> PAGEREF _Toc37973045 \h </w:instrText>
            </w:r>
            <w:r w:rsidR="00390252">
              <w:rPr>
                <w:noProof/>
                <w:webHidden/>
              </w:rPr>
            </w:r>
            <w:r w:rsidR="00390252">
              <w:rPr>
                <w:noProof/>
                <w:webHidden/>
              </w:rPr>
              <w:fldChar w:fldCharType="separate"/>
            </w:r>
            <w:r w:rsidR="0024161E">
              <w:rPr>
                <w:noProof/>
                <w:webHidden/>
              </w:rPr>
              <w:t>32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6" w:history="1">
            <w:r w:rsidR="00A922A7" w:rsidRPr="009C44F5">
              <w:rPr>
                <w:rStyle w:val="a7"/>
                <w:rFonts w:ascii="Times New Roman" w:hAnsi="Times New Roman"/>
                <w:noProof/>
              </w:rPr>
              <w:t>1.8.  Виды объектов местного значения муниципального образования Адамовский район в области организации ритуальных услуг:</w:t>
            </w:r>
            <w:r w:rsidR="00A922A7">
              <w:rPr>
                <w:noProof/>
                <w:webHidden/>
              </w:rPr>
              <w:tab/>
            </w:r>
            <w:r w:rsidR="00390252">
              <w:rPr>
                <w:noProof/>
                <w:webHidden/>
              </w:rPr>
              <w:fldChar w:fldCharType="begin"/>
            </w:r>
            <w:r w:rsidR="00A922A7">
              <w:rPr>
                <w:noProof/>
                <w:webHidden/>
              </w:rPr>
              <w:instrText xml:space="preserve"> PAGEREF _Toc37973046 \h </w:instrText>
            </w:r>
            <w:r w:rsidR="00390252">
              <w:rPr>
                <w:noProof/>
                <w:webHidden/>
              </w:rPr>
            </w:r>
            <w:r w:rsidR="00390252">
              <w:rPr>
                <w:noProof/>
                <w:webHidden/>
              </w:rPr>
              <w:fldChar w:fldCharType="separate"/>
            </w:r>
            <w:r w:rsidR="0024161E">
              <w:rPr>
                <w:noProof/>
                <w:webHidden/>
              </w:rPr>
              <w:t>32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7" w:history="1">
            <w:r w:rsidR="00A922A7" w:rsidRPr="009C44F5">
              <w:rPr>
                <w:rStyle w:val="a7"/>
                <w:rFonts w:ascii="Times New Roman" w:hAnsi="Times New Roman"/>
                <w:b/>
                <w:noProof/>
              </w:rPr>
              <w:t>1.8.1. межпоселенческие места погребения</w:t>
            </w:r>
            <w:r w:rsidR="00A922A7">
              <w:rPr>
                <w:noProof/>
                <w:webHidden/>
              </w:rPr>
              <w:tab/>
            </w:r>
            <w:r w:rsidR="00390252">
              <w:rPr>
                <w:noProof/>
                <w:webHidden/>
              </w:rPr>
              <w:fldChar w:fldCharType="begin"/>
            </w:r>
            <w:r w:rsidR="00A922A7">
              <w:rPr>
                <w:noProof/>
                <w:webHidden/>
              </w:rPr>
              <w:instrText xml:space="preserve"> PAGEREF _Toc37973047 \h </w:instrText>
            </w:r>
            <w:r w:rsidR="00390252">
              <w:rPr>
                <w:noProof/>
                <w:webHidden/>
              </w:rPr>
            </w:r>
            <w:r w:rsidR="00390252">
              <w:rPr>
                <w:noProof/>
                <w:webHidden/>
              </w:rPr>
              <w:fldChar w:fldCharType="separate"/>
            </w:r>
            <w:r w:rsidR="0024161E">
              <w:rPr>
                <w:noProof/>
                <w:webHidden/>
              </w:rPr>
              <w:t>32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8" w:history="1">
            <w:r w:rsidR="00A922A7" w:rsidRPr="009C44F5">
              <w:rPr>
                <w:rStyle w:val="a7"/>
                <w:rFonts w:ascii="Times New Roman" w:hAnsi="Times New Roman"/>
                <w:noProof/>
              </w:rPr>
              <w:t>1.9.  Виды объектов местного значения муниципального образования Адамовский район в области природопользования и охраны окружающей среды:</w:t>
            </w:r>
            <w:r w:rsidR="00A922A7">
              <w:rPr>
                <w:noProof/>
                <w:webHidden/>
              </w:rPr>
              <w:tab/>
            </w:r>
            <w:r w:rsidR="00390252">
              <w:rPr>
                <w:noProof/>
                <w:webHidden/>
              </w:rPr>
              <w:fldChar w:fldCharType="begin"/>
            </w:r>
            <w:r w:rsidR="00A922A7">
              <w:rPr>
                <w:noProof/>
                <w:webHidden/>
              </w:rPr>
              <w:instrText xml:space="preserve"> PAGEREF _Toc37973048 \h </w:instrText>
            </w:r>
            <w:r w:rsidR="00390252">
              <w:rPr>
                <w:noProof/>
                <w:webHidden/>
              </w:rPr>
            </w:r>
            <w:r w:rsidR="00390252">
              <w:rPr>
                <w:noProof/>
                <w:webHidden/>
              </w:rPr>
              <w:fldChar w:fldCharType="separate"/>
            </w:r>
            <w:r w:rsidR="0024161E">
              <w:rPr>
                <w:noProof/>
                <w:webHidden/>
              </w:rPr>
              <w:t>33</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49" w:history="1">
            <w:r w:rsidR="00A922A7" w:rsidRPr="009C44F5">
              <w:rPr>
                <w:rStyle w:val="a7"/>
                <w:rFonts w:ascii="Times New Roman" w:hAnsi="Times New Roman"/>
                <w:noProof/>
              </w:rPr>
              <w:t>1.9.1. 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лесничества</w:t>
            </w:r>
            <w:r w:rsidR="00A922A7">
              <w:rPr>
                <w:noProof/>
                <w:webHidden/>
              </w:rPr>
              <w:tab/>
            </w:r>
            <w:r w:rsidR="00390252">
              <w:rPr>
                <w:noProof/>
                <w:webHidden/>
              </w:rPr>
              <w:fldChar w:fldCharType="begin"/>
            </w:r>
            <w:r w:rsidR="00A922A7">
              <w:rPr>
                <w:noProof/>
                <w:webHidden/>
              </w:rPr>
              <w:instrText xml:space="preserve"> PAGEREF _Toc37973049 \h </w:instrText>
            </w:r>
            <w:r w:rsidR="00390252">
              <w:rPr>
                <w:noProof/>
                <w:webHidden/>
              </w:rPr>
            </w:r>
            <w:r w:rsidR="00390252">
              <w:rPr>
                <w:noProof/>
                <w:webHidden/>
              </w:rPr>
              <w:fldChar w:fldCharType="separate"/>
            </w:r>
            <w:r w:rsidR="0024161E">
              <w:rPr>
                <w:noProof/>
                <w:webHidden/>
              </w:rPr>
              <w:t>33</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0" w:history="1">
            <w:r w:rsidR="00A922A7" w:rsidRPr="009C44F5">
              <w:rPr>
                <w:rStyle w:val="a7"/>
                <w:rFonts w:ascii="Times New Roman" w:hAnsi="Times New Roman"/>
                <w:noProof/>
              </w:rPr>
              <w:t>1.9.2. 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r w:rsidR="00A922A7">
              <w:rPr>
                <w:noProof/>
                <w:webHidden/>
              </w:rPr>
              <w:tab/>
            </w:r>
            <w:r w:rsidR="00390252">
              <w:rPr>
                <w:noProof/>
                <w:webHidden/>
              </w:rPr>
              <w:fldChar w:fldCharType="begin"/>
            </w:r>
            <w:r w:rsidR="00A922A7">
              <w:rPr>
                <w:noProof/>
                <w:webHidden/>
              </w:rPr>
              <w:instrText xml:space="preserve"> PAGEREF _Toc37973050 \h </w:instrText>
            </w:r>
            <w:r w:rsidR="00390252">
              <w:rPr>
                <w:noProof/>
                <w:webHidden/>
              </w:rPr>
            </w:r>
            <w:r w:rsidR="00390252">
              <w:rPr>
                <w:noProof/>
                <w:webHidden/>
              </w:rPr>
              <w:fldChar w:fldCharType="separate"/>
            </w:r>
            <w:r w:rsidR="0024161E">
              <w:rPr>
                <w:noProof/>
                <w:webHidden/>
              </w:rPr>
              <w:t>34</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1" w:history="1">
            <w:r w:rsidR="00A922A7" w:rsidRPr="009C44F5">
              <w:rPr>
                <w:rStyle w:val="a7"/>
                <w:rFonts w:ascii="Times New Roman" w:hAnsi="Times New Roman"/>
                <w:noProof/>
              </w:rPr>
              <w:t>1.10.  Виды объектов местного значения муниципального образования Адамовский район в области деятельности органов местного самоуправления:</w:t>
            </w:r>
            <w:r w:rsidR="00A922A7">
              <w:rPr>
                <w:noProof/>
                <w:webHidden/>
              </w:rPr>
              <w:tab/>
            </w:r>
            <w:r w:rsidR="00390252">
              <w:rPr>
                <w:noProof/>
                <w:webHidden/>
              </w:rPr>
              <w:fldChar w:fldCharType="begin"/>
            </w:r>
            <w:r w:rsidR="00A922A7">
              <w:rPr>
                <w:noProof/>
                <w:webHidden/>
              </w:rPr>
              <w:instrText xml:space="preserve"> PAGEREF _Toc37973051 \h </w:instrText>
            </w:r>
            <w:r w:rsidR="00390252">
              <w:rPr>
                <w:noProof/>
                <w:webHidden/>
              </w:rPr>
            </w:r>
            <w:r w:rsidR="00390252">
              <w:rPr>
                <w:noProof/>
                <w:webHidden/>
              </w:rPr>
              <w:fldChar w:fldCharType="separate"/>
            </w:r>
            <w:r w:rsidR="0024161E">
              <w:rPr>
                <w:noProof/>
                <w:webHidden/>
              </w:rPr>
              <w:t>34</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2" w:history="1">
            <w:r w:rsidR="00A922A7" w:rsidRPr="009C44F5">
              <w:rPr>
                <w:rStyle w:val="a7"/>
                <w:rFonts w:ascii="Times New Roman" w:hAnsi="Times New Roman"/>
                <w:b/>
                <w:noProof/>
              </w:rPr>
              <w:t>1.10.1. здания, строения и сооружения, необходимые для обеспечения осуществления полномочий органами местного самоуправления муниципального образования Адамовский район, а также земельные участки, прилегающие к указанным зданиям, строениям, сооружениям</w:t>
            </w:r>
            <w:r w:rsidR="00A922A7">
              <w:rPr>
                <w:noProof/>
                <w:webHidden/>
              </w:rPr>
              <w:tab/>
            </w:r>
            <w:r w:rsidR="00390252">
              <w:rPr>
                <w:noProof/>
                <w:webHidden/>
              </w:rPr>
              <w:fldChar w:fldCharType="begin"/>
            </w:r>
            <w:r w:rsidR="00A922A7">
              <w:rPr>
                <w:noProof/>
                <w:webHidden/>
              </w:rPr>
              <w:instrText xml:space="preserve"> PAGEREF _Toc37973052 \h </w:instrText>
            </w:r>
            <w:r w:rsidR="00390252">
              <w:rPr>
                <w:noProof/>
                <w:webHidden/>
              </w:rPr>
            </w:r>
            <w:r w:rsidR="00390252">
              <w:rPr>
                <w:noProof/>
                <w:webHidden/>
              </w:rPr>
              <w:fldChar w:fldCharType="separate"/>
            </w:r>
            <w:r w:rsidR="0024161E">
              <w:rPr>
                <w:noProof/>
                <w:webHidden/>
              </w:rPr>
              <w:t>34</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3" w:history="1">
            <w:r w:rsidR="00A922A7" w:rsidRPr="009C44F5">
              <w:rPr>
                <w:rStyle w:val="a7"/>
                <w:rFonts w:ascii="Times New Roman" w:hAnsi="Times New Roman"/>
                <w:b/>
                <w:noProof/>
              </w:rPr>
              <w:t>1.11. Зоны с особыми условиями использования территорий</w:t>
            </w:r>
            <w:r w:rsidR="00A922A7">
              <w:rPr>
                <w:noProof/>
                <w:webHidden/>
              </w:rPr>
              <w:tab/>
            </w:r>
            <w:r w:rsidR="00390252">
              <w:rPr>
                <w:noProof/>
                <w:webHidden/>
              </w:rPr>
              <w:fldChar w:fldCharType="begin"/>
            </w:r>
            <w:r w:rsidR="00A922A7">
              <w:rPr>
                <w:noProof/>
                <w:webHidden/>
              </w:rPr>
              <w:instrText xml:space="preserve"> PAGEREF _Toc37973053 \h </w:instrText>
            </w:r>
            <w:r w:rsidR="00390252">
              <w:rPr>
                <w:noProof/>
                <w:webHidden/>
              </w:rPr>
            </w:r>
            <w:r w:rsidR="00390252">
              <w:rPr>
                <w:noProof/>
                <w:webHidden/>
              </w:rPr>
              <w:fldChar w:fldCharType="separate"/>
            </w:r>
            <w:r w:rsidR="0024161E">
              <w:rPr>
                <w:noProof/>
                <w:webHidden/>
              </w:rPr>
              <w:t>35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4" w:history="1">
            <w:r w:rsidR="00A922A7" w:rsidRPr="009C44F5">
              <w:rPr>
                <w:rStyle w:val="a7"/>
                <w:rFonts w:ascii="Times New Roman" w:hAnsi="Times New Roman"/>
                <w:b/>
                <w:noProof/>
              </w:rPr>
              <w:t>1.12. Виды объектов местного значения муниципального района в области здравоохранения</w:t>
            </w:r>
            <w:r w:rsidR="00A922A7">
              <w:rPr>
                <w:noProof/>
                <w:webHidden/>
              </w:rPr>
              <w:tab/>
            </w:r>
            <w:r w:rsidR="00390252">
              <w:rPr>
                <w:noProof/>
                <w:webHidden/>
              </w:rPr>
              <w:fldChar w:fldCharType="begin"/>
            </w:r>
            <w:r w:rsidR="00A922A7">
              <w:rPr>
                <w:noProof/>
                <w:webHidden/>
              </w:rPr>
              <w:instrText xml:space="preserve"> PAGEREF _Toc37973054 \h </w:instrText>
            </w:r>
            <w:r w:rsidR="00390252">
              <w:rPr>
                <w:noProof/>
                <w:webHidden/>
              </w:rPr>
            </w:r>
            <w:r w:rsidR="00390252">
              <w:rPr>
                <w:noProof/>
                <w:webHidden/>
              </w:rPr>
              <w:fldChar w:fldCharType="separate"/>
            </w:r>
            <w:r w:rsidR="0024161E">
              <w:rPr>
                <w:noProof/>
                <w:webHidden/>
              </w:rPr>
              <w:t>36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5" w:history="1">
            <w:r w:rsidR="00A922A7" w:rsidRPr="009C44F5">
              <w:rPr>
                <w:rStyle w:val="a7"/>
                <w:rFonts w:ascii="Times New Roman" w:hAnsi="Times New Roman"/>
                <w:noProof/>
              </w:rPr>
              <w:t>Часть 2. МАТЕРИАЛЫ ПО ОБОСНОВАНИЮ РАСЧЁТНЫХ ПОКАЗАТЕЛЕЙ</w:t>
            </w:r>
            <w:r w:rsidR="00A922A7">
              <w:rPr>
                <w:noProof/>
                <w:webHidden/>
              </w:rPr>
              <w:tab/>
            </w:r>
            <w:r w:rsidR="00390252">
              <w:rPr>
                <w:noProof/>
                <w:webHidden/>
              </w:rPr>
              <w:fldChar w:fldCharType="begin"/>
            </w:r>
            <w:r w:rsidR="00A922A7">
              <w:rPr>
                <w:noProof/>
                <w:webHidden/>
              </w:rPr>
              <w:instrText xml:space="preserve"> PAGEREF _Toc37973055 \h </w:instrText>
            </w:r>
            <w:r w:rsidR="00390252">
              <w:rPr>
                <w:noProof/>
                <w:webHidden/>
              </w:rPr>
            </w:r>
            <w:r w:rsidR="00390252">
              <w:rPr>
                <w:noProof/>
                <w:webHidden/>
              </w:rPr>
              <w:fldChar w:fldCharType="separate"/>
            </w:r>
            <w:r w:rsidR="0024161E">
              <w:rPr>
                <w:noProof/>
                <w:webHidden/>
              </w:rPr>
              <w:t>40</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6" w:history="1">
            <w:r w:rsidR="00A922A7" w:rsidRPr="009C44F5">
              <w:rPr>
                <w:rStyle w:val="a7"/>
                <w:rFonts w:ascii="Times New Roman" w:hAnsi="Times New Roman"/>
                <w:noProof/>
              </w:rPr>
              <w:t>1. Общие положения</w:t>
            </w:r>
            <w:r w:rsidR="00A922A7" w:rsidRPr="009C44F5">
              <w:rPr>
                <w:rStyle w:val="a7"/>
                <w:rFonts w:ascii="Times New Roman" w:hAnsi="Times New Roman"/>
                <w:caps/>
                <w:noProof/>
              </w:rPr>
              <w:t xml:space="preserve">. </w:t>
            </w:r>
            <w:r w:rsidR="00A922A7" w:rsidRPr="009C44F5">
              <w:rPr>
                <w:rStyle w:val="a7"/>
                <w:rFonts w:ascii="Times New Roman" w:hAnsi="Times New Roman"/>
                <w:noProof/>
              </w:rPr>
              <w:t>Перечень нормативных (нормативно-правовых) актов и нормативных технических документов (нормативная база)</w:t>
            </w:r>
            <w:r w:rsidR="00A922A7">
              <w:rPr>
                <w:noProof/>
                <w:webHidden/>
              </w:rPr>
              <w:tab/>
            </w:r>
            <w:r w:rsidR="00390252">
              <w:rPr>
                <w:noProof/>
                <w:webHidden/>
              </w:rPr>
              <w:fldChar w:fldCharType="begin"/>
            </w:r>
            <w:r w:rsidR="00A922A7">
              <w:rPr>
                <w:noProof/>
                <w:webHidden/>
              </w:rPr>
              <w:instrText xml:space="preserve"> PAGEREF _Toc37973056 \h </w:instrText>
            </w:r>
            <w:r w:rsidR="00390252">
              <w:rPr>
                <w:noProof/>
                <w:webHidden/>
              </w:rPr>
            </w:r>
            <w:r w:rsidR="00390252">
              <w:rPr>
                <w:noProof/>
                <w:webHidden/>
              </w:rPr>
              <w:fldChar w:fldCharType="separate"/>
            </w:r>
            <w:r w:rsidR="0024161E">
              <w:rPr>
                <w:noProof/>
                <w:webHidden/>
              </w:rPr>
              <w:t>40</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7" w:history="1">
            <w:r w:rsidR="00A922A7" w:rsidRPr="009C44F5">
              <w:rPr>
                <w:rStyle w:val="a7"/>
                <w:rFonts w:ascii="Times New Roman" w:hAnsi="Times New Roman"/>
                <w:noProof/>
              </w:rPr>
              <w:t>1.1. Общие сведения</w:t>
            </w:r>
            <w:r w:rsidR="00A922A7">
              <w:rPr>
                <w:noProof/>
                <w:webHidden/>
              </w:rPr>
              <w:tab/>
            </w:r>
            <w:r w:rsidR="00390252">
              <w:rPr>
                <w:noProof/>
                <w:webHidden/>
              </w:rPr>
              <w:fldChar w:fldCharType="begin"/>
            </w:r>
            <w:r w:rsidR="00A922A7">
              <w:rPr>
                <w:noProof/>
                <w:webHidden/>
              </w:rPr>
              <w:instrText xml:space="preserve"> PAGEREF _Toc37973057 \h </w:instrText>
            </w:r>
            <w:r w:rsidR="00390252">
              <w:rPr>
                <w:noProof/>
                <w:webHidden/>
              </w:rPr>
            </w:r>
            <w:r w:rsidR="00390252">
              <w:rPr>
                <w:noProof/>
                <w:webHidden/>
              </w:rPr>
              <w:fldChar w:fldCharType="separate"/>
            </w:r>
            <w:r w:rsidR="0024161E">
              <w:rPr>
                <w:noProof/>
                <w:webHidden/>
              </w:rPr>
              <w:t>40</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8" w:history="1">
            <w:r w:rsidR="00A922A7" w:rsidRPr="009C44F5">
              <w:rPr>
                <w:rStyle w:val="a7"/>
                <w:rFonts w:ascii="Times New Roman" w:hAnsi="Times New Roman"/>
                <w:noProof/>
              </w:rPr>
              <w:t>1.2.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Нормативная  база</w:t>
            </w:r>
            <w:r w:rsidR="00A922A7">
              <w:rPr>
                <w:noProof/>
                <w:webHidden/>
              </w:rPr>
              <w:tab/>
            </w:r>
            <w:r w:rsidR="00390252">
              <w:rPr>
                <w:noProof/>
                <w:webHidden/>
              </w:rPr>
              <w:fldChar w:fldCharType="begin"/>
            </w:r>
            <w:r w:rsidR="00A922A7">
              <w:rPr>
                <w:noProof/>
                <w:webHidden/>
              </w:rPr>
              <w:instrText xml:space="preserve"> PAGEREF _Toc37973058 \h </w:instrText>
            </w:r>
            <w:r w:rsidR="00390252">
              <w:rPr>
                <w:noProof/>
                <w:webHidden/>
              </w:rPr>
            </w:r>
            <w:r w:rsidR="00390252">
              <w:rPr>
                <w:noProof/>
                <w:webHidden/>
              </w:rPr>
              <w:fldChar w:fldCharType="separate"/>
            </w:r>
            <w:r w:rsidR="0024161E">
              <w:rPr>
                <w:noProof/>
                <w:webHidden/>
              </w:rPr>
              <w:t>41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59" w:history="1">
            <w:r w:rsidR="00A922A7" w:rsidRPr="009C44F5">
              <w:rPr>
                <w:rStyle w:val="a7"/>
                <w:rFonts w:ascii="Times New Roman" w:hAnsi="Times New Roman"/>
                <w:b/>
                <w:noProof/>
              </w:rPr>
              <w:t>Кодексы Российской Федерации</w:t>
            </w:r>
            <w:r w:rsidR="00A922A7">
              <w:rPr>
                <w:noProof/>
                <w:webHidden/>
              </w:rPr>
              <w:tab/>
            </w:r>
            <w:r w:rsidR="00390252">
              <w:rPr>
                <w:noProof/>
                <w:webHidden/>
              </w:rPr>
              <w:fldChar w:fldCharType="begin"/>
            </w:r>
            <w:r w:rsidR="00A922A7">
              <w:rPr>
                <w:noProof/>
                <w:webHidden/>
              </w:rPr>
              <w:instrText xml:space="preserve"> PAGEREF _Toc37973059 \h </w:instrText>
            </w:r>
            <w:r w:rsidR="00390252">
              <w:rPr>
                <w:noProof/>
                <w:webHidden/>
              </w:rPr>
            </w:r>
            <w:r w:rsidR="00390252">
              <w:rPr>
                <w:noProof/>
                <w:webHidden/>
              </w:rPr>
              <w:fldChar w:fldCharType="separate"/>
            </w:r>
            <w:r w:rsidR="0024161E">
              <w:rPr>
                <w:noProof/>
                <w:webHidden/>
              </w:rPr>
              <w:t>41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0" w:history="1">
            <w:r w:rsidR="00A922A7" w:rsidRPr="009C44F5">
              <w:rPr>
                <w:rStyle w:val="a7"/>
                <w:rFonts w:ascii="Times New Roman" w:hAnsi="Times New Roman"/>
                <w:b/>
                <w:noProof/>
              </w:rPr>
              <w:t>Федеральные законы</w:t>
            </w:r>
            <w:r w:rsidR="00A922A7">
              <w:rPr>
                <w:noProof/>
                <w:webHidden/>
              </w:rPr>
              <w:tab/>
            </w:r>
            <w:r w:rsidR="00390252">
              <w:rPr>
                <w:noProof/>
                <w:webHidden/>
              </w:rPr>
              <w:fldChar w:fldCharType="begin"/>
            </w:r>
            <w:r w:rsidR="00A922A7">
              <w:rPr>
                <w:noProof/>
                <w:webHidden/>
              </w:rPr>
              <w:instrText xml:space="preserve"> PAGEREF _Toc37973060 \h </w:instrText>
            </w:r>
            <w:r w:rsidR="00390252">
              <w:rPr>
                <w:noProof/>
                <w:webHidden/>
              </w:rPr>
            </w:r>
            <w:r w:rsidR="00390252">
              <w:rPr>
                <w:noProof/>
                <w:webHidden/>
              </w:rPr>
              <w:fldChar w:fldCharType="separate"/>
            </w:r>
            <w:r w:rsidR="0024161E">
              <w:rPr>
                <w:noProof/>
                <w:webHidden/>
              </w:rPr>
              <w:t>41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1" w:history="1">
            <w:r w:rsidR="00A922A7" w:rsidRPr="009C44F5">
              <w:rPr>
                <w:rStyle w:val="a7"/>
                <w:rFonts w:ascii="Times New Roman" w:hAnsi="Times New Roman"/>
                <w:b/>
                <w:noProof/>
              </w:rPr>
              <w:t>Постановления Правительства Российской Федерации</w:t>
            </w:r>
            <w:r w:rsidR="00A922A7">
              <w:rPr>
                <w:noProof/>
                <w:webHidden/>
              </w:rPr>
              <w:tab/>
            </w:r>
            <w:r w:rsidR="00390252">
              <w:rPr>
                <w:noProof/>
                <w:webHidden/>
              </w:rPr>
              <w:fldChar w:fldCharType="begin"/>
            </w:r>
            <w:r w:rsidR="00A922A7">
              <w:rPr>
                <w:noProof/>
                <w:webHidden/>
              </w:rPr>
              <w:instrText xml:space="preserve"> PAGEREF _Toc37973061 \h </w:instrText>
            </w:r>
            <w:r w:rsidR="00390252">
              <w:rPr>
                <w:noProof/>
                <w:webHidden/>
              </w:rPr>
            </w:r>
            <w:r w:rsidR="00390252">
              <w:rPr>
                <w:noProof/>
                <w:webHidden/>
              </w:rPr>
              <w:fldChar w:fldCharType="separate"/>
            </w:r>
            <w:r w:rsidR="0024161E">
              <w:rPr>
                <w:noProof/>
                <w:webHidden/>
              </w:rPr>
              <w:t>42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2" w:history="1">
            <w:r w:rsidR="00A922A7" w:rsidRPr="009C44F5">
              <w:rPr>
                <w:rStyle w:val="a7"/>
                <w:rFonts w:ascii="Times New Roman" w:hAnsi="Times New Roman"/>
                <w:b/>
                <w:noProof/>
              </w:rPr>
              <w:t>Документы министерств и ведомств Российской Федерации</w:t>
            </w:r>
            <w:r w:rsidR="00A922A7">
              <w:rPr>
                <w:noProof/>
                <w:webHidden/>
              </w:rPr>
              <w:tab/>
            </w:r>
            <w:r w:rsidR="00390252">
              <w:rPr>
                <w:noProof/>
                <w:webHidden/>
              </w:rPr>
              <w:fldChar w:fldCharType="begin"/>
            </w:r>
            <w:r w:rsidR="00A922A7">
              <w:rPr>
                <w:noProof/>
                <w:webHidden/>
              </w:rPr>
              <w:instrText xml:space="preserve"> PAGEREF _Toc37973062 \h </w:instrText>
            </w:r>
            <w:r w:rsidR="00390252">
              <w:rPr>
                <w:noProof/>
                <w:webHidden/>
              </w:rPr>
            </w:r>
            <w:r w:rsidR="00390252">
              <w:rPr>
                <w:noProof/>
                <w:webHidden/>
              </w:rPr>
              <w:fldChar w:fldCharType="separate"/>
            </w:r>
            <w:r w:rsidR="0024161E">
              <w:rPr>
                <w:noProof/>
                <w:webHidden/>
              </w:rPr>
              <w:t>43</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3" w:history="1">
            <w:r w:rsidR="00A922A7" w:rsidRPr="009C44F5">
              <w:rPr>
                <w:rStyle w:val="a7"/>
                <w:rFonts w:ascii="Times New Roman" w:hAnsi="Times New Roman"/>
                <w:noProof/>
              </w:rPr>
              <w:t>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Общие данные о муниципальном образовании</w:t>
            </w:r>
            <w:r w:rsidR="00A922A7">
              <w:rPr>
                <w:noProof/>
                <w:webHidden/>
              </w:rPr>
              <w:tab/>
            </w:r>
            <w:r w:rsidR="00390252">
              <w:rPr>
                <w:noProof/>
                <w:webHidden/>
              </w:rPr>
              <w:fldChar w:fldCharType="begin"/>
            </w:r>
            <w:r w:rsidR="00A922A7">
              <w:rPr>
                <w:noProof/>
                <w:webHidden/>
              </w:rPr>
              <w:instrText xml:space="preserve"> PAGEREF _Toc37973063 \h </w:instrText>
            </w:r>
            <w:r w:rsidR="00390252">
              <w:rPr>
                <w:noProof/>
                <w:webHidden/>
              </w:rPr>
            </w:r>
            <w:r w:rsidR="00390252">
              <w:rPr>
                <w:noProof/>
                <w:webHidden/>
              </w:rPr>
              <w:fldChar w:fldCharType="separate"/>
            </w:r>
            <w:r w:rsidR="0024161E">
              <w:rPr>
                <w:noProof/>
                <w:webHidden/>
              </w:rPr>
              <w:t>47</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4" w:history="1">
            <w:r w:rsidR="00A922A7" w:rsidRPr="009C44F5">
              <w:rPr>
                <w:rStyle w:val="a7"/>
                <w:rFonts w:ascii="Times New Roman" w:hAnsi="Times New Roman"/>
                <w:noProof/>
              </w:rPr>
              <w:t>2.1. Характеристика территории</w:t>
            </w:r>
            <w:r w:rsidR="00A922A7">
              <w:rPr>
                <w:noProof/>
                <w:webHidden/>
              </w:rPr>
              <w:tab/>
            </w:r>
            <w:r w:rsidR="00390252">
              <w:rPr>
                <w:noProof/>
                <w:webHidden/>
              </w:rPr>
              <w:fldChar w:fldCharType="begin"/>
            </w:r>
            <w:r w:rsidR="00A922A7">
              <w:rPr>
                <w:noProof/>
                <w:webHidden/>
              </w:rPr>
              <w:instrText xml:space="preserve"> PAGEREF _Toc37973064 \h </w:instrText>
            </w:r>
            <w:r w:rsidR="00390252">
              <w:rPr>
                <w:noProof/>
                <w:webHidden/>
              </w:rPr>
            </w:r>
            <w:r w:rsidR="00390252">
              <w:rPr>
                <w:noProof/>
                <w:webHidden/>
              </w:rPr>
              <w:fldChar w:fldCharType="separate"/>
            </w:r>
            <w:r w:rsidR="0024161E">
              <w:rPr>
                <w:noProof/>
                <w:webHidden/>
              </w:rPr>
              <w:t>47</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5" w:history="1">
            <w:r w:rsidR="00A922A7" w:rsidRPr="009C44F5">
              <w:rPr>
                <w:rStyle w:val="a7"/>
                <w:rFonts w:ascii="Times New Roman" w:hAnsi="Times New Roman"/>
                <w:b/>
                <w:noProof/>
              </w:rPr>
              <w:t>Территориальные ресурсы и численность населения</w:t>
            </w:r>
            <w:r w:rsidR="00A922A7">
              <w:rPr>
                <w:noProof/>
                <w:webHidden/>
              </w:rPr>
              <w:tab/>
            </w:r>
            <w:r w:rsidR="00390252">
              <w:rPr>
                <w:noProof/>
                <w:webHidden/>
              </w:rPr>
              <w:fldChar w:fldCharType="begin"/>
            </w:r>
            <w:r w:rsidR="00A922A7">
              <w:rPr>
                <w:noProof/>
                <w:webHidden/>
              </w:rPr>
              <w:instrText xml:space="preserve"> PAGEREF _Toc37973065 \h </w:instrText>
            </w:r>
            <w:r w:rsidR="00390252">
              <w:rPr>
                <w:noProof/>
                <w:webHidden/>
              </w:rPr>
            </w:r>
            <w:r w:rsidR="00390252">
              <w:rPr>
                <w:noProof/>
                <w:webHidden/>
              </w:rPr>
              <w:fldChar w:fldCharType="separate"/>
            </w:r>
            <w:r w:rsidR="0024161E">
              <w:rPr>
                <w:noProof/>
                <w:webHidden/>
              </w:rPr>
              <w:t>47</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6" w:history="1">
            <w:r w:rsidR="00A922A7" w:rsidRPr="009C44F5">
              <w:rPr>
                <w:rStyle w:val="a7"/>
                <w:rFonts w:ascii="Times New Roman" w:hAnsi="Times New Roman"/>
                <w:b/>
                <w:noProof/>
              </w:rPr>
              <w:t>Транспортная инфраструктура</w:t>
            </w:r>
            <w:r w:rsidR="00A922A7">
              <w:rPr>
                <w:noProof/>
                <w:webHidden/>
              </w:rPr>
              <w:tab/>
            </w:r>
            <w:r w:rsidR="00390252">
              <w:rPr>
                <w:noProof/>
                <w:webHidden/>
              </w:rPr>
              <w:fldChar w:fldCharType="begin"/>
            </w:r>
            <w:r w:rsidR="00A922A7">
              <w:rPr>
                <w:noProof/>
                <w:webHidden/>
              </w:rPr>
              <w:instrText xml:space="preserve"> PAGEREF _Toc37973066 \h </w:instrText>
            </w:r>
            <w:r w:rsidR="00390252">
              <w:rPr>
                <w:noProof/>
                <w:webHidden/>
              </w:rPr>
            </w:r>
            <w:r w:rsidR="00390252">
              <w:rPr>
                <w:noProof/>
                <w:webHidden/>
              </w:rPr>
              <w:fldChar w:fldCharType="separate"/>
            </w:r>
            <w:r w:rsidR="0024161E">
              <w:rPr>
                <w:noProof/>
                <w:webHidden/>
              </w:rPr>
              <w:t>47</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7" w:history="1">
            <w:r w:rsidR="00A922A7" w:rsidRPr="009C44F5">
              <w:rPr>
                <w:rStyle w:val="a7"/>
                <w:rFonts w:ascii="Times New Roman" w:hAnsi="Times New Roman"/>
                <w:b/>
                <w:noProof/>
              </w:rPr>
              <w:t>Природные условия</w:t>
            </w:r>
            <w:r w:rsidR="00A922A7">
              <w:rPr>
                <w:noProof/>
                <w:webHidden/>
              </w:rPr>
              <w:tab/>
            </w:r>
            <w:r w:rsidR="00390252">
              <w:rPr>
                <w:noProof/>
                <w:webHidden/>
              </w:rPr>
              <w:fldChar w:fldCharType="begin"/>
            </w:r>
            <w:r w:rsidR="00A922A7">
              <w:rPr>
                <w:noProof/>
                <w:webHidden/>
              </w:rPr>
              <w:instrText xml:space="preserve"> PAGEREF _Toc37973067 \h </w:instrText>
            </w:r>
            <w:r w:rsidR="00390252">
              <w:rPr>
                <w:noProof/>
                <w:webHidden/>
              </w:rPr>
            </w:r>
            <w:r w:rsidR="00390252">
              <w:rPr>
                <w:noProof/>
                <w:webHidden/>
              </w:rPr>
              <w:fldChar w:fldCharType="separate"/>
            </w:r>
            <w:r w:rsidR="0024161E">
              <w:rPr>
                <w:noProof/>
                <w:webHidden/>
              </w:rPr>
              <w:t>49</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8" w:history="1">
            <w:r w:rsidR="00A922A7" w:rsidRPr="009C44F5">
              <w:rPr>
                <w:rStyle w:val="a7"/>
                <w:rFonts w:ascii="Times New Roman" w:hAnsi="Times New Roman"/>
                <w:noProof/>
              </w:rPr>
              <w:t>3.</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объектов инженерной инфраструктуры</w:t>
            </w:r>
            <w:r w:rsidR="00A922A7">
              <w:rPr>
                <w:noProof/>
                <w:webHidden/>
              </w:rPr>
              <w:tab/>
            </w:r>
            <w:r w:rsidR="00390252">
              <w:rPr>
                <w:noProof/>
                <w:webHidden/>
              </w:rPr>
              <w:fldChar w:fldCharType="begin"/>
            </w:r>
            <w:r w:rsidR="00A922A7">
              <w:rPr>
                <w:noProof/>
                <w:webHidden/>
              </w:rPr>
              <w:instrText xml:space="preserve"> PAGEREF _Toc37973068 \h </w:instrText>
            </w:r>
            <w:r w:rsidR="00390252">
              <w:rPr>
                <w:noProof/>
                <w:webHidden/>
              </w:rPr>
            </w:r>
            <w:r w:rsidR="00390252">
              <w:rPr>
                <w:noProof/>
                <w:webHidden/>
              </w:rPr>
              <w:fldChar w:fldCharType="separate"/>
            </w:r>
            <w:r w:rsidR="0024161E">
              <w:rPr>
                <w:noProof/>
                <w:webHidden/>
              </w:rPr>
              <w:t>49</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69" w:history="1">
            <w:r w:rsidR="00A922A7" w:rsidRPr="009C44F5">
              <w:rPr>
                <w:rStyle w:val="a7"/>
                <w:rFonts w:ascii="Times New Roman" w:hAnsi="Times New Roman"/>
                <w:noProof/>
              </w:rPr>
              <w:t>4.</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размещения объектов дорожной деятельности и автомобильных дорог</w:t>
            </w:r>
            <w:r w:rsidR="00A922A7">
              <w:rPr>
                <w:noProof/>
                <w:webHidden/>
              </w:rPr>
              <w:tab/>
            </w:r>
            <w:r w:rsidR="00390252">
              <w:rPr>
                <w:noProof/>
                <w:webHidden/>
              </w:rPr>
              <w:fldChar w:fldCharType="begin"/>
            </w:r>
            <w:r w:rsidR="00A922A7">
              <w:rPr>
                <w:noProof/>
                <w:webHidden/>
              </w:rPr>
              <w:instrText xml:space="preserve"> PAGEREF _Toc37973069 \h </w:instrText>
            </w:r>
            <w:r w:rsidR="00390252">
              <w:rPr>
                <w:noProof/>
                <w:webHidden/>
              </w:rPr>
            </w:r>
            <w:r w:rsidR="00390252">
              <w:rPr>
                <w:noProof/>
                <w:webHidden/>
              </w:rPr>
              <w:fldChar w:fldCharType="separate"/>
            </w:r>
            <w:r w:rsidR="0024161E">
              <w:rPr>
                <w:noProof/>
                <w:webHidden/>
              </w:rPr>
              <w:t>51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0" w:history="1">
            <w:r w:rsidR="00A922A7" w:rsidRPr="009C44F5">
              <w:rPr>
                <w:rStyle w:val="a7"/>
                <w:rFonts w:ascii="Times New Roman" w:hAnsi="Times New Roman"/>
                <w:noProof/>
              </w:rPr>
              <w:t>4.1.  Автомобильные дороги местного значения</w:t>
            </w:r>
            <w:r w:rsidR="00A922A7" w:rsidRPr="009C44F5">
              <w:rPr>
                <w:rStyle w:val="a7"/>
                <w:rFonts w:ascii="Times New Roman" w:hAnsi="Times New Roman"/>
                <w:noProof/>
                <w:spacing w:val="3"/>
              </w:rPr>
              <w:t xml:space="preserve"> муниципального района</w:t>
            </w:r>
            <w:r w:rsidR="00A922A7">
              <w:rPr>
                <w:noProof/>
                <w:webHidden/>
              </w:rPr>
              <w:tab/>
            </w:r>
            <w:r w:rsidR="00390252">
              <w:rPr>
                <w:noProof/>
                <w:webHidden/>
              </w:rPr>
              <w:fldChar w:fldCharType="begin"/>
            </w:r>
            <w:r w:rsidR="00A922A7">
              <w:rPr>
                <w:noProof/>
                <w:webHidden/>
              </w:rPr>
              <w:instrText xml:space="preserve"> PAGEREF _Toc37973070 \h </w:instrText>
            </w:r>
            <w:r w:rsidR="00390252">
              <w:rPr>
                <w:noProof/>
                <w:webHidden/>
              </w:rPr>
            </w:r>
            <w:r w:rsidR="00390252">
              <w:rPr>
                <w:noProof/>
                <w:webHidden/>
              </w:rPr>
              <w:fldChar w:fldCharType="separate"/>
            </w:r>
            <w:r w:rsidR="0024161E">
              <w:rPr>
                <w:noProof/>
                <w:webHidden/>
              </w:rPr>
              <w:t>51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1" w:history="1">
            <w:r w:rsidR="00A922A7" w:rsidRPr="009C44F5">
              <w:rPr>
                <w:rStyle w:val="a7"/>
                <w:rFonts w:ascii="Times New Roman" w:hAnsi="Times New Roman"/>
                <w:noProof/>
              </w:rPr>
              <w:t>4.2.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Искусственные сооружения (мосты, путепроводы, трубопроводы, тоннели, эстакады, подсобные сооружения)</w:t>
            </w:r>
            <w:r w:rsidR="00A922A7">
              <w:rPr>
                <w:noProof/>
                <w:webHidden/>
              </w:rPr>
              <w:tab/>
            </w:r>
            <w:r w:rsidR="00390252">
              <w:rPr>
                <w:noProof/>
                <w:webHidden/>
              </w:rPr>
              <w:fldChar w:fldCharType="begin"/>
            </w:r>
            <w:r w:rsidR="00A922A7">
              <w:rPr>
                <w:noProof/>
                <w:webHidden/>
              </w:rPr>
              <w:instrText xml:space="preserve"> PAGEREF _Toc37973071 \h </w:instrText>
            </w:r>
            <w:r w:rsidR="00390252">
              <w:rPr>
                <w:noProof/>
                <w:webHidden/>
              </w:rPr>
            </w:r>
            <w:r w:rsidR="00390252">
              <w:rPr>
                <w:noProof/>
                <w:webHidden/>
              </w:rPr>
              <w:fldChar w:fldCharType="separate"/>
            </w:r>
            <w:r w:rsidR="0024161E">
              <w:rPr>
                <w:noProof/>
                <w:webHidden/>
              </w:rPr>
              <w:t>51</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2" w:history="1">
            <w:r w:rsidR="00A922A7" w:rsidRPr="009C44F5">
              <w:rPr>
                <w:rStyle w:val="a7"/>
                <w:rFonts w:ascii="Times New Roman" w:hAnsi="Times New Roman"/>
                <w:noProof/>
              </w:rPr>
              <w:t>5.</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нормативов транспортного обслуживания населения и территории</w:t>
            </w:r>
            <w:r w:rsidR="00A922A7">
              <w:rPr>
                <w:noProof/>
                <w:webHidden/>
              </w:rPr>
              <w:tab/>
            </w:r>
            <w:r w:rsidR="00390252">
              <w:rPr>
                <w:noProof/>
                <w:webHidden/>
              </w:rPr>
              <w:fldChar w:fldCharType="begin"/>
            </w:r>
            <w:r w:rsidR="00A922A7">
              <w:rPr>
                <w:noProof/>
                <w:webHidden/>
              </w:rPr>
              <w:instrText xml:space="preserve"> PAGEREF _Toc37973072 \h </w:instrText>
            </w:r>
            <w:r w:rsidR="00390252">
              <w:rPr>
                <w:noProof/>
                <w:webHidden/>
              </w:rPr>
            </w:r>
            <w:r w:rsidR="00390252">
              <w:rPr>
                <w:noProof/>
                <w:webHidden/>
              </w:rPr>
              <w:fldChar w:fldCharType="separate"/>
            </w:r>
            <w:r w:rsidR="0024161E">
              <w:rPr>
                <w:noProof/>
                <w:webHidden/>
              </w:rPr>
              <w:t>52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3" w:history="1">
            <w:r w:rsidR="00A922A7" w:rsidRPr="009C44F5">
              <w:rPr>
                <w:rStyle w:val="a7"/>
                <w:rFonts w:ascii="Times New Roman" w:hAnsi="Times New Roman"/>
                <w:noProof/>
              </w:rPr>
              <w:t>6.</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и прочих объектов обслуживания в соответствии с полномочиями местных органов самоуправления</w:t>
            </w:r>
            <w:r w:rsidR="00A922A7">
              <w:rPr>
                <w:noProof/>
                <w:webHidden/>
              </w:rPr>
              <w:tab/>
            </w:r>
            <w:r w:rsidR="00390252">
              <w:rPr>
                <w:noProof/>
                <w:webHidden/>
              </w:rPr>
              <w:fldChar w:fldCharType="begin"/>
            </w:r>
            <w:r w:rsidR="00A922A7">
              <w:rPr>
                <w:noProof/>
                <w:webHidden/>
              </w:rPr>
              <w:instrText xml:space="preserve"> PAGEREF _Toc37973073 \h </w:instrText>
            </w:r>
            <w:r w:rsidR="00390252">
              <w:rPr>
                <w:noProof/>
                <w:webHidden/>
              </w:rPr>
            </w:r>
            <w:r w:rsidR="00390252">
              <w:rPr>
                <w:noProof/>
                <w:webHidden/>
              </w:rPr>
              <w:fldChar w:fldCharType="separate"/>
            </w:r>
            <w:r w:rsidR="0024161E">
              <w:rPr>
                <w:noProof/>
                <w:webHidden/>
              </w:rPr>
              <w:t>52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4" w:history="1">
            <w:r w:rsidR="00A922A7" w:rsidRPr="009C44F5">
              <w:rPr>
                <w:rStyle w:val="a7"/>
                <w:rFonts w:ascii="Times New Roman" w:hAnsi="Times New Roman"/>
                <w:noProof/>
              </w:rPr>
              <w:t>7.</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норматива по обработке, утилизации, обезвреживанию, размещению твердых коммунальных отходов</w:t>
            </w:r>
            <w:r w:rsidR="00A922A7">
              <w:rPr>
                <w:noProof/>
                <w:webHidden/>
              </w:rPr>
              <w:tab/>
            </w:r>
            <w:r w:rsidR="00390252">
              <w:rPr>
                <w:noProof/>
                <w:webHidden/>
              </w:rPr>
              <w:fldChar w:fldCharType="begin"/>
            </w:r>
            <w:r w:rsidR="00A922A7">
              <w:rPr>
                <w:noProof/>
                <w:webHidden/>
              </w:rPr>
              <w:instrText xml:space="preserve"> PAGEREF _Toc37973074 \h </w:instrText>
            </w:r>
            <w:r w:rsidR="00390252">
              <w:rPr>
                <w:noProof/>
                <w:webHidden/>
              </w:rPr>
            </w:r>
            <w:r w:rsidR="00390252">
              <w:rPr>
                <w:noProof/>
                <w:webHidden/>
              </w:rPr>
              <w:fldChar w:fldCharType="separate"/>
            </w:r>
            <w:r w:rsidR="0024161E">
              <w:rPr>
                <w:noProof/>
                <w:webHidden/>
              </w:rPr>
              <w:t>52</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5" w:history="1">
            <w:r w:rsidR="00A922A7" w:rsidRPr="009C44F5">
              <w:rPr>
                <w:rStyle w:val="a7"/>
                <w:rFonts w:ascii="Times New Roman" w:hAnsi="Times New Roman"/>
                <w:noProof/>
              </w:rPr>
              <w:t>8.</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размещения специальных объектов и территории</w:t>
            </w:r>
            <w:r w:rsidR="00A922A7">
              <w:rPr>
                <w:noProof/>
                <w:webHidden/>
              </w:rPr>
              <w:tab/>
            </w:r>
            <w:r w:rsidR="00390252">
              <w:rPr>
                <w:noProof/>
                <w:webHidden/>
              </w:rPr>
              <w:fldChar w:fldCharType="begin"/>
            </w:r>
            <w:r w:rsidR="00A922A7">
              <w:rPr>
                <w:noProof/>
                <w:webHidden/>
              </w:rPr>
              <w:instrText xml:space="preserve"> PAGEREF _Toc37973075 \h </w:instrText>
            </w:r>
            <w:r w:rsidR="00390252">
              <w:rPr>
                <w:noProof/>
                <w:webHidden/>
              </w:rPr>
            </w:r>
            <w:r w:rsidR="00390252">
              <w:rPr>
                <w:noProof/>
                <w:webHidden/>
              </w:rPr>
              <w:fldChar w:fldCharType="separate"/>
            </w:r>
            <w:r w:rsidR="0024161E">
              <w:rPr>
                <w:noProof/>
                <w:webHidden/>
              </w:rPr>
              <w:t>55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6" w:history="1">
            <w:r w:rsidR="00A922A7" w:rsidRPr="009C44F5">
              <w:rPr>
                <w:rStyle w:val="a7"/>
                <w:rFonts w:ascii="Times New Roman" w:hAnsi="Times New Roman"/>
                <w:noProof/>
              </w:rPr>
              <w:t>8.1. Нормативы размещения мест захоронения</w:t>
            </w:r>
            <w:r w:rsidR="00A922A7">
              <w:rPr>
                <w:noProof/>
                <w:webHidden/>
              </w:rPr>
              <w:tab/>
            </w:r>
            <w:r w:rsidR="00390252">
              <w:rPr>
                <w:noProof/>
                <w:webHidden/>
              </w:rPr>
              <w:fldChar w:fldCharType="begin"/>
            </w:r>
            <w:r w:rsidR="00A922A7">
              <w:rPr>
                <w:noProof/>
                <w:webHidden/>
              </w:rPr>
              <w:instrText xml:space="preserve"> PAGEREF _Toc37973076 \h </w:instrText>
            </w:r>
            <w:r w:rsidR="00390252">
              <w:rPr>
                <w:noProof/>
                <w:webHidden/>
              </w:rPr>
            </w:r>
            <w:r w:rsidR="00390252">
              <w:rPr>
                <w:noProof/>
                <w:webHidden/>
              </w:rPr>
              <w:fldChar w:fldCharType="separate"/>
            </w:r>
            <w:r w:rsidR="0024161E">
              <w:rPr>
                <w:noProof/>
                <w:webHidden/>
              </w:rPr>
              <w:t>55</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7" w:history="1">
            <w:r w:rsidR="00A922A7" w:rsidRPr="009C44F5">
              <w:rPr>
                <w:rStyle w:val="a7"/>
                <w:rFonts w:ascii="Times New Roman" w:hAnsi="Times New Roman"/>
                <w:noProof/>
              </w:rPr>
              <w:t>9.</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по защите населения и территории от воздействия чрезвычайных ситуаций природного и техногенного характера и их последствий</w:t>
            </w:r>
            <w:r w:rsidR="00A922A7">
              <w:rPr>
                <w:noProof/>
                <w:webHidden/>
              </w:rPr>
              <w:tab/>
            </w:r>
            <w:r w:rsidR="00390252">
              <w:rPr>
                <w:noProof/>
                <w:webHidden/>
              </w:rPr>
              <w:fldChar w:fldCharType="begin"/>
            </w:r>
            <w:r w:rsidR="00A922A7">
              <w:rPr>
                <w:noProof/>
                <w:webHidden/>
              </w:rPr>
              <w:instrText xml:space="preserve"> PAGEREF _Toc37973077 \h </w:instrText>
            </w:r>
            <w:r w:rsidR="00390252">
              <w:rPr>
                <w:noProof/>
                <w:webHidden/>
              </w:rPr>
            </w:r>
            <w:r w:rsidR="00390252">
              <w:rPr>
                <w:noProof/>
                <w:webHidden/>
              </w:rPr>
              <w:fldChar w:fldCharType="separate"/>
            </w:r>
            <w:r w:rsidR="0024161E">
              <w:rPr>
                <w:noProof/>
                <w:webHidden/>
              </w:rPr>
              <w:t>56</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8" w:history="1">
            <w:r w:rsidR="00A922A7" w:rsidRPr="009C44F5">
              <w:rPr>
                <w:rStyle w:val="a7"/>
                <w:rFonts w:ascii="Times New Roman" w:hAnsi="Times New Roman"/>
                <w:noProof/>
              </w:rPr>
              <w:t>9.1. Мероприятия по предупреждению чрезвычайных ситуаций при градостроительном проектировании</w:t>
            </w:r>
            <w:r w:rsidR="00A922A7">
              <w:rPr>
                <w:noProof/>
                <w:webHidden/>
              </w:rPr>
              <w:tab/>
            </w:r>
            <w:r w:rsidR="00390252">
              <w:rPr>
                <w:noProof/>
                <w:webHidden/>
              </w:rPr>
              <w:fldChar w:fldCharType="begin"/>
            </w:r>
            <w:r w:rsidR="00A922A7">
              <w:rPr>
                <w:noProof/>
                <w:webHidden/>
              </w:rPr>
              <w:instrText xml:space="preserve"> PAGEREF _Toc37973078 \h </w:instrText>
            </w:r>
            <w:r w:rsidR="00390252">
              <w:rPr>
                <w:noProof/>
                <w:webHidden/>
              </w:rPr>
            </w:r>
            <w:r w:rsidR="00390252">
              <w:rPr>
                <w:noProof/>
                <w:webHidden/>
              </w:rPr>
              <w:fldChar w:fldCharType="separate"/>
            </w:r>
            <w:r w:rsidR="0024161E">
              <w:rPr>
                <w:noProof/>
                <w:webHidden/>
              </w:rPr>
              <w:t>57</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79" w:history="1">
            <w:r w:rsidR="00A922A7" w:rsidRPr="009C44F5">
              <w:rPr>
                <w:rStyle w:val="a7"/>
                <w:rFonts w:ascii="Times New Roman" w:hAnsi="Times New Roman"/>
                <w:noProof/>
              </w:rPr>
              <w:t>10.</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Обоснование местных нормативов гражданской обороны и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_Toc37973079 \h </w:instrText>
            </w:r>
            <w:r w:rsidR="00390252">
              <w:rPr>
                <w:noProof/>
                <w:webHidden/>
              </w:rPr>
            </w:r>
            <w:r w:rsidR="00390252">
              <w:rPr>
                <w:noProof/>
                <w:webHidden/>
              </w:rPr>
              <w:fldChar w:fldCharType="separate"/>
            </w:r>
            <w:r w:rsidR="0024161E">
              <w:rPr>
                <w:noProof/>
                <w:webHidden/>
              </w:rPr>
              <w:t>58</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80" w:history="1">
            <w:r w:rsidR="00A922A7" w:rsidRPr="009C44F5">
              <w:rPr>
                <w:rStyle w:val="a7"/>
                <w:rFonts w:ascii="Times New Roman" w:hAnsi="Times New Roman"/>
                <w:noProof/>
              </w:rPr>
              <w:t>10.1. Инженерно-технические мероприятия гражданской обороны при градостроительном проектировании.</w:t>
            </w:r>
            <w:r w:rsidR="00A922A7">
              <w:rPr>
                <w:noProof/>
                <w:webHidden/>
              </w:rPr>
              <w:tab/>
            </w:r>
            <w:r w:rsidR="00390252">
              <w:rPr>
                <w:noProof/>
                <w:webHidden/>
              </w:rPr>
              <w:fldChar w:fldCharType="begin"/>
            </w:r>
            <w:r w:rsidR="00A922A7">
              <w:rPr>
                <w:noProof/>
                <w:webHidden/>
              </w:rPr>
              <w:instrText xml:space="preserve"> PAGEREF _Toc37973080 \h </w:instrText>
            </w:r>
            <w:r w:rsidR="00390252">
              <w:rPr>
                <w:noProof/>
                <w:webHidden/>
              </w:rPr>
            </w:r>
            <w:r w:rsidR="00390252">
              <w:rPr>
                <w:noProof/>
                <w:webHidden/>
              </w:rPr>
              <w:fldChar w:fldCharType="separate"/>
            </w:r>
            <w:r w:rsidR="0024161E">
              <w:rPr>
                <w:noProof/>
                <w:webHidden/>
              </w:rPr>
              <w:t>59</w:t>
            </w:r>
            <w:r w:rsidR="00390252">
              <w:rPr>
                <w:noProof/>
                <w:webHidden/>
              </w:rPr>
              <w:fldChar w:fldCharType="end"/>
            </w:r>
          </w:hyperlink>
        </w:p>
        <w:p w:rsidR="00A922A7" w:rsidRDefault="00056D12">
          <w:pPr>
            <w:pStyle w:val="11"/>
            <w:tabs>
              <w:tab w:val="left" w:pos="1540"/>
            </w:tabs>
            <w:rPr>
              <w:rFonts w:asciiTheme="minorHAnsi" w:eastAsiaTheme="minorEastAsia" w:hAnsiTheme="minorHAnsi" w:cstheme="minorBidi"/>
              <w:noProof/>
              <w:lang w:eastAsia="ru-RU"/>
            </w:rPr>
          </w:pPr>
          <w:hyperlink w:anchor="_Toc37973081" w:history="1">
            <w:r w:rsidR="00A922A7" w:rsidRPr="009C44F5">
              <w:rPr>
                <w:rStyle w:val="a7"/>
                <w:rFonts w:ascii="Times New Roman" w:hAnsi="Times New Roman"/>
                <w:noProof/>
              </w:rPr>
              <w:t>10.2.</w:t>
            </w:r>
            <w:r w:rsidR="00A922A7">
              <w:rPr>
                <w:rFonts w:asciiTheme="minorHAnsi" w:eastAsiaTheme="minorEastAsia" w:hAnsiTheme="minorHAnsi" w:cstheme="minorBidi"/>
                <w:noProof/>
                <w:lang w:eastAsia="ru-RU"/>
              </w:rPr>
              <w:tab/>
            </w:r>
            <w:r w:rsidR="00A922A7" w:rsidRPr="009C44F5">
              <w:rPr>
                <w:rStyle w:val="a7"/>
                <w:rFonts w:ascii="Times New Roman" w:hAnsi="Times New Roman"/>
                <w:noProof/>
              </w:rPr>
              <w:t>Мероприятия территориальной обороны</w:t>
            </w:r>
            <w:r w:rsidR="00A922A7">
              <w:rPr>
                <w:noProof/>
                <w:webHidden/>
              </w:rPr>
              <w:tab/>
            </w:r>
            <w:r w:rsidR="00390252">
              <w:rPr>
                <w:noProof/>
                <w:webHidden/>
              </w:rPr>
              <w:fldChar w:fldCharType="begin"/>
            </w:r>
            <w:r w:rsidR="00A922A7">
              <w:rPr>
                <w:noProof/>
                <w:webHidden/>
              </w:rPr>
              <w:instrText xml:space="preserve"> PAGEREF _Toc37973081 \h </w:instrText>
            </w:r>
            <w:r w:rsidR="00390252">
              <w:rPr>
                <w:noProof/>
                <w:webHidden/>
              </w:rPr>
            </w:r>
            <w:r w:rsidR="00390252">
              <w:rPr>
                <w:noProof/>
                <w:webHidden/>
              </w:rPr>
              <w:fldChar w:fldCharType="separate"/>
            </w:r>
            <w:r w:rsidR="0024161E">
              <w:rPr>
                <w:noProof/>
                <w:webHidden/>
              </w:rPr>
              <w:t>59</w:t>
            </w:r>
            <w:r w:rsidR="00390252">
              <w:rPr>
                <w:noProof/>
                <w:webHidden/>
              </w:rPr>
              <w:fldChar w:fldCharType="end"/>
            </w:r>
          </w:hyperlink>
        </w:p>
        <w:p w:rsidR="00A922A7" w:rsidRDefault="00056D12">
          <w:pPr>
            <w:pStyle w:val="11"/>
            <w:rPr>
              <w:rFonts w:asciiTheme="minorHAnsi" w:eastAsiaTheme="minorEastAsia" w:hAnsiTheme="minorHAnsi" w:cstheme="minorBidi"/>
              <w:noProof/>
              <w:lang w:eastAsia="ru-RU"/>
            </w:rPr>
          </w:pPr>
          <w:hyperlink w:anchor="_Toc37973082" w:history="1">
            <w:r w:rsidR="00A922A7" w:rsidRPr="009C44F5">
              <w:rPr>
                <w:rStyle w:val="a7"/>
                <w:rFonts w:ascii="Times New Roman" w:hAnsi="Times New Roman"/>
                <w:noProof/>
              </w:rPr>
              <w:t>Часть 3. ПРАВИЛА И ОБЛАСТЬ ПРИМЕНЕНИЯ РАСЧЕТНЫХ ПОКАЗАТЕЛЕЙ</w:t>
            </w:r>
            <w:r w:rsidR="00A922A7">
              <w:rPr>
                <w:noProof/>
                <w:webHidden/>
              </w:rPr>
              <w:tab/>
            </w:r>
            <w:r w:rsidR="00390252">
              <w:rPr>
                <w:noProof/>
                <w:webHidden/>
              </w:rPr>
              <w:fldChar w:fldCharType="begin"/>
            </w:r>
            <w:r w:rsidR="00A922A7">
              <w:rPr>
                <w:noProof/>
                <w:webHidden/>
              </w:rPr>
              <w:instrText xml:space="preserve"> PAGEREF _Toc37973082 \h </w:instrText>
            </w:r>
            <w:r w:rsidR="00390252">
              <w:rPr>
                <w:noProof/>
                <w:webHidden/>
              </w:rPr>
            </w:r>
            <w:r w:rsidR="00390252">
              <w:rPr>
                <w:noProof/>
                <w:webHidden/>
              </w:rPr>
              <w:fldChar w:fldCharType="separate"/>
            </w:r>
            <w:r w:rsidR="0024161E">
              <w:rPr>
                <w:noProof/>
                <w:webHidden/>
              </w:rPr>
              <w:t>60</w:t>
            </w:r>
            <w:r w:rsidR="00390252">
              <w:rPr>
                <w:noProof/>
                <w:webHidden/>
              </w:rPr>
              <w:fldChar w:fldCharType="end"/>
            </w:r>
          </w:hyperlink>
        </w:p>
        <w:p w:rsidR="006E60B3" w:rsidRPr="00AE354F" w:rsidRDefault="00390252">
          <w:r w:rsidRPr="00AE354F">
            <w:fldChar w:fldCharType="end"/>
          </w:r>
        </w:p>
      </w:sdtContent>
    </w:sdt>
    <w:p w:rsidR="00013F6B" w:rsidRPr="00AE354F" w:rsidRDefault="00013F6B">
      <w:pPr>
        <w:spacing w:after="0" w:line="240" w:lineRule="auto"/>
        <w:rPr>
          <w:rFonts w:eastAsiaTheme="minorHAnsi"/>
          <w:lang w:eastAsia="en-US"/>
        </w:rPr>
      </w:pPr>
      <w:r w:rsidRPr="00AE354F">
        <w:rPr>
          <w:rFonts w:eastAsiaTheme="minorHAnsi"/>
          <w:lang w:eastAsia="en-US"/>
        </w:rPr>
        <w:br w:type="page"/>
      </w:r>
    </w:p>
    <w:p w:rsidR="00B521FE" w:rsidRPr="00AE354F" w:rsidRDefault="00B521FE" w:rsidP="00E34F96">
      <w:pPr>
        <w:pStyle w:val="1"/>
        <w:rPr>
          <w:rFonts w:ascii="Times New Roman" w:hAnsi="Times New Roman"/>
          <w:color w:val="auto"/>
          <w:sz w:val="32"/>
          <w:szCs w:val="32"/>
        </w:rPr>
      </w:pPr>
      <w:bookmarkStart w:id="2" w:name="_Toc37973017"/>
      <w:r w:rsidRPr="00AE354F">
        <w:rPr>
          <w:rFonts w:ascii="Times New Roman" w:hAnsi="Times New Roman"/>
          <w:color w:val="auto"/>
          <w:sz w:val="32"/>
          <w:szCs w:val="32"/>
        </w:rPr>
        <w:lastRenderedPageBreak/>
        <w:t>ВВЕДЕНИЕ</w:t>
      </w:r>
      <w:bookmarkEnd w:id="2"/>
    </w:p>
    <w:p w:rsidR="00B521FE" w:rsidRPr="00AE354F" w:rsidRDefault="00B521FE" w:rsidP="00D363CF">
      <w:pPr>
        <w:pStyle w:val="a6"/>
        <w:spacing w:after="0" w:line="240" w:lineRule="auto"/>
        <w:ind w:left="0" w:firstLine="708"/>
        <w:jc w:val="both"/>
        <w:rPr>
          <w:rFonts w:ascii="Times New Roman" w:hAnsi="Times New Roman"/>
          <w:b/>
          <w:sz w:val="28"/>
          <w:szCs w:val="28"/>
        </w:rPr>
      </w:pPr>
    </w:p>
    <w:p w:rsidR="00D363CF" w:rsidRPr="00AE354F" w:rsidRDefault="00D363CF" w:rsidP="009743D6">
      <w:pPr>
        <w:pStyle w:val="a6"/>
        <w:spacing w:after="0" w:line="240" w:lineRule="auto"/>
        <w:ind w:left="0" w:firstLine="708"/>
        <w:jc w:val="both"/>
        <w:rPr>
          <w:rFonts w:ascii="Times New Roman" w:hAnsi="Times New Roman"/>
          <w:sz w:val="28"/>
          <w:szCs w:val="28"/>
        </w:rPr>
      </w:pPr>
      <w:r w:rsidRPr="00AE354F">
        <w:rPr>
          <w:rFonts w:ascii="Times New Roman" w:hAnsi="Times New Roman"/>
          <w:sz w:val="28"/>
          <w:szCs w:val="28"/>
        </w:rPr>
        <w:t xml:space="preserve">Местные </w:t>
      </w:r>
      <w:r w:rsidR="009743D6" w:rsidRPr="00AE354F">
        <w:rPr>
          <w:rFonts w:ascii="Times New Roman" w:hAnsi="Times New Roman"/>
          <w:sz w:val="28"/>
          <w:szCs w:val="28"/>
        </w:rPr>
        <w:t>нормативы</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градостроительного проектирования </w:t>
      </w:r>
      <w:r w:rsidR="00F529DD" w:rsidRPr="00AE354F">
        <w:rPr>
          <w:rFonts w:ascii="Times New Roman" w:hAnsi="Times New Roman"/>
          <w:sz w:val="28"/>
          <w:szCs w:val="28"/>
        </w:rPr>
        <w:t xml:space="preserve">(далее - местные нормативы) </w:t>
      </w:r>
      <w:r w:rsidR="000428A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соответствии с гл. 3.1 Градостроительного кодекса РФ. Основаниями для разработки </w:t>
      </w:r>
      <w:r w:rsidR="008D77D3" w:rsidRPr="00AE354F">
        <w:rPr>
          <w:rFonts w:ascii="Times New Roman" w:hAnsi="Times New Roman"/>
          <w:sz w:val="28"/>
          <w:szCs w:val="28"/>
        </w:rPr>
        <w:t>местных</w:t>
      </w:r>
      <w:r w:rsidRPr="00AE354F">
        <w:rPr>
          <w:rFonts w:ascii="Times New Roman" w:hAnsi="Times New Roman"/>
          <w:sz w:val="28"/>
          <w:szCs w:val="28"/>
        </w:rPr>
        <w:t xml:space="preserve"> нормативов послужили: </w:t>
      </w:r>
      <w:r w:rsidR="009743D6" w:rsidRPr="00AE354F">
        <w:rPr>
          <w:rFonts w:ascii="Times New Roman" w:hAnsi="Times New Roman"/>
          <w:sz w:val="28"/>
          <w:szCs w:val="28"/>
        </w:rPr>
        <w:t>п</w:t>
      </w:r>
      <w:r w:rsidRPr="00AE354F">
        <w:rPr>
          <w:rFonts w:ascii="Times New Roman" w:hAnsi="Times New Roman"/>
          <w:sz w:val="28"/>
          <w:szCs w:val="28"/>
        </w:rPr>
        <w:t>остановление администрации</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605284" w:rsidRPr="00AE354F">
        <w:rPr>
          <w:rFonts w:ascii="Times New Roman" w:hAnsi="Times New Roman"/>
          <w:sz w:val="28"/>
          <w:szCs w:val="28"/>
        </w:rPr>
        <w:t xml:space="preserve">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w:t>
      </w:r>
      <w:r w:rsidR="009743D6" w:rsidRPr="00AE354F">
        <w:rPr>
          <w:rFonts w:ascii="Times New Roman" w:hAnsi="Times New Roman"/>
          <w:sz w:val="28"/>
          <w:szCs w:val="28"/>
        </w:rPr>
        <w:t>решение Совета депутатов</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от </w:t>
      </w:r>
      <w:r w:rsidR="0024161E">
        <w:rPr>
          <w:rFonts w:ascii="Times New Roman" w:hAnsi="Times New Roman"/>
          <w:sz w:val="28"/>
          <w:szCs w:val="28"/>
        </w:rPr>
        <w:t>25.12.2019</w:t>
      </w:r>
      <w:r w:rsidR="00272385" w:rsidRPr="00AE354F">
        <w:rPr>
          <w:rFonts w:ascii="Times New Roman" w:hAnsi="Times New Roman"/>
          <w:sz w:val="28"/>
          <w:szCs w:val="28"/>
        </w:rPr>
        <w:t xml:space="preserve"> № </w:t>
      </w:r>
      <w:r w:rsidR="0024161E">
        <w:rPr>
          <w:rFonts w:ascii="Times New Roman" w:hAnsi="Times New Roman"/>
          <w:sz w:val="28"/>
          <w:szCs w:val="28"/>
        </w:rPr>
        <w:t>534</w:t>
      </w:r>
      <w:r w:rsidR="00272385" w:rsidRPr="00AE354F">
        <w:rPr>
          <w:rFonts w:ascii="Times New Roman" w:hAnsi="Times New Roman"/>
          <w:sz w:val="28"/>
          <w:szCs w:val="28"/>
        </w:rPr>
        <w:t xml:space="preserve"> </w:t>
      </w:r>
      <w:r w:rsidR="00DD7AD3" w:rsidRPr="00AE354F">
        <w:rPr>
          <w:rFonts w:ascii="Times New Roman" w:hAnsi="Times New Roman"/>
          <w:sz w:val="28"/>
          <w:szCs w:val="28"/>
        </w:rPr>
        <w:t>«</w:t>
      </w:r>
      <w:r w:rsidR="009743D6" w:rsidRPr="00AE354F">
        <w:rPr>
          <w:rFonts w:ascii="Times New Roman" w:hAnsi="Times New Roman"/>
          <w:sz w:val="28"/>
          <w:szCs w:val="28"/>
        </w:rPr>
        <w:t>Об утверждении Положения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«О порядке подготовки и утверждения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местных нормативов градостроительного проектирования</w:t>
      </w:r>
      <w:r w:rsidR="00FC0D7A" w:rsidRPr="00AE354F">
        <w:rPr>
          <w:rFonts w:ascii="Times New Roman" w:hAnsi="Times New Roman"/>
          <w:sz w:val="28"/>
          <w:szCs w:val="28"/>
        </w:rPr>
        <w:t xml:space="preserve"> </w:t>
      </w:r>
      <w:r w:rsidR="009743D6"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00DD7AD3" w:rsidRPr="00AE354F">
        <w:rPr>
          <w:rFonts w:ascii="Times New Roman" w:hAnsi="Times New Roman"/>
          <w:sz w:val="28"/>
          <w:szCs w:val="28"/>
        </w:rPr>
        <w:t>»</w:t>
      </w:r>
      <w:r w:rsidRPr="00AE354F">
        <w:rPr>
          <w:rFonts w:ascii="Times New Roman" w:hAnsi="Times New Roman"/>
          <w:sz w:val="28"/>
          <w:szCs w:val="28"/>
        </w:rPr>
        <w:t>.</w:t>
      </w:r>
    </w:p>
    <w:p w:rsidR="00D363CF" w:rsidRPr="00AE354F" w:rsidRDefault="00CE3E55" w:rsidP="009743D6">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Местные н</w:t>
      </w:r>
      <w:r w:rsidR="00D363CF" w:rsidRPr="00AE354F">
        <w:rPr>
          <w:rFonts w:ascii="Times New Roman" w:hAnsi="Times New Roman"/>
          <w:sz w:val="28"/>
          <w:szCs w:val="28"/>
        </w:rPr>
        <w:t>ормативы</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объектами местного значения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 относящимися к областям, определённым законом «О градостроительной деятельности на территории Оренбургской области</w:t>
      </w:r>
      <w:r w:rsidR="00F60CC0" w:rsidRPr="00AE354F">
        <w:rPr>
          <w:rFonts w:ascii="Times New Roman" w:hAnsi="Times New Roman"/>
          <w:sz w:val="28"/>
          <w:szCs w:val="28"/>
        </w:rPr>
        <w:t>»</w:t>
      </w:r>
      <w:r w:rsidR="00821F90" w:rsidRPr="00AE354F">
        <w:rPr>
          <w:rFonts w:ascii="Times New Roman" w:hAnsi="Times New Roman"/>
          <w:sz w:val="28"/>
          <w:szCs w:val="28"/>
        </w:rPr>
        <w:t xml:space="preserve">, </w:t>
      </w:r>
      <w:r w:rsidR="00D363CF"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в целях обеспечения устойчивого развития территории муниципального образования. В частности, </w:t>
      </w:r>
      <w:r w:rsidR="008D77D3" w:rsidRPr="00AE354F">
        <w:rPr>
          <w:rFonts w:ascii="Times New Roman" w:hAnsi="Times New Roman"/>
          <w:sz w:val="28"/>
          <w:szCs w:val="28"/>
        </w:rPr>
        <w:t>местны</w:t>
      </w:r>
      <w:r w:rsidR="00D363CF" w:rsidRPr="00AE354F">
        <w:rPr>
          <w:rFonts w:ascii="Times New Roman" w:hAnsi="Times New Roman"/>
          <w:sz w:val="28"/>
          <w:szCs w:val="28"/>
        </w:rPr>
        <w:t>е</w:t>
      </w:r>
      <w:r w:rsidR="00FC0D7A" w:rsidRPr="00AE354F">
        <w:rPr>
          <w:rFonts w:ascii="Times New Roman" w:hAnsi="Times New Roman"/>
          <w:sz w:val="28"/>
          <w:szCs w:val="28"/>
        </w:rPr>
        <w:t xml:space="preserve"> </w:t>
      </w:r>
      <w:r w:rsidR="00D363CF" w:rsidRPr="00AE354F">
        <w:rPr>
          <w:rFonts w:ascii="Times New Roman" w:hAnsi="Times New Roman"/>
          <w:sz w:val="28"/>
          <w:szCs w:val="28"/>
        </w:rPr>
        <w:t>нормативы обеспечивают благоприятные условия жизнедеятельности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разработаны с учетом перспективы развития муниципального образования </w:t>
      </w:r>
      <w:r w:rsidR="00E34F96" w:rsidRPr="00AE354F">
        <w:rPr>
          <w:rFonts w:ascii="Times New Roman" w:hAnsi="Times New Roman"/>
          <w:sz w:val="28"/>
          <w:szCs w:val="28"/>
        </w:rPr>
        <w:t>Адамовский район</w:t>
      </w:r>
      <w:r w:rsidR="00D363CF" w:rsidRPr="00AE354F">
        <w:rPr>
          <w:rFonts w:ascii="Times New Roman" w:hAnsi="Times New Roman"/>
          <w:sz w:val="28"/>
          <w:szCs w:val="28"/>
        </w:rPr>
        <w:t>.</w:t>
      </w:r>
    </w:p>
    <w:p w:rsidR="00D363CF" w:rsidRPr="00AE354F" w:rsidRDefault="009743D6"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Местные нормативы</w:t>
      </w:r>
      <w:r w:rsidR="00D363CF" w:rsidRPr="00AE354F">
        <w:rPr>
          <w:rFonts w:ascii="Times New Roman" w:hAnsi="Times New Roman"/>
          <w:sz w:val="28"/>
          <w:szCs w:val="28"/>
        </w:rPr>
        <w:t xml:space="preserve"> решают следующие основные задачи:</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1) установление минимального набора показателей, расчет которых необходим при разработке документов градостроительного проектирования;</w:t>
      </w:r>
    </w:p>
    <w:p w:rsidR="00D363CF" w:rsidRPr="00AE354F" w:rsidRDefault="00D363CF" w:rsidP="00D363C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2) обеспечение оценки качества градостроительной документации в плане соответствия ее решений целям повышения качества жизни населения;</w:t>
      </w:r>
    </w:p>
    <w:p w:rsidR="00D363CF" w:rsidRPr="00AE354F" w:rsidRDefault="00D363CF" w:rsidP="008012BF">
      <w:pPr>
        <w:autoSpaceDE w:val="0"/>
        <w:autoSpaceDN w:val="0"/>
        <w:adjustRightInd w:val="0"/>
        <w:spacing w:after="0" w:line="240" w:lineRule="auto"/>
        <w:ind w:firstLine="709"/>
        <w:contextualSpacing/>
        <w:jc w:val="both"/>
        <w:rPr>
          <w:rFonts w:ascii="Times New Roman" w:hAnsi="Times New Roman"/>
          <w:sz w:val="28"/>
          <w:szCs w:val="28"/>
        </w:rPr>
      </w:pPr>
      <w:r w:rsidRPr="00AE354F">
        <w:rPr>
          <w:rFonts w:ascii="Times New Roman" w:hAnsi="Times New Roman"/>
          <w:sz w:val="28"/>
          <w:szCs w:val="28"/>
        </w:rPr>
        <w:t xml:space="preserve">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r w:rsidR="00661FEB" w:rsidRPr="00AE354F">
        <w:rPr>
          <w:rFonts w:ascii="Times New Roman" w:hAnsi="Times New Roman"/>
          <w:sz w:val="28"/>
          <w:szCs w:val="28"/>
        </w:rPr>
        <w:t>поселения</w:t>
      </w:r>
      <w:r w:rsidRPr="00AE354F">
        <w:rPr>
          <w:rFonts w:ascii="Times New Roman" w:hAnsi="Times New Roman"/>
          <w:sz w:val="28"/>
          <w:szCs w:val="28"/>
        </w:rPr>
        <w:t>.</w:t>
      </w:r>
    </w:p>
    <w:p w:rsidR="00D363CF" w:rsidRPr="00AE354F" w:rsidRDefault="008D77D3"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Местны</w:t>
      </w:r>
      <w:r w:rsidR="00D363CF" w:rsidRPr="00AE354F">
        <w:rPr>
          <w:rFonts w:ascii="Times New Roman" w:hAnsi="Times New Roman"/>
          <w:sz w:val="28"/>
          <w:szCs w:val="28"/>
        </w:rPr>
        <w:t xml:space="preserve">е нормативы содержат: </w:t>
      </w:r>
    </w:p>
    <w:p w:rsidR="00D363CF"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1) «Основную часть» </w:t>
      </w:r>
    </w:p>
    <w:p w:rsidR="00D363CF" w:rsidRPr="00AE354F" w:rsidRDefault="00D363CF"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В основной части содержатся расчетные показатели минимально допустимого уровня обеспеченности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объектами местного значения, а также расчётные показатели максимально допустимого уровня территориальной доступности таких объектов для населения</w:t>
      </w:r>
      <w:r w:rsidR="008F5DAE"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2) </w:t>
      </w:r>
      <w:r w:rsidR="009743D6" w:rsidRPr="00AE354F">
        <w:rPr>
          <w:rFonts w:ascii="Times New Roman" w:hAnsi="Times New Roman"/>
          <w:sz w:val="28"/>
          <w:szCs w:val="28"/>
        </w:rPr>
        <w:t>«Материалы по обоснованию»</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lastRenderedPageBreak/>
        <w:t>Материалы по обоснованию расчётных показателей, содержащихся в основной части нормативов градостроительного проектирования.</w:t>
      </w:r>
    </w:p>
    <w:p w:rsidR="009743D6" w:rsidRPr="00AE354F" w:rsidRDefault="00D363CF" w:rsidP="00D741A3">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3) </w:t>
      </w:r>
      <w:r w:rsidR="009743D6" w:rsidRPr="00AE354F">
        <w:rPr>
          <w:rFonts w:ascii="Times New Roman" w:hAnsi="Times New Roman"/>
          <w:sz w:val="28"/>
          <w:szCs w:val="28"/>
        </w:rPr>
        <w:t>«Правила и область применения»</w:t>
      </w:r>
    </w:p>
    <w:p w:rsidR="009743D6" w:rsidRPr="00AE354F" w:rsidRDefault="009743D6" w:rsidP="008012BF">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Правила и область применения расчётных показателей, содержащихся в основной части нормативов градостроительного проектирования.</w:t>
      </w:r>
    </w:p>
    <w:p w:rsidR="00D363CF" w:rsidRPr="00AE354F" w:rsidRDefault="008D77D3"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z w:val="28"/>
          <w:szCs w:val="28"/>
        </w:rPr>
        <w:t>Местные</w:t>
      </w:r>
      <w:r w:rsidR="00D363CF" w:rsidRPr="00AE354F">
        <w:rPr>
          <w:rFonts w:ascii="Times New Roman" w:hAnsi="Times New Roman" w:cs="Times New Roman"/>
          <w:sz w:val="28"/>
          <w:szCs w:val="28"/>
        </w:rPr>
        <w:t xml:space="preserve"> нормативы обязательны для всех субъектов градостроительной деятельности, осуществляющих свою деятельность на территории муниципального образования </w:t>
      </w:r>
      <w:r w:rsidR="00E34F96" w:rsidRPr="00AE354F">
        <w:rPr>
          <w:rFonts w:ascii="Times New Roman" w:hAnsi="Times New Roman" w:cs="Times New Roman"/>
          <w:sz w:val="28"/>
          <w:szCs w:val="28"/>
        </w:rPr>
        <w:t>Адамовский район</w:t>
      </w:r>
      <w:r w:rsidR="00D363CF" w:rsidRPr="00AE354F">
        <w:rPr>
          <w:rFonts w:ascii="Times New Roman" w:hAnsi="Times New Roman" w:cs="Times New Roman"/>
          <w:sz w:val="28"/>
          <w:szCs w:val="28"/>
        </w:rPr>
        <w:t>, независимо от их организационно-правовой формы.</w:t>
      </w:r>
    </w:p>
    <w:p w:rsidR="00D363CF" w:rsidRPr="00AE354F" w:rsidRDefault="00D363CF" w:rsidP="008012BF">
      <w:pPr>
        <w:pStyle w:val="ConsNormal"/>
        <w:ind w:right="0" w:firstLine="709"/>
        <w:jc w:val="both"/>
        <w:rPr>
          <w:rFonts w:ascii="Times New Roman" w:hAnsi="Times New Roman" w:cs="Times New Roman"/>
          <w:sz w:val="28"/>
          <w:szCs w:val="28"/>
        </w:rPr>
      </w:pPr>
      <w:r w:rsidRPr="00AE354F">
        <w:rPr>
          <w:rFonts w:ascii="Times New Roman" w:hAnsi="Times New Roman" w:cs="Times New Roman"/>
          <w:spacing w:val="-3"/>
          <w:sz w:val="28"/>
          <w:szCs w:val="28"/>
        </w:rPr>
        <w:t xml:space="preserve">По вопросам, не рассматриваемым в </w:t>
      </w:r>
      <w:r w:rsidR="008D77D3" w:rsidRPr="00AE354F">
        <w:rPr>
          <w:rFonts w:ascii="Times New Roman" w:hAnsi="Times New Roman" w:cs="Times New Roman"/>
          <w:spacing w:val="-3"/>
          <w:sz w:val="28"/>
          <w:szCs w:val="28"/>
        </w:rPr>
        <w:t xml:space="preserve">местных </w:t>
      </w:r>
      <w:r w:rsidRPr="00AE354F">
        <w:rPr>
          <w:rFonts w:ascii="Times New Roman" w:hAnsi="Times New Roman" w:cs="Times New Roman"/>
          <w:spacing w:val="-3"/>
          <w:sz w:val="28"/>
          <w:szCs w:val="28"/>
        </w:rPr>
        <w:t>нормативах, следует руководств</w:t>
      </w:r>
      <w:r w:rsidRPr="00AE354F">
        <w:rPr>
          <w:rFonts w:ascii="Times New Roman" w:hAnsi="Times New Roman" w:cs="Times New Roman"/>
          <w:sz w:val="28"/>
          <w:szCs w:val="28"/>
        </w:rPr>
        <w:t>оваться законами и нормативно-техническими документами, действующими на территории Оренбургской области. При отмене 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или</w:t>
      </w:r>
      <w:r w:rsidR="0058287C" w:rsidRPr="00AE354F">
        <w:rPr>
          <w:rFonts w:ascii="Times New Roman" w:hAnsi="Times New Roman" w:cs="Times New Roman"/>
          <w:sz w:val="28"/>
          <w:szCs w:val="28"/>
        </w:rPr>
        <w:t>)</w:t>
      </w:r>
      <w:r w:rsidRPr="00AE354F">
        <w:rPr>
          <w:rFonts w:ascii="Times New Roman" w:hAnsi="Times New Roman" w:cs="Times New Roman"/>
          <w:sz w:val="28"/>
          <w:szCs w:val="28"/>
        </w:rPr>
        <w:t xml:space="preserve"> изменении действующих нормативных документов, на которые дается ссылка в </w:t>
      </w:r>
      <w:r w:rsidR="008D77D3" w:rsidRPr="00AE354F">
        <w:rPr>
          <w:rFonts w:ascii="Times New Roman" w:hAnsi="Times New Roman" w:cs="Times New Roman"/>
          <w:sz w:val="28"/>
          <w:szCs w:val="28"/>
        </w:rPr>
        <w:t xml:space="preserve">местных </w:t>
      </w:r>
      <w:r w:rsidRPr="00AE354F">
        <w:rPr>
          <w:rFonts w:ascii="Times New Roman" w:hAnsi="Times New Roman" w:cs="Times New Roman"/>
          <w:sz w:val="28"/>
          <w:szCs w:val="28"/>
        </w:rPr>
        <w:t>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х, следует руководствоваться норма</w:t>
      </w:r>
      <w:r w:rsidR="00F60CC0" w:rsidRPr="00AE354F">
        <w:rPr>
          <w:rFonts w:ascii="Times New Roman" w:hAnsi="Times New Roman" w:cs="Times New Roman"/>
          <w:sz w:val="28"/>
          <w:szCs w:val="28"/>
        </w:rPr>
        <w:t>тива</w:t>
      </w:r>
      <w:r w:rsidRPr="00AE354F">
        <w:rPr>
          <w:rFonts w:ascii="Times New Roman" w:hAnsi="Times New Roman" w:cs="Times New Roman"/>
          <w:sz w:val="28"/>
          <w:szCs w:val="28"/>
        </w:rPr>
        <w:t>ми, вводимыми взамен отмененных.</w:t>
      </w: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8012BF">
      <w:pPr>
        <w:pStyle w:val="ConsNormal"/>
        <w:ind w:right="0" w:firstLine="709"/>
        <w:jc w:val="both"/>
        <w:rPr>
          <w:rFonts w:ascii="Times New Roman" w:hAnsi="Times New Roman" w:cs="Times New Roman"/>
          <w:sz w:val="28"/>
          <w:szCs w:val="28"/>
        </w:rPr>
      </w:pPr>
    </w:p>
    <w:p w:rsidR="00B521FE" w:rsidRPr="00AE354F" w:rsidRDefault="00B521FE" w:rsidP="00E34F96">
      <w:pPr>
        <w:pStyle w:val="1"/>
        <w:spacing w:before="0" w:line="240" w:lineRule="auto"/>
        <w:jc w:val="center"/>
        <w:rPr>
          <w:rFonts w:ascii="Times New Roman" w:hAnsi="Times New Roman"/>
          <w:color w:val="auto"/>
        </w:rPr>
      </w:pPr>
      <w:bookmarkStart w:id="3" w:name="_Toc400619274"/>
      <w:bookmarkStart w:id="4" w:name="_Toc508027106"/>
      <w:bookmarkStart w:id="5" w:name="_Toc37973018"/>
      <w:r w:rsidRPr="00AE354F">
        <w:rPr>
          <w:rFonts w:ascii="Times New Roman" w:hAnsi="Times New Roman"/>
          <w:color w:val="auto"/>
        </w:rPr>
        <w:t>Термины и определения</w:t>
      </w:r>
      <w:bookmarkEnd w:id="3"/>
      <w:bookmarkEnd w:id="4"/>
      <w:bookmarkEnd w:id="5"/>
    </w:p>
    <w:p w:rsidR="000A768F" w:rsidRPr="00AE354F" w:rsidRDefault="000A768F" w:rsidP="008012BF">
      <w:pPr>
        <w:spacing w:after="0" w:line="240" w:lineRule="auto"/>
        <w:rPr>
          <w:lang w:eastAsia="en-US"/>
        </w:rPr>
      </w:pPr>
    </w:p>
    <w:p w:rsidR="00B521FE" w:rsidRPr="00AE354F" w:rsidRDefault="00B521FE" w:rsidP="008012BF">
      <w:pPr>
        <w:pStyle w:val="a4"/>
        <w:ind w:firstLine="708"/>
        <w:jc w:val="both"/>
        <w:rPr>
          <w:rFonts w:ascii="Times New Roman" w:hAnsi="Times New Roman"/>
          <w:sz w:val="28"/>
          <w:szCs w:val="28"/>
        </w:rPr>
      </w:pPr>
      <w:r w:rsidRPr="00AE354F">
        <w:rPr>
          <w:rFonts w:ascii="Times New Roman" w:hAnsi="Times New Roman"/>
          <w:sz w:val="28"/>
          <w:szCs w:val="28"/>
        </w:rPr>
        <w:t xml:space="preserve">В </w:t>
      </w:r>
      <w:r w:rsidR="008D77D3" w:rsidRPr="00AE354F">
        <w:rPr>
          <w:rFonts w:ascii="Times New Roman" w:hAnsi="Times New Roman"/>
          <w:sz w:val="28"/>
          <w:szCs w:val="28"/>
        </w:rPr>
        <w:t>местны</w:t>
      </w:r>
      <w:r w:rsidRPr="00AE354F">
        <w:rPr>
          <w:rFonts w:ascii="Times New Roman" w:hAnsi="Times New Roman"/>
          <w:sz w:val="28"/>
          <w:szCs w:val="28"/>
        </w:rPr>
        <w:t xml:space="preserve">х </w:t>
      </w:r>
      <w:r w:rsidR="008D77D3" w:rsidRPr="00AE354F">
        <w:rPr>
          <w:rFonts w:ascii="Times New Roman" w:hAnsi="Times New Roman"/>
          <w:sz w:val="28"/>
          <w:szCs w:val="28"/>
        </w:rPr>
        <w:t>н</w:t>
      </w:r>
      <w:r w:rsidRPr="00AE354F">
        <w:rPr>
          <w:rFonts w:ascii="Times New Roman" w:hAnsi="Times New Roman"/>
          <w:sz w:val="28"/>
          <w:szCs w:val="28"/>
        </w:rPr>
        <w:t>ормативах приведенные понятия применяются в следующем значении:</w:t>
      </w:r>
    </w:p>
    <w:p w:rsidR="00B521FE" w:rsidRPr="00AE354F" w:rsidRDefault="00B521FE" w:rsidP="008012BF">
      <w:pPr>
        <w:pStyle w:val="a4"/>
        <w:jc w:val="both"/>
        <w:rPr>
          <w:rFonts w:ascii="Times New Roman" w:hAnsi="Times New Roman"/>
          <w:bCs/>
          <w:sz w:val="28"/>
          <w:szCs w:val="28"/>
        </w:rPr>
      </w:pPr>
      <w:r w:rsidRPr="00AE354F">
        <w:rPr>
          <w:rFonts w:ascii="Times New Roman" w:hAnsi="Times New Roman"/>
          <w:b/>
          <w:bCs/>
          <w:sz w:val="28"/>
          <w:szCs w:val="28"/>
        </w:rPr>
        <w:t xml:space="preserve">Автомобильная дорога - </w:t>
      </w:r>
      <w:r w:rsidRPr="00AE354F">
        <w:rPr>
          <w:rFonts w:ascii="Times New Roman" w:hAnsi="Times New Roman"/>
          <w:bCs/>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848D0" w:rsidRPr="00AE354F" w:rsidRDefault="001848D0"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Баланс озелененной территории - </w:t>
      </w:r>
      <w:r w:rsidRPr="00AE354F">
        <w:rPr>
          <w:rFonts w:ascii="Times New Roman" w:hAnsi="Times New Roman"/>
          <w:sz w:val="28"/>
          <w:szCs w:val="28"/>
        </w:rPr>
        <w:t>Соотношение площадей на озелененной территории, занятых под насаждениями, дорогами, площадками, сооружениями или отведенных под различные функциональные зоны.</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 xml:space="preserve">Гараж - </w:t>
      </w:r>
      <w:r w:rsidR="00A25CC3" w:rsidRPr="00AE354F">
        <w:rPr>
          <w:rFonts w:ascii="Times New Roman" w:hAnsi="Times New Roman"/>
          <w:spacing w:val="3"/>
          <w:sz w:val="28"/>
          <w:szCs w:val="28"/>
        </w:rPr>
        <w:t>Здание, предназначенное для длительного хранения, парковки, технического обслуживания автомобилей</w:t>
      </w:r>
      <w:r w:rsidR="006F1AA2"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b/>
          <w:bCs/>
          <w:sz w:val="28"/>
          <w:szCs w:val="28"/>
        </w:rPr>
      </w:pPr>
      <w:r w:rsidRPr="00AE354F">
        <w:rPr>
          <w:rFonts w:ascii="Times New Roman" w:hAnsi="Times New Roman"/>
          <w:b/>
          <w:bCs/>
          <w:sz w:val="28"/>
          <w:szCs w:val="28"/>
        </w:rPr>
        <w:t>Гараж-стоянк</w:t>
      </w:r>
      <w:r w:rsidR="00A25CC3" w:rsidRPr="00AE354F">
        <w:rPr>
          <w:rFonts w:ascii="Times New Roman" w:hAnsi="Times New Roman"/>
          <w:b/>
          <w:bCs/>
          <w:sz w:val="28"/>
          <w:szCs w:val="28"/>
        </w:rPr>
        <w:t>а</w:t>
      </w:r>
      <w:r w:rsidR="006F1AA2" w:rsidRPr="00AE354F">
        <w:rPr>
          <w:rFonts w:ascii="Times New Roman" w:hAnsi="Times New Roman"/>
          <w:b/>
          <w:bCs/>
          <w:sz w:val="28"/>
          <w:szCs w:val="28"/>
        </w:rPr>
        <w:t xml:space="preserve"> -</w:t>
      </w:r>
      <w:r w:rsidR="00FC0D7A" w:rsidRPr="00AE354F">
        <w:rPr>
          <w:rFonts w:ascii="Times New Roman" w:hAnsi="Times New Roman"/>
          <w:b/>
          <w:bCs/>
          <w:sz w:val="28"/>
          <w:szCs w:val="28"/>
        </w:rPr>
        <w:t xml:space="preserve"> </w:t>
      </w:r>
      <w:r w:rsidR="00A25CC3" w:rsidRPr="00AE354F">
        <w:rPr>
          <w:rFonts w:ascii="Times New Roman" w:hAnsi="Times New Roman"/>
          <w:spacing w:val="3"/>
          <w:sz w:val="28"/>
          <w:szCs w:val="28"/>
        </w:rPr>
        <w:t>Здания или сооружение, предназначенное для хранения или парковки автомобилей, не имеющее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r w:rsidRPr="00AE354F">
        <w:rPr>
          <w:rFonts w:ascii="Times New Roman" w:hAnsi="Times New Roman"/>
          <w:bCs/>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Генеральный план </w:t>
      </w:r>
      <w:r w:rsidR="00502B34" w:rsidRPr="00AE354F">
        <w:rPr>
          <w:rFonts w:ascii="Times New Roman" w:hAnsi="Times New Roman"/>
          <w:b/>
          <w:sz w:val="28"/>
          <w:szCs w:val="28"/>
        </w:rPr>
        <w:t>по</w:t>
      </w:r>
      <w:r w:rsidR="00502B34" w:rsidRPr="00AE354F">
        <w:rPr>
          <w:rFonts w:ascii="Times New Roman" w:hAnsi="Times New Roman"/>
          <w:b/>
          <w:spacing w:val="-2"/>
          <w:sz w:val="28"/>
          <w:szCs w:val="28"/>
        </w:rPr>
        <w:t>селения</w:t>
      </w:r>
      <w:r w:rsidRPr="00AE354F">
        <w:rPr>
          <w:rFonts w:ascii="Times New Roman" w:hAnsi="Times New Roman"/>
          <w:b/>
          <w:sz w:val="28"/>
          <w:szCs w:val="28"/>
        </w:rPr>
        <w:t xml:space="preserve"> </w:t>
      </w:r>
      <w:r w:rsidRPr="00AE354F">
        <w:rPr>
          <w:rFonts w:ascii="Times New Roman" w:hAnsi="Times New Roman"/>
          <w:sz w:val="28"/>
          <w:szCs w:val="28"/>
        </w:rPr>
        <w:t xml:space="preserve">- </w:t>
      </w:r>
      <w:r w:rsidRPr="00AE354F">
        <w:rPr>
          <w:rFonts w:ascii="Times New Roman" w:hAnsi="Times New Roman"/>
          <w:spacing w:val="-2"/>
          <w:sz w:val="28"/>
          <w:szCs w:val="28"/>
        </w:rPr>
        <w:t>документ территориального планирования муниципального образования, определяю</w:t>
      </w:r>
      <w:r w:rsidRPr="00AE354F">
        <w:rPr>
          <w:rFonts w:ascii="Times New Roman" w:hAnsi="Times New Roman"/>
          <w:sz w:val="28"/>
          <w:szCs w:val="28"/>
        </w:rPr>
        <w:t>щий, цели, задачи и направления развития территорий поселения и этапы их реализации, разрабатываемый для обеспечения устойчивого развития территории.</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Градостроительная деятельность</w:t>
      </w:r>
      <w:r w:rsidRPr="00AE354F">
        <w:rPr>
          <w:rFonts w:ascii="Times New Roman" w:hAnsi="Times New Roman"/>
          <w:sz w:val="28"/>
          <w:szCs w:val="28"/>
        </w:rPr>
        <w:t xml:space="preserve"> - деятельность по развитию территорий, в том числе городов и иных поселений, осуществляемая в виде </w:t>
      </w:r>
      <w:r w:rsidRPr="00AE354F">
        <w:rPr>
          <w:rFonts w:ascii="Times New Roman" w:hAnsi="Times New Roman"/>
          <w:sz w:val="28"/>
          <w:szCs w:val="28"/>
        </w:rPr>
        <w:lastRenderedPageBreak/>
        <w:t>территориального планирования, градостроительного зонирования, планировки территори</w:t>
      </w:r>
      <w:r w:rsidR="006F1AA2" w:rsidRPr="00AE354F">
        <w:rPr>
          <w:rFonts w:ascii="Times New Roman" w:hAnsi="Times New Roman"/>
          <w:sz w:val="28"/>
          <w:szCs w:val="28"/>
        </w:rPr>
        <w:t>и</w:t>
      </w:r>
      <w:r w:rsidRPr="00AE354F">
        <w:rPr>
          <w:rFonts w:ascii="Times New Roman" w:hAnsi="Times New Roman"/>
          <w:sz w:val="28"/>
          <w:szCs w:val="28"/>
        </w:rPr>
        <w:t>, архитектурно-строительного проектирования, строительства, капитального ремонта, реконструкции</w:t>
      </w:r>
      <w:r w:rsidR="00CC5251" w:rsidRPr="00AE354F">
        <w:rPr>
          <w:rFonts w:ascii="Times New Roman" w:hAnsi="Times New Roman"/>
          <w:sz w:val="28"/>
          <w:szCs w:val="28"/>
        </w:rPr>
        <w:t>, сноса</w:t>
      </w:r>
      <w:r w:rsidRPr="00AE354F">
        <w:rPr>
          <w:rFonts w:ascii="Times New Roman" w:hAnsi="Times New Roman"/>
          <w:sz w:val="28"/>
          <w:szCs w:val="28"/>
        </w:rPr>
        <w:t xml:space="preserve"> объектов капитального строительства</w:t>
      </w:r>
      <w:r w:rsidR="006F1AA2" w:rsidRPr="00AE354F">
        <w:rPr>
          <w:rFonts w:ascii="Times New Roman" w:hAnsi="Times New Roman"/>
          <w:sz w:val="28"/>
          <w:szCs w:val="28"/>
        </w:rPr>
        <w:t>, эксплуатации зданий, сооружений, благоустройства территорий</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Градостроительное зонирование </w:t>
      </w:r>
      <w:r w:rsidRPr="00AE354F">
        <w:rPr>
          <w:rFonts w:ascii="Times New Roman" w:hAnsi="Times New Roman"/>
          <w:sz w:val="28"/>
          <w:szCs w:val="28"/>
        </w:rPr>
        <w:t>- зонирование территори</w:t>
      </w:r>
      <w:r w:rsidR="00486CAB" w:rsidRPr="00AE354F">
        <w:rPr>
          <w:rFonts w:ascii="Times New Roman" w:hAnsi="Times New Roman"/>
          <w:sz w:val="28"/>
          <w:szCs w:val="28"/>
        </w:rPr>
        <w:t>й</w:t>
      </w:r>
      <w:r w:rsidRPr="00AE354F">
        <w:rPr>
          <w:rFonts w:ascii="Times New Roman" w:hAnsi="Times New Roman"/>
          <w:sz w:val="28"/>
          <w:szCs w:val="28"/>
        </w:rPr>
        <w:t xml:space="preserve"> муниципальных образований в целях определения территориальных зон и установления градостроительных регламентов.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Градостроительный регламент </w:t>
      </w:r>
      <w:r w:rsidRPr="00AE354F">
        <w:rPr>
          <w:rFonts w:ascii="Times New Roman" w:hAnsi="Times New Roman"/>
          <w:sz w:val="28"/>
          <w:szCs w:val="28"/>
        </w:rPr>
        <w:t xml:space="preserve">- </w:t>
      </w:r>
      <w:r w:rsidR="000C07D0" w:rsidRPr="00AE354F">
        <w:rPr>
          <w:rFonts w:ascii="Times New Roman" w:hAnsi="Times New Roman"/>
          <w:sz w:val="28"/>
          <w:szCs w:val="28"/>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Граница населённого пункта – </w:t>
      </w:r>
      <w:r w:rsidRPr="00AE354F">
        <w:rPr>
          <w:rFonts w:ascii="Times New Roman" w:hAnsi="Times New Roman"/>
          <w:sz w:val="28"/>
          <w:szCs w:val="28"/>
        </w:rPr>
        <w:t>законодательно установленная линия, отделяющая земли населённого пункта от иных категорий земель.</w:t>
      </w:r>
    </w:p>
    <w:p w:rsidR="0074449D" w:rsidRPr="00AE354F" w:rsidRDefault="0074449D" w:rsidP="000A768F">
      <w:pPr>
        <w:pStyle w:val="a4"/>
        <w:jc w:val="both"/>
        <w:rPr>
          <w:rFonts w:ascii="Times New Roman" w:hAnsi="Times New Roman"/>
          <w:sz w:val="28"/>
          <w:szCs w:val="28"/>
        </w:rPr>
      </w:pPr>
      <w:r w:rsidRPr="00AE354F">
        <w:rPr>
          <w:rFonts w:ascii="Times New Roman" w:hAnsi="Times New Roman"/>
          <w:b/>
          <w:spacing w:val="3"/>
          <w:sz w:val="28"/>
          <w:szCs w:val="28"/>
        </w:rPr>
        <w:t>Дорожная деятельность</w:t>
      </w:r>
      <w:r w:rsidRPr="00AE354F">
        <w:rPr>
          <w:rFonts w:ascii="Times New Roman" w:hAnsi="Times New Roman"/>
          <w:spacing w:val="3"/>
          <w:sz w:val="28"/>
          <w:szCs w:val="28"/>
        </w:rPr>
        <w:t xml:space="preserve"> - деятельность по проектированию, строительству, реконструкции, капитальному ремонту, ремонту и содержанию автомобильных дорог</w:t>
      </w:r>
      <w:r w:rsidR="00A868DD" w:rsidRPr="00AE354F">
        <w:rPr>
          <w:rFonts w:ascii="Times New Roman" w:hAnsi="Times New Roman"/>
          <w:spacing w:val="3"/>
          <w:sz w:val="28"/>
          <w:szCs w:val="28"/>
        </w:rPr>
        <w:t>.</w:t>
      </w:r>
    </w:p>
    <w:p w:rsidR="002166E5" w:rsidRPr="00AE354F" w:rsidRDefault="00C04557" w:rsidP="000A768F">
      <w:pPr>
        <w:pStyle w:val="a4"/>
        <w:jc w:val="both"/>
        <w:rPr>
          <w:rFonts w:ascii="Times New Roman" w:hAnsi="Times New Roman"/>
          <w:sz w:val="28"/>
          <w:szCs w:val="28"/>
        </w:rPr>
      </w:pPr>
      <w:r w:rsidRPr="00AE354F">
        <w:rPr>
          <w:rFonts w:ascii="Times New Roman" w:hAnsi="Times New Roman"/>
          <w:b/>
          <w:spacing w:val="3"/>
          <w:sz w:val="28"/>
          <w:szCs w:val="28"/>
        </w:rPr>
        <w:t>Жилым домом</w:t>
      </w:r>
      <w:r w:rsidRPr="00AE354F">
        <w:rPr>
          <w:rFonts w:ascii="Times New Roman" w:hAnsi="Times New Roman"/>
          <w:spacing w:val="3"/>
          <w:sz w:val="28"/>
          <w:szCs w:val="28"/>
        </w:rPr>
        <w:t xml:space="preserve">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521FE" w:rsidRPr="00AE354F" w:rsidRDefault="00A05609" w:rsidP="000A768F">
      <w:pPr>
        <w:pStyle w:val="a4"/>
        <w:jc w:val="both"/>
        <w:rPr>
          <w:rFonts w:ascii="Times New Roman" w:hAnsi="Times New Roman"/>
          <w:sz w:val="28"/>
          <w:szCs w:val="28"/>
        </w:rPr>
      </w:pPr>
      <w:r w:rsidRPr="00AE354F">
        <w:rPr>
          <w:rFonts w:ascii="Times New Roman" w:hAnsi="Times New Roman"/>
          <w:b/>
          <w:sz w:val="28"/>
          <w:szCs w:val="28"/>
        </w:rPr>
        <w:t>З</w:t>
      </w:r>
      <w:r w:rsidR="00B521FE" w:rsidRPr="00AE354F">
        <w:rPr>
          <w:rFonts w:ascii="Times New Roman" w:hAnsi="Times New Roman"/>
          <w:b/>
          <w:sz w:val="28"/>
          <w:szCs w:val="28"/>
        </w:rPr>
        <w:t xml:space="preserve">дание </w:t>
      </w:r>
      <w:r w:rsidRPr="00AE354F">
        <w:rPr>
          <w:rFonts w:ascii="Times New Roman" w:hAnsi="Times New Roman"/>
          <w:b/>
          <w:sz w:val="28"/>
          <w:szCs w:val="28"/>
        </w:rPr>
        <w:t xml:space="preserve">многоквартирное </w:t>
      </w:r>
      <w:r w:rsidR="00B521FE" w:rsidRPr="00AE354F">
        <w:rPr>
          <w:rFonts w:ascii="Times New Roman" w:hAnsi="Times New Roman"/>
          <w:b/>
          <w:sz w:val="28"/>
          <w:szCs w:val="28"/>
        </w:rPr>
        <w:t>секционного типа</w:t>
      </w:r>
      <w:r w:rsidR="00B521FE" w:rsidRPr="00AE354F">
        <w:rPr>
          <w:rFonts w:ascii="Times New Roman" w:hAnsi="Times New Roman"/>
          <w:sz w:val="28"/>
          <w:szCs w:val="28"/>
        </w:rPr>
        <w:t xml:space="preserve"> </w:t>
      </w:r>
      <w:r w:rsidRPr="00AE354F">
        <w:rPr>
          <w:rFonts w:ascii="Times New Roman" w:hAnsi="Times New Roman"/>
          <w:sz w:val="28"/>
          <w:szCs w:val="28"/>
        </w:rPr>
        <w:t>–</w:t>
      </w:r>
      <w:r w:rsidR="00B521FE" w:rsidRPr="00AE354F">
        <w:rPr>
          <w:rFonts w:ascii="Times New Roman" w:hAnsi="Times New Roman"/>
          <w:sz w:val="28"/>
          <w:szCs w:val="28"/>
        </w:rPr>
        <w:t xml:space="preserve"> </w:t>
      </w:r>
      <w:r w:rsidRPr="00AE354F">
        <w:rPr>
          <w:rFonts w:ascii="Times New Roman" w:hAnsi="Times New Roman"/>
          <w:sz w:val="28"/>
          <w:szCs w:val="28"/>
        </w:rPr>
        <w:t xml:space="preserve">многоквартирное </w:t>
      </w:r>
      <w:r w:rsidR="00B521FE" w:rsidRPr="00AE354F">
        <w:rPr>
          <w:rFonts w:ascii="Times New Roman" w:hAnsi="Times New Roman"/>
          <w:sz w:val="28"/>
          <w:szCs w:val="28"/>
        </w:rPr>
        <w:t xml:space="preserve">здание, </w:t>
      </w:r>
      <w:r w:rsidRPr="00AE354F">
        <w:rPr>
          <w:rFonts w:ascii="Times New Roman" w:hAnsi="Times New Roman"/>
          <w:spacing w:val="2"/>
          <w:sz w:val="28"/>
          <w:szCs w:val="28"/>
        </w:rPr>
        <w:t>состоящее из одной или нескольких секций, отделенных друг от друга стенами без проемов; квартиры одной секции должны иметь выход на одну лестничную клетку непосредственно или через коридор</w:t>
      </w:r>
      <w:r w:rsidR="00B521FE"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Земельный участок</w:t>
      </w:r>
      <w:r w:rsidRPr="00AE354F">
        <w:rPr>
          <w:rFonts w:ascii="Times New Roman" w:hAnsi="Times New Roman"/>
          <w:sz w:val="28"/>
          <w:szCs w:val="28"/>
        </w:rPr>
        <w:t xml:space="preserve"> </w:t>
      </w:r>
      <w:r w:rsidR="009E064F" w:rsidRPr="00AE354F">
        <w:rPr>
          <w:rFonts w:ascii="Times New Roman" w:hAnsi="Times New Roman"/>
          <w:sz w:val="28"/>
          <w:szCs w:val="28"/>
          <w:shd w:val="clear" w:color="auto" w:fill="FFFFFF"/>
        </w:rPr>
        <w:t>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lastRenderedPageBreak/>
        <w:t>Зона (район) застройки</w:t>
      </w:r>
      <w:r w:rsidRPr="00AE354F">
        <w:rPr>
          <w:rFonts w:ascii="Times New Roman" w:hAnsi="Times New Roman"/>
          <w:sz w:val="28"/>
          <w:szCs w:val="28"/>
        </w:rPr>
        <w:t xml:space="preserve"> - застроенная </w:t>
      </w:r>
      <w:r w:rsidR="00C75183" w:rsidRPr="00AE354F">
        <w:rPr>
          <w:rFonts w:ascii="Times New Roman" w:hAnsi="Times New Roman"/>
          <w:spacing w:val="3"/>
          <w:sz w:val="28"/>
          <w:szCs w:val="28"/>
        </w:rPr>
        <w:t>или подлежащая застройке территория, имеющая установленные градостроительной документацией границы и режим целевого функционального назначения</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pacing w:val="3"/>
          <w:sz w:val="28"/>
          <w:szCs w:val="28"/>
        </w:rPr>
      </w:pPr>
      <w:r w:rsidRPr="00AE354F">
        <w:rPr>
          <w:rFonts w:ascii="Times New Roman" w:hAnsi="Times New Roman"/>
          <w:b/>
          <w:bCs/>
          <w:spacing w:val="3"/>
          <w:sz w:val="28"/>
          <w:szCs w:val="28"/>
        </w:rPr>
        <w:t xml:space="preserve">Зона коттеджной застройки - </w:t>
      </w:r>
      <w:r w:rsidRPr="00AE354F">
        <w:rPr>
          <w:rFonts w:ascii="Times New Roman" w:hAnsi="Times New Roman"/>
          <w:spacing w:val="3"/>
          <w:sz w:val="28"/>
          <w:szCs w:val="28"/>
        </w:rPr>
        <w:t>Территории, на которых размещаются отдельно стоящие одноквартирные 1-2-3-этажные жилые дома с участками, как правило, от 800 до 1200 м</w:t>
      </w:r>
      <w:r w:rsidR="00056D12">
        <w:rPr>
          <w:rFonts w:ascii="Times New Roman" w:hAnsi="Times New Roman"/>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pacing w:val="3"/>
          <w:sz w:val="28"/>
          <w:szCs w:val="28"/>
        </w:rPr>
        <w:t> и более, как правило, не предназначенными для осуществления активной сельскохозяйственной деятельности.</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Зона усадебной застройки - </w:t>
      </w:r>
      <w:r w:rsidRPr="00AE354F">
        <w:rPr>
          <w:rFonts w:ascii="Times New Roman" w:hAnsi="Times New Roman"/>
          <w:spacing w:val="3"/>
          <w:sz w:val="28"/>
          <w:szCs w:val="28"/>
        </w:rPr>
        <w:t>Территория, занятая преимущественно одно-, двухквартирными одно-, двухэтажными жилыми домами с хозяйственными постройками на участках от 1000 до 2000 м</w:t>
      </w:r>
      <w:r w:rsidR="00056D12">
        <w:rPr>
          <w:rFonts w:ascii="Times New Roman" w:hAnsi="Times New Roman"/>
          <w:spacing w:val="3"/>
          <w:sz w:val="28"/>
          <w:szCs w:val="28"/>
        </w:rPr>
        <w:pict>
          <v:shape id="_x0000_i102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pacing w:val="3"/>
          <w:sz w:val="28"/>
          <w:szCs w:val="28"/>
        </w:rPr>
        <w:t> и более, предназначенными для садоводства, огородничества, а также в разрешенных случаях для содержания скота.</w:t>
      </w:r>
    </w:p>
    <w:p w:rsidR="00EB0A20" w:rsidRPr="00AE354F" w:rsidRDefault="00EB0A20" w:rsidP="000A768F">
      <w:pPr>
        <w:pStyle w:val="a4"/>
        <w:jc w:val="both"/>
        <w:rPr>
          <w:rFonts w:ascii="Times New Roman" w:hAnsi="Times New Roman"/>
          <w:sz w:val="28"/>
          <w:szCs w:val="28"/>
        </w:rPr>
      </w:pPr>
      <w:r w:rsidRPr="00AE354F">
        <w:rPr>
          <w:rFonts w:ascii="Times New Roman" w:hAnsi="Times New Roman"/>
          <w:b/>
          <w:bCs/>
          <w:sz w:val="28"/>
          <w:szCs w:val="28"/>
        </w:rPr>
        <w:t xml:space="preserve">Зеленая зона </w:t>
      </w:r>
      <w:r w:rsidRPr="00AE354F">
        <w:rPr>
          <w:rFonts w:ascii="Times New Roman" w:hAnsi="Times New Roman"/>
          <w:sz w:val="28"/>
          <w:szCs w:val="28"/>
        </w:rPr>
        <w:t xml:space="preserve">- Территория </w:t>
      </w:r>
      <w:r w:rsidR="00D9740E" w:rsidRPr="00AE354F">
        <w:rPr>
          <w:rFonts w:ascii="Times New Roman" w:hAnsi="Times New Roman"/>
          <w:spacing w:val="3"/>
          <w:sz w:val="28"/>
          <w:szCs w:val="28"/>
        </w:rPr>
        <w:t xml:space="preserve">лесного фонда, расположенная </w:t>
      </w:r>
      <w:r w:rsidRPr="00AE354F">
        <w:rPr>
          <w:rFonts w:ascii="Times New Roman" w:hAnsi="Times New Roman"/>
          <w:sz w:val="28"/>
          <w:szCs w:val="28"/>
        </w:rPr>
        <w:t>за пределами городской черты, занятая лесами, лесопарками, выполняющ</w:t>
      </w:r>
      <w:r w:rsidR="00D9740E" w:rsidRPr="00AE354F">
        <w:rPr>
          <w:rFonts w:ascii="Times New Roman" w:hAnsi="Times New Roman"/>
          <w:sz w:val="28"/>
          <w:szCs w:val="28"/>
        </w:rPr>
        <w:t>ими</w:t>
      </w:r>
      <w:r w:rsidRPr="00AE354F">
        <w:rPr>
          <w:rFonts w:ascii="Times New Roman" w:hAnsi="Times New Roman"/>
          <w:sz w:val="28"/>
          <w:szCs w:val="28"/>
        </w:rPr>
        <w:t xml:space="preserve"> защитные и санитарно-гигиенические функции и являющ</w:t>
      </w:r>
      <w:r w:rsidR="00D9740E" w:rsidRPr="00AE354F">
        <w:rPr>
          <w:rFonts w:ascii="Times New Roman" w:hAnsi="Times New Roman"/>
          <w:sz w:val="28"/>
          <w:szCs w:val="28"/>
        </w:rPr>
        <w:t>ими</w:t>
      </w:r>
      <w:r w:rsidRPr="00AE354F">
        <w:rPr>
          <w:rFonts w:ascii="Times New Roman" w:hAnsi="Times New Roman"/>
          <w:sz w:val="28"/>
          <w:szCs w:val="28"/>
        </w:rPr>
        <w:t>ся местом отдыха населения.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Зоны с особыми условиями использования территорий </w:t>
      </w:r>
      <w:r w:rsidRPr="00AE354F">
        <w:rPr>
          <w:rFonts w:ascii="Times New Roman" w:hAnsi="Times New Roman"/>
          <w:sz w:val="28"/>
          <w:szCs w:val="28"/>
        </w:rPr>
        <w:t xml:space="preserve">- </w:t>
      </w:r>
      <w:r w:rsidR="001614A5" w:rsidRPr="00AE354F">
        <w:rPr>
          <w:rFonts w:ascii="Times New Roman" w:hAnsi="Times New Roman"/>
          <w:sz w:val="28"/>
          <w:szCs w:val="28"/>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1614A5" w:rsidRPr="00AE354F">
        <w:rPr>
          <w:rFonts w:ascii="Times New Roman" w:hAnsi="Times New Roman"/>
          <w:sz w:val="28"/>
          <w:szCs w:val="28"/>
        </w:rPr>
        <w:t>водоохранные</w:t>
      </w:r>
      <w:proofErr w:type="spellEnd"/>
      <w:r w:rsidR="001614A5"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1614A5" w:rsidRPr="00AE354F">
        <w:rPr>
          <w:rFonts w:ascii="Times New Roman" w:hAnsi="Times New Roman"/>
          <w:sz w:val="28"/>
          <w:szCs w:val="28"/>
        </w:rPr>
        <w:t>приаэродромная</w:t>
      </w:r>
      <w:proofErr w:type="spellEnd"/>
      <w:r w:rsidR="001614A5" w:rsidRPr="00AE354F">
        <w:rPr>
          <w:rFonts w:ascii="Times New Roman" w:hAnsi="Times New Roman"/>
          <w:sz w:val="28"/>
          <w:szCs w:val="28"/>
        </w:rPr>
        <w:t xml:space="preserve"> территория, иные зоны, устанавливаемые в соответствии с законодательством Российской Федерации</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Зона чрезвычайной ситуации</w:t>
      </w:r>
      <w:r w:rsidRPr="00AE354F">
        <w:rPr>
          <w:rFonts w:ascii="Times New Roman" w:hAnsi="Times New Roman"/>
          <w:sz w:val="28"/>
          <w:szCs w:val="28"/>
        </w:rPr>
        <w:t xml:space="preserve"> - это территория, на которой сложилась чрезвычайная ситуация</w:t>
      </w:r>
      <w:r w:rsidR="00A42404">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Инженерные изыскания</w:t>
      </w:r>
      <w:r w:rsidRPr="00AE354F">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Инженерная защита </w:t>
      </w:r>
      <w:r w:rsidR="00293C11" w:rsidRPr="00AE354F">
        <w:rPr>
          <w:rFonts w:ascii="Times New Roman" w:hAnsi="Times New Roman"/>
          <w:b/>
          <w:bCs/>
          <w:sz w:val="28"/>
          <w:szCs w:val="28"/>
        </w:rPr>
        <w:t>территорий, зданий и сооружений</w:t>
      </w:r>
      <w:r w:rsidRPr="00AE354F">
        <w:rPr>
          <w:rFonts w:ascii="Times New Roman" w:hAnsi="Times New Roman"/>
          <w:b/>
          <w:sz w:val="28"/>
          <w:szCs w:val="28"/>
        </w:rPr>
        <w:t xml:space="preserve"> -</w:t>
      </w:r>
      <w:r w:rsidR="00FC0D7A" w:rsidRPr="00AE354F">
        <w:rPr>
          <w:rFonts w:ascii="Times New Roman" w:hAnsi="Times New Roman"/>
          <w:b/>
          <w:sz w:val="28"/>
          <w:szCs w:val="28"/>
        </w:rPr>
        <w:t xml:space="preserve"> </w:t>
      </w:r>
      <w:r w:rsidR="0027109A" w:rsidRPr="00AE354F">
        <w:rPr>
          <w:rFonts w:ascii="Times New Roman" w:hAnsi="Times New Roman"/>
          <w:sz w:val="28"/>
          <w:szCs w:val="28"/>
        </w:rPr>
        <w:t>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объектов капитального строительства</w:t>
      </w:r>
      <w:r w:rsidRPr="00AE354F">
        <w:rPr>
          <w:rFonts w:ascii="Times New Roman" w:hAnsi="Times New Roman"/>
          <w:sz w:val="28"/>
          <w:szCs w:val="28"/>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w:t>
      </w:r>
      <w:r w:rsidRPr="00AE354F">
        <w:rPr>
          <w:rFonts w:ascii="Times New Roman" w:hAnsi="Times New Roman"/>
          <w:sz w:val="28"/>
          <w:szCs w:val="28"/>
        </w:rPr>
        <w:lastRenderedPageBreak/>
        <w:t>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Капитальный ремонт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00CF69FB" w:rsidRPr="00250375">
        <w:rPr>
          <w:rFonts w:ascii="Times New Roman" w:hAnsi="Times New Roman"/>
          <w:color w:val="2D2D2D"/>
          <w:spacing w:val="3"/>
          <w:sz w:val="28"/>
          <w:szCs w:val="28"/>
        </w:rPr>
        <w:t xml:space="preserve">, если иное не предусмотрено </w:t>
      </w:r>
      <w:r w:rsidR="00CF69FB">
        <w:rPr>
          <w:rFonts w:ascii="Times New Roman" w:hAnsi="Times New Roman"/>
          <w:color w:val="2D2D2D"/>
          <w:spacing w:val="3"/>
          <w:sz w:val="28"/>
          <w:szCs w:val="28"/>
        </w:rPr>
        <w:t>Градостроительным</w:t>
      </w:r>
      <w:r w:rsidR="00CF69FB" w:rsidRPr="00250375">
        <w:rPr>
          <w:rFonts w:ascii="Times New Roman" w:hAnsi="Times New Roman"/>
          <w:color w:val="2D2D2D"/>
          <w:spacing w:val="3"/>
          <w:sz w:val="28"/>
          <w:szCs w:val="28"/>
        </w:rPr>
        <w:t xml:space="preserve"> Кодексом</w:t>
      </w:r>
      <w:r w:rsidR="00CF69FB">
        <w:rPr>
          <w:rFonts w:ascii="Times New Roman" w:hAnsi="Times New Roman"/>
          <w:color w:val="2D2D2D"/>
          <w:spacing w:val="3"/>
          <w:sz w:val="28"/>
          <w:szCs w:val="28"/>
        </w:rPr>
        <w:t xml:space="preserve"> РФ.</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застройки (</w:t>
      </w:r>
      <w:proofErr w:type="spellStart"/>
      <w:r w:rsidRPr="00AE354F">
        <w:rPr>
          <w:rFonts w:ascii="Times New Roman" w:hAnsi="Times New Roman"/>
          <w:b/>
          <w:sz w:val="28"/>
          <w:szCs w:val="28"/>
        </w:rPr>
        <w:t>Кз</w:t>
      </w:r>
      <w:proofErr w:type="spellEnd"/>
      <w:r w:rsidRPr="00AE354F">
        <w:rPr>
          <w:rFonts w:ascii="Times New Roman" w:hAnsi="Times New Roman"/>
          <w:b/>
          <w:sz w:val="28"/>
          <w:szCs w:val="28"/>
        </w:rPr>
        <w:t>)</w:t>
      </w:r>
      <w:r w:rsidRPr="00AE354F">
        <w:rPr>
          <w:rFonts w:ascii="Times New Roman" w:hAnsi="Times New Roman"/>
          <w:sz w:val="28"/>
          <w:szCs w:val="28"/>
        </w:rPr>
        <w:t xml:space="preserve"> - </w:t>
      </w:r>
      <w:r w:rsidR="004803F7" w:rsidRPr="00AE354F">
        <w:rPr>
          <w:rFonts w:ascii="Times New Roman" w:hAnsi="Times New Roman"/>
          <w:spacing w:val="3"/>
          <w:sz w:val="28"/>
          <w:szCs w:val="28"/>
        </w:rPr>
        <w:t>отношение площади, занятой под зданиями и сооружениями, к площади участка (квартала)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Коэффициент плотности застройки (</w:t>
      </w:r>
      <w:proofErr w:type="spellStart"/>
      <w:r w:rsidRPr="00AE354F">
        <w:rPr>
          <w:rFonts w:ascii="Times New Roman" w:hAnsi="Times New Roman"/>
          <w:b/>
          <w:sz w:val="28"/>
          <w:szCs w:val="28"/>
        </w:rPr>
        <w:t>Кпз</w:t>
      </w:r>
      <w:proofErr w:type="spellEnd"/>
      <w:r w:rsidRPr="00AE354F">
        <w:rPr>
          <w:rFonts w:ascii="Times New Roman" w:hAnsi="Times New Roman"/>
          <w:b/>
          <w:sz w:val="28"/>
          <w:szCs w:val="28"/>
        </w:rPr>
        <w:t xml:space="preserve">) </w:t>
      </w:r>
      <w:r w:rsidRPr="00AE354F">
        <w:rPr>
          <w:rFonts w:ascii="Times New Roman" w:hAnsi="Times New Roman"/>
          <w:sz w:val="28"/>
          <w:szCs w:val="28"/>
        </w:rPr>
        <w:t>-</w:t>
      </w:r>
      <w:r w:rsidR="00FC0D7A" w:rsidRPr="00AE354F">
        <w:rPr>
          <w:rFonts w:ascii="Times New Roman" w:hAnsi="Times New Roman"/>
          <w:sz w:val="28"/>
          <w:szCs w:val="28"/>
        </w:rPr>
        <w:t xml:space="preserve"> </w:t>
      </w:r>
      <w:r w:rsidRPr="00AE354F">
        <w:rPr>
          <w:rFonts w:ascii="Times New Roman" w:hAnsi="Times New Roman"/>
          <w:sz w:val="28"/>
          <w:szCs w:val="28"/>
        </w:rPr>
        <w:t>отношение площади всех этажей зданий и сооружений к площади участка</w:t>
      </w:r>
      <w:r w:rsidR="004803F7" w:rsidRPr="00AE354F">
        <w:rPr>
          <w:rFonts w:ascii="Times New Roman" w:hAnsi="Times New Roman"/>
          <w:sz w:val="28"/>
          <w:szCs w:val="28"/>
        </w:rPr>
        <w:t xml:space="preserve"> </w:t>
      </w:r>
      <w:r w:rsidR="004803F7" w:rsidRPr="00AE354F">
        <w:rPr>
          <w:rFonts w:ascii="Times New Roman" w:hAnsi="Times New Roman"/>
          <w:spacing w:val="3"/>
          <w:sz w:val="28"/>
          <w:szCs w:val="28"/>
        </w:rPr>
        <w:t>(квартала)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Красные линии</w:t>
      </w:r>
      <w:r w:rsidRPr="00AE354F">
        <w:rPr>
          <w:rFonts w:ascii="Times New Roman" w:hAnsi="Times New Roman"/>
          <w:sz w:val="28"/>
          <w:szCs w:val="28"/>
        </w:rPr>
        <w:t xml:space="preserve"> - </w:t>
      </w:r>
      <w:r w:rsidR="000C07D0" w:rsidRPr="00AE354F">
        <w:rPr>
          <w:rFonts w:ascii="Times New Roman" w:hAnsi="Times New Roman"/>
          <w:sz w:val="28"/>
          <w:szCs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Квартал </w:t>
      </w:r>
      <w:r w:rsidRPr="00AE354F">
        <w:rPr>
          <w:rFonts w:ascii="Times New Roman" w:hAnsi="Times New Roman"/>
          <w:sz w:val="28"/>
          <w:szCs w:val="28"/>
        </w:rPr>
        <w:t>-</w:t>
      </w:r>
      <w:r w:rsidR="00FC0D7A"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r w:rsidRPr="00AE354F">
        <w:rPr>
          <w:rFonts w:ascii="Times New Roman" w:hAnsi="Times New Roman"/>
          <w:sz w:val="28"/>
          <w:szCs w:val="28"/>
        </w:rPr>
        <w:t>.</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Ликвидация чрезвычайных ситуаций</w:t>
      </w:r>
      <w:r w:rsidRPr="00AE354F">
        <w:rPr>
          <w:rFonts w:ascii="Times New Roman" w:hAnsi="Times New Roman"/>
          <w:sz w:val="28"/>
          <w:szCs w:val="28"/>
        </w:rPr>
        <w:t xml:space="preserve"> - это аварийно-спасательные и другие неотложные работы, проводимые при возникновении чрезвычайных ситуаций и </w:t>
      </w:r>
      <w:proofErr w:type="gramStart"/>
      <w:r w:rsidRPr="00AE354F">
        <w:rPr>
          <w:rFonts w:ascii="Times New Roman" w:hAnsi="Times New Roman"/>
          <w:sz w:val="28"/>
          <w:szCs w:val="28"/>
        </w:rPr>
        <w:t>направленные на спасение жизни</w:t>
      </w:r>
      <w:proofErr w:type="gramEnd"/>
      <w:r w:rsidRPr="00AE354F">
        <w:rPr>
          <w:rFonts w:ascii="Times New Roman" w:hAnsi="Times New Roman"/>
          <w:sz w:val="28"/>
          <w:szCs w:val="28"/>
        </w:rPr>
        <w:t xml:space="preserve">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Линейные объекты</w:t>
      </w:r>
      <w:r w:rsidR="00FC0D7A" w:rsidRPr="00AE354F">
        <w:rPr>
          <w:rFonts w:ascii="Times New Roman" w:hAnsi="Times New Roman"/>
          <w:b/>
          <w:sz w:val="28"/>
          <w:szCs w:val="28"/>
        </w:rPr>
        <w:t xml:space="preserve"> </w:t>
      </w:r>
      <w:r w:rsidR="00FD5E8C" w:rsidRPr="00AE354F">
        <w:rPr>
          <w:rFonts w:ascii="Times New Roman" w:hAnsi="Times New Roman"/>
          <w:sz w:val="28"/>
          <w:szCs w:val="28"/>
        </w:rPr>
        <w:t xml:space="preserve">- </w:t>
      </w:r>
      <w:r w:rsidRPr="00AE354F">
        <w:rPr>
          <w:rFonts w:ascii="Times New Roman" w:hAnsi="Times New Roman"/>
          <w:sz w:val="28"/>
          <w:szCs w:val="28"/>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Линия регулирования застройки </w:t>
      </w:r>
      <w:r w:rsidRPr="00AE354F">
        <w:rPr>
          <w:rFonts w:ascii="Times New Roman" w:hAnsi="Times New Roman"/>
          <w:bCs/>
          <w:sz w:val="28"/>
          <w:szCs w:val="28"/>
        </w:rPr>
        <w:t>-</w:t>
      </w:r>
      <w:r w:rsidR="00FC0D7A" w:rsidRPr="00AE354F">
        <w:rPr>
          <w:rFonts w:ascii="Times New Roman" w:hAnsi="Times New Roman"/>
          <w:bCs/>
          <w:sz w:val="28"/>
          <w:szCs w:val="28"/>
        </w:rPr>
        <w:t xml:space="preserve"> </w:t>
      </w:r>
      <w:r w:rsidRPr="00AE354F">
        <w:rPr>
          <w:rFonts w:ascii="Times New Roman" w:hAnsi="Times New Roman"/>
          <w:sz w:val="28"/>
          <w:szCs w:val="28"/>
        </w:rPr>
        <w:t>граница застройки, устанавливаемая при размещении зданий, строений и сооружений, с отступом от красной линии или от границ земельного участка.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Маломобильные группы населения</w:t>
      </w:r>
      <w:r w:rsidRPr="00AE354F">
        <w:rPr>
          <w:rFonts w:ascii="Times New Roman" w:hAnsi="Times New Roman"/>
          <w:sz w:val="28"/>
          <w:szCs w:val="28"/>
        </w:rPr>
        <w:t xml:space="preserve"> - </w:t>
      </w:r>
      <w:r w:rsidR="00A7053C" w:rsidRPr="00AE354F">
        <w:rPr>
          <w:rFonts w:ascii="Times New Roman" w:hAnsi="Times New Roman"/>
          <w:sz w:val="28"/>
          <w:szCs w:val="28"/>
        </w:rPr>
        <w:t>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98078B" w:rsidRPr="00AE354F" w:rsidRDefault="0098078B" w:rsidP="000A768F">
      <w:pPr>
        <w:pStyle w:val="a4"/>
        <w:jc w:val="both"/>
        <w:rPr>
          <w:rFonts w:ascii="Times New Roman" w:hAnsi="Times New Roman"/>
          <w:b/>
          <w:sz w:val="28"/>
          <w:szCs w:val="28"/>
        </w:rPr>
      </w:pPr>
      <w:r w:rsidRPr="00AE354F">
        <w:rPr>
          <w:rFonts w:ascii="Times New Roman" w:hAnsi="Times New Roman"/>
          <w:b/>
          <w:sz w:val="28"/>
          <w:szCs w:val="28"/>
        </w:rPr>
        <w:t>Машино-место</w:t>
      </w:r>
      <w:r w:rsidRPr="00AE354F">
        <w:rPr>
          <w:rFonts w:ascii="Times New Roman" w:hAnsi="Times New Roman"/>
          <w:sz w:val="28"/>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w:t>
      </w:r>
      <w:r w:rsidRPr="00AE354F">
        <w:rPr>
          <w:rFonts w:ascii="Times New Roman" w:hAnsi="Times New Roman"/>
          <w:sz w:val="28"/>
          <w:szCs w:val="28"/>
        </w:rPr>
        <w:lastRenderedPageBreak/>
        <w:t>установленном законодательством о государственном кадастровом учете порядке.</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Микрорайон </w:t>
      </w:r>
      <w:r w:rsidRPr="00AE354F">
        <w:rPr>
          <w:rFonts w:ascii="Times New Roman" w:hAnsi="Times New Roman"/>
          <w:sz w:val="28"/>
          <w:szCs w:val="28"/>
        </w:rPr>
        <w:t xml:space="preserve">– </w:t>
      </w:r>
      <w:r w:rsidR="00C75183" w:rsidRPr="00AE354F">
        <w:rPr>
          <w:rFonts w:ascii="Times New Roman" w:hAnsi="Times New Roman"/>
          <w:spacing w:val="3"/>
          <w:sz w:val="28"/>
          <w:szCs w:val="28"/>
        </w:rPr>
        <w:t>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Многоквартирн</w:t>
      </w:r>
      <w:r w:rsidR="00C04557" w:rsidRPr="00AE354F">
        <w:rPr>
          <w:rFonts w:ascii="Times New Roman" w:hAnsi="Times New Roman"/>
          <w:b/>
          <w:sz w:val="28"/>
          <w:szCs w:val="28"/>
        </w:rPr>
        <w:t>ое здание</w:t>
      </w:r>
      <w:r w:rsidRPr="00AE354F">
        <w:rPr>
          <w:rFonts w:ascii="Times New Roman" w:hAnsi="Times New Roman"/>
          <w:b/>
          <w:sz w:val="28"/>
          <w:szCs w:val="28"/>
        </w:rPr>
        <w:t xml:space="preserve"> - </w:t>
      </w:r>
      <w:r w:rsidR="00C04557" w:rsidRPr="00AE354F">
        <w:rPr>
          <w:rFonts w:ascii="Times New Roman" w:hAnsi="Times New Roman"/>
          <w:spacing w:val="2"/>
          <w:sz w:val="28"/>
          <w:szCs w:val="28"/>
        </w:rPr>
        <w:t xml:space="preserve">Жилое здание, в котором квартиры имеют общие </w:t>
      </w:r>
      <w:proofErr w:type="spellStart"/>
      <w:r w:rsidR="00C04557" w:rsidRPr="00AE354F">
        <w:rPr>
          <w:rFonts w:ascii="Times New Roman" w:hAnsi="Times New Roman"/>
          <w:spacing w:val="2"/>
          <w:sz w:val="28"/>
          <w:szCs w:val="28"/>
        </w:rPr>
        <w:t>внеквартирные</w:t>
      </w:r>
      <w:proofErr w:type="spellEnd"/>
      <w:r w:rsidR="00C04557" w:rsidRPr="00AE354F">
        <w:rPr>
          <w:rFonts w:ascii="Times New Roman" w:hAnsi="Times New Roman"/>
          <w:spacing w:val="2"/>
          <w:sz w:val="28"/>
          <w:szCs w:val="28"/>
        </w:rPr>
        <w:t xml:space="preserve"> помещения и инженерные системы</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Муниципальное образование</w:t>
      </w:r>
      <w:r w:rsidRPr="00AE354F">
        <w:rPr>
          <w:rFonts w:ascii="Times New Roman" w:hAnsi="Times New Roman"/>
          <w:sz w:val="28"/>
          <w:szCs w:val="28"/>
        </w:rPr>
        <w:t xml:space="preserve"> - </w:t>
      </w:r>
      <w:r w:rsidR="00337DC2" w:rsidRPr="00AE354F">
        <w:rPr>
          <w:rFonts w:ascii="Times New Roman" w:hAnsi="Times New Roman"/>
          <w:sz w:val="28"/>
          <w:szCs w:val="28"/>
        </w:rPr>
        <w:t>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r w:rsidRPr="00AE354F">
        <w:rPr>
          <w:rFonts w:ascii="Times New Roman" w:hAnsi="Times New Roman"/>
          <w:sz w:val="28"/>
          <w:szCs w:val="28"/>
        </w:rPr>
        <w:t>.</w:t>
      </w:r>
    </w:p>
    <w:p w:rsidR="0034010B" w:rsidRPr="00CF69FB" w:rsidRDefault="0034010B" w:rsidP="000A768F">
      <w:pPr>
        <w:pStyle w:val="a4"/>
        <w:jc w:val="both"/>
        <w:rPr>
          <w:rFonts w:ascii="Times New Roman" w:hAnsi="Times New Roman"/>
          <w:sz w:val="28"/>
          <w:szCs w:val="28"/>
        </w:rPr>
      </w:pPr>
      <w:r w:rsidRPr="00AE354F">
        <w:rPr>
          <w:rFonts w:ascii="Times New Roman" w:hAnsi="Times New Roman"/>
          <w:b/>
          <w:sz w:val="28"/>
          <w:szCs w:val="28"/>
        </w:rPr>
        <w:t>Муниципальный район</w:t>
      </w:r>
      <w:r w:rsidRPr="00AE354F">
        <w:rPr>
          <w:rFonts w:ascii="Times New Roman" w:hAnsi="Times New Roman"/>
          <w:sz w:val="28"/>
          <w:szCs w:val="28"/>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AE354F">
        <w:rPr>
          <w:rFonts w:ascii="Times New Roman" w:hAnsi="Times New Roman"/>
          <w:sz w:val="28"/>
          <w:szCs w:val="28"/>
        </w:rPr>
        <w:t>межпоселенческого</w:t>
      </w:r>
      <w:proofErr w:type="spellEnd"/>
      <w:r w:rsidRPr="00AE354F">
        <w:rPr>
          <w:rFonts w:ascii="Times New Roman" w:hAnsi="Times New Roman"/>
          <w:sz w:val="28"/>
          <w:szCs w:val="28"/>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w:t>
      </w:r>
      <w:r w:rsidRPr="00CF69FB">
        <w:rPr>
          <w:rFonts w:ascii="Times New Roman" w:hAnsi="Times New Roman"/>
          <w:sz w:val="28"/>
          <w:szCs w:val="28"/>
        </w:rPr>
        <w:t>органам местного самоуправления федеральными законами и законами субъектов Российской Федерации.</w:t>
      </w:r>
    </w:p>
    <w:p w:rsidR="00B521FE" w:rsidRPr="00CF69FB" w:rsidRDefault="00B521FE" w:rsidP="000A768F">
      <w:pPr>
        <w:pStyle w:val="a4"/>
        <w:jc w:val="both"/>
        <w:rPr>
          <w:rFonts w:ascii="Times New Roman" w:hAnsi="Times New Roman"/>
          <w:sz w:val="28"/>
          <w:szCs w:val="28"/>
        </w:rPr>
      </w:pPr>
      <w:r w:rsidRPr="00CF69FB">
        <w:rPr>
          <w:rFonts w:ascii="Times New Roman" w:hAnsi="Times New Roman"/>
          <w:b/>
          <w:sz w:val="28"/>
          <w:szCs w:val="28"/>
        </w:rPr>
        <w:t xml:space="preserve">Наземная стоянка </w:t>
      </w:r>
      <w:r w:rsidR="007351C3" w:rsidRPr="00CF69FB">
        <w:rPr>
          <w:rFonts w:ascii="Times New Roman" w:hAnsi="Times New Roman"/>
          <w:b/>
          <w:sz w:val="28"/>
          <w:szCs w:val="28"/>
        </w:rPr>
        <w:t xml:space="preserve">автомобилей </w:t>
      </w:r>
      <w:r w:rsidRPr="00CF69FB">
        <w:rPr>
          <w:rFonts w:ascii="Times New Roman" w:hAnsi="Times New Roman"/>
          <w:b/>
          <w:sz w:val="28"/>
          <w:szCs w:val="28"/>
        </w:rPr>
        <w:t>закрытого типа</w:t>
      </w:r>
      <w:r w:rsidRPr="00CF69FB">
        <w:rPr>
          <w:rFonts w:ascii="Times New Roman" w:hAnsi="Times New Roman"/>
          <w:sz w:val="28"/>
          <w:szCs w:val="28"/>
        </w:rPr>
        <w:t xml:space="preserve"> - стоянка </w:t>
      </w:r>
      <w:r w:rsidR="007351C3" w:rsidRPr="00CF69FB">
        <w:rPr>
          <w:rFonts w:ascii="Times New Roman" w:hAnsi="Times New Roman"/>
          <w:sz w:val="28"/>
          <w:szCs w:val="28"/>
        </w:rPr>
        <w:t xml:space="preserve">автомобилей </w:t>
      </w:r>
      <w:r w:rsidRPr="00CF69FB">
        <w:rPr>
          <w:rFonts w:ascii="Times New Roman" w:hAnsi="Times New Roman"/>
          <w:sz w:val="28"/>
          <w:szCs w:val="28"/>
        </w:rPr>
        <w:t>с наружными огражд</w:t>
      </w:r>
      <w:r w:rsidR="007351C3" w:rsidRPr="00CF69FB">
        <w:rPr>
          <w:rFonts w:ascii="Times New Roman" w:hAnsi="Times New Roman"/>
          <w:sz w:val="28"/>
          <w:szCs w:val="28"/>
        </w:rPr>
        <w:t>ающ</w:t>
      </w:r>
      <w:r w:rsidRPr="00CF69FB">
        <w:rPr>
          <w:rFonts w:ascii="Times New Roman" w:hAnsi="Times New Roman"/>
          <w:sz w:val="28"/>
          <w:szCs w:val="28"/>
        </w:rPr>
        <w:t>ими</w:t>
      </w:r>
      <w:r w:rsidR="007351C3" w:rsidRPr="00CF69FB">
        <w:rPr>
          <w:rFonts w:ascii="Times New Roman" w:hAnsi="Times New Roman"/>
          <w:sz w:val="28"/>
          <w:szCs w:val="28"/>
        </w:rPr>
        <w:t xml:space="preserve"> конструкциями</w:t>
      </w:r>
      <w:r w:rsidRPr="00CF69FB">
        <w:rPr>
          <w:rFonts w:ascii="Times New Roman" w:hAnsi="Times New Roman"/>
          <w:sz w:val="28"/>
          <w:szCs w:val="28"/>
        </w:rPr>
        <w:t>.</w:t>
      </w:r>
    </w:p>
    <w:p w:rsidR="00B521FE" w:rsidRPr="00CF69FB" w:rsidRDefault="0001336D" w:rsidP="000A768F">
      <w:pPr>
        <w:pStyle w:val="a4"/>
        <w:jc w:val="both"/>
        <w:rPr>
          <w:rFonts w:ascii="Times New Roman" w:hAnsi="Times New Roman"/>
          <w:sz w:val="28"/>
          <w:szCs w:val="28"/>
        </w:rPr>
      </w:pPr>
      <w:r w:rsidRPr="00CF69FB">
        <w:rPr>
          <w:rFonts w:ascii="Times New Roman" w:hAnsi="Times New Roman"/>
          <w:b/>
          <w:sz w:val="28"/>
          <w:szCs w:val="28"/>
        </w:rPr>
        <w:t>Но</w:t>
      </w:r>
      <w:r w:rsidR="009743D6" w:rsidRPr="00CF69FB">
        <w:rPr>
          <w:rFonts w:ascii="Times New Roman" w:hAnsi="Times New Roman"/>
          <w:b/>
          <w:sz w:val="28"/>
          <w:szCs w:val="28"/>
        </w:rPr>
        <w:t>рмативы</w:t>
      </w:r>
      <w:r w:rsidRPr="00CF69FB">
        <w:rPr>
          <w:rFonts w:ascii="Times New Roman" w:hAnsi="Times New Roman"/>
          <w:b/>
          <w:sz w:val="28"/>
          <w:szCs w:val="28"/>
        </w:rPr>
        <w:t xml:space="preserve"> градостроительного проектирования</w:t>
      </w:r>
      <w:r w:rsidR="00B521FE" w:rsidRPr="00CF69FB">
        <w:rPr>
          <w:rFonts w:ascii="Times New Roman" w:hAnsi="Times New Roman"/>
          <w:b/>
          <w:sz w:val="28"/>
          <w:szCs w:val="28"/>
        </w:rPr>
        <w:t xml:space="preserve"> -</w:t>
      </w:r>
      <w:r w:rsidR="00B521FE" w:rsidRPr="00CF69FB">
        <w:rPr>
          <w:rFonts w:ascii="Times New Roman" w:hAnsi="Times New Roman"/>
          <w:sz w:val="28"/>
          <w:szCs w:val="28"/>
        </w:rPr>
        <w:t xml:space="preserve"> </w:t>
      </w:r>
      <w:r w:rsidR="00CF69FB" w:rsidRPr="00CF69FB">
        <w:rPr>
          <w:rFonts w:ascii="Times New Roman" w:hAnsi="Times New Roman"/>
          <w:spacing w:val="3"/>
          <w:sz w:val="28"/>
          <w:szCs w:val="28"/>
        </w:rPr>
        <w:t xml:space="preserve">совокупность расчетных показателей, установленных в соответствии с </w:t>
      </w:r>
      <w:r w:rsidR="00CF69FB" w:rsidRPr="00CF69FB">
        <w:rPr>
          <w:rFonts w:ascii="Times New Roman" w:hAnsi="Times New Roman"/>
          <w:sz w:val="28"/>
          <w:szCs w:val="28"/>
        </w:rPr>
        <w:t>Градостроительным Кодексом РФ</w:t>
      </w:r>
      <w:r w:rsidR="00CF69FB" w:rsidRPr="00CF69FB">
        <w:rPr>
          <w:rFonts w:ascii="Times New Roman" w:hAnsi="Times New Roman"/>
          <w:spacing w:val="3"/>
          <w:sz w:val="28"/>
          <w:szCs w:val="28"/>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B521FE" w:rsidRPr="00AE354F" w:rsidRDefault="00B521FE" w:rsidP="000A768F">
      <w:pPr>
        <w:pStyle w:val="a4"/>
        <w:jc w:val="both"/>
        <w:rPr>
          <w:rFonts w:ascii="Times New Roman" w:hAnsi="Times New Roman"/>
          <w:sz w:val="28"/>
          <w:szCs w:val="28"/>
        </w:rPr>
      </w:pPr>
      <w:r w:rsidRPr="00CF69FB">
        <w:rPr>
          <w:rFonts w:ascii="Times New Roman" w:hAnsi="Times New Roman"/>
          <w:b/>
          <w:sz w:val="28"/>
          <w:szCs w:val="28"/>
        </w:rPr>
        <w:t>Объекты дорожно</w:t>
      </w:r>
      <w:r w:rsidR="00A868DD" w:rsidRPr="00CF69FB">
        <w:rPr>
          <w:rFonts w:ascii="Times New Roman" w:hAnsi="Times New Roman"/>
          <w:b/>
          <w:sz w:val="28"/>
          <w:szCs w:val="28"/>
        </w:rPr>
        <w:t>го</w:t>
      </w:r>
      <w:r w:rsidRPr="00CF69FB">
        <w:rPr>
          <w:rFonts w:ascii="Times New Roman" w:hAnsi="Times New Roman"/>
          <w:b/>
          <w:sz w:val="28"/>
          <w:szCs w:val="28"/>
        </w:rPr>
        <w:t xml:space="preserve"> </w:t>
      </w:r>
      <w:r w:rsidR="00A868DD" w:rsidRPr="00CF69FB">
        <w:rPr>
          <w:rFonts w:ascii="Times New Roman" w:hAnsi="Times New Roman"/>
          <w:b/>
          <w:sz w:val="28"/>
          <w:szCs w:val="28"/>
        </w:rPr>
        <w:t>сервиса</w:t>
      </w:r>
      <w:r w:rsidRPr="00CF69FB">
        <w:rPr>
          <w:rFonts w:ascii="Times New Roman" w:hAnsi="Times New Roman"/>
          <w:b/>
          <w:sz w:val="28"/>
          <w:szCs w:val="28"/>
        </w:rPr>
        <w:t xml:space="preserve"> </w:t>
      </w:r>
      <w:r w:rsidRPr="00CF69FB">
        <w:rPr>
          <w:rFonts w:ascii="Times New Roman" w:hAnsi="Times New Roman"/>
          <w:sz w:val="28"/>
          <w:szCs w:val="28"/>
        </w:rPr>
        <w:t xml:space="preserve">- </w:t>
      </w:r>
      <w:r w:rsidR="00A868DD" w:rsidRPr="00CF69FB">
        <w:rPr>
          <w:rFonts w:ascii="Times New Roman" w:hAnsi="Times New Roman"/>
          <w:spacing w:val="3"/>
          <w:sz w:val="28"/>
          <w:szCs w:val="28"/>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w:t>
      </w:r>
      <w:r w:rsidR="00A868DD" w:rsidRPr="00AE354F">
        <w:rPr>
          <w:rFonts w:ascii="Times New Roman" w:hAnsi="Times New Roman"/>
          <w:spacing w:val="3"/>
          <w:sz w:val="28"/>
          <w:szCs w:val="28"/>
        </w:rPr>
        <w:t>, подобные объекты, а также необходимые для их функционирования места отдыха и стоянки транспортных средств)</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индивидуального жилищного строительства </w:t>
      </w:r>
      <w:r w:rsidRPr="00AE354F">
        <w:rPr>
          <w:rFonts w:ascii="Times New Roman" w:hAnsi="Times New Roman"/>
          <w:sz w:val="28"/>
          <w:szCs w:val="28"/>
        </w:rPr>
        <w:t xml:space="preserve">– </w:t>
      </w:r>
      <w:r w:rsidR="0098078B" w:rsidRPr="00AE354F">
        <w:rPr>
          <w:rFonts w:ascii="Times New Roman" w:hAnsi="Times New Roman"/>
          <w:sz w:val="28"/>
          <w:szCs w:val="28"/>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w:t>
      </w:r>
      <w:r w:rsidR="0098078B" w:rsidRPr="00AE354F">
        <w:rPr>
          <w:rFonts w:ascii="Times New Roman" w:hAnsi="Times New Roman"/>
          <w:sz w:val="28"/>
          <w:szCs w:val="28"/>
        </w:rPr>
        <w:lastRenderedPageBreak/>
        <w:t>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 капитального строительства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Объекты местного значения </w:t>
      </w:r>
      <w:r w:rsidRPr="00AE354F">
        <w:rPr>
          <w:rFonts w:ascii="Times New Roman" w:hAnsi="Times New Roman"/>
          <w:sz w:val="28"/>
          <w:szCs w:val="28"/>
        </w:rPr>
        <w:t>-</w:t>
      </w:r>
      <w:r w:rsidR="006C5EA5" w:rsidRPr="00AE354F">
        <w:rPr>
          <w:rFonts w:ascii="Times New Roman" w:hAnsi="Times New Roman"/>
          <w:sz w:val="28"/>
          <w:szCs w:val="28"/>
        </w:rPr>
        <w:t xml:space="preserve"> </w:t>
      </w:r>
      <w:r w:rsidR="00A568E1" w:rsidRPr="00AE354F">
        <w:rPr>
          <w:rFonts w:ascii="Times New Roman" w:hAnsi="Times New Roman"/>
          <w:sz w:val="28"/>
          <w:szCs w:val="28"/>
        </w:rPr>
        <w:t xml:space="preserve">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в указанных в Градостроительном Кодексе РФ областях, подлежащих отображению на схеме территориального планирования муниципального района, генеральном плане поселения, генеральном плане </w:t>
      </w:r>
      <w:r w:rsidR="00661FEB" w:rsidRPr="00AE354F">
        <w:rPr>
          <w:rFonts w:ascii="Times New Roman" w:hAnsi="Times New Roman"/>
          <w:sz w:val="28"/>
          <w:szCs w:val="28"/>
        </w:rPr>
        <w:t>поселения</w:t>
      </w:r>
      <w:r w:rsidR="00A568E1" w:rsidRPr="00AE354F">
        <w:rPr>
          <w:rFonts w:ascii="Times New Roman" w:hAnsi="Times New Roman"/>
          <w:sz w:val="28"/>
          <w:szCs w:val="28"/>
        </w:rPr>
        <w:t>, определяются законом субъекта Российской Федерации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Озелененные территории</w:t>
      </w:r>
      <w:r w:rsidRPr="00AE354F">
        <w:rPr>
          <w:rFonts w:ascii="Times New Roman" w:hAnsi="Times New Roman"/>
          <w:sz w:val="28"/>
          <w:szCs w:val="28"/>
        </w:rPr>
        <w:t xml:space="preserve"> - </w:t>
      </w:r>
      <w:r w:rsidR="00DE796E" w:rsidRPr="00AE354F">
        <w:rPr>
          <w:rFonts w:ascii="Times New Roman" w:hAnsi="Times New Roman"/>
          <w:spacing w:val="3"/>
          <w:sz w:val="28"/>
          <w:szCs w:val="28"/>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Парк </w:t>
      </w:r>
      <w:r w:rsidRPr="00AE354F">
        <w:rPr>
          <w:rFonts w:ascii="Times New Roman" w:hAnsi="Times New Roman"/>
          <w:sz w:val="28"/>
          <w:szCs w:val="28"/>
        </w:rPr>
        <w:t xml:space="preserve">- озелененная территория общего пользования площадью от </w:t>
      </w:r>
      <w:smartTag w:uri="urn:schemas-microsoft-com:office:smarttags" w:element="metricconverter">
        <w:smartTagPr>
          <w:attr w:name="ProductID" w:val="10 га"/>
        </w:smartTagPr>
        <w:r w:rsidRPr="00AE354F">
          <w:rPr>
            <w:rFonts w:ascii="Times New Roman" w:hAnsi="Times New Roman"/>
            <w:sz w:val="28"/>
            <w:szCs w:val="28"/>
          </w:rPr>
          <w:t>10 га</w:t>
        </w:r>
      </w:smartTag>
      <w:r w:rsidRPr="00AE354F">
        <w:rPr>
          <w:rFonts w:ascii="Times New Roman" w:hAnsi="Times New Roman"/>
          <w:sz w:val="28"/>
          <w:szCs w:val="28"/>
        </w:rPr>
        <w:t>,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Парковка (парковочное место)</w:t>
      </w:r>
      <w:r w:rsidRPr="00AE354F">
        <w:rPr>
          <w:rFonts w:ascii="Times New Roman" w:hAnsi="Times New Roman"/>
          <w:sz w:val="28"/>
          <w:szCs w:val="28"/>
        </w:rPr>
        <w:t xml:space="preserve"> - </w:t>
      </w:r>
      <w:r w:rsidR="0098078B" w:rsidRPr="00AE354F">
        <w:rPr>
          <w:rFonts w:ascii="Times New Roman" w:hAnsi="Times New Roman"/>
          <w:sz w:val="28"/>
          <w:szCs w:val="28"/>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98078B" w:rsidRPr="00AE354F">
        <w:rPr>
          <w:rFonts w:ascii="Times New Roman" w:hAnsi="Times New Roman"/>
          <w:sz w:val="28"/>
          <w:szCs w:val="28"/>
        </w:rPr>
        <w:t>подэстакадных</w:t>
      </w:r>
      <w:proofErr w:type="spellEnd"/>
      <w:r w:rsidR="0098078B" w:rsidRPr="00AE354F">
        <w:rPr>
          <w:rFonts w:ascii="Times New Roman" w:hAnsi="Times New Roman"/>
          <w:sz w:val="28"/>
          <w:szCs w:val="28"/>
        </w:rPr>
        <w:t xml:space="preserve"> или </w:t>
      </w:r>
      <w:proofErr w:type="spellStart"/>
      <w:r w:rsidR="0098078B" w:rsidRPr="00AE354F">
        <w:rPr>
          <w:rFonts w:ascii="Times New Roman" w:hAnsi="Times New Roman"/>
          <w:sz w:val="28"/>
          <w:szCs w:val="28"/>
        </w:rPr>
        <w:t>подмостовых</w:t>
      </w:r>
      <w:proofErr w:type="spellEnd"/>
      <w:r w:rsidR="0098078B" w:rsidRPr="00AE354F">
        <w:rPr>
          <w:rFonts w:ascii="Times New Roman" w:hAnsi="Times New Roman"/>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lastRenderedPageBreak/>
        <w:t>Пешеходная зона</w:t>
      </w:r>
      <w:r w:rsidRPr="00AE354F">
        <w:rPr>
          <w:rFonts w:ascii="Times New Roman" w:hAnsi="Times New Roman"/>
          <w:sz w:val="28"/>
          <w:szCs w:val="28"/>
        </w:rPr>
        <w:t xml:space="preserve"> - </w:t>
      </w:r>
      <w:r w:rsidR="00DE796E" w:rsidRPr="00AE354F">
        <w:rPr>
          <w:rFonts w:ascii="Times New Roman" w:hAnsi="Times New Roman"/>
          <w:spacing w:val="3"/>
          <w:sz w:val="28"/>
          <w:szCs w:val="28"/>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r w:rsidRPr="00AE354F">
        <w:rPr>
          <w:rFonts w:ascii="Times New Roman" w:hAnsi="Times New Roman"/>
          <w:sz w:val="28"/>
          <w:szCs w:val="28"/>
        </w:rPr>
        <w:t>.</w:t>
      </w:r>
    </w:p>
    <w:p w:rsidR="008A6CDA" w:rsidRPr="00AE354F" w:rsidRDefault="008A6CDA" w:rsidP="000A768F">
      <w:pPr>
        <w:pStyle w:val="a4"/>
        <w:jc w:val="both"/>
        <w:rPr>
          <w:rFonts w:ascii="Times New Roman" w:hAnsi="Times New Roman"/>
          <w:sz w:val="28"/>
          <w:szCs w:val="28"/>
        </w:rPr>
      </w:pPr>
      <w:r w:rsidRPr="00AE354F">
        <w:rPr>
          <w:rFonts w:ascii="Times New Roman" w:hAnsi="Times New Roman"/>
          <w:b/>
          <w:bCs/>
          <w:spacing w:val="3"/>
          <w:sz w:val="28"/>
          <w:szCs w:val="28"/>
        </w:rPr>
        <w:t xml:space="preserve">Площадь - </w:t>
      </w:r>
      <w:r w:rsidRPr="00AE354F">
        <w:rPr>
          <w:rFonts w:ascii="Times New Roman" w:hAnsi="Times New Roman"/>
          <w:spacing w:val="3"/>
          <w:sz w:val="28"/>
          <w:szCs w:val="28"/>
        </w:rPr>
        <w:t>Открытое организованное пространство на улично-дорожной сети населенных пунктов, предназначенное для движения транспорта и (или) пешеходов.</w:t>
      </w:r>
    </w:p>
    <w:p w:rsidR="003E0570" w:rsidRPr="00AE354F" w:rsidRDefault="003E0570" w:rsidP="000A768F">
      <w:pPr>
        <w:pStyle w:val="a4"/>
        <w:jc w:val="both"/>
        <w:rPr>
          <w:rFonts w:ascii="Times New Roman" w:hAnsi="Times New Roman"/>
          <w:sz w:val="28"/>
          <w:szCs w:val="28"/>
        </w:rPr>
      </w:pPr>
      <w:r w:rsidRPr="00AE354F">
        <w:rPr>
          <w:rFonts w:ascii="Times New Roman" w:hAnsi="Times New Roman"/>
          <w:b/>
          <w:spacing w:val="3"/>
          <w:sz w:val="28"/>
          <w:szCs w:val="28"/>
        </w:rPr>
        <w:t>Полоса отвода автомобильной дороги</w:t>
      </w:r>
      <w:r w:rsidRPr="00AE354F">
        <w:rPr>
          <w:rFonts w:ascii="Times New Roman" w:hAnsi="Times New Roman"/>
          <w:spacing w:val="3"/>
          <w:sz w:val="28"/>
          <w:szCs w:val="28"/>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2D0B30" w:rsidRPr="00AE354F" w:rsidRDefault="002D0B30" w:rsidP="000A768F">
      <w:pPr>
        <w:pStyle w:val="a4"/>
        <w:jc w:val="both"/>
        <w:rPr>
          <w:rFonts w:ascii="Times New Roman" w:hAnsi="Times New Roman"/>
          <w:sz w:val="28"/>
          <w:szCs w:val="28"/>
        </w:rPr>
      </w:pPr>
      <w:r w:rsidRPr="00AE354F">
        <w:rPr>
          <w:rFonts w:ascii="Times New Roman" w:hAnsi="Times New Roman"/>
          <w:b/>
          <w:sz w:val="28"/>
          <w:szCs w:val="28"/>
        </w:rPr>
        <w:t xml:space="preserve">Полоса отвода железных дорог </w:t>
      </w:r>
      <w:r w:rsidRPr="00AE354F">
        <w:rPr>
          <w:rFonts w:ascii="Times New Roman" w:hAnsi="Times New Roman"/>
          <w:sz w:val="28"/>
          <w:szCs w:val="28"/>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Правила землепользования и застройки </w:t>
      </w:r>
      <w:r w:rsidRPr="00AE354F">
        <w:rPr>
          <w:rFonts w:ascii="Times New Roman" w:hAnsi="Times New Roman"/>
          <w:sz w:val="28"/>
          <w:szCs w:val="28"/>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Предупреждение чрезвычайных ситуаций</w:t>
      </w:r>
      <w:r w:rsidRPr="00AE354F">
        <w:rPr>
          <w:rFonts w:ascii="Times New Roman" w:hAnsi="Times New Roman"/>
          <w:sz w:val="28"/>
          <w:szCs w:val="28"/>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B521FE" w:rsidRPr="00AE354F" w:rsidRDefault="00B521FE" w:rsidP="000A768F">
      <w:pPr>
        <w:pStyle w:val="a4"/>
        <w:jc w:val="both"/>
        <w:rPr>
          <w:rFonts w:ascii="Times New Roman" w:hAnsi="Times New Roman"/>
          <w:b/>
          <w:sz w:val="28"/>
          <w:szCs w:val="28"/>
        </w:rPr>
      </w:pPr>
      <w:proofErr w:type="spellStart"/>
      <w:r w:rsidRPr="00AE354F">
        <w:rPr>
          <w:rFonts w:ascii="Times New Roman" w:hAnsi="Times New Roman"/>
          <w:b/>
          <w:sz w:val="28"/>
          <w:szCs w:val="28"/>
        </w:rPr>
        <w:t>Приквартирный</w:t>
      </w:r>
      <w:proofErr w:type="spellEnd"/>
      <w:r w:rsidRPr="00AE354F">
        <w:rPr>
          <w:rFonts w:ascii="Times New Roman" w:hAnsi="Times New Roman"/>
          <w:b/>
          <w:sz w:val="28"/>
          <w:szCs w:val="28"/>
        </w:rPr>
        <w:t xml:space="preserve"> участок – </w:t>
      </w:r>
      <w:r w:rsidR="00350806" w:rsidRPr="00AE354F">
        <w:rPr>
          <w:rFonts w:ascii="Times New Roman" w:hAnsi="Times New Roman"/>
          <w:spacing w:val="3"/>
          <w:sz w:val="28"/>
          <w:szCs w:val="28"/>
        </w:rPr>
        <w:t>земельный участок, примыкающий к квартире (дому), с непосредственным выходом на него</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Реконструкция объектов капитального строительства (за исключением линейных объектов)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C3509" w:rsidRPr="00AE354F">
        <w:rPr>
          <w:rFonts w:ascii="Times New Roman" w:hAnsi="Times New Roman"/>
          <w:sz w:val="28"/>
          <w:szCs w:val="28"/>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AE354F">
        <w:rPr>
          <w:rFonts w:ascii="Times New Roman" w:hAnsi="Times New Roman"/>
          <w:sz w:val="28"/>
          <w:szCs w:val="28"/>
        </w:rPr>
        <w:t>.</w:t>
      </w:r>
    </w:p>
    <w:p w:rsidR="00BC3509" w:rsidRPr="00AE354F" w:rsidRDefault="00BC3509" w:rsidP="000A768F">
      <w:pPr>
        <w:pStyle w:val="a4"/>
        <w:jc w:val="both"/>
        <w:rPr>
          <w:rFonts w:ascii="Times New Roman" w:hAnsi="Times New Roman"/>
          <w:sz w:val="28"/>
          <w:szCs w:val="28"/>
        </w:rPr>
      </w:pPr>
      <w:r w:rsidRPr="00AE354F">
        <w:rPr>
          <w:rFonts w:ascii="Times New Roman" w:hAnsi="Times New Roman"/>
          <w:b/>
          <w:sz w:val="28"/>
          <w:szCs w:val="28"/>
        </w:rPr>
        <w:t>Реконструкция линейных объектов</w:t>
      </w:r>
      <w:r w:rsidRPr="00AE354F">
        <w:rPr>
          <w:rFonts w:ascii="Times New Roman" w:hAnsi="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w:t>
      </w:r>
      <w:r w:rsidRPr="00AE354F">
        <w:rPr>
          <w:rFonts w:ascii="Times New Roman" w:hAnsi="Times New Roman"/>
          <w:sz w:val="28"/>
          <w:szCs w:val="28"/>
        </w:rPr>
        <w:lastRenderedPageBreak/>
        <w:t>или при</w:t>
      </w:r>
      <w:r w:rsidR="005B786B" w:rsidRPr="00AE354F">
        <w:rPr>
          <w:rFonts w:ascii="Times New Roman" w:hAnsi="Times New Roman"/>
          <w:sz w:val="28"/>
          <w:szCs w:val="28"/>
        </w:rPr>
        <w:t xml:space="preserve"> которой</w:t>
      </w:r>
      <w:r w:rsidRPr="00AE354F">
        <w:rPr>
          <w:rFonts w:ascii="Times New Roman" w:hAnsi="Times New Roman"/>
          <w:sz w:val="28"/>
          <w:szCs w:val="28"/>
        </w:rPr>
        <w:t xml:space="preserve"> требуется изменение границ полос отвода и (или) охранных зон таких объектов</w:t>
      </w:r>
      <w:r w:rsidR="005B786B"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Санитарно-защитная зона</w:t>
      </w:r>
      <w:r w:rsidRPr="00AE354F">
        <w:rPr>
          <w:rFonts w:ascii="Times New Roman" w:hAnsi="Times New Roman"/>
          <w:sz w:val="28"/>
          <w:szCs w:val="28"/>
        </w:rPr>
        <w:t xml:space="preserve"> - </w:t>
      </w:r>
      <w:r w:rsidR="00A94AC6" w:rsidRPr="00AE354F">
        <w:rPr>
          <w:rFonts w:ascii="Times New Roman" w:hAnsi="Times New Roman"/>
          <w:sz w:val="28"/>
          <w:szCs w:val="28"/>
        </w:rPr>
        <w:t>Озелененная территория специального назначения, отделяющая селитебную часть города от промышленного предприятия, размеры и организация которой зависят от характера и степени вредного влияния промышленности на окружающую среду</w:t>
      </w:r>
      <w:r w:rsidRPr="00AE354F">
        <w:rPr>
          <w:rFonts w:ascii="Times New Roman" w:hAnsi="Times New Roman"/>
          <w:sz w:val="28"/>
          <w:szCs w:val="28"/>
        </w:rPr>
        <w:t>.</w:t>
      </w:r>
    </w:p>
    <w:p w:rsidR="0034010B" w:rsidRPr="00AE354F" w:rsidRDefault="0034010B" w:rsidP="000A768F">
      <w:pPr>
        <w:pStyle w:val="a4"/>
        <w:jc w:val="both"/>
        <w:rPr>
          <w:rFonts w:ascii="Times New Roman" w:hAnsi="Times New Roman"/>
          <w:b/>
          <w:bCs/>
          <w:sz w:val="28"/>
          <w:szCs w:val="28"/>
        </w:rPr>
      </w:pPr>
      <w:r w:rsidRPr="00AE354F">
        <w:rPr>
          <w:rFonts w:ascii="Times New Roman" w:hAnsi="Times New Roman"/>
          <w:b/>
          <w:sz w:val="28"/>
          <w:szCs w:val="28"/>
        </w:rPr>
        <w:t>Сельское поселение</w:t>
      </w:r>
      <w:r w:rsidRPr="00AE354F">
        <w:rPr>
          <w:rFonts w:ascii="Times New Roman" w:hAnsi="Times New Roman"/>
          <w:sz w:val="28"/>
          <w:szCs w:val="28"/>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 xml:space="preserve">Сквер </w:t>
      </w:r>
      <w:r w:rsidRPr="00AE354F">
        <w:rPr>
          <w:rFonts w:ascii="Times New Roman" w:hAnsi="Times New Roman"/>
          <w:b/>
          <w:sz w:val="28"/>
          <w:szCs w:val="28"/>
        </w:rPr>
        <w:t>-</w:t>
      </w:r>
      <w:r w:rsidRPr="00AE354F">
        <w:rPr>
          <w:rFonts w:ascii="Times New Roman" w:hAnsi="Times New Roman"/>
          <w:sz w:val="28"/>
          <w:szCs w:val="28"/>
        </w:rPr>
        <w:t xml:space="preserve"> </w:t>
      </w:r>
      <w:r w:rsidR="00123C4C" w:rsidRPr="00AE354F">
        <w:rPr>
          <w:rFonts w:ascii="Times New Roman" w:hAnsi="Times New Roman"/>
          <w:sz w:val="28"/>
          <w:szCs w:val="28"/>
        </w:rP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Собственник</w:t>
      </w:r>
      <w:r w:rsidR="00A7649B" w:rsidRPr="00AE354F">
        <w:rPr>
          <w:rFonts w:ascii="Times New Roman" w:hAnsi="Times New Roman"/>
          <w:b/>
          <w:sz w:val="28"/>
          <w:szCs w:val="28"/>
        </w:rPr>
        <w:t>и</w:t>
      </w:r>
      <w:r w:rsidRPr="00AE354F">
        <w:rPr>
          <w:rFonts w:ascii="Times New Roman" w:hAnsi="Times New Roman"/>
          <w:b/>
          <w:sz w:val="28"/>
          <w:szCs w:val="28"/>
        </w:rPr>
        <w:t xml:space="preserve"> земельн</w:t>
      </w:r>
      <w:r w:rsidR="00A7649B" w:rsidRPr="00AE354F">
        <w:rPr>
          <w:rFonts w:ascii="Times New Roman" w:hAnsi="Times New Roman"/>
          <w:b/>
          <w:sz w:val="28"/>
          <w:szCs w:val="28"/>
        </w:rPr>
        <w:t>ых</w:t>
      </w:r>
      <w:r w:rsidRPr="00AE354F">
        <w:rPr>
          <w:rFonts w:ascii="Times New Roman" w:hAnsi="Times New Roman"/>
          <w:b/>
          <w:sz w:val="28"/>
          <w:szCs w:val="28"/>
        </w:rPr>
        <w:t xml:space="preserve"> участк</w:t>
      </w:r>
      <w:r w:rsidR="00A7649B" w:rsidRPr="00AE354F">
        <w:rPr>
          <w:rFonts w:ascii="Times New Roman" w:hAnsi="Times New Roman"/>
          <w:b/>
          <w:sz w:val="28"/>
          <w:szCs w:val="28"/>
        </w:rPr>
        <w:t>ов</w:t>
      </w:r>
      <w:r w:rsidRPr="00AE354F">
        <w:rPr>
          <w:rFonts w:ascii="Times New Roman" w:hAnsi="Times New Roman"/>
          <w:sz w:val="28"/>
          <w:szCs w:val="28"/>
        </w:rPr>
        <w:t xml:space="preserve"> - </w:t>
      </w:r>
      <w:r w:rsidR="00A7649B" w:rsidRPr="00AE354F">
        <w:rPr>
          <w:rFonts w:ascii="Times New Roman" w:hAnsi="Times New Roman"/>
          <w:sz w:val="28"/>
          <w:szCs w:val="28"/>
        </w:rPr>
        <w:t>лица, являющиеся собственниками земельных участков</w:t>
      </w:r>
      <w:r w:rsidRPr="00AE354F">
        <w:rPr>
          <w:rFonts w:ascii="Times New Roman" w:hAnsi="Times New Roman"/>
          <w:sz w:val="28"/>
          <w:szCs w:val="28"/>
        </w:rPr>
        <w:t>.</w:t>
      </w:r>
    </w:p>
    <w:p w:rsidR="007351C3" w:rsidRPr="00AE354F" w:rsidRDefault="007351C3" w:rsidP="000A768F">
      <w:pPr>
        <w:pStyle w:val="a4"/>
        <w:jc w:val="both"/>
        <w:rPr>
          <w:rFonts w:ascii="Times New Roman" w:hAnsi="Times New Roman"/>
          <w:sz w:val="28"/>
          <w:szCs w:val="28"/>
        </w:rPr>
      </w:pPr>
      <w:r w:rsidRPr="00AE354F">
        <w:rPr>
          <w:rFonts w:ascii="Times New Roman" w:hAnsi="Times New Roman"/>
          <w:b/>
          <w:bCs/>
          <w:spacing w:val="3"/>
          <w:sz w:val="28"/>
          <w:szCs w:val="28"/>
        </w:rPr>
        <w:t>Стоянка автомобилей (стоянка, паркинг, парковка, гараж, гараж-стоянка) -</w:t>
      </w:r>
      <w:r w:rsidRPr="00AE354F">
        <w:rPr>
          <w:rFonts w:ascii="Times New Roman" w:hAnsi="Times New Roman"/>
          <w:spacing w:val="3"/>
          <w:sz w:val="28"/>
          <w:szCs w:val="28"/>
        </w:rPr>
        <w:t xml:space="preserve">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AE354F">
        <w:rPr>
          <w:rFonts w:ascii="Times New Roman" w:hAnsi="Times New Roman"/>
          <w:spacing w:val="3"/>
          <w:sz w:val="28"/>
          <w:szCs w:val="28"/>
        </w:rPr>
        <w:t>мототранспортных</w:t>
      </w:r>
      <w:proofErr w:type="spellEnd"/>
      <w:r w:rsidRPr="00AE354F">
        <w:rPr>
          <w:rFonts w:ascii="Times New Roman" w:hAnsi="Times New Roman"/>
          <w:spacing w:val="3"/>
          <w:sz w:val="28"/>
          <w:szCs w:val="28"/>
        </w:rPr>
        <w:t xml:space="preserve"> средств (мотоциклов, мотороллеров, мотоколясок, мопедов, скутеров и т.п.).</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Строительство</w:t>
      </w:r>
      <w:r w:rsidRPr="00AE354F">
        <w:rPr>
          <w:rFonts w:ascii="Times New Roman" w:hAnsi="Times New Roman"/>
          <w:sz w:val="28"/>
          <w:szCs w:val="28"/>
        </w:rPr>
        <w:t xml:space="preserve"> - создание зданий, строений, сооружений (в том числе на месте сносимых объектов капитального строительства).</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Территории общего пользования</w:t>
      </w:r>
      <w:r w:rsidRPr="00AE354F">
        <w:rPr>
          <w:rFonts w:ascii="Times New Roman" w:hAnsi="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Территориальное планирование </w:t>
      </w:r>
      <w:r w:rsidRPr="00AE354F">
        <w:rPr>
          <w:rFonts w:ascii="Times New Roman" w:hAnsi="Times New Roman"/>
          <w:sz w:val="28"/>
          <w:szCs w:val="28"/>
        </w:rPr>
        <w:t>-</w:t>
      </w:r>
      <w:r w:rsidR="006C5EA5" w:rsidRPr="00AE354F">
        <w:rPr>
          <w:rFonts w:ascii="Times New Roman" w:hAnsi="Times New Roman"/>
          <w:sz w:val="28"/>
          <w:szCs w:val="28"/>
        </w:rPr>
        <w:t xml:space="preserve"> </w:t>
      </w:r>
      <w:r w:rsidR="00BF24BC" w:rsidRPr="00AE354F">
        <w:rPr>
          <w:rFonts w:ascii="Times New Roman" w:hAnsi="Times New Roman"/>
          <w:sz w:val="28"/>
          <w:szCs w:val="28"/>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Территориальные зоны</w:t>
      </w:r>
      <w:r w:rsidRPr="00AE354F">
        <w:rPr>
          <w:rFonts w:ascii="Times New Roman" w:hAnsi="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bCs/>
          <w:sz w:val="28"/>
          <w:szCs w:val="28"/>
        </w:rPr>
        <w:t>Технический регламент</w:t>
      </w:r>
      <w:r w:rsidRPr="00AE354F">
        <w:rPr>
          <w:rFonts w:ascii="Times New Roman" w:hAnsi="Times New Roman"/>
          <w:sz w:val="28"/>
          <w:szCs w:val="28"/>
        </w:rPr>
        <w:t xml:space="preserve"> - </w:t>
      </w:r>
      <w:r w:rsidR="00257B21" w:rsidRPr="00AE354F">
        <w:rPr>
          <w:rFonts w:ascii="Times New Roman" w:hAnsi="Times New Roman"/>
          <w:sz w:val="28"/>
          <w:szCs w:val="28"/>
        </w:rPr>
        <w:t xml:space="preserve">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w:t>
      </w:r>
      <w:r w:rsidR="00257B21" w:rsidRPr="00AE354F">
        <w:rPr>
          <w:rFonts w:ascii="Times New Roman" w:hAnsi="Times New Roman"/>
          <w:sz w:val="28"/>
          <w:szCs w:val="28"/>
        </w:rPr>
        <w:lastRenderedPageBreak/>
        <w:t>(продукции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Улица - </w:t>
      </w:r>
      <w:r w:rsidRPr="00AE354F">
        <w:rPr>
          <w:rFonts w:ascii="Times New Roman" w:hAnsi="Times New Roman"/>
          <w:sz w:val="28"/>
          <w:szCs w:val="28"/>
        </w:rPr>
        <w:t xml:space="preserve">территория общего пользования, ограниченная красными линиями улично-дорожной сети </w:t>
      </w:r>
      <w:r w:rsidR="00680631" w:rsidRPr="00AE354F">
        <w:rPr>
          <w:rFonts w:ascii="Times New Roman" w:hAnsi="Times New Roman"/>
          <w:spacing w:val="3"/>
          <w:sz w:val="28"/>
          <w:szCs w:val="28"/>
        </w:rPr>
        <w:t>городского и сельского поселения</w:t>
      </w:r>
      <w:r w:rsidRPr="00AE354F">
        <w:rPr>
          <w:rFonts w:ascii="Times New Roman" w:hAnsi="Times New Roman"/>
          <w:sz w:val="28"/>
          <w:szCs w:val="28"/>
        </w:rPr>
        <w:t>.</w:t>
      </w:r>
    </w:p>
    <w:p w:rsidR="00B521FE"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Устойчивое развитие территорий -</w:t>
      </w:r>
      <w:r w:rsidRPr="00AE354F">
        <w:rPr>
          <w:rFonts w:ascii="Times New Roman" w:hAnsi="Times New Roman"/>
          <w:sz w:val="28"/>
          <w:szCs w:val="28"/>
        </w:rPr>
        <w:t xml:space="preserve"> </w:t>
      </w:r>
      <w:r w:rsidR="00BF24BC" w:rsidRPr="00AE354F">
        <w:rPr>
          <w:rFonts w:ascii="Times New Roman" w:hAnsi="Times New Roman"/>
          <w:sz w:val="28"/>
          <w:szCs w:val="28"/>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AE354F">
        <w:rPr>
          <w:rFonts w:ascii="Times New Roman" w:hAnsi="Times New Roman"/>
          <w:sz w:val="28"/>
          <w:szCs w:val="28"/>
        </w:rPr>
        <w:t>.</w:t>
      </w:r>
    </w:p>
    <w:p w:rsidR="00D363CF" w:rsidRPr="00AE354F" w:rsidRDefault="00B521FE" w:rsidP="000A768F">
      <w:pPr>
        <w:pStyle w:val="a4"/>
        <w:jc w:val="both"/>
        <w:rPr>
          <w:rFonts w:ascii="Times New Roman" w:hAnsi="Times New Roman"/>
          <w:sz w:val="28"/>
          <w:szCs w:val="28"/>
        </w:rPr>
      </w:pPr>
      <w:r w:rsidRPr="00AE354F">
        <w:rPr>
          <w:rFonts w:ascii="Times New Roman" w:hAnsi="Times New Roman"/>
          <w:b/>
          <w:sz w:val="28"/>
          <w:szCs w:val="28"/>
        </w:rPr>
        <w:t xml:space="preserve">Функциональные зоны </w:t>
      </w:r>
      <w:r w:rsidRPr="00AE354F">
        <w:rPr>
          <w:rFonts w:ascii="Times New Roman" w:hAnsi="Times New Roman"/>
          <w:sz w:val="28"/>
          <w:szCs w:val="28"/>
        </w:rPr>
        <w:t>- зоны, для которых документами территориального планирования определены границы и функциональное назначение.</w:t>
      </w:r>
    </w:p>
    <w:p w:rsidR="00046F8B" w:rsidRPr="00AE354F" w:rsidRDefault="00046F8B" w:rsidP="000A768F">
      <w:pPr>
        <w:pStyle w:val="a4"/>
        <w:jc w:val="both"/>
        <w:rPr>
          <w:rFonts w:ascii="Times New Roman" w:hAnsi="Times New Roman"/>
          <w:sz w:val="28"/>
          <w:szCs w:val="28"/>
        </w:rPr>
      </w:pPr>
      <w:r w:rsidRPr="00AE354F">
        <w:rPr>
          <w:rFonts w:ascii="Times New Roman" w:hAnsi="Times New Roman"/>
          <w:b/>
          <w:sz w:val="28"/>
          <w:szCs w:val="28"/>
        </w:rPr>
        <w:t>Чрезвычайная ситуация</w:t>
      </w:r>
      <w:r w:rsidRPr="00AE354F">
        <w:rPr>
          <w:rFonts w:ascii="Times New Roman" w:hAnsi="Times New Roman"/>
          <w:sz w:val="28"/>
          <w:szCs w:val="28"/>
        </w:rPr>
        <w:t xml:space="preserve">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B521FE" w:rsidRPr="00AE354F" w:rsidRDefault="00B521FE" w:rsidP="00B521FE">
      <w:pPr>
        <w:spacing w:after="0" w:line="240" w:lineRule="auto"/>
        <w:ind w:firstLine="709"/>
        <w:jc w:val="both"/>
        <w:rPr>
          <w:rFonts w:ascii="Times New Roman" w:hAnsi="Times New Roman"/>
          <w:sz w:val="28"/>
          <w:szCs w:val="28"/>
        </w:rPr>
      </w:pPr>
    </w:p>
    <w:p w:rsidR="00A160CF" w:rsidRPr="00AE354F" w:rsidRDefault="00A160CF">
      <w:pPr>
        <w:spacing w:after="0" w:line="240" w:lineRule="auto"/>
        <w:rPr>
          <w:rFonts w:ascii="Times New Roman" w:hAnsi="Times New Roman"/>
          <w:sz w:val="28"/>
          <w:szCs w:val="28"/>
        </w:rPr>
      </w:pPr>
      <w:r w:rsidRPr="00AE354F">
        <w:rPr>
          <w:rFonts w:ascii="Times New Roman" w:hAnsi="Times New Roman"/>
          <w:sz w:val="28"/>
          <w:szCs w:val="28"/>
        </w:rPr>
        <w:br w:type="page"/>
      </w:r>
    </w:p>
    <w:p w:rsidR="00BE6F8A" w:rsidRPr="00AE354F" w:rsidRDefault="00D04131" w:rsidP="00E34F96">
      <w:pPr>
        <w:pStyle w:val="1"/>
        <w:spacing w:before="0" w:line="240" w:lineRule="auto"/>
        <w:jc w:val="center"/>
        <w:rPr>
          <w:rFonts w:ascii="Times New Roman" w:hAnsi="Times New Roman"/>
          <w:color w:val="auto"/>
          <w:sz w:val="32"/>
          <w:szCs w:val="32"/>
        </w:rPr>
      </w:pPr>
      <w:bookmarkStart w:id="6" w:name="_Toc400619276"/>
      <w:bookmarkStart w:id="7" w:name="_Toc508027108"/>
      <w:bookmarkStart w:id="8" w:name="_Toc37973019"/>
      <w:bookmarkStart w:id="9" w:name="_Toc395705795"/>
      <w:r w:rsidRPr="00AE354F">
        <w:rPr>
          <w:rFonts w:ascii="Times New Roman" w:hAnsi="Times New Roman"/>
          <w:color w:val="auto"/>
          <w:sz w:val="32"/>
          <w:szCs w:val="32"/>
        </w:rPr>
        <w:lastRenderedPageBreak/>
        <w:t xml:space="preserve">Часть 1. </w:t>
      </w:r>
      <w:r w:rsidR="00BE6F8A" w:rsidRPr="00AE354F">
        <w:rPr>
          <w:rFonts w:ascii="Times New Roman" w:hAnsi="Times New Roman"/>
          <w:color w:val="auto"/>
          <w:sz w:val="32"/>
          <w:szCs w:val="32"/>
        </w:rPr>
        <w:t>ОСНОВНАЯ ЧАСТЬ (РАСЧЁТНЫЕ ПОКАЗАТЕЛИ)</w:t>
      </w:r>
      <w:bookmarkEnd w:id="6"/>
      <w:bookmarkEnd w:id="7"/>
      <w:bookmarkEnd w:id="8"/>
    </w:p>
    <w:p w:rsidR="00BE6F8A" w:rsidRPr="00AE354F" w:rsidRDefault="00BE6F8A" w:rsidP="00470430">
      <w:pPr>
        <w:spacing w:after="0" w:line="240" w:lineRule="auto"/>
        <w:jc w:val="center"/>
        <w:rPr>
          <w:sz w:val="32"/>
          <w:szCs w:val="32"/>
        </w:rPr>
      </w:pPr>
    </w:p>
    <w:p w:rsidR="00BE6F8A" w:rsidRPr="00AE354F" w:rsidRDefault="00D741A3" w:rsidP="00E34F96">
      <w:pPr>
        <w:pStyle w:val="1"/>
        <w:spacing w:before="0" w:line="240" w:lineRule="auto"/>
        <w:jc w:val="both"/>
        <w:rPr>
          <w:rFonts w:ascii="Times New Roman" w:hAnsi="Times New Roman"/>
          <w:color w:val="auto"/>
        </w:rPr>
      </w:pPr>
      <w:bookmarkStart w:id="10" w:name="_Toc395172385"/>
      <w:bookmarkStart w:id="11" w:name="_Toc395705800"/>
      <w:bookmarkStart w:id="12" w:name="_Toc400619283"/>
      <w:bookmarkStart w:id="13" w:name="_Toc508027115"/>
      <w:bookmarkStart w:id="14" w:name="_Toc37973020"/>
      <w:bookmarkEnd w:id="9"/>
      <w:r w:rsidRPr="00AE354F">
        <w:rPr>
          <w:rFonts w:ascii="Times New Roman" w:hAnsi="Times New Roman"/>
          <w:color w:val="auto"/>
        </w:rPr>
        <w:t>1</w:t>
      </w:r>
      <w:r w:rsidR="008012BF" w:rsidRPr="00AE354F">
        <w:rPr>
          <w:rFonts w:ascii="Times New Roman" w:hAnsi="Times New Roman"/>
          <w:color w:val="auto"/>
        </w:rPr>
        <w:t xml:space="preserve">. </w:t>
      </w:r>
      <w:r w:rsidR="00BE6F8A" w:rsidRPr="00AE354F">
        <w:rPr>
          <w:rFonts w:ascii="Times New Roman" w:hAnsi="Times New Roman"/>
          <w:color w:val="auto"/>
        </w:rPr>
        <w:t>Расчетные показатели минимально допустимого уровня обеспеченности объектами местного значения</w:t>
      </w:r>
      <w:bookmarkEnd w:id="10"/>
      <w:bookmarkEnd w:id="11"/>
      <w:bookmarkEnd w:id="12"/>
      <w:bookmarkEnd w:id="13"/>
      <w:bookmarkEnd w:id="14"/>
    </w:p>
    <w:p w:rsidR="00BE6F8A" w:rsidRPr="00AE354F" w:rsidRDefault="00BE6F8A" w:rsidP="00470430">
      <w:pPr>
        <w:pStyle w:val="a4"/>
        <w:rPr>
          <w:rFonts w:ascii="Times New Roman" w:hAnsi="Times New Roman"/>
          <w:b/>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15" w:name="_Toc395172386"/>
      <w:bookmarkStart w:id="16" w:name="_Toc395705801"/>
      <w:bookmarkStart w:id="17" w:name="_Toc400619284"/>
      <w:bookmarkStart w:id="18" w:name="_Toc508027116"/>
      <w:bookmarkStart w:id="19" w:name="_Toc37973021"/>
      <w:r w:rsidRPr="00AE354F">
        <w:rPr>
          <w:rFonts w:ascii="Times New Roman" w:hAnsi="Times New Roman"/>
          <w:color w:val="auto"/>
        </w:rPr>
        <w:t>1</w:t>
      </w:r>
      <w:r w:rsidR="008012BF" w:rsidRPr="00AE354F">
        <w:rPr>
          <w:rFonts w:ascii="Times New Roman" w:hAnsi="Times New Roman"/>
          <w:color w:val="auto"/>
        </w:rPr>
        <w:t xml:space="preserve">.1.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w:t>
      </w:r>
      <w:r w:rsidR="00126C92" w:rsidRPr="00AE354F">
        <w:rPr>
          <w:rFonts w:ascii="Times New Roman" w:hAnsi="Times New Roman"/>
          <w:color w:val="auto"/>
        </w:rPr>
        <w:t>района в области транспорта, автомобильных дорог местного значения вне границ населенных пунктов в границах муниципального района</w:t>
      </w:r>
      <w:r w:rsidR="00BE6F8A" w:rsidRPr="00AE354F">
        <w:rPr>
          <w:rFonts w:ascii="Times New Roman" w:hAnsi="Times New Roman"/>
          <w:color w:val="auto"/>
        </w:rPr>
        <w:t>:</w:t>
      </w:r>
      <w:bookmarkEnd w:id="15"/>
      <w:bookmarkEnd w:id="16"/>
      <w:bookmarkEnd w:id="17"/>
      <w:bookmarkEnd w:id="18"/>
      <w:bookmarkEnd w:id="19"/>
    </w:p>
    <w:p w:rsidR="00A02591" w:rsidRPr="00AE354F" w:rsidRDefault="00A02591" w:rsidP="00470430">
      <w:pPr>
        <w:pStyle w:val="a4"/>
        <w:jc w:val="both"/>
        <w:rPr>
          <w:rFonts w:ascii="Times New Roman" w:hAnsi="Times New Roman"/>
          <w:b/>
          <w:sz w:val="28"/>
          <w:szCs w:val="28"/>
        </w:rPr>
      </w:pPr>
    </w:p>
    <w:p w:rsidR="00A02591" w:rsidRPr="00AE354F" w:rsidRDefault="00D741A3" w:rsidP="00E34F96">
      <w:pPr>
        <w:pStyle w:val="a4"/>
        <w:jc w:val="both"/>
        <w:outlineLvl w:val="0"/>
        <w:rPr>
          <w:rFonts w:ascii="Times New Roman" w:hAnsi="Times New Roman"/>
          <w:b/>
          <w:sz w:val="28"/>
          <w:szCs w:val="28"/>
        </w:rPr>
      </w:pPr>
      <w:bookmarkStart w:id="20" w:name="_Toc37973022"/>
      <w:r w:rsidRPr="00AE354F">
        <w:rPr>
          <w:rFonts w:ascii="Times New Roman" w:hAnsi="Times New Roman"/>
          <w:b/>
          <w:sz w:val="28"/>
          <w:szCs w:val="28"/>
        </w:rPr>
        <w:t>1</w:t>
      </w:r>
      <w:r w:rsidR="00470430" w:rsidRPr="00AE354F">
        <w:rPr>
          <w:rFonts w:ascii="Times New Roman" w:hAnsi="Times New Roman"/>
          <w:b/>
          <w:sz w:val="28"/>
          <w:szCs w:val="28"/>
        </w:rPr>
        <w:t xml:space="preserve">.1.1. </w:t>
      </w:r>
      <w:r w:rsidR="00A02591" w:rsidRPr="00AE354F">
        <w:rPr>
          <w:rFonts w:ascii="Times New Roman" w:hAnsi="Times New Roman"/>
          <w:b/>
          <w:sz w:val="28"/>
          <w:szCs w:val="28"/>
        </w:rPr>
        <w:t xml:space="preserve">автомобильные дороги </w:t>
      </w:r>
      <w:r w:rsidR="00126C92" w:rsidRPr="00AE354F">
        <w:rPr>
          <w:rFonts w:ascii="Times New Roman" w:hAnsi="Times New Roman"/>
          <w:b/>
          <w:sz w:val="28"/>
          <w:szCs w:val="28"/>
        </w:rPr>
        <w:t xml:space="preserve">общего пользования местного значения вне границ населенных пунктов в границах муниципального района </w:t>
      </w:r>
      <w:r w:rsidR="00A02591" w:rsidRPr="00AE354F">
        <w:rPr>
          <w:rFonts w:ascii="Times New Roman" w:hAnsi="Times New Roman"/>
          <w:b/>
          <w:sz w:val="28"/>
          <w:szCs w:val="28"/>
        </w:rPr>
        <w:t>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bookmarkEnd w:id="20"/>
    </w:p>
    <w:p w:rsidR="00AD3C3B" w:rsidRPr="00AE354F" w:rsidRDefault="00AD3C3B" w:rsidP="00AD3C3B">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470430" w:rsidRPr="00AE354F" w:rsidRDefault="00470430" w:rsidP="00AD3C3B">
      <w:pPr>
        <w:pStyle w:val="-"/>
        <w:spacing w:before="0" w:after="0" w:line="240" w:lineRule="auto"/>
        <w:ind w:firstLine="709"/>
        <w:rPr>
          <w:i/>
          <w:szCs w:val="28"/>
        </w:rPr>
      </w:pPr>
    </w:p>
    <w:p w:rsidR="00BE6F8A" w:rsidRPr="00AE354F" w:rsidRDefault="00AD3C3B" w:rsidP="00E34F96">
      <w:pPr>
        <w:spacing w:after="0" w:line="240" w:lineRule="auto"/>
        <w:ind w:firstLine="709"/>
        <w:jc w:val="both"/>
        <w:outlineLvl w:val="0"/>
        <w:rPr>
          <w:rFonts w:ascii="Times New Roman" w:hAnsi="Times New Roman"/>
          <w:b/>
          <w:sz w:val="28"/>
          <w:szCs w:val="28"/>
        </w:rPr>
      </w:pPr>
      <w:bookmarkStart w:id="21" w:name="_Toc37973023"/>
      <w:r w:rsidRPr="00AE354F">
        <w:rPr>
          <w:rFonts w:ascii="Times New Roman" w:hAnsi="Times New Roman"/>
          <w:b/>
          <w:sz w:val="28"/>
          <w:szCs w:val="28"/>
        </w:rPr>
        <w:t>Автомобильные дороги</w:t>
      </w:r>
      <w:bookmarkEnd w:id="21"/>
      <w:r w:rsidRPr="00AE354F">
        <w:rPr>
          <w:rFonts w:ascii="Times New Roman" w:hAnsi="Times New Roman"/>
          <w:b/>
          <w:sz w:val="28"/>
          <w:szCs w:val="28"/>
        </w:rPr>
        <w:t xml:space="preserve"> </w:t>
      </w:r>
    </w:p>
    <w:p w:rsidR="008D4C15" w:rsidRPr="00AE354F" w:rsidRDefault="008D4C15" w:rsidP="00FD0495">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При проектировании вновь строящихся автомобильных дорог категорий I-III их трассу прокладывают в обход населенных пунктов. В случаях, когда по технико-экономическим расчетам установлена целесообразность проложить трассу дороги категорий II-III через населенный пункт в целях обеспечения в дальнейшем ее реконструкции, принимают расстояние от бровки земляного полотна до линии застройки населенного пункта в соответствии с генеральным планом населенных пунктов, но не менее 200 м. При невозможности обеспечить данное требование категорию дороги в пределах населенного пункта и ее расчетные параметры назначают в соответствии с требованиями СП 42.13330. На дорогах категорий I и II, проектируемых на расстоянии менее 50 м от жилой застройки, должны быть предусмотрены защитные экраны на длину жилой застройки населенного пункта.</w:t>
      </w:r>
    </w:p>
    <w:p w:rsidR="001C70A7" w:rsidRPr="00AE354F"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1C70A7" w:rsidRPr="00AE354F" w:rsidRDefault="001C70A7" w:rsidP="001C70A7">
      <w:pPr>
        <w:shd w:val="clear" w:color="auto" w:fill="FFFFFF"/>
        <w:spacing w:after="0" w:line="240" w:lineRule="auto"/>
        <w:ind w:firstLine="709"/>
        <w:textAlignment w:val="baseline"/>
        <w:rPr>
          <w:rFonts w:ascii="Times New Roman" w:hAnsi="Times New Roman"/>
          <w:spacing w:val="3"/>
          <w:sz w:val="28"/>
          <w:szCs w:val="28"/>
        </w:rPr>
      </w:pPr>
      <w:r w:rsidRPr="00AE354F">
        <w:rPr>
          <w:rFonts w:ascii="Times New Roman" w:hAnsi="Times New Roman"/>
          <w:spacing w:val="3"/>
          <w:sz w:val="28"/>
          <w:szCs w:val="28"/>
        </w:rPr>
        <w:t>Параметры элементов автодороги в зависимости от ее категории</w:t>
      </w:r>
    </w:p>
    <w:tbl>
      <w:tblPr>
        <w:tblW w:w="0" w:type="auto"/>
        <w:tblInd w:w="74" w:type="dxa"/>
        <w:tblCellMar>
          <w:left w:w="0" w:type="dxa"/>
          <w:right w:w="0" w:type="dxa"/>
        </w:tblCellMar>
        <w:tblLook w:val="04A0" w:firstRow="1" w:lastRow="0" w:firstColumn="1" w:lastColumn="0" w:noHBand="0" w:noVBand="1"/>
      </w:tblPr>
      <w:tblGrid>
        <w:gridCol w:w="1822"/>
        <w:gridCol w:w="1511"/>
        <w:gridCol w:w="1511"/>
        <w:gridCol w:w="1612"/>
        <w:gridCol w:w="1486"/>
        <w:gridCol w:w="1486"/>
      </w:tblGrid>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Параметры элементов автодороги</w:t>
            </w:r>
          </w:p>
        </w:tc>
        <w:tc>
          <w:tcPr>
            <w:tcW w:w="7606" w:type="dxa"/>
            <w:gridSpan w:val="5"/>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Категории</w:t>
            </w:r>
          </w:p>
        </w:tc>
      </w:tr>
      <w:tr w:rsidR="001C70A7" w:rsidRPr="00AE354F" w:rsidTr="001C70A7">
        <w:tc>
          <w:tcPr>
            <w:tcW w:w="1822" w:type="dxa"/>
            <w:tcBorders>
              <w:top w:val="nil"/>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rPr>
                <w:rFonts w:ascii="Times New Roman" w:hAnsi="Times New Roman"/>
                <w:sz w:val="28"/>
                <w:szCs w:val="28"/>
              </w:rPr>
            </w:pP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IА</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IБ</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IВ</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III</w:t>
            </w:r>
          </w:p>
        </w:tc>
      </w:tr>
      <w:tr w:rsidR="001C70A7" w:rsidRPr="00AE354F" w:rsidTr="001C70A7">
        <w:tc>
          <w:tcPr>
            <w:tcW w:w="182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Общее число полос движения, шт.</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511"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 и более в каждом направлении</w:t>
            </w:r>
          </w:p>
        </w:tc>
        <w:tc>
          <w:tcPr>
            <w:tcW w:w="1612"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4</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c>
          <w:tcPr>
            <w:tcW w:w="1486" w:type="dxa"/>
            <w:tcBorders>
              <w:top w:val="single" w:sz="8" w:space="0" w:color="000000"/>
              <w:left w:val="single" w:sz="8" w:space="0" w:color="000000"/>
              <w:bottom w:val="nil"/>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полосы движения,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lastRenderedPageBreak/>
              <w:t>Ширина обочины, м, не менее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3,75-2,5</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2,5</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Ширина разделительной полосы, 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6</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5</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автодорогами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в одном уровне с автодорогами со светофорами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одном уровне</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Пересечение с железными дорогами</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В разных уровнях</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 xml:space="preserve">В разных уровнях </w:t>
            </w:r>
          </w:p>
        </w:tc>
      </w:tr>
      <w:tr w:rsidR="001C70A7" w:rsidRPr="00AE354F" w:rsidTr="001C70A7">
        <w:tc>
          <w:tcPr>
            <w:tcW w:w="182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textAlignment w:val="baseline"/>
              <w:rPr>
                <w:rFonts w:ascii="Times New Roman" w:hAnsi="Times New Roman"/>
                <w:sz w:val="28"/>
                <w:szCs w:val="28"/>
              </w:rPr>
            </w:pPr>
            <w:r w:rsidRPr="00AE354F">
              <w:rPr>
                <w:rFonts w:ascii="Times New Roman" w:hAnsi="Times New Roman"/>
                <w:sz w:val="28"/>
                <w:szCs w:val="28"/>
              </w:rPr>
              <w:t>Доступ к дороге с примыкающей дороги в одном уровне</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10 км</w:t>
            </w:r>
          </w:p>
        </w:tc>
        <w:tc>
          <w:tcPr>
            <w:tcW w:w="1511"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612"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 не чаще чем через 5 км</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c>
          <w:tcPr>
            <w:tcW w:w="1486"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hideMark/>
          </w:tcPr>
          <w:p w:rsidR="001C70A7" w:rsidRPr="00AE354F" w:rsidRDefault="001C70A7" w:rsidP="003748B5">
            <w:pPr>
              <w:spacing w:after="0" w:line="240" w:lineRule="auto"/>
              <w:jc w:val="center"/>
              <w:textAlignment w:val="baseline"/>
              <w:rPr>
                <w:rFonts w:ascii="Times New Roman" w:hAnsi="Times New Roman"/>
                <w:sz w:val="28"/>
                <w:szCs w:val="28"/>
              </w:rPr>
            </w:pPr>
            <w:r w:rsidRPr="00AE354F">
              <w:rPr>
                <w:rFonts w:ascii="Times New Roman" w:hAnsi="Times New Roman"/>
                <w:sz w:val="28"/>
                <w:szCs w:val="28"/>
              </w:rPr>
              <w:t>Допускается</w:t>
            </w:r>
          </w:p>
        </w:tc>
      </w:tr>
    </w:tbl>
    <w:p w:rsidR="001C70A7" w:rsidRPr="00CF69FB" w:rsidRDefault="001C70A7"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FD0495">
      <w:pPr>
        <w:pStyle w:val="a6"/>
        <w:spacing w:after="0" w:line="240" w:lineRule="auto"/>
        <w:ind w:left="0" w:firstLine="709"/>
        <w:jc w:val="both"/>
        <w:rPr>
          <w:rFonts w:ascii="Times New Roman" w:eastAsia="Times New Roman" w:hAnsi="Times New Roman"/>
          <w:spacing w:val="3"/>
          <w:sz w:val="28"/>
          <w:szCs w:val="28"/>
        </w:rPr>
      </w:pPr>
    </w:p>
    <w:p w:rsidR="00CF69FB" w:rsidRPr="00CF69FB" w:rsidRDefault="00CF69FB" w:rsidP="00CF69FB">
      <w:pPr>
        <w:spacing w:after="0" w:line="240" w:lineRule="auto"/>
        <w:ind w:firstLine="709"/>
        <w:jc w:val="both"/>
        <w:rPr>
          <w:rFonts w:ascii="Times New Roman" w:hAnsi="Times New Roman"/>
          <w:sz w:val="28"/>
          <w:szCs w:val="28"/>
        </w:rPr>
      </w:pPr>
      <w:r w:rsidRPr="00CF69FB">
        <w:rPr>
          <w:rFonts w:ascii="Times New Roman" w:hAnsi="Times New Roman"/>
          <w:sz w:val="28"/>
          <w:szCs w:val="28"/>
        </w:rPr>
        <w:t>Проектирование велосипедных дорожек следует осуществлять в составе поперечного профиля УДС (улично-дорожной сети). Специально выделенная полоса, предназначенная для движения велосипедного транспорта, может устраиваться на жилых улицах.</w:t>
      </w:r>
    </w:p>
    <w:p w:rsidR="00CF69FB" w:rsidRPr="00CF69FB" w:rsidRDefault="00CF69FB" w:rsidP="00621F82">
      <w:pPr>
        <w:pStyle w:val="a4"/>
        <w:jc w:val="both"/>
        <w:rPr>
          <w:rFonts w:ascii="Times New Roman" w:hAnsi="Times New Roman"/>
          <w:sz w:val="28"/>
          <w:szCs w:val="28"/>
        </w:rPr>
      </w:pPr>
      <w:bookmarkStart w:id="22" w:name="_Toc395705802"/>
      <w:bookmarkStart w:id="23" w:name="_Toc398730132"/>
      <w:bookmarkStart w:id="24" w:name="_Toc399421100"/>
      <w:bookmarkStart w:id="25" w:name="_Toc399421410"/>
      <w:bookmarkStart w:id="26" w:name="_Toc400545014"/>
      <w:bookmarkStart w:id="27" w:name="_Toc400619190"/>
      <w:bookmarkStart w:id="28" w:name="_Toc400619285"/>
      <w:bookmarkStart w:id="29" w:name="_Toc400619380"/>
      <w:bookmarkStart w:id="30" w:name="_Toc506991093"/>
      <w:bookmarkStart w:id="31" w:name="_Toc508026619"/>
      <w:bookmarkStart w:id="32" w:name="_Toc508027117"/>
      <w:bookmarkEnd w:id="22"/>
      <w:bookmarkEnd w:id="23"/>
      <w:bookmarkEnd w:id="24"/>
      <w:bookmarkEnd w:id="25"/>
      <w:bookmarkEnd w:id="26"/>
      <w:bookmarkEnd w:id="27"/>
      <w:bookmarkEnd w:id="28"/>
      <w:bookmarkEnd w:id="29"/>
      <w:bookmarkEnd w:id="30"/>
      <w:bookmarkEnd w:id="31"/>
      <w:bookmarkEnd w:id="32"/>
    </w:p>
    <w:p w:rsidR="00AD3C3B" w:rsidRPr="00AE354F" w:rsidRDefault="00AD3C3B" w:rsidP="00F97C62">
      <w:pPr>
        <w:pStyle w:val="a4"/>
        <w:ind w:firstLine="709"/>
        <w:jc w:val="both"/>
        <w:rPr>
          <w:rFonts w:ascii="Times New Roman" w:hAnsi="Times New Roman"/>
          <w:b/>
          <w:sz w:val="28"/>
          <w:szCs w:val="28"/>
        </w:rPr>
      </w:pPr>
      <w:r w:rsidRPr="00CF69FB">
        <w:rPr>
          <w:rFonts w:ascii="Times New Roman" w:hAnsi="Times New Roman"/>
          <w:b/>
          <w:sz w:val="28"/>
          <w:szCs w:val="28"/>
        </w:rPr>
        <w:t>Искусственные сооружения (мосты, путепроводы, трубопроводы,</w:t>
      </w:r>
      <w:r w:rsidRPr="00AE354F">
        <w:rPr>
          <w:rFonts w:ascii="Times New Roman" w:hAnsi="Times New Roman"/>
          <w:b/>
          <w:sz w:val="28"/>
          <w:szCs w:val="28"/>
        </w:rPr>
        <w:t xml:space="preserve"> тоннели, эстакады, подсобные сооружения) </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Мосты, путепроводы, виадуки, эстакады и трубы на автомобильных дорогах следует возводить в соответствии с требованиями СП 35.13330.</w:t>
      </w:r>
    </w:p>
    <w:p w:rsidR="00F97C62" w:rsidRPr="00AE354F" w:rsidRDefault="00F97C62" w:rsidP="00F97C6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5F1C53" w:rsidRPr="00AE354F" w:rsidRDefault="005F1C53" w:rsidP="00AD3C3B">
      <w:pPr>
        <w:pStyle w:val="a4"/>
        <w:ind w:firstLine="708"/>
        <w:jc w:val="both"/>
        <w:rPr>
          <w:rFonts w:ascii="Times New Roman" w:hAnsi="Times New Roman"/>
          <w:sz w:val="28"/>
          <w:szCs w:val="28"/>
        </w:rPr>
      </w:pPr>
    </w:p>
    <w:p w:rsidR="00DD1950" w:rsidRPr="00AE354F" w:rsidRDefault="00DD1950" w:rsidP="00AD3C3B">
      <w:pPr>
        <w:pStyle w:val="a4"/>
        <w:ind w:firstLine="708"/>
        <w:jc w:val="both"/>
        <w:rPr>
          <w:rFonts w:ascii="Times New Roman" w:hAnsi="Times New Roman"/>
          <w:sz w:val="28"/>
          <w:szCs w:val="28"/>
        </w:rPr>
      </w:pPr>
    </w:p>
    <w:p w:rsidR="00BE6F8A" w:rsidRPr="00AE354F" w:rsidRDefault="00D741A3" w:rsidP="00470430">
      <w:pPr>
        <w:pStyle w:val="1"/>
        <w:spacing w:before="0" w:line="240" w:lineRule="auto"/>
        <w:jc w:val="both"/>
        <w:rPr>
          <w:rFonts w:ascii="Times New Roman" w:hAnsi="Times New Roman"/>
          <w:color w:val="auto"/>
        </w:rPr>
      </w:pPr>
      <w:bookmarkStart w:id="33" w:name="_Toc395172390"/>
      <w:bookmarkStart w:id="34" w:name="_Toc395705813"/>
      <w:bookmarkStart w:id="35" w:name="_Toc400619300"/>
      <w:bookmarkStart w:id="36" w:name="_Toc508027132"/>
      <w:bookmarkStart w:id="37" w:name="_Toc37973024"/>
      <w:r w:rsidRPr="00AE354F">
        <w:rPr>
          <w:rFonts w:ascii="Times New Roman" w:hAnsi="Times New Roman"/>
          <w:color w:val="auto"/>
        </w:rPr>
        <w:t>1</w:t>
      </w:r>
      <w:r w:rsidR="00470430" w:rsidRPr="00AE354F">
        <w:rPr>
          <w:rFonts w:ascii="Times New Roman" w:hAnsi="Times New Roman"/>
          <w:color w:val="auto"/>
        </w:rPr>
        <w:t xml:space="preserve">.2.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w:t>
      </w:r>
      <w:r w:rsidR="00875C08" w:rsidRPr="00AE354F">
        <w:rPr>
          <w:rFonts w:ascii="Times New Roman" w:hAnsi="Times New Roman"/>
          <w:color w:val="auto"/>
        </w:rPr>
        <w:t>в области предупреждения чрезвычайных ситуаций и ликвидации их последствий</w:t>
      </w:r>
      <w:r w:rsidR="00BE6F8A" w:rsidRPr="00AE354F">
        <w:rPr>
          <w:rFonts w:ascii="Times New Roman" w:hAnsi="Times New Roman"/>
          <w:color w:val="auto"/>
        </w:rPr>
        <w:t>:</w:t>
      </w:r>
      <w:bookmarkEnd w:id="33"/>
      <w:bookmarkEnd w:id="34"/>
      <w:bookmarkEnd w:id="35"/>
      <w:bookmarkEnd w:id="36"/>
      <w:bookmarkEnd w:id="37"/>
    </w:p>
    <w:p w:rsidR="00BE6F8A" w:rsidRPr="00AE354F" w:rsidRDefault="00BE6F8A" w:rsidP="00470430">
      <w:pPr>
        <w:pStyle w:val="a6"/>
        <w:spacing w:after="0" w:line="240" w:lineRule="auto"/>
        <w:ind w:left="0"/>
        <w:jc w:val="both"/>
        <w:rPr>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38" w:name="_Toc395705814"/>
      <w:bookmarkStart w:id="39" w:name="_Toc398730148"/>
      <w:bookmarkStart w:id="40" w:name="_Toc399421116"/>
      <w:bookmarkStart w:id="41" w:name="_Toc399421426"/>
      <w:bookmarkStart w:id="42" w:name="_Toc400545030"/>
      <w:bookmarkStart w:id="43" w:name="_Toc400619206"/>
      <w:bookmarkStart w:id="44" w:name="_Toc400619301"/>
      <w:bookmarkStart w:id="45" w:name="_Toc400619396"/>
      <w:bookmarkStart w:id="46" w:name="_Toc506991109"/>
      <w:bookmarkStart w:id="47" w:name="_Toc508026635"/>
      <w:bookmarkStart w:id="48" w:name="_Toc508027133"/>
      <w:bookmarkStart w:id="49" w:name="_Toc37973025"/>
      <w:bookmarkStart w:id="50" w:name="_Toc395172391"/>
      <w:bookmarkStart w:id="51" w:name="_Toc395705817"/>
      <w:bookmarkStart w:id="52" w:name="_Toc400619305"/>
      <w:bookmarkStart w:id="53" w:name="_Toc508027137"/>
      <w:bookmarkEnd w:id="38"/>
      <w:bookmarkEnd w:id="39"/>
      <w:bookmarkEnd w:id="40"/>
      <w:bookmarkEnd w:id="41"/>
      <w:bookmarkEnd w:id="42"/>
      <w:bookmarkEnd w:id="43"/>
      <w:bookmarkEnd w:id="44"/>
      <w:bookmarkEnd w:id="45"/>
      <w:bookmarkEnd w:id="46"/>
      <w:bookmarkEnd w:id="47"/>
      <w:bookmarkEnd w:id="48"/>
      <w:r w:rsidRPr="00AE354F">
        <w:rPr>
          <w:rFonts w:ascii="Times New Roman" w:hAnsi="Times New Roman"/>
          <w:b/>
          <w:sz w:val="28"/>
          <w:szCs w:val="28"/>
        </w:rPr>
        <w:t>1</w:t>
      </w:r>
      <w:r w:rsidR="00470430" w:rsidRPr="00AE354F">
        <w:rPr>
          <w:rFonts w:ascii="Times New Roman" w:hAnsi="Times New Roman"/>
          <w:b/>
          <w:sz w:val="28"/>
          <w:szCs w:val="28"/>
        </w:rPr>
        <w:t xml:space="preserve">.2.1. </w:t>
      </w:r>
      <w:r w:rsidR="00EB5954" w:rsidRPr="00AE354F">
        <w:rPr>
          <w:rFonts w:ascii="Times New Roman" w:hAnsi="Times New Roman"/>
          <w:b/>
          <w:sz w:val="28"/>
          <w:szCs w:val="28"/>
        </w:rPr>
        <w:t xml:space="preserve">объекты инженерной защиты и гидротехнические сооружения в границах </w:t>
      </w:r>
      <w:r w:rsidR="00562186" w:rsidRPr="00AE354F">
        <w:rPr>
          <w:rFonts w:ascii="Times New Roman" w:hAnsi="Times New Roman"/>
          <w:b/>
          <w:sz w:val="28"/>
          <w:szCs w:val="28"/>
        </w:rPr>
        <w:t xml:space="preserve">муниципального района, размещаемые вне границ населенных </w:t>
      </w:r>
      <w:r w:rsidR="00562186" w:rsidRPr="00AE354F">
        <w:rPr>
          <w:rFonts w:ascii="Times New Roman" w:hAnsi="Times New Roman"/>
          <w:b/>
          <w:sz w:val="28"/>
          <w:szCs w:val="28"/>
        </w:rPr>
        <w:lastRenderedPageBreak/>
        <w:t>пунктов и не относящиеся к объектам федерального и объектам регионального значения</w:t>
      </w:r>
      <w:bookmarkEnd w:id="49"/>
      <w:r w:rsidR="00EB5954" w:rsidRPr="00AE354F">
        <w:rPr>
          <w:rFonts w:ascii="Times New Roman" w:hAnsi="Times New Roman"/>
          <w:b/>
          <w:sz w:val="28"/>
          <w:szCs w:val="28"/>
        </w:rPr>
        <w:t xml:space="preserve"> </w:t>
      </w:r>
      <w:bookmarkEnd w:id="50"/>
      <w:bookmarkEnd w:id="51"/>
      <w:bookmarkEnd w:id="52"/>
      <w:bookmarkEnd w:id="53"/>
    </w:p>
    <w:p w:rsidR="00BE6F8A" w:rsidRPr="00AE354F" w:rsidRDefault="00BE6F8A" w:rsidP="0047043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1252AC" w:rsidRPr="00AE354F" w:rsidRDefault="001252AC" w:rsidP="001252AC">
      <w:pPr>
        <w:pStyle w:val="a4"/>
        <w:ind w:firstLine="709"/>
        <w:jc w:val="both"/>
        <w:rPr>
          <w:rFonts w:ascii="Times New Roman" w:hAnsi="Times New Roman"/>
          <w:sz w:val="28"/>
          <w:szCs w:val="28"/>
        </w:rPr>
      </w:pP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Отвод поверхностных вод следует осуществлять со всего бассейна (стоки в водоемы, водостоки, овраги и т.п.) в соответствии с СП 32.13330, предусматривая в городах, как правило, дождевую канализацию закрытого типа с предварительной очисткой стока.</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Применение открытых водоотводящих устройств - канав, кюветов, лотков допускается в районах одно-, двухэтажной застройки и сельских поселениях, а также на территории парков с устройством мостиков или труб на пересечении с улицами, дорогами, проездами и тротуарами.</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применяется открытая осушительная сеть.</w:t>
      </w:r>
    </w:p>
    <w:p w:rsidR="001252AC" w:rsidRPr="00AE354F" w:rsidRDefault="001252AC" w:rsidP="001252AC">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Указанные мероприятия должны обеспечивать в соответствии с СП 116.13330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1252AC" w:rsidRPr="00AE354F" w:rsidRDefault="001252AC" w:rsidP="001252AC">
      <w:pPr>
        <w:pStyle w:val="a4"/>
        <w:ind w:firstLine="709"/>
        <w:jc w:val="both"/>
        <w:rPr>
          <w:rFonts w:ascii="Times New Roman" w:hAnsi="Times New Roman"/>
          <w:sz w:val="28"/>
          <w:szCs w:val="28"/>
        </w:rPr>
      </w:pPr>
      <w:r w:rsidRPr="00AE354F">
        <w:rPr>
          <w:rFonts w:ascii="Times New Roman" w:hAnsi="Times New Roman"/>
          <w:sz w:val="28"/>
          <w:szCs w:val="28"/>
        </w:rPr>
        <w:t>Не допускается размещение застройки на территориях подверженных затоплению при вероятном разрушении гидротехнических сооружений или их отсутствии.</w:t>
      </w:r>
    </w:p>
    <w:p w:rsidR="001252AC" w:rsidRPr="00AE354F" w:rsidRDefault="001252AC" w:rsidP="001252AC">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hAnsi="Times New Roman"/>
          <w:sz w:val="28"/>
          <w:szCs w:val="28"/>
        </w:rPr>
        <w:t xml:space="preserve">Проектирование гидротехнических сооружений следует осуществлять в зависимости от класса сооружений в соответствии с требованиями </w:t>
      </w:r>
      <w:r w:rsidRPr="00AE354F">
        <w:rPr>
          <w:rFonts w:ascii="Times New Roman" w:eastAsia="Times New Roman" w:hAnsi="Times New Roman"/>
          <w:sz w:val="28"/>
          <w:szCs w:val="28"/>
          <w:lang w:eastAsia="ru-RU"/>
        </w:rPr>
        <w:t>СП 58.13330.2012 (актуализированная редакция СНиП 33-01-2003).</w:t>
      </w:r>
    </w:p>
    <w:p w:rsidR="00976A80" w:rsidRPr="00AE354F" w:rsidRDefault="00976A80" w:rsidP="00621F82">
      <w:pPr>
        <w:pStyle w:val="a4"/>
        <w:ind w:firstLine="708"/>
        <w:jc w:val="both"/>
        <w:rPr>
          <w:rFonts w:ascii="Times New Roman" w:hAnsi="Times New Roman"/>
          <w:sz w:val="28"/>
          <w:szCs w:val="28"/>
        </w:rPr>
      </w:pPr>
    </w:p>
    <w:p w:rsidR="00976A80" w:rsidRPr="00AE354F" w:rsidRDefault="00D741A3" w:rsidP="00E34F96">
      <w:pPr>
        <w:pStyle w:val="a4"/>
        <w:jc w:val="both"/>
        <w:outlineLvl w:val="0"/>
        <w:rPr>
          <w:rFonts w:ascii="Times New Roman" w:hAnsi="Times New Roman"/>
          <w:b/>
          <w:sz w:val="28"/>
          <w:szCs w:val="28"/>
        </w:rPr>
      </w:pPr>
      <w:bookmarkStart w:id="54" w:name="_Toc37973026"/>
      <w:r w:rsidRPr="00AE354F">
        <w:rPr>
          <w:rFonts w:ascii="Times New Roman" w:hAnsi="Times New Roman"/>
          <w:b/>
          <w:sz w:val="28"/>
          <w:szCs w:val="28"/>
        </w:rPr>
        <w:t>1</w:t>
      </w:r>
      <w:r w:rsidR="00470430" w:rsidRPr="00AE354F">
        <w:rPr>
          <w:rFonts w:ascii="Times New Roman" w:hAnsi="Times New Roman"/>
          <w:b/>
          <w:sz w:val="28"/>
          <w:szCs w:val="28"/>
        </w:rPr>
        <w:t xml:space="preserve">.2.2. </w:t>
      </w:r>
      <w:r w:rsidR="00976A80" w:rsidRPr="00AE354F">
        <w:rPr>
          <w:rFonts w:ascii="Times New Roman" w:hAnsi="Times New Roman"/>
          <w:b/>
          <w:sz w:val="28"/>
          <w:szCs w:val="28"/>
        </w:rPr>
        <w:t>территории, подверженные риску возникновения чрезвычайных ситуаций природного и техногенного характера</w:t>
      </w:r>
      <w:bookmarkEnd w:id="54"/>
      <w:r w:rsidR="00976A80" w:rsidRPr="00AE354F">
        <w:rPr>
          <w:rFonts w:ascii="Times New Roman" w:hAnsi="Times New Roman"/>
          <w:b/>
          <w:sz w:val="28"/>
          <w:szCs w:val="28"/>
        </w:rPr>
        <w:t xml:space="preserve"> </w:t>
      </w:r>
    </w:p>
    <w:p w:rsidR="00976A80" w:rsidRPr="00AE354F" w:rsidRDefault="00976A80" w:rsidP="00976A80">
      <w:pPr>
        <w:pStyle w:val="a4"/>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976A80" w:rsidRPr="00AE354F" w:rsidRDefault="00976A80" w:rsidP="00621F82">
      <w:pPr>
        <w:pStyle w:val="a4"/>
        <w:ind w:firstLine="708"/>
        <w:jc w:val="both"/>
        <w:rPr>
          <w:rFonts w:ascii="Times New Roman" w:hAnsi="Times New Roman"/>
          <w:sz w:val="28"/>
          <w:szCs w:val="28"/>
        </w:rPr>
      </w:pPr>
    </w:p>
    <w:p w:rsidR="00803DBD" w:rsidRPr="00AE354F" w:rsidRDefault="00803DBD" w:rsidP="001B272F">
      <w:pPr>
        <w:pStyle w:val="a4"/>
        <w:ind w:firstLine="708"/>
        <w:jc w:val="both"/>
        <w:rPr>
          <w:rFonts w:ascii="Times New Roman" w:hAnsi="Times New Roman"/>
          <w:sz w:val="28"/>
          <w:szCs w:val="28"/>
        </w:rPr>
      </w:pPr>
      <w:r w:rsidRPr="00AE354F">
        <w:rPr>
          <w:rFonts w:ascii="Times New Roman" w:hAnsi="Times New Roman"/>
          <w:spacing w:val="3"/>
          <w:sz w:val="28"/>
          <w:szCs w:val="28"/>
        </w:rPr>
        <w:lastRenderedPageBreak/>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6D5BEF" w:rsidRPr="00AE354F" w:rsidRDefault="006D5BEF" w:rsidP="001B272F">
      <w:pPr>
        <w:pStyle w:val="a4"/>
        <w:rPr>
          <w:rFonts w:ascii="Times New Roman" w:hAnsi="Times New Roman"/>
          <w:b/>
          <w:sz w:val="24"/>
          <w:szCs w:val="24"/>
        </w:rPr>
      </w:pPr>
      <w:bookmarkStart w:id="55" w:name="_Toc395172394"/>
      <w:bookmarkStart w:id="56" w:name="_Toc395705820"/>
      <w:bookmarkStart w:id="57" w:name="_Toc400619306"/>
      <w:bookmarkStart w:id="58" w:name="_Toc508027138"/>
    </w:p>
    <w:p w:rsidR="00BE6F8A" w:rsidRPr="00AE354F" w:rsidRDefault="00D741A3" w:rsidP="005F68C0">
      <w:pPr>
        <w:pStyle w:val="1"/>
        <w:spacing w:before="0" w:line="240" w:lineRule="auto"/>
        <w:jc w:val="both"/>
        <w:rPr>
          <w:rFonts w:ascii="Times New Roman" w:hAnsi="Times New Roman"/>
          <w:color w:val="auto"/>
        </w:rPr>
      </w:pPr>
      <w:bookmarkStart w:id="59" w:name="_Toc37973027"/>
      <w:r w:rsidRPr="00AE354F">
        <w:rPr>
          <w:rFonts w:ascii="Times New Roman" w:hAnsi="Times New Roman"/>
          <w:color w:val="auto"/>
        </w:rPr>
        <w:t>1</w:t>
      </w:r>
      <w:r w:rsidR="00847C22" w:rsidRPr="00AE354F">
        <w:rPr>
          <w:rFonts w:ascii="Times New Roman" w:hAnsi="Times New Roman"/>
          <w:color w:val="auto"/>
        </w:rPr>
        <w:t>.3</w:t>
      </w:r>
      <w:r w:rsidR="006D5BEF" w:rsidRPr="00AE354F">
        <w:rPr>
          <w:rFonts w:ascii="Times New Roman" w:hAnsi="Times New Roman"/>
          <w:color w:val="auto"/>
        </w:rPr>
        <w:t xml:space="preserve">.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w:t>
      </w:r>
      <w:r w:rsidR="009859B9" w:rsidRPr="00AE354F">
        <w:rPr>
          <w:rFonts w:ascii="Times New Roman" w:hAnsi="Times New Roman"/>
          <w:color w:val="auto"/>
        </w:rPr>
        <w:t>муниципального района в области образования, к которым относятся объекты, предназначенные для размещения, либо объекты, в которых размещены</w:t>
      </w:r>
      <w:r w:rsidR="00BE6F8A" w:rsidRPr="00AE354F">
        <w:rPr>
          <w:rFonts w:ascii="Times New Roman" w:hAnsi="Times New Roman"/>
          <w:color w:val="auto"/>
        </w:rPr>
        <w:t>:</w:t>
      </w:r>
      <w:bookmarkEnd w:id="55"/>
      <w:bookmarkEnd w:id="56"/>
      <w:bookmarkEnd w:id="57"/>
      <w:bookmarkEnd w:id="58"/>
      <w:bookmarkEnd w:id="59"/>
    </w:p>
    <w:p w:rsidR="00BE6F8A" w:rsidRPr="00AE354F" w:rsidRDefault="00BE6F8A" w:rsidP="001B272F">
      <w:pPr>
        <w:pStyle w:val="a6"/>
        <w:spacing w:after="0" w:line="240" w:lineRule="auto"/>
        <w:ind w:left="0"/>
        <w:jc w:val="both"/>
        <w:rPr>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60" w:name="_Toc395705821"/>
      <w:bookmarkStart w:id="61" w:name="_Toc398730154"/>
      <w:bookmarkStart w:id="62" w:name="_Toc399421122"/>
      <w:bookmarkStart w:id="63" w:name="_Toc399421432"/>
      <w:bookmarkStart w:id="64" w:name="_Toc400545036"/>
      <w:bookmarkStart w:id="65" w:name="_Toc400619212"/>
      <w:bookmarkStart w:id="66" w:name="_Toc400619307"/>
      <w:bookmarkStart w:id="67" w:name="_Toc400619402"/>
      <w:bookmarkStart w:id="68" w:name="_Toc506991115"/>
      <w:bookmarkStart w:id="69" w:name="_Toc508026641"/>
      <w:bookmarkStart w:id="70" w:name="_Toc508027139"/>
      <w:bookmarkStart w:id="71" w:name="_Toc400619311"/>
      <w:bookmarkStart w:id="72" w:name="_Toc508027143"/>
      <w:bookmarkStart w:id="73" w:name="_Toc37973028"/>
      <w:bookmarkEnd w:id="60"/>
      <w:bookmarkEnd w:id="61"/>
      <w:bookmarkEnd w:id="62"/>
      <w:bookmarkEnd w:id="63"/>
      <w:bookmarkEnd w:id="64"/>
      <w:bookmarkEnd w:id="65"/>
      <w:bookmarkEnd w:id="66"/>
      <w:bookmarkEnd w:id="67"/>
      <w:bookmarkEnd w:id="68"/>
      <w:bookmarkEnd w:id="69"/>
      <w:bookmarkEnd w:id="70"/>
      <w:r w:rsidRPr="00AE354F">
        <w:rPr>
          <w:rFonts w:ascii="Times New Roman" w:hAnsi="Times New Roman"/>
          <w:b/>
          <w:sz w:val="28"/>
          <w:szCs w:val="28"/>
        </w:rPr>
        <w:t>1</w:t>
      </w:r>
      <w:r w:rsidR="00621F82" w:rsidRPr="00AE354F">
        <w:rPr>
          <w:rFonts w:ascii="Times New Roman" w:hAnsi="Times New Roman"/>
          <w:b/>
          <w:sz w:val="28"/>
          <w:szCs w:val="28"/>
        </w:rPr>
        <w:t xml:space="preserve">.3.1. </w:t>
      </w:r>
      <w:r w:rsidR="00BE6F8A" w:rsidRPr="00AE354F">
        <w:rPr>
          <w:rFonts w:ascii="Times New Roman" w:hAnsi="Times New Roman"/>
          <w:b/>
          <w:sz w:val="28"/>
          <w:szCs w:val="28"/>
        </w:rPr>
        <w:t xml:space="preserve">дошкольные образовательные </w:t>
      </w:r>
      <w:bookmarkEnd w:id="71"/>
      <w:bookmarkEnd w:id="72"/>
      <w:r w:rsidR="00277B59" w:rsidRPr="00AE354F">
        <w:rPr>
          <w:rFonts w:ascii="Times New Roman" w:hAnsi="Times New Roman"/>
          <w:b/>
          <w:sz w:val="28"/>
          <w:szCs w:val="28"/>
        </w:rPr>
        <w:t>организации</w:t>
      </w:r>
      <w:bookmarkEnd w:id="73"/>
    </w:p>
    <w:p w:rsidR="00BE6F8A" w:rsidRPr="00AE354F" w:rsidRDefault="00BE6F8A" w:rsidP="006E7A0B">
      <w:pPr>
        <w:pStyle w:val="a4"/>
        <w:ind w:firstLine="709"/>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1916"/>
        <w:gridCol w:w="2748"/>
        <w:gridCol w:w="2342"/>
        <w:gridCol w:w="2496"/>
      </w:tblGrid>
      <w:tr w:rsidR="003B53BB" w:rsidRPr="00AE354F" w:rsidTr="00947349">
        <w:tc>
          <w:tcPr>
            <w:tcW w:w="191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34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50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947349">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3B4049" w:rsidRPr="00AE354F" w:rsidTr="00C47FBE">
        <w:tc>
          <w:tcPr>
            <w:tcW w:w="1917"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 место</w:t>
            </w:r>
          </w:p>
        </w:tc>
        <w:tc>
          <w:tcPr>
            <w:tcW w:w="2754"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Устанавливается в зависимости от демографической структуры поселения, принимая расчетный уровень обеспеченности детей дошкольными образовательными организациями в пределах 85%, в том числе общего типа - 70%, специализированного - 3%, оздоровительного - 12%. В поселениях-новостройках** при отсутствии данных по демографии следует принимать до 180 мест на 1 тыс. чел.; при этом на территории жилой застройки следует размещать из расчета не более 100 мест на 1 тыс. чел.</w:t>
            </w:r>
          </w:p>
        </w:tc>
        <w:tc>
          <w:tcPr>
            <w:tcW w:w="2349"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дошкольных образовательных организаций, м</w:t>
            </w:r>
            <w:r w:rsidR="00056D12">
              <w:rPr>
                <w:rFonts w:ascii="Times New Roman" w:hAnsi="Times New Roman"/>
                <w:sz w:val="24"/>
                <w:szCs w:val="24"/>
              </w:rPr>
              <w:pict>
                <v:shape id="_x0000_i1027"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t>, на одно место: до 100 мест - 44, св. 100 - 38; в комплексе дошкольных образовательных организаций св. 500 мест - 30. Размеры земельных участков могут быть уменьшены: на 40% - в климатических подрайонах IA, IБ, IГ, IД и IIА; на 20% - в условиях реконструкции; на 15% - при размещении на рельефе с уклоном более 20%; на 10% - в поселениях-новостройках** (за счет сокращения площади озеленения)</w:t>
            </w:r>
          </w:p>
        </w:tc>
        <w:tc>
          <w:tcPr>
            <w:tcW w:w="2501"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3B4049" w:rsidRPr="00AE354F" w:rsidRDefault="003B4049"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Площадь групповой площадки для детей ясельного возраста следует принимать 7,0 м</w:t>
            </w:r>
            <w:r w:rsidR="00056D12">
              <w:rPr>
                <w:rFonts w:ascii="Times New Roman" w:hAnsi="Times New Roman"/>
                <w:sz w:val="24"/>
                <w:szCs w:val="24"/>
              </w:rPr>
              <w:pict>
                <v:shape id="_x0000_i102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t> на одно место</w:t>
            </w:r>
            <w:r w:rsidRPr="00AE354F">
              <w:rPr>
                <w:rFonts w:ascii="Times New Roman" w:hAnsi="Times New Roman"/>
                <w:sz w:val="24"/>
                <w:szCs w:val="24"/>
              </w:rPr>
              <w:br/>
            </w:r>
            <w:r w:rsidRPr="00AE354F">
              <w:rPr>
                <w:rFonts w:ascii="Times New Roman" w:hAnsi="Times New Roman"/>
                <w:sz w:val="24"/>
                <w:szCs w:val="24"/>
              </w:rPr>
              <w:br/>
              <w:t>Игровые площадки для детей дошкольного возраста допускается размещать за пределами участка дошкольных образовательных организаций общего типа. Игровые площадки размещаются на основании </w:t>
            </w:r>
            <w:hyperlink r:id="rId8" w:history="1">
              <w:r w:rsidRPr="00AE354F">
                <w:rPr>
                  <w:rFonts w:ascii="Times New Roman" w:hAnsi="Times New Roman"/>
                  <w:sz w:val="24"/>
                  <w:szCs w:val="24"/>
                  <w:u w:val="single"/>
                </w:rPr>
                <w:t>СанПиН 2.4.1.3049</w:t>
              </w:r>
            </w:hyperlink>
            <w:r w:rsidRPr="00AE354F">
              <w:rPr>
                <w:rFonts w:ascii="Times New Roman" w:hAnsi="Times New Roman"/>
                <w:sz w:val="24"/>
                <w:szCs w:val="24"/>
              </w:rPr>
              <w:t>; допускается их размещение на эксплуатируемой кровле с учетом </w:t>
            </w:r>
            <w:hyperlink r:id="rId9" w:history="1">
              <w:r w:rsidRPr="00AE354F">
                <w:rPr>
                  <w:rFonts w:ascii="Times New Roman" w:hAnsi="Times New Roman"/>
                  <w:sz w:val="24"/>
                  <w:szCs w:val="24"/>
                  <w:u w:val="single"/>
                </w:rPr>
                <w:t>СП 17.13330"</w:t>
              </w:r>
            </w:hyperlink>
          </w:p>
        </w:tc>
      </w:tr>
      <w:tr w:rsidR="003B4049" w:rsidRPr="00AE354F" w:rsidTr="00C47FBE">
        <w:tc>
          <w:tcPr>
            <w:tcW w:w="9521" w:type="dxa"/>
            <w:gridSpan w:val="4"/>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485054"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485054">
            <w:pPr>
              <w:spacing w:after="0" w:line="240" w:lineRule="auto"/>
              <w:textAlignment w:val="baseline"/>
              <w:rPr>
                <w:rFonts w:ascii="Times New Roman" w:hAnsi="Times New Roman"/>
                <w:sz w:val="24"/>
                <w:szCs w:val="24"/>
              </w:rPr>
            </w:pPr>
          </w:p>
          <w:p w:rsidR="003B4049" w:rsidRPr="00AE354F" w:rsidRDefault="003B4049"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tc>
      </w:tr>
    </w:tbl>
    <w:p w:rsidR="003B53BB" w:rsidRPr="00AE354F" w:rsidRDefault="003B53BB" w:rsidP="006E7A0B">
      <w:pPr>
        <w:pStyle w:val="a4"/>
        <w:ind w:firstLine="709"/>
        <w:jc w:val="both"/>
        <w:rPr>
          <w:rFonts w:ascii="Times New Roman" w:hAnsi="Times New Roman"/>
          <w:sz w:val="28"/>
          <w:szCs w:val="28"/>
        </w:rPr>
      </w:pPr>
    </w:p>
    <w:p w:rsidR="003B53BB" w:rsidRPr="00AE354F" w:rsidRDefault="003B53BB"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z w:val="28"/>
          <w:szCs w:val="28"/>
        </w:rPr>
        <w:t>Участки дошкольных образовательных организаций не должны примыкать непосредственно к магистральным улицам.</w:t>
      </w:r>
    </w:p>
    <w:p w:rsidR="00502080" w:rsidRPr="00AE354F" w:rsidRDefault="00502080" w:rsidP="00502080">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502080" w:rsidRPr="00AE354F" w:rsidTr="00502080">
        <w:tc>
          <w:tcPr>
            <w:tcW w:w="679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502080" w:rsidRPr="00AE354F" w:rsidTr="00502080">
        <w:tc>
          <w:tcPr>
            <w:tcW w:w="6792"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Дошкольные образовательные организации*:</w:t>
            </w:r>
          </w:p>
        </w:tc>
        <w:tc>
          <w:tcPr>
            <w:tcW w:w="2703"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rPr>
                <w:rFonts w:ascii="Times New Roman" w:hAnsi="Times New Roman"/>
                <w:sz w:val="24"/>
                <w:szCs w:val="24"/>
              </w:rPr>
            </w:pPr>
          </w:p>
        </w:tc>
      </w:tr>
      <w:tr w:rsidR="00502080" w:rsidRPr="00AE354F" w:rsidTr="00502080">
        <w:tc>
          <w:tcPr>
            <w:tcW w:w="6792"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в сельских поселениях и районах малоэтажной застройки городов</w:t>
            </w:r>
          </w:p>
        </w:tc>
        <w:tc>
          <w:tcPr>
            <w:tcW w:w="2703"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502080" w:rsidRPr="00AE354F" w:rsidTr="00C47FBE">
        <w:tc>
          <w:tcPr>
            <w:tcW w:w="9495"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02080" w:rsidRPr="00AE354F" w:rsidRDefault="00502080" w:rsidP="00502080">
            <w:pPr>
              <w:spacing w:after="0" w:line="240" w:lineRule="auto"/>
              <w:textAlignment w:val="baseline"/>
              <w:rPr>
                <w:rFonts w:ascii="Times New Roman" w:hAnsi="Times New Roman"/>
                <w:sz w:val="24"/>
                <w:szCs w:val="24"/>
              </w:rPr>
            </w:pPr>
            <w:r w:rsidRPr="00AE354F">
              <w:rPr>
                <w:rFonts w:ascii="Times New Roman" w:hAnsi="Times New Roman"/>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p>
        </w:tc>
      </w:tr>
    </w:tbl>
    <w:p w:rsidR="00502080" w:rsidRPr="00AE354F" w:rsidRDefault="00502080" w:rsidP="008B52E0">
      <w:pPr>
        <w:pStyle w:val="a4"/>
        <w:ind w:firstLine="708"/>
        <w:jc w:val="both"/>
        <w:rPr>
          <w:rFonts w:ascii="Times New Roman" w:hAnsi="Times New Roman"/>
          <w:sz w:val="28"/>
          <w:szCs w:val="28"/>
        </w:rPr>
      </w:pPr>
    </w:p>
    <w:p w:rsidR="00502080" w:rsidRPr="00AE354F" w:rsidRDefault="00502080" w:rsidP="008B52E0">
      <w:pPr>
        <w:pStyle w:val="a4"/>
        <w:ind w:firstLine="708"/>
        <w:jc w:val="both"/>
        <w:rPr>
          <w:rFonts w:ascii="Times New Roman" w:hAnsi="Times New Roman"/>
          <w:sz w:val="28"/>
          <w:szCs w:val="28"/>
        </w:rPr>
      </w:pPr>
    </w:p>
    <w:p w:rsidR="00BE6F8A" w:rsidRPr="00AE354F" w:rsidRDefault="00D741A3" w:rsidP="00E34F96">
      <w:pPr>
        <w:pStyle w:val="a4"/>
        <w:jc w:val="both"/>
        <w:outlineLvl w:val="0"/>
        <w:rPr>
          <w:rFonts w:ascii="Times New Roman" w:hAnsi="Times New Roman"/>
          <w:b/>
          <w:sz w:val="28"/>
          <w:szCs w:val="28"/>
        </w:rPr>
      </w:pPr>
      <w:bookmarkStart w:id="74" w:name="_Toc395172396"/>
      <w:bookmarkStart w:id="75" w:name="_Toc400619312"/>
      <w:bookmarkStart w:id="76" w:name="_Toc508027144"/>
      <w:bookmarkStart w:id="77" w:name="_Toc37973029"/>
      <w:r w:rsidRPr="00AE354F">
        <w:rPr>
          <w:rFonts w:ascii="Times New Roman" w:hAnsi="Times New Roman"/>
          <w:b/>
          <w:sz w:val="28"/>
          <w:szCs w:val="28"/>
        </w:rPr>
        <w:t>1</w:t>
      </w:r>
      <w:r w:rsidR="008B52E0" w:rsidRPr="00AE354F">
        <w:rPr>
          <w:rFonts w:ascii="Times New Roman" w:hAnsi="Times New Roman"/>
          <w:b/>
          <w:sz w:val="28"/>
          <w:szCs w:val="28"/>
        </w:rPr>
        <w:t xml:space="preserve">.3.2. </w:t>
      </w:r>
      <w:r w:rsidR="00BE6F8A" w:rsidRPr="00AE354F">
        <w:rPr>
          <w:rFonts w:ascii="Times New Roman" w:hAnsi="Times New Roman"/>
          <w:b/>
          <w:sz w:val="28"/>
          <w:szCs w:val="28"/>
        </w:rPr>
        <w:t>общеобразовательные</w:t>
      </w:r>
      <w:bookmarkEnd w:id="74"/>
      <w:bookmarkEnd w:id="75"/>
      <w:bookmarkEnd w:id="76"/>
      <w:r w:rsidR="001B272F" w:rsidRPr="00AE354F">
        <w:rPr>
          <w:rFonts w:ascii="Times New Roman" w:hAnsi="Times New Roman"/>
          <w:b/>
          <w:sz w:val="28"/>
          <w:szCs w:val="28"/>
        </w:rPr>
        <w:t xml:space="preserve"> </w:t>
      </w:r>
      <w:r w:rsidR="00277B59" w:rsidRPr="00AE354F">
        <w:rPr>
          <w:rFonts w:ascii="Times New Roman" w:hAnsi="Times New Roman"/>
          <w:b/>
          <w:sz w:val="28"/>
          <w:szCs w:val="28"/>
        </w:rPr>
        <w:t>организации</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7"/>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Расчетные показатели минимальной обеспеченности приведены в таблице:</w:t>
      </w:r>
    </w:p>
    <w:p w:rsidR="008C15F8" w:rsidRPr="00AE354F" w:rsidRDefault="008C15F8" w:rsidP="008B52E0">
      <w:pPr>
        <w:pStyle w:val="a4"/>
        <w:jc w:val="both"/>
        <w:rPr>
          <w:rFonts w:ascii="Times New Roman" w:hAnsi="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904"/>
        <w:gridCol w:w="4050"/>
      </w:tblGrid>
      <w:tr w:rsidR="009669AA" w:rsidRPr="00AE354F" w:rsidTr="009669AA">
        <w:trPr>
          <w:cantSplit/>
        </w:trPr>
        <w:tc>
          <w:tcPr>
            <w:tcW w:w="1985"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Объект</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Единицы измерения</w:t>
            </w:r>
          </w:p>
        </w:tc>
        <w:tc>
          <w:tcPr>
            <w:tcW w:w="1904"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Минимальная обеспеченность</w:t>
            </w:r>
          </w:p>
        </w:tc>
        <w:tc>
          <w:tcPr>
            <w:tcW w:w="4050" w:type="dxa"/>
            <w:vAlign w:val="center"/>
          </w:tcPr>
          <w:p w:rsidR="009669AA" w:rsidRPr="00AE354F" w:rsidRDefault="009669AA" w:rsidP="009669AA">
            <w:pPr>
              <w:widowControl w:val="0"/>
              <w:spacing w:after="0" w:line="240" w:lineRule="auto"/>
              <w:contextualSpacing/>
              <w:jc w:val="center"/>
              <w:rPr>
                <w:rFonts w:ascii="Times New Roman" w:eastAsiaTheme="minorEastAsia" w:hAnsi="Times New Roman"/>
                <w:b/>
                <w:sz w:val="24"/>
                <w:szCs w:val="24"/>
              </w:rPr>
            </w:pPr>
            <w:r w:rsidRPr="00AE354F">
              <w:rPr>
                <w:rFonts w:ascii="Times New Roman" w:eastAsiaTheme="minorEastAsia" w:hAnsi="Times New Roman"/>
                <w:b/>
                <w:sz w:val="24"/>
                <w:szCs w:val="24"/>
              </w:rPr>
              <w:t>Примечание</w:t>
            </w:r>
          </w:p>
        </w:tc>
      </w:tr>
      <w:tr w:rsidR="009669AA" w:rsidRPr="00AE354F" w:rsidTr="009669AA">
        <w:trPr>
          <w:cantSplit/>
        </w:trPr>
        <w:tc>
          <w:tcPr>
            <w:tcW w:w="1985" w:type="dxa"/>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Общеобразовательные школы</w:t>
            </w:r>
          </w:p>
        </w:tc>
        <w:tc>
          <w:tcPr>
            <w:tcW w:w="1559" w:type="dxa"/>
            <w:vAlign w:val="center"/>
          </w:tcPr>
          <w:p w:rsidR="009669AA" w:rsidRPr="00AE354F" w:rsidRDefault="009669AA" w:rsidP="009669AA">
            <w:pPr>
              <w:widowControl w:val="0"/>
              <w:spacing w:after="0" w:line="240" w:lineRule="auto"/>
              <w:ind w:firstLine="34"/>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мест на 1000 жителей</w:t>
            </w:r>
          </w:p>
        </w:tc>
        <w:tc>
          <w:tcPr>
            <w:tcW w:w="1904" w:type="dxa"/>
            <w:vAlign w:val="center"/>
          </w:tcPr>
          <w:p w:rsidR="009669AA" w:rsidRPr="00AE354F" w:rsidRDefault="009669AA" w:rsidP="00551364">
            <w:pPr>
              <w:widowControl w:val="0"/>
              <w:spacing w:after="0" w:line="240" w:lineRule="auto"/>
              <w:ind w:firstLine="34"/>
              <w:contextualSpacing/>
              <w:jc w:val="center"/>
              <w:rPr>
                <w:rFonts w:ascii="Times New Roman" w:eastAsiaTheme="minorEastAsia" w:hAnsi="Times New Roman"/>
                <w:sz w:val="24"/>
                <w:szCs w:val="24"/>
              </w:rPr>
            </w:pPr>
            <w:r w:rsidRPr="00AE354F">
              <w:rPr>
                <w:rFonts w:ascii="Times New Roman" w:eastAsiaTheme="minorEastAsia" w:hAnsi="Times New Roman"/>
                <w:sz w:val="24"/>
                <w:szCs w:val="24"/>
              </w:rPr>
              <w:t>1</w:t>
            </w:r>
            <w:r w:rsidR="00551364" w:rsidRPr="00AE354F">
              <w:rPr>
                <w:rFonts w:ascii="Times New Roman" w:eastAsiaTheme="minorEastAsia" w:hAnsi="Times New Roman"/>
                <w:sz w:val="24"/>
                <w:szCs w:val="24"/>
              </w:rPr>
              <w:t>36</w:t>
            </w:r>
          </w:p>
        </w:tc>
        <w:tc>
          <w:tcPr>
            <w:tcW w:w="4050" w:type="dxa"/>
          </w:tcPr>
          <w:p w:rsidR="009669AA" w:rsidRPr="00AE354F" w:rsidRDefault="008567A2" w:rsidP="009669AA">
            <w:pPr>
              <w:widowControl w:val="0"/>
              <w:spacing w:after="0" w:line="240" w:lineRule="auto"/>
              <w:contextualSpacing/>
              <w:jc w:val="both"/>
              <w:rPr>
                <w:rFonts w:ascii="Times New Roman" w:eastAsiaTheme="minorEastAsia" w:hAnsi="Times New Roman"/>
                <w:sz w:val="24"/>
                <w:szCs w:val="24"/>
              </w:rPr>
            </w:pPr>
            <w:r w:rsidRPr="00AE354F">
              <w:rPr>
                <w:rFonts w:ascii="Times New Roman" w:eastAsiaTheme="minorEastAsia" w:hAnsi="Times New Roman"/>
                <w:sz w:val="24"/>
                <w:szCs w:val="24"/>
              </w:rPr>
              <w:t>Согласно Региональным нормативам</w:t>
            </w:r>
            <w:r w:rsidR="009669AA" w:rsidRPr="00AE354F">
              <w:rPr>
                <w:rFonts w:ascii="Times New Roman" w:eastAsiaTheme="minorEastAsia" w:hAnsi="Times New Roman"/>
                <w:sz w:val="24"/>
                <w:szCs w:val="24"/>
              </w:rPr>
              <w:t xml:space="preserve"> градостроительного проектирования Оренбургской области</w:t>
            </w:r>
          </w:p>
        </w:tc>
      </w:tr>
    </w:tbl>
    <w:p w:rsidR="008E0F69" w:rsidRPr="00AE354F" w:rsidRDefault="008E0F69" w:rsidP="008B52E0">
      <w:pPr>
        <w:pStyle w:val="a4"/>
        <w:jc w:val="both"/>
        <w:rPr>
          <w:rFonts w:ascii="Times New Roman" w:hAnsi="Times New Roman"/>
          <w:sz w:val="28"/>
          <w:szCs w:val="28"/>
          <w:u w:val="single"/>
        </w:rPr>
      </w:pPr>
    </w:p>
    <w:p w:rsidR="00947349" w:rsidRPr="00AE354F" w:rsidRDefault="00947349" w:rsidP="00947349">
      <w:pPr>
        <w:pStyle w:val="a4"/>
        <w:ind w:firstLine="709"/>
        <w:jc w:val="both"/>
        <w:rPr>
          <w:rFonts w:ascii="Times New Roman" w:hAnsi="Times New Roman"/>
          <w:sz w:val="28"/>
          <w:szCs w:val="28"/>
          <w:u w:val="single"/>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r w:rsidR="008777F4" w:rsidRPr="00AE354F">
        <w:rPr>
          <w:rFonts w:ascii="Times New Roman" w:hAnsi="Times New Roman"/>
          <w:spacing w:val="3"/>
          <w:sz w:val="28"/>
          <w:szCs w:val="28"/>
        </w:rPr>
        <w:t xml:space="preserve"> </w:t>
      </w:r>
      <w:r w:rsidR="008777F4" w:rsidRPr="00AE354F">
        <w:rPr>
          <w:rFonts w:ascii="Times New Roman" w:hAnsi="Times New Roman"/>
          <w:sz w:val="28"/>
          <w:szCs w:val="28"/>
        </w:rPr>
        <w:t>(СП 42.13330.2016 (актуализированная редакция СНиП 2.07.01-89*))</w:t>
      </w:r>
      <w:r w:rsidRPr="00AE354F">
        <w:rPr>
          <w:rFonts w:ascii="Times New Roman" w:hAnsi="Times New Roman"/>
          <w:spacing w:val="3"/>
          <w:sz w:val="28"/>
          <w:szCs w:val="28"/>
        </w:rPr>
        <w:t>:</w:t>
      </w:r>
    </w:p>
    <w:tbl>
      <w:tblPr>
        <w:tblStyle w:val="af"/>
        <w:tblW w:w="9629" w:type="dxa"/>
        <w:tblInd w:w="216" w:type="dxa"/>
        <w:tblLayout w:type="fixed"/>
        <w:tblLook w:val="04A0" w:firstRow="1" w:lastRow="0" w:firstColumn="1" w:lastColumn="0" w:noHBand="0" w:noVBand="1"/>
      </w:tblPr>
      <w:tblGrid>
        <w:gridCol w:w="2160"/>
        <w:gridCol w:w="1861"/>
        <w:gridCol w:w="314"/>
        <w:gridCol w:w="696"/>
        <w:gridCol w:w="314"/>
        <w:gridCol w:w="696"/>
        <w:gridCol w:w="314"/>
        <w:gridCol w:w="456"/>
        <w:gridCol w:w="314"/>
        <w:gridCol w:w="2504"/>
      </w:tblGrid>
      <w:tr w:rsidR="00485054" w:rsidRPr="00AE354F" w:rsidTr="006E60B3">
        <w:tc>
          <w:tcPr>
            <w:tcW w:w="2160"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 xml:space="preserve">Учреждения, </w:t>
            </w:r>
            <w:r w:rsidRPr="00AE354F">
              <w:rPr>
                <w:rFonts w:ascii="Times New Roman" w:hAnsi="Times New Roman"/>
                <w:b/>
                <w:sz w:val="24"/>
                <w:szCs w:val="24"/>
              </w:rPr>
              <w:lastRenderedPageBreak/>
              <w:t>организации, предприятия, сооружения, единица измерения</w:t>
            </w:r>
          </w:p>
        </w:tc>
        <w:tc>
          <w:tcPr>
            <w:tcW w:w="1861"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lastRenderedPageBreak/>
              <w:t>Число*</w:t>
            </w:r>
          </w:p>
        </w:tc>
        <w:tc>
          <w:tcPr>
            <w:tcW w:w="3104" w:type="dxa"/>
            <w:gridSpan w:val="7"/>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 xml:space="preserve">Размеры земельных </w:t>
            </w:r>
            <w:r w:rsidRPr="00AE354F">
              <w:rPr>
                <w:rFonts w:ascii="Times New Roman" w:hAnsi="Times New Roman"/>
                <w:b/>
                <w:sz w:val="24"/>
                <w:szCs w:val="24"/>
              </w:rPr>
              <w:lastRenderedPageBreak/>
              <w:t>участков</w:t>
            </w:r>
          </w:p>
        </w:tc>
        <w:tc>
          <w:tcPr>
            <w:tcW w:w="2504" w:type="dxa"/>
            <w:hideMark/>
          </w:tcPr>
          <w:p w:rsidR="00485054" w:rsidRPr="00AE354F" w:rsidRDefault="00485054" w:rsidP="00485054">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lastRenderedPageBreak/>
              <w:t>Примечание</w:t>
            </w:r>
          </w:p>
        </w:tc>
      </w:tr>
      <w:tr w:rsidR="00485054" w:rsidRPr="00AE354F" w:rsidTr="006E60B3">
        <w:tc>
          <w:tcPr>
            <w:tcW w:w="2160"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Общеобразовательные организации, обучающиеся</w:t>
            </w:r>
          </w:p>
        </w:tc>
        <w:tc>
          <w:tcPr>
            <w:tcW w:w="1861"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Следует принимать с учетом 100%-</w:t>
            </w:r>
            <w:proofErr w:type="spellStart"/>
            <w:r w:rsidRPr="00AE354F">
              <w:rPr>
                <w:rFonts w:ascii="Times New Roman" w:hAnsi="Times New Roman"/>
                <w:sz w:val="24"/>
                <w:szCs w:val="24"/>
              </w:rPr>
              <w:t>ного</w:t>
            </w:r>
            <w:proofErr w:type="spellEnd"/>
            <w:r w:rsidRPr="00AE354F">
              <w:rPr>
                <w:rFonts w:ascii="Times New Roman" w:hAnsi="Times New Roman"/>
                <w:sz w:val="24"/>
                <w:szCs w:val="24"/>
              </w:rPr>
              <w:t xml:space="preserve"> охвата детей начальным общим и основным общим образованием (I-IX классы) и до 75% детей - средним общим образованием (X-XI классы) при обучении в одну смену. </w:t>
            </w:r>
            <w:r w:rsidRPr="00AE354F">
              <w:rPr>
                <w:rFonts w:ascii="Times New Roman" w:hAnsi="Times New Roman"/>
                <w:sz w:val="24"/>
                <w:szCs w:val="24"/>
              </w:rPr>
              <w:br/>
            </w:r>
            <w:r w:rsidRPr="00AE354F">
              <w:rPr>
                <w:rFonts w:ascii="Times New Roman" w:hAnsi="Times New Roman"/>
                <w:sz w:val="24"/>
                <w:szCs w:val="24"/>
              </w:rPr>
              <w:br/>
              <w:t>В поселениях-</w:t>
            </w:r>
            <w:r w:rsidRPr="00AE354F">
              <w:rPr>
                <w:rFonts w:ascii="Times New Roman" w:hAnsi="Times New Roman"/>
                <w:sz w:val="24"/>
                <w:szCs w:val="24"/>
              </w:rPr>
              <w:br/>
              <w:t>новостройках** необходимо принимать не менее 180 мест на 1 тыс. чел.</w:t>
            </w: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вместимости общеобразовательной организации, учащихся***:</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земельных участков общеобразовательных организаций могут быть: </w:t>
            </w:r>
            <w:r w:rsidRPr="00AE354F">
              <w:rPr>
                <w:rFonts w:ascii="Times New Roman" w:hAnsi="Times New Roman"/>
                <w:sz w:val="24"/>
                <w:szCs w:val="24"/>
              </w:rPr>
              <w:br/>
              <w:t>- уменьшены до 40% в климатических подрайонах IA, IБ, IГ, IД и IIА, в условиях реконструкции, а также плотной городской застройки; </w:t>
            </w:r>
            <w:r w:rsidRPr="00AE354F">
              <w:rPr>
                <w:rFonts w:ascii="Times New Roman" w:hAnsi="Times New Roman"/>
                <w:sz w:val="24"/>
                <w:szCs w:val="24"/>
              </w:rPr>
              <w:br/>
              <w:t>- увеличены на 30% - в сельских поселениях, если для организации учебно-опытной работы не предусмотрены специальные участки. </w:t>
            </w:r>
            <w:r w:rsidRPr="00AE354F">
              <w:rPr>
                <w:rFonts w:ascii="Times New Roman" w:hAnsi="Times New Roman"/>
                <w:sz w:val="24"/>
                <w:szCs w:val="24"/>
              </w:rPr>
              <w:br/>
              <w:t>Спортивная зона школы может быть объединена с физкультурно-спортивным комплексом района. 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10" w:history="1">
              <w:r w:rsidRPr="00AE354F">
                <w:rPr>
                  <w:rFonts w:ascii="Times New Roman" w:hAnsi="Times New Roman"/>
                  <w:sz w:val="24"/>
                  <w:szCs w:val="24"/>
                  <w:u w:val="single"/>
                </w:rPr>
                <w:t xml:space="preserve">СП </w:t>
              </w:r>
              <w:r w:rsidRPr="00AE354F">
                <w:rPr>
                  <w:rFonts w:ascii="Times New Roman" w:hAnsi="Times New Roman"/>
                  <w:sz w:val="24"/>
                  <w:szCs w:val="24"/>
                  <w:u w:val="single"/>
                </w:rPr>
                <w:lastRenderedPageBreak/>
                <w:t>4.13130</w:t>
              </w:r>
            </w:hyperlink>
            <w:r w:rsidRPr="00AE354F">
              <w:rPr>
                <w:rFonts w:ascii="Times New Roman" w:hAnsi="Times New Roman"/>
                <w:sz w:val="24"/>
                <w:szCs w:val="24"/>
              </w:rPr>
              <w:t>, </w:t>
            </w:r>
            <w:hyperlink r:id="rId11" w:history="1">
              <w:r w:rsidRPr="00AE354F">
                <w:rPr>
                  <w:rFonts w:ascii="Times New Roman" w:hAnsi="Times New Roman"/>
                  <w:sz w:val="24"/>
                  <w:szCs w:val="24"/>
                  <w:u w:val="single"/>
                </w:rPr>
                <w:t>СП 17.13330</w:t>
              </w:r>
            </w:hyperlink>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04" w:type="dxa"/>
            <w:gridSpan w:val="7"/>
            <w:hideMark/>
          </w:tcPr>
          <w:p w:rsidR="00485054" w:rsidRPr="00AE354F" w:rsidRDefault="00485054" w:rsidP="00485054">
            <w:pPr>
              <w:spacing w:after="0" w:line="240" w:lineRule="auto"/>
              <w:textAlignment w:val="baseline"/>
              <w:rPr>
                <w:rFonts w:ascii="Times New Roman" w:hAnsi="Times New Roman"/>
                <w:sz w:val="24"/>
                <w:szCs w:val="24"/>
              </w:rPr>
            </w:pPr>
            <w:r w:rsidRPr="00AE354F">
              <w:rPr>
                <w:rFonts w:ascii="Times New Roman" w:hAnsi="Times New Roman"/>
                <w:sz w:val="24"/>
                <w:szCs w:val="24"/>
              </w:rPr>
              <w:t>св. 40 до 400 - 55 м</w:t>
            </w:r>
            <w:r w:rsidR="00056D12">
              <w:rPr>
                <w:rFonts w:ascii="Times New Roman" w:hAnsi="Times New Roman"/>
                <w:sz w:val="24"/>
                <w:szCs w:val="24"/>
              </w:rPr>
              <w:pict>
                <v:shape id="_x0000_i1029"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t> на одного учащегося</w:t>
            </w:r>
          </w:p>
        </w:tc>
        <w:tc>
          <w:tcPr>
            <w:tcW w:w="2504" w:type="dxa"/>
            <w:hideMark/>
          </w:tcPr>
          <w:p w:rsidR="00485054" w:rsidRPr="00AE354F" w:rsidRDefault="00485054" w:rsidP="00485054">
            <w:pPr>
              <w:spacing w:after="0" w:line="240" w:lineRule="auto"/>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45</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18</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2160" w:type="dxa"/>
            <w:hideMark/>
          </w:tcPr>
          <w:p w:rsidR="00485054" w:rsidRPr="00AE354F" w:rsidRDefault="00485054" w:rsidP="00485054">
            <w:pPr>
              <w:spacing w:after="0" w:line="240" w:lineRule="auto"/>
              <w:rPr>
                <w:rFonts w:ascii="Times New Roman" w:hAnsi="Times New Roman"/>
                <w:sz w:val="24"/>
                <w:szCs w:val="24"/>
              </w:rPr>
            </w:pPr>
          </w:p>
        </w:tc>
        <w:tc>
          <w:tcPr>
            <w:tcW w:w="1861"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69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w:t>
            </w: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696" w:type="dxa"/>
            <w:hideMark/>
          </w:tcPr>
          <w:p w:rsidR="00485054" w:rsidRPr="00AE354F" w:rsidRDefault="00485054" w:rsidP="00485054">
            <w:pPr>
              <w:spacing w:after="0" w:line="240" w:lineRule="auto"/>
              <w:rPr>
                <w:rFonts w:ascii="Times New Roman" w:hAnsi="Times New Roman"/>
                <w:sz w:val="24"/>
                <w:szCs w:val="24"/>
              </w:rPr>
            </w:pPr>
          </w:p>
        </w:tc>
        <w:tc>
          <w:tcPr>
            <w:tcW w:w="314" w:type="dxa"/>
            <w:hideMark/>
          </w:tcPr>
          <w:p w:rsidR="00485054" w:rsidRPr="00AE354F" w:rsidRDefault="00485054" w:rsidP="00485054">
            <w:pPr>
              <w:spacing w:after="0" w:line="240" w:lineRule="auto"/>
              <w:rPr>
                <w:rFonts w:ascii="Times New Roman" w:hAnsi="Times New Roman"/>
                <w:sz w:val="24"/>
                <w:szCs w:val="24"/>
              </w:rPr>
            </w:pPr>
          </w:p>
        </w:tc>
        <w:tc>
          <w:tcPr>
            <w:tcW w:w="456"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w:t>
            </w:r>
          </w:p>
        </w:tc>
        <w:tc>
          <w:tcPr>
            <w:tcW w:w="314" w:type="dxa"/>
            <w:hideMark/>
          </w:tcPr>
          <w:p w:rsidR="00485054" w:rsidRPr="00AE354F" w:rsidRDefault="00485054" w:rsidP="0048505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504" w:type="dxa"/>
            <w:hideMark/>
          </w:tcPr>
          <w:p w:rsidR="00485054" w:rsidRPr="00AE354F" w:rsidRDefault="00485054" w:rsidP="00485054">
            <w:pPr>
              <w:spacing w:after="0" w:line="240" w:lineRule="auto"/>
              <w:textAlignment w:val="baseline"/>
              <w:rPr>
                <w:rFonts w:ascii="Times New Roman" w:hAnsi="Times New Roman"/>
                <w:sz w:val="24"/>
                <w:szCs w:val="24"/>
              </w:rPr>
            </w:pPr>
          </w:p>
        </w:tc>
      </w:tr>
      <w:tr w:rsidR="00485054" w:rsidRPr="00AE354F" w:rsidTr="006E60B3">
        <w:tc>
          <w:tcPr>
            <w:tcW w:w="9629" w:type="dxa"/>
            <w:gridSpan w:val="10"/>
          </w:tcPr>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К поселениям-новостройкам относятся существующие и вновь создаваемые городские и сельские поселения, численность населения которых с учетом строителей, занятых на сооружении объектов производственного и непроизводственного назначения, увеличивается на период ввода в эксплуатацию первого пускового комплекса в два раза и более.</w:t>
            </w:r>
          </w:p>
          <w:p w:rsidR="00485054" w:rsidRPr="00AE354F" w:rsidRDefault="00485054" w:rsidP="006E60B3">
            <w:pPr>
              <w:spacing w:after="0" w:line="240" w:lineRule="auto"/>
              <w:rPr>
                <w:rFonts w:ascii="Times New Roman" w:hAnsi="Times New Roman"/>
                <w:sz w:val="24"/>
                <w:szCs w:val="24"/>
              </w:rPr>
            </w:pPr>
          </w:p>
          <w:p w:rsidR="00485054" w:rsidRPr="00AE354F" w:rsidRDefault="00485054" w:rsidP="006E60B3">
            <w:pPr>
              <w:spacing w:after="0" w:line="240" w:lineRule="auto"/>
              <w:rPr>
                <w:rFonts w:ascii="Times New Roman" w:hAnsi="Times New Roman"/>
                <w:sz w:val="24"/>
                <w:szCs w:val="24"/>
              </w:rPr>
            </w:pPr>
            <w:r w:rsidRPr="00AE354F">
              <w:rPr>
                <w:rFonts w:ascii="Times New Roman" w:hAnsi="Times New Roman"/>
                <w:sz w:val="24"/>
                <w:szCs w:val="24"/>
              </w:rPr>
              <w:t>*** При наполняемости классов 40 учащимися с учетом площади спортивной зоны и здания школы.</w:t>
            </w:r>
          </w:p>
        </w:tc>
      </w:tr>
    </w:tbl>
    <w:p w:rsidR="00756EBE" w:rsidRPr="00AE354F" w:rsidRDefault="00756EBE" w:rsidP="008B52E0">
      <w:pPr>
        <w:pStyle w:val="a4"/>
        <w:ind w:firstLine="708"/>
        <w:jc w:val="both"/>
        <w:rPr>
          <w:rFonts w:ascii="Times New Roman" w:hAnsi="Times New Roman"/>
          <w:sz w:val="28"/>
          <w:szCs w:val="28"/>
        </w:rPr>
      </w:pPr>
    </w:p>
    <w:p w:rsidR="00BE6F8A" w:rsidRPr="00AE354F" w:rsidRDefault="00BE6F8A" w:rsidP="008B52E0">
      <w:pPr>
        <w:pStyle w:val="a4"/>
        <w:ind w:firstLine="708"/>
        <w:jc w:val="both"/>
        <w:rPr>
          <w:rFonts w:ascii="Times New Roman" w:hAnsi="Times New Roman"/>
          <w:sz w:val="28"/>
          <w:szCs w:val="28"/>
        </w:rPr>
      </w:pPr>
      <w:r w:rsidRPr="00AE354F">
        <w:rPr>
          <w:rFonts w:ascii="Times New Roman" w:hAnsi="Times New Roman"/>
          <w:sz w:val="28"/>
          <w:szCs w:val="28"/>
        </w:rPr>
        <w:t xml:space="preserve">При размещении указанных </w:t>
      </w:r>
      <w:r w:rsidR="00277B59" w:rsidRPr="00AE354F">
        <w:rPr>
          <w:rFonts w:ascii="Times New Roman" w:hAnsi="Times New Roman"/>
          <w:sz w:val="28"/>
          <w:szCs w:val="28"/>
        </w:rPr>
        <w:t>организаций</w:t>
      </w:r>
      <w:r w:rsidR="001B272F" w:rsidRPr="00AE354F">
        <w:rPr>
          <w:rFonts w:ascii="Times New Roman" w:hAnsi="Times New Roman"/>
          <w:sz w:val="28"/>
          <w:szCs w:val="28"/>
        </w:rPr>
        <w:t xml:space="preserve"> </w:t>
      </w:r>
      <w:r w:rsidRPr="00AE354F">
        <w:rPr>
          <w:rFonts w:ascii="Times New Roman" w:hAnsi="Times New Roman"/>
          <w:sz w:val="28"/>
          <w:szCs w:val="28"/>
        </w:rPr>
        <w:t xml:space="preserve">следует учитывать радиус пешеходной доступности для обучающихся – </w:t>
      </w:r>
      <w:r w:rsidRPr="00AE354F">
        <w:rPr>
          <w:rFonts w:ascii="Times New Roman" w:hAnsi="Times New Roman"/>
          <w:b/>
          <w:sz w:val="28"/>
          <w:szCs w:val="28"/>
        </w:rPr>
        <w:t>0,5 км</w:t>
      </w:r>
      <w:r w:rsidR="001B272F" w:rsidRPr="00AE354F">
        <w:rPr>
          <w:rFonts w:ascii="Times New Roman" w:hAnsi="Times New Roman"/>
          <w:b/>
          <w:sz w:val="28"/>
          <w:szCs w:val="28"/>
        </w:rPr>
        <w:t xml:space="preserve"> </w:t>
      </w:r>
      <w:r w:rsidR="001F04B4" w:rsidRPr="00AE354F">
        <w:rPr>
          <w:rFonts w:ascii="Times New Roman" w:hAnsi="Times New Roman"/>
          <w:sz w:val="28"/>
          <w:szCs w:val="28"/>
        </w:rPr>
        <w:t>(СП 42.13330.201</w:t>
      </w:r>
      <w:r w:rsidR="005C0A03" w:rsidRPr="00AE354F">
        <w:rPr>
          <w:rFonts w:ascii="Times New Roman" w:hAnsi="Times New Roman"/>
          <w:sz w:val="28"/>
          <w:szCs w:val="28"/>
        </w:rPr>
        <w:t>6</w:t>
      </w:r>
      <w:r w:rsidR="001F04B4" w:rsidRPr="00AE354F">
        <w:rPr>
          <w:rFonts w:ascii="Times New Roman" w:hAnsi="Times New Roman"/>
          <w:sz w:val="28"/>
          <w:szCs w:val="28"/>
        </w:rPr>
        <w:t xml:space="preserve"> (актуализированная редакция СНиП 2.07.01-89*))</w:t>
      </w:r>
      <w:r w:rsidRPr="00AE354F">
        <w:rPr>
          <w:rFonts w:ascii="Times New Roman" w:hAnsi="Times New Roman"/>
          <w:sz w:val="28"/>
          <w:szCs w:val="28"/>
        </w:rPr>
        <w:t>.</w:t>
      </w:r>
    </w:p>
    <w:p w:rsidR="00156B83" w:rsidRPr="00AE354F" w:rsidRDefault="00156B83" w:rsidP="008B52E0">
      <w:pPr>
        <w:pStyle w:val="a4"/>
        <w:ind w:firstLine="708"/>
        <w:jc w:val="both"/>
        <w:rPr>
          <w:rFonts w:ascii="Times New Roman" w:hAnsi="Times New Roman"/>
          <w:sz w:val="28"/>
          <w:szCs w:val="28"/>
        </w:rPr>
      </w:pPr>
      <w:r w:rsidRPr="00AE354F">
        <w:rPr>
          <w:rFonts w:ascii="Times New Roman" w:hAnsi="Times New Roman"/>
          <w:sz w:val="28"/>
          <w:szCs w:val="28"/>
        </w:rPr>
        <w:t>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4E483C" w:rsidRPr="00AE354F" w:rsidRDefault="004E483C" w:rsidP="008B52E0">
      <w:pPr>
        <w:pStyle w:val="a4"/>
        <w:ind w:firstLine="708"/>
        <w:jc w:val="both"/>
        <w:rPr>
          <w:rFonts w:ascii="Times New Roman" w:hAnsi="Times New Roman"/>
          <w:sz w:val="28"/>
          <w:szCs w:val="28"/>
        </w:rPr>
      </w:pPr>
    </w:p>
    <w:p w:rsidR="003B53BB" w:rsidRPr="00AE354F" w:rsidRDefault="003B53BB" w:rsidP="003B53BB">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сельской местности размещение общеобразовательных организаций должно соответствовать требованиям, приведенным в таблице:</w:t>
      </w:r>
    </w:p>
    <w:tbl>
      <w:tblPr>
        <w:tblW w:w="0" w:type="auto"/>
        <w:tblInd w:w="74" w:type="dxa"/>
        <w:tblCellMar>
          <w:left w:w="0" w:type="dxa"/>
          <w:right w:w="0" w:type="dxa"/>
        </w:tblCellMar>
        <w:tblLook w:val="04A0" w:firstRow="1" w:lastRow="0" w:firstColumn="1" w:lastColumn="0" w:noHBand="0" w:noVBand="1"/>
      </w:tblPr>
      <w:tblGrid>
        <w:gridCol w:w="2982"/>
        <w:gridCol w:w="3406"/>
        <w:gridCol w:w="3040"/>
      </w:tblGrid>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Уровень общего образования</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пешеходной доступности, км, не более</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Время транспортной доступности (в одну сторону), мин, не более</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Начальное общее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w:t>
            </w:r>
          </w:p>
        </w:tc>
      </w:tr>
      <w:tr w:rsidR="003B53BB" w:rsidRPr="00AE354F" w:rsidTr="003B53BB">
        <w:tc>
          <w:tcPr>
            <w:tcW w:w="30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textAlignment w:val="baseline"/>
              <w:rPr>
                <w:rFonts w:ascii="Times New Roman" w:hAnsi="Times New Roman"/>
                <w:sz w:val="24"/>
                <w:szCs w:val="24"/>
              </w:rPr>
            </w:pPr>
            <w:r w:rsidRPr="00AE354F">
              <w:rPr>
                <w:rFonts w:ascii="Times New Roman" w:hAnsi="Times New Roman"/>
                <w:sz w:val="24"/>
                <w:szCs w:val="24"/>
              </w:rPr>
              <w:t>Основное общее и среднее образование</w:t>
            </w:r>
          </w:p>
        </w:tc>
        <w:tc>
          <w:tcPr>
            <w:tcW w:w="343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jc w:val="center"/>
            </w:pPr>
            <w:r w:rsidRPr="00AE354F">
              <w:rPr>
                <w:rFonts w:ascii="Times New Roman" w:hAnsi="Times New Roman"/>
                <w:sz w:val="28"/>
                <w:szCs w:val="28"/>
              </w:rPr>
              <w:t>0,5</w:t>
            </w:r>
          </w:p>
        </w:tc>
        <w:tc>
          <w:tcPr>
            <w:tcW w:w="306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3B53BB" w:rsidRPr="00AE354F" w:rsidRDefault="003B53BB" w:rsidP="003B53BB">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w:t>
            </w:r>
          </w:p>
        </w:tc>
      </w:tr>
    </w:tbl>
    <w:p w:rsidR="003B53BB" w:rsidRPr="00AE354F" w:rsidRDefault="003B53BB" w:rsidP="003B53BB">
      <w:pPr>
        <w:pStyle w:val="a4"/>
        <w:ind w:firstLine="709"/>
        <w:jc w:val="both"/>
        <w:rPr>
          <w:rFonts w:ascii="Times New Roman" w:hAnsi="Times New Roman"/>
          <w:spacing w:val="3"/>
          <w:sz w:val="28"/>
          <w:szCs w:val="28"/>
        </w:rPr>
      </w:pP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Подвоз учащихся осуществляется на транспорте, предназначенном для перевозки детей.</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lastRenderedPageBreak/>
        <w:t>Предельный пешеходный подход учащихся к месту сбора на остановке должен быть не более 500 м.</w:t>
      </w:r>
    </w:p>
    <w:p w:rsidR="003B53BB" w:rsidRPr="00AE354F" w:rsidRDefault="003B53BB" w:rsidP="003B53BB">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3B53BB" w:rsidRPr="00AE354F" w:rsidRDefault="003B53BB" w:rsidP="003B53BB">
      <w:pPr>
        <w:pStyle w:val="a4"/>
        <w:ind w:firstLine="709"/>
        <w:jc w:val="both"/>
        <w:rPr>
          <w:rFonts w:ascii="Times New Roman" w:hAnsi="Times New Roman"/>
          <w:sz w:val="28"/>
          <w:szCs w:val="28"/>
        </w:rPr>
      </w:pPr>
      <w:r w:rsidRPr="00AE354F">
        <w:rPr>
          <w:rFonts w:ascii="Times New Roman" w:hAnsi="Times New Roman"/>
          <w:spacing w:val="3"/>
          <w:sz w:val="28"/>
          <w:szCs w:val="28"/>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4E483C" w:rsidRPr="00AE354F" w:rsidRDefault="004E483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8" w:name="_Toc37973030"/>
      <w:r w:rsidRPr="00AE354F">
        <w:rPr>
          <w:rFonts w:ascii="Times New Roman" w:hAnsi="Times New Roman"/>
          <w:b/>
          <w:sz w:val="28"/>
          <w:szCs w:val="28"/>
        </w:rPr>
        <w:t>1</w:t>
      </w:r>
      <w:r w:rsidR="007805AB" w:rsidRPr="00AE354F">
        <w:rPr>
          <w:rFonts w:ascii="Times New Roman" w:hAnsi="Times New Roman"/>
          <w:b/>
          <w:sz w:val="28"/>
          <w:szCs w:val="28"/>
        </w:rPr>
        <w:t>.3.3. образовательные организации дополнительного образования детей</w:t>
      </w:r>
      <w:r w:rsidR="009859B9" w:rsidRPr="00AE354F">
        <w:rPr>
          <w:rFonts w:ascii="Times New Roman" w:hAnsi="Times New Roman"/>
          <w:b/>
          <w:sz w:val="28"/>
          <w:szCs w:val="28"/>
        </w:rPr>
        <w:t xml:space="preserve">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bookmarkEnd w:id="78"/>
    </w:p>
    <w:p w:rsidR="007805AB" w:rsidRPr="00AE354F" w:rsidRDefault="007805AB" w:rsidP="007805AB">
      <w:pPr>
        <w:pStyle w:val="a4"/>
        <w:jc w:val="both"/>
        <w:rPr>
          <w:rFonts w:ascii="Times New Roman" w:hAnsi="Times New Roman"/>
          <w:b/>
          <w:sz w:val="28"/>
          <w:szCs w:val="28"/>
        </w:rPr>
      </w:pPr>
    </w:p>
    <w:tbl>
      <w:tblPr>
        <w:tblW w:w="9521" w:type="dxa"/>
        <w:tblCellMar>
          <w:left w:w="0" w:type="dxa"/>
          <w:right w:w="0" w:type="dxa"/>
        </w:tblCellMar>
        <w:tblLook w:val="04A0" w:firstRow="1" w:lastRow="0" w:firstColumn="1" w:lastColumn="0" w:noHBand="0" w:noVBand="1"/>
      </w:tblPr>
      <w:tblGrid>
        <w:gridCol w:w="1962"/>
        <w:gridCol w:w="3215"/>
        <w:gridCol w:w="1934"/>
        <w:gridCol w:w="2410"/>
      </w:tblGrid>
      <w:tr w:rsidR="00756EBE" w:rsidRPr="00AE354F" w:rsidTr="00C47FBE">
        <w:tc>
          <w:tcPr>
            <w:tcW w:w="1962"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321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3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4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756EBE" w:rsidRPr="00AE354F" w:rsidRDefault="00756EBE" w:rsidP="00764F0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764F03" w:rsidRPr="00AE354F" w:rsidTr="00C47FBE">
        <w:tc>
          <w:tcPr>
            <w:tcW w:w="1962"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Внешкольные учреждения, место*</w:t>
            </w:r>
            <w:r w:rsidR="00056D12">
              <w:rPr>
                <w:rFonts w:ascii="Times New Roman" w:hAnsi="Times New Roman"/>
                <w:sz w:val="24"/>
                <w:szCs w:val="24"/>
              </w:rPr>
              <w:pict>
                <v:shape id="_x0000_i1030"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3pt;height:17.5pt"/>
              </w:pict>
            </w:r>
          </w:p>
        </w:tc>
        <w:tc>
          <w:tcPr>
            <w:tcW w:w="3215"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1934"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410" w:type="dxa"/>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764F03" w:rsidRPr="00AE354F" w:rsidRDefault="00764F03" w:rsidP="00C47FBE">
            <w:pPr>
              <w:spacing w:after="0" w:line="240" w:lineRule="auto"/>
              <w:rPr>
                <w:rFonts w:ascii="Times New Roman" w:hAnsi="Times New Roman"/>
                <w:sz w:val="24"/>
                <w:szCs w:val="24"/>
              </w:rPr>
            </w:pPr>
            <w:r w:rsidRPr="00AE354F">
              <w:rPr>
                <w:rFonts w:ascii="Times New Roman" w:hAnsi="Times New Roman"/>
                <w:sz w:val="24"/>
                <w:szCs w:val="24"/>
              </w:rPr>
              <w:t>Согласно СП 42.13330.2016 (актуализированная редакция СНиП 2.07.01-89*)</w:t>
            </w:r>
          </w:p>
        </w:tc>
      </w:tr>
      <w:tr w:rsidR="00764F03" w:rsidRPr="00AE354F" w:rsidTr="00C47FBE">
        <w:tc>
          <w:tcPr>
            <w:tcW w:w="9521" w:type="dxa"/>
            <w:gridSpan w:val="4"/>
            <w:tcBorders>
              <w:top w:val="nil"/>
              <w:left w:val="single" w:sz="12" w:space="0" w:color="000000"/>
              <w:bottom w:val="single" w:sz="4" w:space="0" w:color="auto"/>
              <w:right w:val="single" w:sz="12" w:space="0" w:color="000000"/>
            </w:tcBorders>
            <w:tcMar>
              <w:top w:w="0" w:type="dxa"/>
              <w:left w:w="74" w:type="dxa"/>
              <w:bottom w:w="0" w:type="dxa"/>
              <w:right w:w="74" w:type="dxa"/>
            </w:tcMar>
            <w:hideMark/>
          </w:tcPr>
          <w:p w:rsidR="009712A8"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p w:rsidR="00764F03" w:rsidRPr="00AE354F" w:rsidRDefault="00764F03" w:rsidP="009712A8">
            <w:pPr>
              <w:spacing w:after="0" w:line="240" w:lineRule="auto"/>
              <w:rPr>
                <w:rFonts w:ascii="Times New Roman" w:hAnsi="Times New Roman"/>
                <w:sz w:val="24"/>
                <w:szCs w:val="24"/>
              </w:rPr>
            </w:pPr>
            <w:r w:rsidRPr="00AE354F">
              <w:rPr>
                <w:rFonts w:ascii="Times New Roman" w:hAnsi="Times New Roman"/>
                <w:sz w:val="24"/>
                <w:szCs w:val="24"/>
              </w:rPr>
              <w:t>*</w:t>
            </w:r>
            <w:r w:rsidR="00056D12">
              <w:rPr>
                <w:rFonts w:ascii="Times New Roman" w:hAnsi="Times New Roman"/>
                <w:sz w:val="24"/>
                <w:szCs w:val="24"/>
              </w:rPr>
              <w:pict>
                <v:shape id="_x0000_i1031"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11.3pt;height:17.5pt"/>
              </w:pict>
            </w:r>
            <w:r w:rsidRPr="00AE354F">
              <w:rPr>
                <w:rFonts w:ascii="Times New Roman" w:hAnsi="Times New Roman"/>
                <w:sz w:val="24"/>
                <w:szCs w:val="24"/>
              </w:rPr>
              <w:t xml:space="preserve"> 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 В сельских поселениях места для внешкольных организаций рекомендуется </w:t>
            </w:r>
            <w:r w:rsidRPr="00AE354F">
              <w:rPr>
                <w:rFonts w:ascii="Times New Roman" w:hAnsi="Times New Roman"/>
                <w:sz w:val="24"/>
                <w:szCs w:val="24"/>
              </w:rPr>
              <w:lastRenderedPageBreak/>
              <w:t>предусматривать в зданиях общеобразовательных организаций.</w:t>
            </w:r>
          </w:p>
        </w:tc>
      </w:tr>
    </w:tbl>
    <w:p w:rsidR="00756EBE" w:rsidRPr="00AE354F" w:rsidRDefault="00756EBE" w:rsidP="007805AB">
      <w:pPr>
        <w:pStyle w:val="a4"/>
        <w:jc w:val="both"/>
        <w:rPr>
          <w:rFonts w:ascii="Times New Roman" w:hAnsi="Times New Roman"/>
          <w:b/>
          <w:sz w:val="28"/>
          <w:szCs w:val="28"/>
        </w:rPr>
      </w:pPr>
    </w:p>
    <w:p w:rsidR="00D619DC" w:rsidRPr="00AE354F" w:rsidRDefault="00D619DC" w:rsidP="00BE6F8A">
      <w:pPr>
        <w:pStyle w:val="a6"/>
        <w:spacing w:after="0" w:line="240" w:lineRule="auto"/>
        <w:ind w:left="0" w:firstLine="709"/>
        <w:jc w:val="both"/>
        <w:rPr>
          <w:rFonts w:ascii="Times New Roman" w:eastAsia="Times New Roman" w:hAnsi="Times New Roman"/>
          <w:sz w:val="28"/>
          <w:szCs w:val="28"/>
          <w:lang w:eastAsia="ru-RU"/>
        </w:rPr>
      </w:pPr>
    </w:p>
    <w:p w:rsidR="007805AB" w:rsidRPr="00AE354F" w:rsidRDefault="00D741A3" w:rsidP="00E34F96">
      <w:pPr>
        <w:pStyle w:val="a4"/>
        <w:jc w:val="both"/>
        <w:outlineLvl w:val="0"/>
        <w:rPr>
          <w:rFonts w:ascii="Times New Roman" w:hAnsi="Times New Roman"/>
          <w:b/>
          <w:sz w:val="28"/>
          <w:szCs w:val="28"/>
        </w:rPr>
      </w:pPr>
      <w:bookmarkStart w:id="79" w:name="_Toc37973031"/>
      <w:r w:rsidRPr="00AE354F">
        <w:rPr>
          <w:rFonts w:ascii="Times New Roman" w:hAnsi="Times New Roman"/>
          <w:b/>
          <w:sz w:val="28"/>
          <w:szCs w:val="28"/>
        </w:rPr>
        <w:t>1</w:t>
      </w:r>
      <w:r w:rsidR="007805AB" w:rsidRPr="00AE354F">
        <w:rPr>
          <w:rFonts w:ascii="Times New Roman" w:hAnsi="Times New Roman"/>
          <w:b/>
          <w:sz w:val="28"/>
          <w:szCs w:val="28"/>
        </w:rPr>
        <w:t>.3.4. негосударственные организации высшего образования</w:t>
      </w:r>
      <w:bookmarkEnd w:id="79"/>
    </w:p>
    <w:p w:rsidR="006E7A0B" w:rsidRPr="00AE354F" w:rsidRDefault="006E7A0B" w:rsidP="006E7A0B">
      <w:pPr>
        <w:pStyle w:val="a6"/>
        <w:spacing w:after="0" w:line="240" w:lineRule="auto"/>
        <w:ind w:left="0" w:firstLine="709"/>
        <w:jc w:val="both"/>
        <w:rPr>
          <w:rFonts w:ascii="Times New Roman" w:hAnsi="Times New Roman"/>
          <w:sz w:val="28"/>
          <w:szCs w:val="28"/>
        </w:rPr>
      </w:pPr>
    </w:p>
    <w:p w:rsidR="006E7A0B" w:rsidRPr="00AE354F" w:rsidRDefault="002C61D5" w:rsidP="006E7A0B">
      <w:pPr>
        <w:pStyle w:val="a6"/>
        <w:spacing w:after="0" w:line="240" w:lineRule="auto"/>
        <w:ind w:left="0" w:firstLine="709"/>
        <w:jc w:val="both"/>
        <w:rPr>
          <w:rFonts w:ascii="Times New Roman" w:hAnsi="Times New Roman"/>
          <w:sz w:val="28"/>
          <w:szCs w:val="28"/>
        </w:rPr>
      </w:pPr>
      <w:r w:rsidRPr="00AE354F">
        <w:rPr>
          <w:rFonts w:ascii="Times New Roman" w:hAnsi="Times New Roman"/>
          <w:sz w:val="28"/>
          <w:szCs w:val="28"/>
        </w:rPr>
        <w:t xml:space="preserve">Данные объекты местного значения на </w:t>
      </w:r>
      <w:r w:rsidR="006E7A0B" w:rsidRPr="00AE354F">
        <w:rPr>
          <w:rFonts w:ascii="Times New Roman" w:hAnsi="Times New Roman"/>
          <w:sz w:val="28"/>
          <w:szCs w:val="28"/>
        </w:rPr>
        <w:t xml:space="preserve">территории муниципального образования </w:t>
      </w:r>
      <w:r w:rsidR="00E34F96" w:rsidRPr="00AE354F">
        <w:rPr>
          <w:rFonts w:ascii="Times New Roman" w:hAnsi="Times New Roman"/>
          <w:sz w:val="28"/>
          <w:szCs w:val="28"/>
        </w:rPr>
        <w:t>Адамовский район</w:t>
      </w:r>
      <w:r w:rsidR="006E7A0B" w:rsidRPr="00AE354F">
        <w:rPr>
          <w:rFonts w:ascii="Times New Roman" w:hAnsi="Times New Roman"/>
          <w:sz w:val="28"/>
          <w:szCs w:val="28"/>
        </w:rPr>
        <w:t xml:space="preserve"> не предусмотрены.</w:t>
      </w:r>
    </w:p>
    <w:p w:rsidR="007805AB" w:rsidRPr="00AE354F" w:rsidRDefault="007805AB"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7F6EB8">
      <w:pPr>
        <w:pStyle w:val="1"/>
        <w:spacing w:before="0" w:line="240" w:lineRule="auto"/>
        <w:jc w:val="both"/>
        <w:rPr>
          <w:rFonts w:ascii="Times New Roman" w:hAnsi="Times New Roman"/>
          <w:color w:val="auto"/>
        </w:rPr>
      </w:pPr>
      <w:bookmarkStart w:id="80" w:name="_Toc395172398"/>
      <w:bookmarkStart w:id="81" w:name="_Toc395705827"/>
      <w:bookmarkStart w:id="82" w:name="_Toc400619313"/>
      <w:bookmarkStart w:id="83" w:name="_Toc508027145"/>
      <w:bookmarkStart w:id="84" w:name="_Toc37973032"/>
      <w:r w:rsidRPr="00AE354F">
        <w:rPr>
          <w:rFonts w:ascii="Times New Roman" w:hAnsi="Times New Roman"/>
          <w:color w:val="auto"/>
        </w:rPr>
        <w:t>1</w:t>
      </w:r>
      <w:r w:rsidR="006D5BEF" w:rsidRPr="00AE354F">
        <w:rPr>
          <w:rFonts w:ascii="Times New Roman" w:hAnsi="Times New Roman"/>
          <w:color w:val="auto"/>
        </w:rPr>
        <w:t xml:space="preserve">.4. </w:t>
      </w:r>
      <w:r w:rsidR="00BE6F8A" w:rsidRPr="00AE354F">
        <w:rPr>
          <w:rFonts w:ascii="Times New Roman" w:hAnsi="Times New Roman"/>
          <w:color w:val="auto"/>
        </w:rPr>
        <w:t>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физической культуры, массового спорта и отдыха:</w:t>
      </w:r>
      <w:bookmarkEnd w:id="80"/>
      <w:bookmarkEnd w:id="81"/>
      <w:bookmarkEnd w:id="82"/>
      <w:bookmarkEnd w:id="83"/>
      <w:bookmarkEnd w:id="84"/>
    </w:p>
    <w:p w:rsidR="00BE6F8A" w:rsidRPr="00AE354F" w:rsidRDefault="00BE6F8A" w:rsidP="00613962">
      <w:pPr>
        <w:pStyle w:val="a6"/>
        <w:spacing w:after="0" w:line="240" w:lineRule="auto"/>
        <w:ind w:left="0" w:firstLine="709"/>
        <w:jc w:val="both"/>
        <w:rPr>
          <w:rFonts w:ascii="Times New Roman" w:hAnsi="Times New Roman"/>
          <w:b/>
          <w:sz w:val="28"/>
          <w:szCs w:val="28"/>
          <w:lang w:eastAsia="ru-RU"/>
        </w:rPr>
      </w:pPr>
    </w:p>
    <w:p w:rsidR="00613962" w:rsidRPr="00AE354F" w:rsidRDefault="00D741A3" w:rsidP="00613962">
      <w:pPr>
        <w:pStyle w:val="1"/>
        <w:spacing w:before="0" w:line="240" w:lineRule="auto"/>
        <w:rPr>
          <w:rFonts w:ascii="Times New Roman" w:hAnsi="Times New Roman"/>
          <w:color w:val="auto"/>
        </w:rPr>
      </w:pPr>
      <w:bookmarkStart w:id="85" w:name="_Toc395705828"/>
      <w:bookmarkStart w:id="86" w:name="_Toc398730161"/>
      <w:bookmarkStart w:id="87" w:name="_Toc399421129"/>
      <w:bookmarkStart w:id="88" w:name="_Toc399421439"/>
      <w:bookmarkStart w:id="89" w:name="_Toc400545043"/>
      <w:bookmarkStart w:id="90" w:name="_Toc400619219"/>
      <w:bookmarkStart w:id="91" w:name="_Toc400619314"/>
      <w:bookmarkStart w:id="92" w:name="_Toc400619409"/>
      <w:bookmarkStart w:id="93" w:name="_Toc506991122"/>
      <w:bookmarkStart w:id="94" w:name="_Toc508026648"/>
      <w:bookmarkStart w:id="95" w:name="_Toc508027146"/>
      <w:bookmarkStart w:id="96" w:name="_Toc395172399"/>
      <w:bookmarkStart w:id="97" w:name="_Toc395705831"/>
      <w:bookmarkStart w:id="98" w:name="_Toc400619318"/>
      <w:bookmarkStart w:id="99" w:name="_Toc508027150"/>
      <w:bookmarkStart w:id="100" w:name="_Toc37973033"/>
      <w:bookmarkEnd w:id="85"/>
      <w:bookmarkEnd w:id="86"/>
      <w:bookmarkEnd w:id="87"/>
      <w:bookmarkEnd w:id="88"/>
      <w:bookmarkEnd w:id="89"/>
      <w:bookmarkEnd w:id="90"/>
      <w:bookmarkEnd w:id="91"/>
      <w:bookmarkEnd w:id="92"/>
      <w:bookmarkEnd w:id="93"/>
      <w:bookmarkEnd w:id="94"/>
      <w:bookmarkEnd w:id="95"/>
      <w:r w:rsidRPr="00AE354F">
        <w:rPr>
          <w:rFonts w:ascii="Times New Roman" w:hAnsi="Times New Roman"/>
          <w:color w:val="auto"/>
        </w:rPr>
        <w:t>1</w:t>
      </w:r>
      <w:r w:rsidR="008B52E0" w:rsidRPr="00AE354F">
        <w:rPr>
          <w:rFonts w:ascii="Times New Roman" w:hAnsi="Times New Roman"/>
          <w:color w:val="auto"/>
        </w:rPr>
        <w:t xml:space="preserve">.4.1. </w:t>
      </w:r>
      <w:bookmarkEnd w:id="96"/>
      <w:bookmarkEnd w:id="97"/>
      <w:bookmarkEnd w:id="98"/>
      <w:bookmarkEnd w:id="99"/>
      <w:r w:rsidR="00613962" w:rsidRPr="00AE354F">
        <w:rPr>
          <w:rFonts w:ascii="Times New Roman" w:hAnsi="Times New Roman"/>
          <w:color w:val="auto"/>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bookmarkEnd w:id="100"/>
    </w:p>
    <w:p w:rsidR="00613962" w:rsidRPr="00AE354F" w:rsidRDefault="00613962" w:rsidP="00613962">
      <w:pPr>
        <w:spacing w:after="0" w:line="240" w:lineRule="auto"/>
        <w:rPr>
          <w:rFonts w:ascii="Times New Roman" w:hAnsi="Times New Roman"/>
          <w:b/>
          <w:sz w:val="28"/>
          <w:szCs w:val="28"/>
        </w:rPr>
      </w:pPr>
      <w:r w:rsidRPr="00AE354F">
        <w:rPr>
          <w:rFonts w:ascii="Times New Roman" w:hAnsi="Times New Roman"/>
          <w:b/>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613962" w:rsidRPr="00AE354F" w:rsidRDefault="00613962" w:rsidP="00613962">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BE6F8A"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Расчетные показатели минимальной обеспеченности приведены в таблице:</w:t>
      </w:r>
    </w:p>
    <w:tbl>
      <w:tblPr>
        <w:tblW w:w="0" w:type="auto"/>
        <w:tblCellMar>
          <w:left w:w="0" w:type="dxa"/>
          <w:right w:w="0" w:type="dxa"/>
        </w:tblCellMar>
        <w:tblLook w:val="04A0" w:firstRow="1" w:lastRow="0" w:firstColumn="1" w:lastColumn="0" w:noHBand="0" w:noVBand="1"/>
      </w:tblPr>
      <w:tblGrid>
        <w:gridCol w:w="469"/>
        <w:gridCol w:w="560"/>
        <w:gridCol w:w="426"/>
        <w:gridCol w:w="560"/>
        <w:gridCol w:w="150"/>
        <w:gridCol w:w="9"/>
        <w:gridCol w:w="1588"/>
        <w:gridCol w:w="1062"/>
        <w:gridCol w:w="47"/>
        <w:gridCol w:w="1936"/>
        <w:gridCol w:w="2695"/>
      </w:tblGrid>
      <w:tr w:rsidR="005636AA" w:rsidRPr="00AE354F" w:rsidTr="005636AA">
        <w:tc>
          <w:tcPr>
            <w:tcW w:w="2184" w:type="dxa"/>
            <w:gridSpan w:val="5"/>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754"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1964"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2741"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5636AA" w:rsidRPr="00AE354F" w:rsidTr="005636AA">
        <w:tc>
          <w:tcPr>
            <w:tcW w:w="2184"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Крытые бассейны для дошкольников, объект</w:t>
            </w:r>
          </w:p>
        </w:tc>
        <w:tc>
          <w:tcPr>
            <w:tcW w:w="4718" w:type="dxa"/>
            <w:gridSpan w:val="5"/>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w:t>
            </w:r>
            <w:r w:rsidRPr="00AE354F">
              <w:rPr>
                <w:rFonts w:ascii="Times New Roman" w:hAnsi="Times New Roman"/>
                <w:sz w:val="24"/>
                <w:szCs w:val="24"/>
              </w:rPr>
              <w:br/>
              <w:t>спортивные сооружения: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c возможным сокращением территории. </w:t>
            </w:r>
            <w:r w:rsidRPr="00AE354F">
              <w:rPr>
                <w:rFonts w:ascii="Times New Roman" w:hAnsi="Times New Roman"/>
                <w:sz w:val="24"/>
                <w:szCs w:val="24"/>
              </w:rPr>
              <w:br/>
            </w:r>
          </w:p>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В климатических подрайонах IA, IБ, IД и IIА указанные размеры земельных участков комплексов физкультурно-спортивных сооружений допускается уменьшать до 50%. Для малых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 </w:t>
            </w:r>
            <w:r w:rsidRPr="00AE354F">
              <w:rPr>
                <w:rFonts w:ascii="Times New Roman" w:hAnsi="Times New Roman"/>
                <w:sz w:val="24"/>
                <w:szCs w:val="24"/>
              </w:rPr>
              <w:br/>
            </w:r>
            <w:r w:rsidRPr="00AE354F">
              <w:rPr>
                <w:rFonts w:ascii="Times New Roman" w:hAnsi="Times New Roman"/>
                <w:sz w:val="24"/>
                <w:szCs w:val="24"/>
              </w:rPr>
              <w:br/>
              <w:t>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нормы: территории - 35, спортивные залы - 50, бассейны - 45</w: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Территория</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0,7-0,9 га на 1 тыс. чел.</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 в микрорайоне, м</w:t>
            </w:r>
            <w:r w:rsidR="00056D12">
              <w:rPr>
                <w:rFonts w:ascii="Times New Roman" w:hAnsi="Times New Roman"/>
                <w:sz w:val="24"/>
                <w:szCs w:val="24"/>
              </w:rPr>
              <w:pict>
                <v:shape id="_x0000_i1032"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t>общей площади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70-80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общего пользования, м</w:t>
            </w:r>
            <w:r w:rsidR="00056D12">
              <w:rPr>
                <w:rFonts w:ascii="Times New Roman" w:hAnsi="Times New Roman"/>
                <w:sz w:val="24"/>
                <w:szCs w:val="24"/>
              </w:rPr>
              <w:pict>
                <v:shape id="_x0000_i1033"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lastRenderedPageBreak/>
              <w:t> площади пола на 1 тыс. чел.</w:t>
            </w:r>
          </w:p>
        </w:tc>
        <w:tc>
          <w:tcPr>
            <w:tcW w:w="2693"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lastRenderedPageBreak/>
              <w:t>60-80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Бассейны крытые и открытые общего пользования, м</w:t>
            </w:r>
            <w:r w:rsidR="00056D12">
              <w:rPr>
                <w:rFonts w:ascii="Times New Roman" w:hAnsi="Times New Roman"/>
                <w:sz w:val="24"/>
                <w:szCs w:val="24"/>
              </w:rPr>
              <w:pict>
                <v:shape id="_x0000_i1034"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t> зеркала воды на 1 тыс. чел.</w:t>
            </w:r>
          </w:p>
        </w:tc>
        <w:tc>
          <w:tcPr>
            <w:tcW w:w="2693"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20-25</w:t>
            </w:r>
          </w:p>
        </w:tc>
        <w:tc>
          <w:tcPr>
            <w:tcW w:w="2016"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Спортивные залы и крытые бассейны для климатических подрайонов IA, IБ, IГ, IД и IIА, м</w:t>
            </w:r>
            <w:r w:rsidR="00056D12">
              <w:rPr>
                <w:rFonts w:ascii="Times New Roman" w:hAnsi="Times New Roman"/>
                <w:sz w:val="24"/>
                <w:szCs w:val="24"/>
              </w:rPr>
              <w:pict>
                <v:shape id="_x0000_i1035"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t> площади пола, зеркала воды на 1 тыс. чел.</w:t>
            </w:r>
          </w:p>
        </w:tc>
        <w:tc>
          <w:tcPr>
            <w:tcW w:w="2693"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В поселениях с числом жителей от 2 до 5 тыс. следует предусматривать один спортивный зал площадью 540 м</w:t>
            </w:r>
            <w:r w:rsidR="00056D12">
              <w:rPr>
                <w:rFonts w:ascii="Times New Roman" w:hAnsi="Times New Roman"/>
                <w:sz w:val="24"/>
                <w:szCs w:val="24"/>
              </w:rPr>
              <w:pict>
                <v:shape id="_x0000_i1036"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p>
        </w:tc>
      </w:tr>
      <w:tr w:rsidR="005636AA" w:rsidRPr="00AE354F" w:rsidTr="005636AA">
        <w:tc>
          <w:tcPr>
            <w:tcW w:w="2193" w:type="dxa"/>
            <w:gridSpan w:val="6"/>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r w:rsidRPr="00AE354F">
              <w:rPr>
                <w:rFonts w:ascii="Times New Roman" w:hAnsi="Times New Roman"/>
                <w:sz w:val="24"/>
                <w:szCs w:val="24"/>
              </w:rPr>
              <w:t>Для поселений, тыс. чел.:</w:t>
            </w: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Спортивный зал</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Бассейн</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textAlignment w:val="baseline"/>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175</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430"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nil"/>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25</w:t>
            </w:r>
          </w:p>
        </w:tc>
        <w:tc>
          <w:tcPr>
            <w:tcW w:w="160" w:type="dxa"/>
            <w:gridSpan w:val="2"/>
            <w:tcBorders>
              <w:top w:val="nil"/>
              <w:left w:val="nil"/>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130</w:t>
            </w:r>
          </w:p>
        </w:tc>
        <w:tc>
          <w:tcPr>
            <w:tcW w:w="1079"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55</w:t>
            </w:r>
          </w:p>
        </w:tc>
        <w:tc>
          <w:tcPr>
            <w:tcW w:w="2016"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nil"/>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5636AA">
        <w:tc>
          <w:tcPr>
            <w:tcW w:w="472" w:type="dxa"/>
            <w:tcBorders>
              <w:top w:val="nil"/>
              <w:left w:val="single" w:sz="12" w:space="0" w:color="000000"/>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5"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w:t>
            </w:r>
          </w:p>
        </w:tc>
        <w:tc>
          <w:tcPr>
            <w:tcW w:w="430"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66" w:type="dxa"/>
            <w:tcBorders>
              <w:top w:val="nil"/>
              <w:left w:val="nil"/>
              <w:bottom w:val="single" w:sz="12" w:space="0" w:color="000000"/>
              <w:right w:val="nil"/>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w:t>
            </w:r>
          </w:p>
        </w:tc>
        <w:tc>
          <w:tcPr>
            <w:tcW w:w="160" w:type="dxa"/>
            <w:gridSpan w:val="2"/>
            <w:tcBorders>
              <w:top w:val="nil"/>
              <w:left w:val="nil"/>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1614"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120</w:t>
            </w:r>
          </w:p>
        </w:tc>
        <w:tc>
          <w:tcPr>
            <w:tcW w:w="107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2016"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c>
          <w:tcPr>
            <w:tcW w:w="2741"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5636AA" w:rsidP="005636AA">
            <w:pPr>
              <w:spacing w:after="0" w:line="240" w:lineRule="auto"/>
              <w:rPr>
                <w:rFonts w:ascii="Times New Roman" w:hAnsi="Times New Roman"/>
                <w:sz w:val="24"/>
                <w:szCs w:val="24"/>
              </w:rPr>
            </w:pPr>
          </w:p>
        </w:tc>
      </w:tr>
      <w:tr w:rsidR="005636AA" w:rsidRPr="00AE354F" w:rsidTr="00C47FBE">
        <w:tc>
          <w:tcPr>
            <w:tcW w:w="9643" w:type="dxa"/>
            <w:gridSpan w:val="11"/>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636AA" w:rsidRPr="00AE354F" w:rsidRDefault="00D315A0" w:rsidP="00D315A0">
            <w:pPr>
              <w:spacing w:after="0" w:line="240" w:lineRule="auto"/>
              <w:rPr>
                <w:rFonts w:ascii="Times New Roman" w:hAnsi="Times New Roman"/>
                <w:sz w:val="24"/>
                <w:szCs w:val="24"/>
              </w:rPr>
            </w:pPr>
            <w:r w:rsidRPr="00AE354F">
              <w:rPr>
                <w:rFonts w:ascii="Times New Roman" w:hAnsi="Times New Roman"/>
                <w:sz w:val="24"/>
                <w:szCs w:val="24"/>
              </w:rPr>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317EE0" w:rsidRPr="00AE354F" w:rsidRDefault="00317EE0" w:rsidP="00BE6F8A">
      <w:pPr>
        <w:pStyle w:val="a6"/>
        <w:spacing w:after="0" w:line="240" w:lineRule="auto"/>
        <w:ind w:left="0" w:firstLine="709"/>
        <w:jc w:val="both"/>
        <w:rPr>
          <w:rFonts w:ascii="Times New Roman" w:eastAsia="Times New Roman" w:hAnsi="Times New Roman"/>
          <w:b/>
          <w:sz w:val="28"/>
          <w:szCs w:val="28"/>
          <w:lang w:eastAsia="ru-RU"/>
        </w:rPr>
      </w:pPr>
    </w:p>
    <w:p w:rsidR="00156B83" w:rsidRPr="00AE354F" w:rsidRDefault="00156B83" w:rsidP="00156B8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Радиус обслуживания населения учреждениями, организациями и предприятиями, размещенными в жилой застройке, следует принимать не более указанного в таблице: </w:t>
      </w:r>
    </w:p>
    <w:tbl>
      <w:tblPr>
        <w:tblW w:w="0" w:type="auto"/>
        <w:tblInd w:w="74" w:type="dxa"/>
        <w:tblCellMar>
          <w:left w:w="0" w:type="dxa"/>
          <w:right w:w="0" w:type="dxa"/>
        </w:tblCellMar>
        <w:tblLook w:val="04A0" w:firstRow="1" w:lastRow="0" w:firstColumn="1" w:lastColumn="0" w:noHBand="0" w:noVBand="1"/>
      </w:tblPr>
      <w:tblGrid>
        <w:gridCol w:w="6736"/>
        <w:gridCol w:w="2692"/>
      </w:tblGrid>
      <w:tr w:rsidR="00156B83" w:rsidRPr="00AE354F" w:rsidTr="00156B83">
        <w:tc>
          <w:tcPr>
            <w:tcW w:w="6792"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и предприятия обслуживания</w:t>
            </w:r>
          </w:p>
        </w:tc>
        <w:tc>
          <w:tcPr>
            <w:tcW w:w="2703" w:type="dxa"/>
            <w:tcBorders>
              <w:top w:val="single" w:sz="12" w:space="0" w:color="000000"/>
              <w:left w:val="single" w:sz="12" w:space="0" w:color="000000"/>
              <w:bottom w:val="single" w:sz="4" w:space="0" w:color="auto"/>
              <w:right w:val="single" w:sz="12" w:space="0" w:color="000000"/>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Радиус обслуживания, м</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Помещения для физкультурно-оздоровительных занятий</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r>
      <w:tr w:rsidR="00156B83" w:rsidRPr="00AE354F" w:rsidTr="00156B83">
        <w:tc>
          <w:tcPr>
            <w:tcW w:w="6792"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textAlignment w:val="baseline"/>
              <w:rPr>
                <w:rFonts w:ascii="Times New Roman" w:hAnsi="Times New Roman"/>
                <w:sz w:val="24"/>
                <w:szCs w:val="24"/>
              </w:rPr>
            </w:pPr>
            <w:r w:rsidRPr="00AE354F">
              <w:rPr>
                <w:rFonts w:ascii="Times New Roman" w:hAnsi="Times New Roman"/>
                <w:sz w:val="24"/>
                <w:szCs w:val="24"/>
              </w:rPr>
              <w:t>Физкультурно-спортивные центры жилых районов</w:t>
            </w:r>
          </w:p>
        </w:tc>
        <w:tc>
          <w:tcPr>
            <w:tcW w:w="2703"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156B83" w:rsidRPr="00AE354F" w:rsidRDefault="00156B83" w:rsidP="00156B8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1500</w:t>
            </w:r>
          </w:p>
        </w:tc>
      </w:tr>
    </w:tbl>
    <w:p w:rsidR="00156B83" w:rsidRPr="00AE354F" w:rsidRDefault="00156B83" w:rsidP="00156B83">
      <w:pPr>
        <w:pStyle w:val="a4"/>
        <w:ind w:firstLine="708"/>
        <w:jc w:val="both"/>
        <w:rPr>
          <w:rFonts w:ascii="Times New Roman" w:hAnsi="Times New Roman"/>
          <w:sz w:val="28"/>
          <w:szCs w:val="28"/>
        </w:rPr>
      </w:pPr>
    </w:p>
    <w:p w:rsidR="00D619DC" w:rsidRPr="00AE354F" w:rsidRDefault="00D741A3" w:rsidP="00E34F96">
      <w:pPr>
        <w:pStyle w:val="a4"/>
        <w:jc w:val="both"/>
        <w:outlineLvl w:val="0"/>
        <w:rPr>
          <w:rFonts w:ascii="Times New Roman" w:hAnsi="Times New Roman"/>
          <w:b/>
          <w:sz w:val="28"/>
          <w:szCs w:val="28"/>
        </w:rPr>
      </w:pPr>
      <w:bookmarkStart w:id="101" w:name="_Toc395172401"/>
      <w:bookmarkStart w:id="102" w:name="_Toc395705832"/>
      <w:bookmarkStart w:id="103" w:name="_Toc400619319"/>
      <w:bookmarkStart w:id="104" w:name="_Toc508027151"/>
      <w:bookmarkStart w:id="105" w:name="_Toc37973034"/>
      <w:r w:rsidRPr="00AE354F">
        <w:rPr>
          <w:rFonts w:ascii="Times New Roman" w:hAnsi="Times New Roman"/>
          <w:b/>
          <w:sz w:val="28"/>
          <w:szCs w:val="28"/>
        </w:rPr>
        <w:t>1</w:t>
      </w:r>
      <w:r w:rsidR="008B52E0" w:rsidRPr="00AE354F">
        <w:rPr>
          <w:rFonts w:ascii="Times New Roman" w:hAnsi="Times New Roman"/>
          <w:b/>
          <w:sz w:val="28"/>
          <w:szCs w:val="28"/>
        </w:rPr>
        <w:t xml:space="preserve">.4.2. </w:t>
      </w:r>
      <w:bookmarkEnd w:id="101"/>
      <w:bookmarkEnd w:id="102"/>
      <w:bookmarkEnd w:id="103"/>
      <w:bookmarkEnd w:id="104"/>
      <w:r w:rsidR="00D619DC" w:rsidRPr="00AE354F">
        <w:rPr>
          <w:rFonts w:ascii="Times New Roman" w:hAnsi="Times New Roman"/>
          <w:b/>
          <w:sz w:val="28"/>
          <w:szCs w:val="28"/>
        </w:rPr>
        <w:t xml:space="preserve">объекты, необходимые для организации и обеспечения отдыха и оздоровления детей, расположенные в границах </w:t>
      </w:r>
      <w:r w:rsidR="00613962" w:rsidRPr="00AE354F">
        <w:rPr>
          <w:rFonts w:ascii="Times New Roman" w:hAnsi="Times New Roman"/>
          <w:b/>
          <w:sz w:val="28"/>
          <w:szCs w:val="28"/>
        </w:rPr>
        <w:t>муниципального района</w:t>
      </w:r>
      <w:bookmarkEnd w:id="105"/>
    </w:p>
    <w:p w:rsidR="00D619DC" w:rsidRPr="00AE354F" w:rsidRDefault="00D619DC" w:rsidP="00D619DC">
      <w:pPr>
        <w:pStyle w:val="a4"/>
        <w:ind w:firstLine="708"/>
        <w:jc w:val="both"/>
        <w:rPr>
          <w:rFonts w:ascii="Times New Roman" w:hAnsi="Times New Roman"/>
          <w:sz w:val="28"/>
          <w:szCs w:val="28"/>
        </w:rPr>
      </w:pPr>
      <w:r w:rsidRPr="00AE354F">
        <w:rPr>
          <w:rFonts w:ascii="Times New Roman" w:hAnsi="Times New Roman"/>
          <w:sz w:val="28"/>
          <w:szCs w:val="28"/>
        </w:rPr>
        <w:t>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проектирование.</w:t>
      </w:r>
    </w:p>
    <w:p w:rsidR="00D619DC" w:rsidRPr="00AE354F" w:rsidRDefault="00EF316B" w:rsidP="00D619DC">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hAnsi="Times New Roman"/>
          <w:sz w:val="28"/>
          <w:szCs w:val="28"/>
        </w:rPr>
        <w:t xml:space="preserve">Данные объекты местного значения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 предусмотрены.</w:t>
      </w:r>
    </w:p>
    <w:p w:rsidR="008B52E0" w:rsidRPr="00AE354F" w:rsidRDefault="008B52E0" w:rsidP="008B52E0">
      <w:pPr>
        <w:pStyle w:val="a4"/>
        <w:ind w:firstLine="708"/>
        <w:jc w:val="both"/>
        <w:rPr>
          <w:rFonts w:ascii="Times New Roman" w:hAnsi="Times New Roman"/>
          <w:b/>
          <w:sz w:val="28"/>
          <w:szCs w:val="28"/>
        </w:rPr>
      </w:pPr>
      <w:bookmarkStart w:id="106" w:name="_Toc395172405"/>
      <w:bookmarkStart w:id="107" w:name="_Toc395705840"/>
      <w:bookmarkStart w:id="108" w:name="_Toc400619328"/>
      <w:bookmarkStart w:id="109" w:name="_Toc508027160"/>
    </w:p>
    <w:p w:rsidR="00BE6F8A" w:rsidRPr="00AE354F" w:rsidRDefault="00D741A3" w:rsidP="007F6EB8">
      <w:pPr>
        <w:pStyle w:val="1"/>
        <w:spacing w:before="0" w:line="240" w:lineRule="auto"/>
        <w:jc w:val="both"/>
        <w:rPr>
          <w:rFonts w:ascii="Times New Roman" w:hAnsi="Times New Roman"/>
          <w:color w:val="auto"/>
        </w:rPr>
      </w:pPr>
      <w:bookmarkStart w:id="110" w:name="_Toc37973035"/>
      <w:r w:rsidRPr="00AE354F">
        <w:rPr>
          <w:rFonts w:ascii="Times New Roman" w:hAnsi="Times New Roman"/>
          <w:color w:val="auto"/>
        </w:rPr>
        <w:lastRenderedPageBreak/>
        <w:t>1</w:t>
      </w:r>
      <w:r w:rsidR="00BE6F8A" w:rsidRPr="00AE354F">
        <w:rPr>
          <w:rFonts w:ascii="Times New Roman" w:hAnsi="Times New Roman"/>
          <w:color w:val="auto"/>
        </w:rPr>
        <w:t>.</w:t>
      </w:r>
      <w:r w:rsidR="00613962" w:rsidRPr="00AE354F">
        <w:rPr>
          <w:rFonts w:ascii="Times New Roman" w:hAnsi="Times New Roman"/>
          <w:color w:val="auto"/>
        </w:rPr>
        <w:t>5</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раз</w:t>
      </w:r>
      <w:r w:rsidR="00214B56" w:rsidRPr="00AE354F">
        <w:rPr>
          <w:rFonts w:ascii="Times New Roman" w:hAnsi="Times New Roman"/>
          <w:color w:val="auto"/>
        </w:rPr>
        <w:t>вития инженерной инфраструктуры</w:t>
      </w:r>
      <w:r w:rsidR="0074720B" w:rsidRPr="00AE354F">
        <w:rPr>
          <w:rFonts w:ascii="Times New Roman" w:hAnsi="Times New Roman"/>
          <w:color w:val="auto"/>
        </w:rPr>
        <w:t>,</w:t>
      </w:r>
      <w:r w:rsidR="00CF231D" w:rsidRPr="00AE354F">
        <w:rPr>
          <w:rFonts w:ascii="Times New Roman" w:hAnsi="Times New Roman"/>
          <w:color w:val="auto"/>
        </w:rPr>
        <w:t xml:space="preserve"> </w:t>
      </w:r>
      <w:r w:rsidR="004A4268" w:rsidRPr="00AE354F">
        <w:rPr>
          <w:rFonts w:ascii="Times New Roman" w:hAnsi="Times New Roman"/>
          <w:color w:val="auto"/>
        </w:rPr>
        <w:t>обращения с твердыми коммунальными отходами</w:t>
      </w:r>
      <w:r w:rsidR="00BE6F8A" w:rsidRPr="00AE354F">
        <w:rPr>
          <w:rFonts w:ascii="Times New Roman" w:hAnsi="Times New Roman"/>
          <w:color w:val="auto"/>
        </w:rPr>
        <w:t>:</w:t>
      </w:r>
      <w:bookmarkEnd w:id="106"/>
      <w:bookmarkEnd w:id="107"/>
      <w:bookmarkEnd w:id="108"/>
      <w:bookmarkEnd w:id="109"/>
      <w:bookmarkEnd w:id="110"/>
    </w:p>
    <w:p w:rsidR="00BE6F8A" w:rsidRPr="00AE354F" w:rsidRDefault="00BE6F8A" w:rsidP="002C7D88">
      <w:pPr>
        <w:pStyle w:val="a4"/>
        <w:ind w:firstLine="539"/>
        <w:jc w:val="both"/>
        <w:rPr>
          <w:rFonts w:ascii="Times New Roman" w:hAnsi="Times New Roman"/>
          <w:sz w:val="28"/>
          <w:szCs w:val="28"/>
        </w:rPr>
      </w:pPr>
      <w:r w:rsidRPr="00AE354F">
        <w:rPr>
          <w:rFonts w:ascii="Times New Roman" w:hAnsi="Times New Roman"/>
          <w:sz w:val="28"/>
          <w:szCs w:val="28"/>
        </w:rPr>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r w:rsidR="004A4268" w:rsidRPr="00AE354F">
        <w:rPr>
          <w:rFonts w:ascii="Times New Roman" w:hAnsi="Times New Roman"/>
          <w:sz w:val="28"/>
          <w:szCs w:val="28"/>
        </w:rPr>
        <w:t>.</w:t>
      </w:r>
    </w:p>
    <w:p w:rsidR="00BE6F8A" w:rsidRPr="00AE354F" w:rsidRDefault="00BE6F8A" w:rsidP="00BE6F8A">
      <w:pPr>
        <w:pStyle w:val="a6"/>
        <w:spacing w:after="0" w:line="240" w:lineRule="auto"/>
        <w:ind w:left="0" w:firstLine="709"/>
        <w:jc w:val="both"/>
        <w:rPr>
          <w:rFonts w:ascii="Times New Roman" w:eastAsia="Times New Roman" w:hAnsi="Times New Roman"/>
          <w:i/>
          <w:sz w:val="28"/>
          <w:szCs w:val="28"/>
          <w:lang w:eastAsia="ru-RU"/>
        </w:rPr>
      </w:pPr>
    </w:p>
    <w:p w:rsidR="00543396" w:rsidRPr="00AE354F" w:rsidRDefault="00D741A3" w:rsidP="00E34F96">
      <w:pPr>
        <w:spacing w:after="0" w:line="240" w:lineRule="auto"/>
        <w:outlineLvl w:val="0"/>
        <w:rPr>
          <w:rFonts w:ascii="Times New Roman" w:hAnsi="Times New Roman"/>
          <w:b/>
          <w:sz w:val="28"/>
          <w:szCs w:val="28"/>
        </w:rPr>
      </w:pPr>
      <w:bookmarkStart w:id="111" w:name="_Toc37973036"/>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.1. объекты электроснабжения</w:t>
      </w:r>
      <w:r w:rsidR="00560EC1" w:rsidRPr="00AE354F">
        <w:rPr>
          <w:rFonts w:ascii="Times New Roman" w:hAnsi="Times New Roman"/>
          <w:b/>
          <w:sz w:val="28"/>
          <w:szCs w:val="28"/>
        </w:rPr>
        <w:t xml:space="preserve"> на территории двух и более поселений</w:t>
      </w:r>
      <w:bookmarkEnd w:id="111"/>
    </w:p>
    <w:p w:rsidR="00EA1DB5" w:rsidRPr="00AE354F" w:rsidRDefault="00EA1DB5" w:rsidP="00CF231D">
      <w:pPr>
        <w:spacing w:after="0" w:line="240" w:lineRule="auto"/>
      </w:pPr>
    </w:p>
    <w:p w:rsidR="00CE2A71" w:rsidRPr="00AE354F" w:rsidRDefault="00CE2A71"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EA1DB5" w:rsidRPr="00AE354F" w:rsidRDefault="00EA1DB5" w:rsidP="00FC0D7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Электроснабжение </w:t>
      </w:r>
      <w:r w:rsidR="00661FEB" w:rsidRPr="00AE354F">
        <w:rPr>
          <w:rFonts w:ascii="Times New Roman" w:hAnsi="Times New Roman"/>
          <w:sz w:val="28"/>
          <w:szCs w:val="28"/>
        </w:rPr>
        <w:t>поселения</w:t>
      </w:r>
      <w:r w:rsidRPr="00AE354F">
        <w:rPr>
          <w:rFonts w:ascii="Times New Roman" w:hAnsi="Times New Roman"/>
          <w:sz w:val="28"/>
          <w:szCs w:val="28"/>
        </w:rPr>
        <w:t xml:space="preserve">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EA1DB5" w:rsidRPr="00AE354F" w:rsidRDefault="00EA1DB5" w:rsidP="00FC0D7A">
      <w:pPr>
        <w:spacing w:after="0" w:line="240" w:lineRule="auto"/>
        <w:ind w:firstLine="709"/>
        <w:jc w:val="both"/>
        <w:rPr>
          <w:rFonts w:ascii="Times New Roman" w:hAnsi="Times New Roman"/>
          <w:sz w:val="28"/>
          <w:szCs w:val="28"/>
        </w:rPr>
      </w:pPr>
    </w:p>
    <w:p w:rsidR="00413229" w:rsidRPr="00AE354F" w:rsidRDefault="00413229" w:rsidP="00CF231D">
      <w:pPr>
        <w:spacing w:after="0" w:line="240" w:lineRule="auto"/>
        <w:ind w:firstLine="709"/>
        <w:jc w:val="both"/>
        <w:rPr>
          <w:rFonts w:ascii="Times New Roman" w:hAnsi="Times New Roman"/>
          <w:sz w:val="28"/>
          <w:szCs w:val="28"/>
        </w:rPr>
      </w:pPr>
      <w:r w:rsidRPr="00AE354F">
        <w:rPr>
          <w:rFonts w:ascii="Times New Roman" w:hAnsi="Times New Roman"/>
          <w:sz w:val="28"/>
          <w:szCs w:val="28"/>
        </w:rPr>
        <w:t>Укрупненные показатели электропотребления</w:t>
      </w:r>
      <w:r w:rsidR="00A100B7" w:rsidRPr="00AE354F">
        <w:rPr>
          <w:rFonts w:ascii="Times New Roman" w:hAnsi="Times New Roman"/>
          <w:sz w:val="28"/>
          <w:szCs w:val="28"/>
        </w:rPr>
        <w:t xml:space="preserve"> </w:t>
      </w:r>
      <w:r w:rsidR="00CE2A71" w:rsidRPr="00AE354F">
        <w:rPr>
          <w:rFonts w:ascii="Times New Roman" w:hAnsi="Times New Roman"/>
          <w:sz w:val="28"/>
          <w:szCs w:val="28"/>
        </w:rPr>
        <w:t>(СП 42.13330.201</w:t>
      </w:r>
      <w:r w:rsidR="00A100B7" w:rsidRPr="00AE354F">
        <w:rPr>
          <w:rFonts w:ascii="Times New Roman" w:hAnsi="Times New Roman"/>
          <w:sz w:val="28"/>
          <w:szCs w:val="28"/>
        </w:rPr>
        <w:t>6</w:t>
      </w:r>
      <w:r w:rsidR="00CE2A71" w:rsidRPr="00AE354F">
        <w:rPr>
          <w:rFonts w:ascii="Times New Roman" w:hAnsi="Times New Roman"/>
          <w:sz w:val="28"/>
          <w:szCs w:val="28"/>
        </w:rPr>
        <w:t xml:space="preserve"> (актуализированная редакция СНиП 2.07.01-89*)):</w:t>
      </w:r>
    </w:p>
    <w:tbl>
      <w:tblPr>
        <w:tblStyle w:val="af"/>
        <w:tblW w:w="0" w:type="auto"/>
        <w:tblLook w:val="04A0" w:firstRow="1" w:lastRow="0" w:firstColumn="1" w:lastColumn="0" w:noHBand="0" w:noVBand="1"/>
      </w:tblPr>
      <w:tblGrid>
        <w:gridCol w:w="3185"/>
        <w:gridCol w:w="3207"/>
        <w:gridCol w:w="3178"/>
      </w:tblGrid>
      <w:tr w:rsidR="00413229" w:rsidRPr="00AE354F" w:rsidTr="00413229">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Степень благоустройства поселений </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 xml:space="preserve">Электропотребление, </w:t>
            </w:r>
            <w:proofErr w:type="spellStart"/>
            <w:r w:rsidRPr="00AE354F">
              <w:rPr>
                <w:rFonts w:ascii="Times New Roman" w:hAnsi="Times New Roman"/>
                <w:b/>
                <w:sz w:val="24"/>
                <w:szCs w:val="24"/>
              </w:rPr>
              <w:t>кВт·ч</w:t>
            </w:r>
            <w:proofErr w:type="spellEnd"/>
            <w:r w:rsidRPr="00AE354F">
              <w:rPr>
                <w:rFonts w:ascii="Times New Roman" w:hAnsi="Times New Roman"/>
                <w:b/>
                <w:sz w:val="24"/>
                <w:szCs w:val="24"/>
              </w:rPr>
              <w:t xml:space="preserve"> /год на 1 чел.</w:t>
            </w:r>
          </w:p>
        </w:tc>
        <w:tc>
          <w:tcPr>
            <w:tcW w:w="3237" w:type="dxa"/>
          </w:tcPr>
          <w:p w:rsidR="00413229" w:rsidRPr="00AE354F" w:rsidRDefault="00413229" w:rsidP="00062A3F">
            <w:pPr>
              <w:spacing w:before="100" w:beforeAutospacing="1" w:after="100" w:afterAutospacing="1" w:line="240" w:lineRule="auto"/>
              <w:jc w:val="center"/>
              <w:rPr>
                <w:rFonts w:ascii="Times New Roman" w:hAnsi="Times New Roman"/>
                <w:b/>
                <w:sz w:val="24"/>
                <w:szCs w:val="24"/>
              </w:rPr>
            </w:pPr>
            <w:r w:rsidRPr="00AE354F">
              <w:rPr>
                <w:rFonts w:ascii="Times New Roman" w:hAnsi="Times New Roman"/>
                <w:b/>
                <w:sz w:val="24"/>
                <w:szCs w:val="24"/>
              </w:rPr>
              <w:t>Использование максимума электрической нагрузки, ч/год</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Поселки и сельские поселения (без кондиционеров):</w:t>
            </w:r>
          </w:p>
        </w:tc>
        <w:tc>
          <w:tcPr>
            <w:tcW w:w="3237" w:type="dxa"/>
          </w:tcPr>
          <w:p w:rsidR="00A100B7" w:rsidRPr="00AE354F" w:rsidRDefault="00A100B7" w:rsidP="00A100B7">
            <w:pPr>
              <w:spacing w:after="0" w:line="240" w:lineRule="auto"/>
              <w:rPr>
                <w:rFonts w:ascii="Times New Roman" w:hAnsi="Times New Roman"/>
                <w:sz w:val="24"/>
                <w:szCs w:val="24"/>
              </w:rPr>
            </w:pPr>
          </w:p>
        </w:tc>
        <w:tc>
          <w:tcPr>
            <w:tcW w:w="3237" w:type="dxa"/>
          </w:tcPr>
          <w:p w:rsidR="00A100B7" w:rsidRPr="00AE354F" w:rsidRDefault="00A100B7" w:rsidP="00A100B7">
            <w:pPr>
              <w:spacing w:after="0" w:line="240" w:lineRule="auto"/>
              <w:rPr>
                <w:rFonts w:ascii="Times New Roman" w:hAnsi="Times New Roman"/>
                <w:sz w:val="24"/>
                <w:szCs w:val="24"/>
              </w:rPr>
            </w:pP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r>
      <w:tr w:rsidR="00A100B7" w:rsidRPr="00AE354F" w:rsidTr="00413229">
        <w:tc>
          <w:tcPr>
            <w:tcW w:w="3237" w:type="dxa"/>
          </w:tcPr>
          <w:p w:rsidR="00A100B7" w:rsidRPr="00AE354F" w:rsidRDefault="00A100B7" w:rsidP="00A100B7">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3237" w:type="dxa"/>
          </w:tcPr>
          <w:p w:rsidR="00A100B7" w:rsidRPr="00AE354F" w:rsidRDefault="00A100B7" w:rsidP="00A100B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r>
    </w:tbl>
    <w:p w:rsidR="00543396" w:rsidRPr="00AE354F" w:rsidRDefault="00543396" w:rsidP="00CE2A71">
      <w:pPr>
        <w:spacing w:after="0" w:line="240" w:lineRule="auto"/>
        <w:ind w:firstLine="709"/>
        <w:jc w:val="both"/>
        <w:rPr>
          <w:rFonts w:ascii="Times New Roman" w:hAnsi="Times New Roman"/>
          <w:sz w:val="28"/>
          <w:szCs w:val="28"/>
        </w:rPr>
      </w:pPr>
    </w:p>
    <w:p w:rsidR="00413229" w:rsidRPr="00AE354F" w:rsidRDefault="00413229" w:rsidP="00CE2A71">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Примечания:</w:t>
      </w:r>
    </w:p>
    <w:p w:rsidR="00CE2A71" w:rsidRPr="00AE354F" w:rsidRDefault="00A100B7" w:rsidP="00B023A1">
      <w:pPr>
        <w:spacing w:after="0" w:line="240" w:lineRule="auto"/>
        <w:ind w:firstLine="709"/>
        <w:jc w:val="both"/>
        <w:rPr>
          <w:rFonts w:ascii="Times New Roman" w:hAnsi="Times New Roman"/>
          <w:sz w:val="28"/>
          <w:szCs w:val="28"/>
        </w:rPr>
      </w:pPr>
      <w:r w:rsidRPr="00AE354F">
        <w:rPr>
          <w:rFonts w:ascii="Times New Roman" w:hAnsi="Times New Roman"/>
          <w:sz w:val="28"/>
          <w:szCs w:val="28"/>
        </w:rPr>
        <w:t>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СП 54.13330.</w:t>
      </w:r>
    </w:p>
    <w:p w:rsidR="00413229" w:rsidRPr="00AE354F" w:rsidRDefault="00413229" w:rsidP="00CE2A71">
      <w:pPr>
        <w:spacing w:after="0" w:line="240" w:lineRule="auto"/>
        <w:ind w:firstLine="709"/>
        <w:jc w:val="both"/>
        <w:rPr>
          <w:rFonts w:ascii="Times New Roman" w:hAnsi="Times New Roman"/>
          <w:sz w:val="28"/>
          <w:szCs w:val="28"/>
        </w:rPr>
      </w:pPr>
    </w:p>
    <w:p w:rsidR="00543396" w:rsidRPr="00AE354F" w:rsidRDefault="00D741A3" w:rsidP="00E34F96">
      <w:pPr>
        <w:outlineLvl w:val="0"/>
        <w:rPr>
          <w:rFonts w:ascii="Times New Roman" w:hAnsi="Times New Roman"/>
          <w:b/>
          <w:sz w:val="28"/>
          <w:szCs w:val="28"/>
        </w:rPr>
      </w:pPr>
      <w:bookmarkStart w:id="112" w:name="_Toc37973037"/>
      <w:r w:rsidRPr="00AE354F">
        <w:rPr>
          <w:rFonts w:ascii="Times New Roman" w:hAnsi="Times New Roman"/>
          <w:b/>
          <w:sz w:val="28"/>
          <w:szCs w:val="28"/>
        </w:rPr>
        <w:t>1</w:t>
      </w:r>
      <w:r w:rsidR="00543396" w:rsidRPr="00AE354F">
        <w:rPr>
          <w:rFonts w:ascii="Times New Roman" w:hAnsi="Times New Roman"/>
          <w:b/>
          <w:sz w:val="28"/>
          <w:szCs w:val="28"/>
        </w:rPr>
        <w:t>.</w:t>
      </w:r>
      <w:r w:rsidR="00560EC1" w:rsidRPr="00AE354F">
        <w:rPr>
          <w:rFonts w:ascii="Times New Roman" w:hAnsi="Times New Roman"/>
          <w:b/>
          <w:sz w:val="28"/>
          <w:szCs w:val="28"/>
        </w:rPr>
        <w:t>5</w:t>
      </w:r>
      <w:r w:rsidR="00543396" w:rsidRPr="00AE354F">
        <w:rPr>
          <w:rFonts w:ascii="Times New Roman" w:hAnsi="Times New Roman"/>
          <w:b/>
          <w:sz w:val="28"/>
          <w:szCs w:val="28"/>
        </w:rPr>
        <w:t>.</w:t>
      </w:r>
      <w:r w:rsidR="00413229" w:rsidRPr="00AE354F">
        <w:rPr>
          <w:rFonts w:ascii="Times New Roman" w:hAnsi="Times New Roman"/>
          <w:b/>
          <w:sz w:val="28"/>
          <w:szCs w:val="28"/>
        </w:rPr>
        <w:t>2</w:t>
      </w:r>
      <w:r w:rsidR="00543396" w:rsidRPr="00AE354F">
        <w:rPr>
          <w:rFonts w:ascii="Times New Roman" w:hAnsi="Times New Roman"/>
          <w:b/>
          <w:sz w:val="28"/>
          <w:szCs w:val="28"/>
        </w:rPr>
        <w:t>. объекты газоснабжения</w:t>
      </w:r>
      <w:r w:rsidR="00560EC1" w:rsidRPr="00AE354F">
        <w:rPr>
          <w:rFonts w:ascii="Times New Roman" w:hAnsi="Times New Roman"/>
          <w:b/>
          <w:sz w:val="28"/>
          <w:szCs w:val="28"/>
        </w:rPr>
        <w:t xml:space="preserve"> на территории двух и более поселений</w:t>
      </w:r>
      <w:bookmarkEnd w:id="112"/>
    </w:p>
    <w:p w:rsidR="00543396" w:rsidRPr="00AE354F" w:rsidRDefault="00CE2A71" w:rsidP="00BE6F8A">
      <w:pPr>
        <w:pStyle w:val="a6"/>
        <w:spacing w:after="0" w:line="240" w:lineRule="auto"/>
        <w:ind w:left="0" w:firstLine="709"/>
        <w:jc w:val="both"/>
        <w:rPr>
          <w:rFonts w:ascii="Times New Roman" w:eastAsia="Times New Roman" w:hAnsi="Times New Roman"/>
          <w:i/>
          <w:sz w:val="28"/>
          <w:szCs w:val="28"/>
          <w:lang w:eastAsia="ru-RU"/>
        </w:rPr>
      </w:pPr>
      <w:r w:rsidRPr="00AE354F">
        <w:rPr>
          <w:rFonts w:ascii="Times New Roman" w:hAnsi="Times New Roman"/>
          <w:sz w:val="28"/>
          <w:szCs w:val="28"/>
        </w:rPr>
        <w:t>(Показатели территориальной доступности не нормируются)</w:t>
      </w:r>
    </w:p>
    <w:p w:rsidR="00A6133E" w:rsidRPr="00AE354F" w:rsidRDefault="00A6133E"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2"/>
          <w:sz w:val="28"/>
          <w:szCs w:val="28"/>
          <w:shd w:val="clear" w:color="auto" w:fill="FFFFFF"/>
        </w:rPr>
        <w:t xml:space="preserve">Проектирование, строительство и реконструкцию сетей газораспределения и </w:t>
      </w:r>
      <w:proofErr w:type="spellStart"/>
      <w:r w:rsidRPr="00AE354F">
        <w:rPr>
          <w:rFonts w:ascii="Times New Roman" w:hAnsi="Times New Roman"/>
          <w:spacing w:val="2"/>
          <w:sz w:val="28"/>
          <w:szCs w:val="28"/>
          <w:shd w:val="clear" w:color="auto" w:fill="FFFFFF"/>
        </w:rPr>
        <w:t>газопотребления</w:t>
      </w:r>
      <w:proofErr w:type="spellEnd"/>
      <w:r w:rsidRPr="00AE354F">
        <w:rPr>
          <w:rFonts w:ascii="Times New Roman" w:hAnsi="Times New Roman"/>
          <w:spacing w:val="2"/>
          <w:sz w:val="28"/>
          <w:szCs w:val="28"/>
          <w:shd w:val="clear" w:color="auto" w:fill="FFFFFF"/>
        </w:rPr>
        <w:t xml:space="preserve"> рекомендуется осуществлять в соответствии со схемами газоснабжения</w:t>
      </w:r>
      <w:r w:rsidR="00051C86" w:rsidRPr="00AE354F">
        <w:rPr>
          <w:rFonts w:ascii="Times New Roman" w:eastAsia="Times New Roman" w:hAnsi="Times New Roman"/>
          <w:spacing w:val="3"/>
          <w:sz w:val="28"/>
          <w:szCs w:val="28"/>
        </w:rPr>
        <w:t xml:space="preserve">, разработанными в составе федеральной, межрегиональных и региональных программ газификации субъектов Российской Федерации в целях обеспечения </w:t>
      </w:r>
      <w:r w:rsidR="00051C86" w:rsidRPr="00AE354F">
        <w:rPr>
          <w:rFonts w:ascii="Times New Roman" w:eastAsia="Times New Roman" w:hAnsi="Times New Roman"/>
          <w:spacing w:val="3"/>
          <w:sz w:val="28"/>
          <w:szCs w:val="28"/>
        </w:rPr>
        <w:lastRenderedPageBreak/>
        <w:t>предусматриваемого этими программами уровня газификации жилищно-коммунального хозяйства, промышленных и иных организаций</w:t>
      </w:r>
      <w:r w:rsidRPr="00AE354F">
        <w:rPr>
          <w:rFonts w:ascii="Times New Roman" w:hAnsi="Times New Roman"/>
          <w:spacing w:val="2"/>
          <w:sz w:val="28"/>
          <w:szCs w:val="28"/>
          <w:shd w:val="clear" w:color="auto" w:fill="FFFFFF"/>
        </w:rPr>
        <w:t>.</w:t>
      </w:r>
    </w:p>
    <w:p w:rsidR="00817F9C" w:rsidRPr="00AE354F" w:rsidRDefault="00817F9C"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eastAsia="Times New Roman" w:hAnsi="Times New Roman"/>
          <w:spacing w:val="3"/>
          <w:sz w:val="28"/>
          <w:szCs w:val="28"/>
        </w:rPr>
        <w:t>Газопроводы следует прокладывать в соответствии с требованиями СП 62.13330.</w:t>
      </w:r>
    </w:p>
    <w:p w:rsidR="00DF71B4"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 xml:space="preserve">Для снижения и поддержания давления газа в сетях газораспределения и </w:t>
      </w:r>
      <w:proofErr w:type="spellStart"/>
      <w:r w:rsidRPr="00AE354F">
        <w:rPr>
          <w:rFonts w:ascii="Times New Roman" w:hAnsi="Times New Roman"/>
          <w:spacing w:val="3"/>
          <w:sz w:val="28"/>
          <w:szCs w:val="28"/>
          <w:shd w:val="clear" w:color="auto" w:fill="FFFFFF"/>
        </w:rPr>
        <w:t>газопотребления</w:t>
      </w:r>
      <w:proofErr w:type="spellEnd"/>
      <w:r w:rsidRPr="00AE354F">
        <w:rPr>
          <w:rFonts w:ascii="Times New Roman" w:hAnsi="Times New Roman"/>
          <w:spacing w:val="3"/>
          <w:sz w:val="28"/>
          <w:szCs w:val="28"/>
          <w:shd w:val="clear" w:color="auto" w:fill="FFFFFF"/>
        </w:rPr>
        <w:t xml:space="preserve"> в заданных пределах независимо от расхода газа предусматривают следующие </w:t>
      </w:r>
      <w:r w:rsidR="00A6133E" w:rsidRPr="00AE354F">
        <w:rPr>
          <w:rFonts w:ascii="Times New Roman" w:hAnsi="Times New Roman"/>
          <w:spacing w:val="3"/>
          <w:sz w:val="28"/>
          <w:szCs w:val="28"/>
          <w:shd w:val="clear" w:color="auto" w:fill="FFFFFF"/>
        </w:rPr>
        <w:t>пункты редуцирования газа (</w:t>
      </w:r>
      <w:r w:rsidRPr="00AE354F">
        <w:rPr>
          <w:rFonts w:ascii="Times New Roman" w:hAnsi="Times New Roman"/>
          <w:spacing w:val="3"/>
          <w:sz w:val="28"/>
          <w:szCs w:val="28"/>
          <w:shd w:val="clear" w:color="auto" w:fill="FFFFFF"/>
        </w:rPr>
        <w:t>ПРГ</w:t>
      </w:r>
      <w:r w:rsidR="00A6133E" w:rsidRPr="00AE354F">
        <w:rPr>
          <w:rFonts w:ascii="Times New Roman" w:hAnsi="Times New Roman"/>
          <w:spacing w:val="3"/>
          <w:sz w:val="28"/>
          <w:szCs w:val="28"/>
          <w:shd w:val="clear" w:color="auto" w:fill="FFFFFF"/>
        </w:rPr>
        <w:t>)</w:t>
      </w:r>
      <w:r w:rsidRPr="00AE354F">
        <w:rPr>
          <w:rFonts w:ascii="Times New Roman" w:hAnsi="Times New Roman"/>
          <w:spacing w:val="3"/>
          <w:sz w:val="28"/>
          <w:szCs w:val="28"/>
          <w:shd w:val="clear" w:color="auto" w:fill="FFFFFF"/>
        </w:rPr>
        <w:t xml:space="preserve">: газорегуляторные пункты (ГРП), газорегуляторные пункты блочные (ГРПБ), газорегуляторные пункты шкафные (ГРПШ), пункты редуцирования газа </w:t>
      </w:r>
      <w:r w:rsidR="00A6133E" w:rsidRPr="00AE354F">
        <w:rPr>
          <w:rFonts w:ascii="Times New Roman" w:hAnsi="Times New Roman"/>
          <w:spacing w:val="3"/>
          <w:sz w:val="28"/>
          <w:szCs w:val="28"/>
          <w:shd w:val="clear" w:color="auto" w:fill="FFFFFF"/>
        </w:rPr>
        <w:t xml:space="preserve">подземные </w:t>
      </w:r>
      <w:r w:rsidRPr="00AE354F">
        <w:rPr>
          <w:rFonts w:ascii="Times New Roman" w:hAnsi="Times New Roman"/>
          <w:spacing w:val="3"/>
          <w:sz w:val="28"/>
          <w:szCs w:val="28"/>
          <w:shd w:val="clear" w:color="auto" w:fill="FFFFFF"/>
        </w:rPr>
        <w:t>(ПРГП) и газорегуляторные установки (ГРУ</w:t>
      </w:r>
      <w:r w:rsidR="00051C86" w:rsidRPr="00AE354F">
        <w:rPr>
          <w:rFonts w:ascii="Times New Roman" w:eastAsia="Times New Roman" w:hAnsi="Times New Roman"/>
          <w:spacing w:val="3"/>
          <w:sz w:val="28"/>
          <w:szCs w:val="28"/>
        </w:rPr>
        <w:t xml:space="preserve">), которые соответствуют </w:t>
      </w:r>
      <w:r w:rsidR="00051C86" w:rsidRPr="00AE354F">
        <w:rPr>
          <w:rFonts w:ascii="Times New Roman" w:hAnsi="Times New Roman"/>
          <w:sz w:val="28"/>
          <w:szCs w:val="28"/>
        </w:rPr>
        <w:t>СП 62.13330.2011 (Актуализированная редакция СНиП 42-01-2002)</w:t>
      </w:r>
      <w:r w:rsidR="00051C86" w:rsidRPr="00AE354F">
        <w:rPr>
          <w:rFonts w:ascii="Times New Roman" w:eastAsia="Times New Roman" w:hAnsi="Times New Roman"/>
          <w:spacing w:val="3"/>
          <w:sz w:val="28"/>
          <w:szCs w:val="28"/>
        </w:rPr>
        <w:t xml:space="preserve"> и ГОСТ Р 56019, а ГРПБ и ГРПШ - дополнительно ГОСТ Р 54960</w:t>
      </w:r>
      <w:r w:rsidRPr="00AE354F">
        <w:rPr>
          <w:rFonts w:ascii="Times New Roman" w:hAnsi="Times New Roman"/>
          <w:spacing w:val="3"/>
          <w:sz w:val="28"/>
          <w:szCs w:val="28"/>
          <w:shd w:val="clear" w:color="auto" w:fill="FFFFFF"/>
        </w:rPr>
        <w:t>.</w:t>
      </w:r>
    </w:p>
    <w:p w:rsidR="00543396" w:rsidRPr="00AE354F" w:rsidRDefault="00DF71B4" w:rsidP="002B20A9">
      <w:pPr>
        <w:pStyle w:val="a6"/>
        <w:spacing w:after="0" w:line="240" w:lineRule="auto"/>
        <w:ind w:left="0"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Для учета газа в необходимых случаях могут предусматриваться пункты учета газа (ПУГ), в том числе блочные и шкафные, и узлы учета газа в составе ГРУ.</w:t>
      </w:r>
    </w:p>
    <w:p w:rsidR="00080AC7" w:rsidRPr="00AE354F" w:rsidRDefault="00992B76" w:rsidP="00FC0D7A">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Размещение газоиспользующего оборудования (для теплоснабжения, приготовления пищи и лабораторных целей) в помещениях зданий различного назначения и требования к этим помещениям устанавливаются СП 60.13330 и сводами правил по проектированию и строительству соответствующих зданий с учетом требований стандартов, а также документации предприятий-изготовителей, определяющих область и условия его применения.</w:t>
      </w:r>
    </w:p>
    <w:p w:rsidR="00D31347" w:rsidRPr="00AE354F" w:rsidRDefault="00D31347" w:rsidP="002B20A9">
      <w:pPr>
        <w:pStyle w:val="a6"/>
        <w:spacing w:after="0" w:line="240" w:lineRule="auto"/>
        <w:ind w:left="0" w:firstLine="709"/>
        <w:jc w:val="both"/>
        <w:rPr>
          <w:rFonts w:ascii="Times New Roman" w:eastAsia="Times New Roman" w:hAnsi="Times New Roman"/>
          <w:i/>
          <w:sz w:val="28"/>
          <w:szCs w:val="28"/>
          <w:lang w:eastAsia="ru-RU"/>
        </w:rPr>
      </w:pPr>
    </w:p>
    <w:p w:rsidR="00BE6F8A" w:rsidRPr="00AE354F" w:rsidRDefault="00D741A3" w:rsidP="00E34F96">
      <w:pPr>
        <w:outlineLvl w:val="0"/>
        <w:rPr>
          <w:rFonts w:ascii="Times New Roman" w:hAnsi="Times New Roman"/>
          <w:b/>
          <w:sz w:val="28"/>
          <w:szCs w:val="28"/>
        </w:rPr>
      </w:pPr>
      <w:bookmarkStart w:id="113" w:name="_Toc395705841"/>
      <w:bookmarkStart w:id="114" w:name="_Toc398730176"/>
      <w:bookmarkStart w:id="115" w:name="_Toc399421144"/>
      <w:bookmarkStart w:id="116" w:name="_Toc399421454"/>
      <w:bookmarkStart w:id="117" w:name="_Toc400545058"/>
      <w:bookmarkStart w:id="118" w:name="_Toc400619234"/>
      <w:bookmarkStart w:id="119" w:name="_Toc400619329"/>
      <w:bookmarkStart w:id="120" w:name="_Toc400619424"/>
      <w:bookmarkStart w:id="121" w:name="_Toc506991137"/>
      <w:bookmarkStart w:id="122" w:name="_Toc508026663"/>
      <w:bookmarkStart w:id="123" w:name="_Toc508027161"/>
      <w:bookmarkStart w:id="124" w:name="_Toc395172406"/>
      <w:bookmarkStart w:id="125" w:name="_Toc395705844"/>
      <w:bookmarkStart w:id="126" w:name="_Toc400619333"/>
      <w:bookmarkStart w:id="127" w:name="_Toc508027165"/>
      <w:bookmarkStart w:id="128" w:name="_Toc37973038"/>
      <w:bookmarkEnd w:id="113"/>
      <w:bookmarkEnd w:id="114"/>
      <w:bookmarkEnd w:id="115"/>
      <w:bookmarkEnd w:id="116"/>
      <w:bookmarkEnd w:id="117"/>
      <w:bookmarkEnd w:id="118"/>
      <w:bookmarkEnd w:id="119"/>
      <w:bookmarkEnd w:id="120"/>
      <w:bookmarkEnd w:id="121"/>
      <w:bookmarkEnd w:id="122"/>
      <w:bookmarkEnd w:id="123"/>
      <w:r w:rsidRPr="00AE354F">
        <w:rPr>
          <w:rFonts w:ascii="Times New Roman" w:hAnsi="Times New Roman"/>
          <w:b/>
          <w:sz w:val="28"/>
          <w:szCs w:val="28"/>
        </w:rPr>
        <w:t>1</w:t>
      </w:r>
      <w:r w:rsidR="008B52E0" w:rsidRPr="00AE354F">
        <w:rPr>
          <w:rFonts w:ascii="Times New Roman" w:hAnsi="Times New Roman"/>
          <w:b/>
          <w:sz w:val="28"/>
          <w:szCs w:val="28"/>
        </w:rPr>
        <w:t>.</w:t>
      </w:r>
      <w:r w:rsidR="00560EC1" w:rsidRPr="00AE354F">
        <w:rPr>
          <w:rFonts w:ascii="Times New Roman" w:hAnsi="Times New Roman"/>
          <w:b/>
          <w:sz w:val="28"/>
          <w:szCs w:val="28"/>
        </w:rPr>
        <w:t>5</w:t>
      </w:r>
      <w:r w:rsidR="008B52E0" w:rsidRPr="00AE354F">
        <w:rPr>
          <w:rFonts w:ascii="Times New Roman" w:hAnsi="Times New Roman"/>
          <w:b/>
          <w:sz w:val="28"/>
          <w:szCs w:val="28"/>
        </w:rPr>
        <w:t>.</w:t>
      </w:r>
      <w:r w:rsidR="00560EC1" w:rsidRPr="00AE354F">
        <w:rPr>
          <w:rFonts w:ascii="Times New Roman" w:hAnsi="Times New Roman"/>
          <w:b/>
          <w:sz w:val="28"/>
          <w:szCs w:val="28"/>
        </w:rPr>
        <w:t>3</w:t>
      </w:r>
      <w:r w:rsidR="008B52E0" w:rsidRPr="00AE354F">
        <w:rPr>
          <w:rFonts w:ascii="Times New Roman" w:hAnsi="Times New Roman"/>
          <w:b/>
          <w:sz w:val="28"/>
          <w:szCs w:val="28"/>
        </w:rPr>
        <w:t xml:space="preserve">. </w:t>
      </w:r>
      <w:r w:rsidR="00BE6F8A" w:rsidRPr="00AE354F">
        <w:rPr>
          <w:rFonts w:ascii="Times New Roman" w:hAnsi="Times New Roman"/>
          <w:b/>
          <w:sz w:val="28"/>
          <w:szCs w:val="28"/>
        </w:rPr>
        <w:t>объекты водоснабжения</w:t>
      </w:r>
      <w:bookmarkEnd w:id="124"/>
      <w:bookmarkEnd w:id="125"/>
      <w:bookmarkEnd w:id="126"/>
      <w:bookmarkEnd w:id="127"/>
      <w:r w:rsidR="00560EC1" w:rsidRPr="00AE354F">
        <w:rPr>
          <w:rFonts w:ascii="Times New Roman" w:hAnsi="Times New Roman"/>
          <w:b/>
          <w:sz w:val="28"/>
          <w:szCs w:val="28"/>
        </w:rPr>
        <w:t xml:space="preserve"> на территории двух и более поселений</w:t>
      </w:r>
      <w:bookmarkEnd w:id="128"/>
    </w:p>
    <w:p w:rsidR="00BE6F8A" w:rsidRPr="00AE354F" w:rsidRDefault="00BE6F8A" w:rsidP="008B52E0">
      <w:pPr>
        <w:pStyle w:val="a4"/>
        <w:jc w:val="both"/>
        <w:rPr>
          <w:rFonts w:ascii="Times New Roman" w:hAnsi="Times New Roman"/>
          <w:sz w:val="28"/>
          <w:szCs w:val="28"/>
        </w:rPr>
      </w:pPr>
      <w:r w:rsidRPr="00AE354F">
        <w:rPr>
          <w:rFonts w:ascii="Times New Roman" w:hAnsi="Times New Roman"/>
          <w:sz w:val="28"/>
          <w:szCs w:val="28"/>
        </w:rPr>
        <w:t>(Показатели территориальной доступности не нормируются)</w:t>
      </w:r>
    </w:p>
    <w:p w:rsidR="00F613B3" w:rsidRPr="00AE354F" w:rsidRDefault="00F613B3"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Выбор схемы и системы водоснабжения следует производить на основании сопоставления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r w:rsidR="00BE6F8A" w:rsidRPr="00AE354F">
        <w:rPr>
          <w:rFonts w:ascii="Times New Roman" w:hAnsi="Times New Roman"/>
          <w:sz w:val="28"/>
          <w:szCs w:val="28"/>
        </w:rPr>
        <w:t>.</w:t>
      </w:r>
    </w:p>
    <w:p w:rsidR="00BE6F8A" w:rsidRPr="00AE354F" w:rsidRDefault="00DC6937" w:rsidP="008B52E0">
      <w:pPr>
        <w:pStyle w:val="a4"/>
        <w:ind w:firstLine="708"/>
        <w:jc w:val="both"/>
        <w:rPr>
          <w:rFonts w:ascii="Times New Roman" w:hAnsi="Times New Roman"/>
          <w:sz w:val="28"/>
          <w:szCs w:val="28"/>
        </w:rPr>
      </w:pPr>
      <w:r w:rsidRPr="00AE354F">
        <w:rPr>
          <w:rFonts w:ascii="Times New Roman" w:hAnsi="Times New Roman"/>
          <w:spacing w:val="3"/>
          <w:sz w:val="28"/>
          <w:szCs w:val="28"/>
        </w:rPr>
        <w:t>Удельное среднесуточное (за год) водопотребление на хозяйственно-питьевые нужды населения</w:t>
      </w:r>
      <w:r w:rsidR="00BE6F8A" w:rsidRPr="00AE354F">
        <w:rPr>
          <w:rFonts w:ascii="Times New Roman" w:hAnsi="Times New Roman"/>
          <w:sz w:val="28"/>
          <w:szCs w:val="28"/>
        </w:rPr>
        <w:t xml:space="preserve"> принимать по таблице</w:t>
      </w:r>
      <w:r w:rsidR="00806382" w:rsidRPr="00AE354F">
        <w:rPr>
          <w:rFonts w:ascii="Times New Roman" w:hAnsi="Times New Roman"/>
          <w:sz w:val="28"/>
          <w:szCs w:val="28"/>
        </w:rPr>
        <w:t xml:space="preserve"> (СП 31.13330.2012 (актуализированная редакция СНиП </w:t>
      </w:r>
      <w:r w:rsidR="00806382" w:rsidRPr="00AE354F">
        <w:rPr>
          <w:rFonts w:ascii="Times New Roman" w:hAnsi="Times New Roman"/>
          <w:bCs/>
          <w:spacing w:val="3"/>
          <w:kern w:val="36"/>
          <w:sz w:val="28"/>
          <w:szCs w:val="28"/>
        </w:rPr>
        <w:t>2.04.02-84</w:t>
      </w:r>
      <w:r w:rsidR="00806382" w:rsidRPr="00AE354F">
        <w:rPr>
          <w:rFonts w:ascii="Times New Roman" w:hAnsi="Times New Roman"/>
          <w:sz w:val="28"/>
          <w:szCs w:val="28"/>
        </w:rPr>
        <w:t>*))</w:t>
      </w:r>
      <w:r w:rsidR="00BE6F8A" w:rsidRPr="00AE354F">
        <w:rPr>
          <w:rFonts w:ascii="Times New Roman" w:hAnsi="Times New Roman"/>
          <w:sz w:val="28"/>
          <w:szCs w:val="28"/>
        </w:rPr>
        <w:t>:</w:t>
      </w:r>
    </w:p>
    <w:tbl>
      <w:tblPr>
        <w:tblpPr w:leftFromText="180" w:rightFromText="180" w:vertAnchor="text" w:horzAnchor="margin" w:tblpY="5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610"/>
      </w:tblGrid>
      <w:tr w:rsidR="00DC6937" w:rsidRPr="00AE354F" w:rsidTr="00DC6937">
        <w:tc>
          <w:tcPr>
            <w:tcW w:w="4854"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Степень благоустройства районов</w:t>
            </w:r>
          </w:p>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жилой застройки</w:t>
            </w:r>
          </w:p>
        </w:tc>
        <w:tc>
          <w:tcPr>
            <w:tcW w:w="4610" w:type="dxa"/>
            <w:vAlign w:val="center"/>
          </w:tcPr>
          <w:p w:rsidR="00DC6937" w:rsidRPr="00AE354F" w:rsidRDefault="00DC6937" w:rsidP="00DC6937">
            <w:pPr>
              <w:spacing w:after="0" w:line="240" w:lineRule="auto"/>
              <w:jc w:val="both"/>
              <w:rPr>
                <w:rFonts w:ascii="Times New Roman" w:eastAsiaTheme="minorEastAsia" w:hAnsi="Times New Roman"/>
                <w:b/>
                <w:bCs/>
                <w:sz w:val="24"/>
                <w:szCs w:val="24"/>
              </w:rPr>
            </w:pPr>
            <w:r w:rsidRPr="00AE354F">
              <w:rPr>
                <w:rFonts w:ascii="Times New Roman" w:eastAsiaTheme="minorEastAsia" w:hAnsi="Times New Roman"/>
                <w:b/>
                <w:bCs/>
                <w:sz w:val="24"/>
                <w:szCs w:val="24"/>
              </w:rPr>
              <w:t>Удельное хозяйственно-питьевое водопотребление в населенных пунктах на одного жителя среднесуточное (за год), л/</w:t>
            </w:r>
            <w:proofErr w:type="spellStart"/>
            <w:r w:rsidRPr="00AE354F">
              <w:rPr>
                <w:rFonts w:ascii="Times New Roman" w:eastAsiaTheme="minorEastAsia" w:hAnsi="Times New Roman"/>
                <w:b/>
                <w:bCs/>
                <w:sz w:val="24"/>
                <w:szCs w:val="24"/>
              </w:rPr>
              <w:t>сут</w:t>
            </w:r>
            <w:proofErr w:type="spellEnd"/>
            <w:r w:rsidRPr="00AE354F">
              <w:rPr>
                <w:rFonts w:ascii="Times New Roman" w:eastAsiaTheme="minorEastAsia" w:hAnsi="Times New Roman"/>
                <w:b/>
                <w:bCs/>
                <w:sz w:val="24"/>
                <w:szCs w:val="24"/>
              </w:rPr>
              <w:t>.</w:t>
            </w:r>
          </w:p>
        </w:tc>
      </w:tr>
      <w:tr w:rsidR="00DC6937" w:rsidRPr="00AE354F" w:rsidTr="00DC6937">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r>
      <w:tr w:rsidR="00DC6937" w:rsidRPr="00AE354F" w:rsidTr="00DC6937">
        <w:trPr>
          <w:trHeight w:val="586"/>
        </w:trPr>
        <w:tc>
          <w:tcPr>
            <w:tcW w:w="4854" w:type="dxa"/>
          </w:tcPr>
          <w:p w:rsidR="00DC6937" w:rsidRPr="00AE354F" w:rsidRDefault="00DC6937" w:rsidP="00DC6937">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4610" w:type="dxa"/>
          </w:tcPr>
          <w:p w:rsidR="00DC6937" w:rsidRPr="00AE354F" w:rsidRDefault="00DC6937" w:rsidP="00DC6937">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r>
    </w:tbl>
    <w:p w:rsidR="00BE6F8A" w:rsidRPr="00AE354F" w:rsidRDefault="00BE6F8A" w:rsidP="00DC6937">
      <w:pPr>
        <w:pStyle w:val="a4"/>
        <w:ind w:firstLine="709"/>
        <w:jc w:val="both"/>
        <w:rPr>
          <w:rFonts w:ascii="Times New Roman" w:hAnsi="Times New Roman"/>
          <w:sz w:val="28"/>
          <w:szCs w:val="28"/>
          <w:u w:val="single"/>
        </w:rPr>
      </w:pPr>
      <w:r w:rsidRPr="00AE354F">
        <w:rPr>
          <w:rFonts w:ascii="Times New Roman" w:hAnsi="Times New Roman"/>
          <w:sz w:val="28"/>
          <w:szCs w:val="28"/>
          <w:u w:val="single"/>
        </w:rPr>
        <w:t xml:space="preserve">Примечания: </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lastRenderedPageBreak/>
        <w:t>1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w:t>
      </w:r>
      <w:r w:rsidR="00F613B3" w:rsidRPr="00AE354F">
        <w:rPr>
          <w:rFonts w:ascii="Times New Roman" w:hAnsi="Times New Roman"/>
          <w:sz w:val="28"/>
          <w:szCs w:val="28"/>
        </w:rPr>
        <w:t>а</w:t>
      </w:r>
      <w:r w:rsidRPr="00AE354F">
        <w:rPr>
          <w:rFonts w:ascii="Times New Roman" w:hAnsi="Times New Roman"/>
          <w:sz w:val="28"/>
          <w:szCs w:val="28"/>
        </w:rPr>
        <w:t>т</w:t>
      </w:r>
      <w:r w:rsidR="007E6BC5" w:rsidRPr="00AE354F">
        <w:rPr>
          <w:rFonts w:ascii="Times New Roman" w:hAnsi="Times New Roman"/>
          <w:sz w:val="28"/>
          <w:szCs w:val="28"/>
        </w:rPr>
        <w:t>о</w:t>
      </w:r>
      <w:r w:rsidRPr="00AE354F">
        <w:rPr>
          <w:rFonts w:ascii="Times New Roman" w:hAnsi="Times New Roman"/>
          <w:sz w:val="28"/>
          <w:szCs w:val="28"/>
        </w:rPr>
        <w:t>рно-туристских</w:t>
      </w:r>
      <w:r w:rsidR="00056D12">
        <w:rPr>
          <w:rFonts w:ascii="Times New Roman" w:hAnsi="Times New Roman"/>
          <w:sz w:val="28"/>
          <w:szCs w:val="28"/>
        </w:rPr>
        <w:pict>
          <v:shape id="_x0000_i1037" type="#_x0000_t75" alt="СП 31.13330.2012 Водоснабжение. Наружные сети и сооружения. Актуализированная редакция СНиП 2.04.02-84* (с Изменениями N 1, 2, 3, 4)" style="width:11.3pt;height:17.5pt"/>
        </w:pict>
      </w:r>
      <w:r w:rsidRPr="00AE354F">
        <w:rPr>
          <w:rFonts w:ascii="Times New Roman" w:hAnsi="Times New Roman"/>
          <w:sz w:val="28"/>
          <w:szCs w:val="28"/>
        </w:rPr>
        <w:t> комплексов и детских оздоровительных лагерей, которые должны приниматься согласно СП 30.13330 и технологическим данным.</w:t>
      </w:r>
    </w:p>
    <w:p w:rsidR="00DC6937" w:rsidRPr="00AE354F" w:rsidRDefault="00DC6937" w:rsidP="00DC6937">
      <w:pPr>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rsidR="008B52E0" w:rsidRPr="00AE354F" w:rsidRDefault="00DC6937" w:rsidP="00806382">
      <w:pPr>
        <w:pStyle w:val="a4"/>
        <w:ind w:firstLine="709"/>
        <w:jc w:val="both"/>
        <w:rPr>
          <w:rFonts w:ascii="Times New Roman" w:hAnsi="Times New Roman"/>
          <w:sz w:val="28"/>
          <w:szCs w:val="28"/>
        </w:rPr>
      </w:pPr>
      <w:r w:rsidRPr="00AE354F">
        <w:rPr>
          <w:rFonts w:ascii="Times New Roman" w:hAnsi="Times New Roman"/>
          <w:sz w:val="28"/>
          <w:szCs w:val="28"/>
        </w:rPr>
        <w:t>3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p w:rsidR="00DC6937" w:rsidRPr="00AE354F" w:rsidRDefault="00DC6937" w:rsidP="00806382">
      <w:pPr>
        <w:pStyle w:val="a4"/>
        <w:ind w:firstLine="709"/>
        <w:jc w:val="both"/>
        <w:rPr>
          <w:rFonts w:ascii="Times New Roman" w:hAnsi="Times New Roman"/>
          <w:sz w:val="28"/>
          <w:szCs w:val="28"/>
        </w:rPr>
      </w:pPr>
    </w:p>
    <w:p w:rsidR="00BE6F8A" w:rsidRPr="00AE354F" w:rsidRDefault="00BE6F8A" w:rsidP="00806382">
      <w:pPr>
        <w:pStyle w:val="a4"/>
        <w:ind w:firstLine="709"/>
        <w:jc w:val="both"/>
        <w:rPr>
          <w:rFonts w:ascii="Times New Roman" w:hAnsi="Times New Roman"/>
          <w:sz w:val="28"/>
          <w:szCs w:val="28"/>
        </w:rPr>
      </w:pPr>
      <w:r w:rsidRPr="00AE354F">
        <w:rPr>
          <w:rFonts w:ascii="Times New Roman" w:hAnsi="Times New Roman"/>
          <w:sz w:val="28"/>
          <w:szCs w:val="28"/>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Централизованная система водоснабжения населенных пунктов в зависимости от местных условий и принятой схемы водоснабжения должна обеспечить:</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в жилых и общественных зданиях, нужды коммунально-бытовых предприятий;</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хозяйственно-питьевое водопотребление на предприятиях;</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806382" w:rsidRPr="00AE354F" w:rsidRDefault="00806382" w:rsidP="00806382">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тушение пожаров;</w:t>
      </w:r>
    </w:p>
    <w:p w:rsidR="00BE6F8A" w:rsidRPr="00AE354F" w:rsidRDefault="00806382" w:rsidP="00806382">
      <w:pPr>
        <w:pStyle w:val="a4"/>
        <w:ind w:firstLine="709"/>
        <w:jc w:val="both"/>
        <w:rPr>
          <w:rFonts w:ascii="Times New Roman" w:hAnsi="Times New Roman"/>
          <w:sz w:val="28"/>
          <w:szCs w:val="28"/>
        </w:rPr>
      </w:pPr>
      <w:r w:rsidRPr="00AE354F">
        <w:rPr>
          <w:rFonts w:ascii="Times New Roman" w:hAnsi="Times New Roman"/>
          <w:spacing w:val="3"/>
          <w:sz w:val="28"/>
          <w:szCs w:val="28"/>
        </w:rPr>
        <w:t>собственные нужды станций водоподготовки, промывку водопроводных и канализационных сетей и т.д.</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pacing w:val="3"/>
          <w:sz w:val="28"/>
          <w:szCs w:val="28"/>
        </w:rPr>
        <w:t>В проектах хозяйственно-питьевых водопроводов необходимо предусматривать зоны санитарной охраны (ЗСО) источников водоснабжения, водопроводных сооружений, насосных станций и водоводов согласно положениям СанПиН 2.1.4.1110 и СанПиН 2.2.1/2.1.1.1200.</w:t>
      </w:r>
    </w:p>
    <w:p w:rsidR="00DC6937" w:rsidRPr="00AE354F" w:rsidRDefault="00DC6937" w:rsidP="00BE6F8A">
      <w:pPr>
        <w:pStyle w:val="a6"/>
        <w:spacing w:after="0" w:line="240" w:lineRule="auto"/>
        <w:ind w:left="0" w:firstLine="709"/>
        <w:jc w:val="both"/>
        <w:rPr>
          <w:rFonts w:ascii="Times New Roman" w:eastAsia="Times New Roman" w:hAnsi="Times New Roman"/>
          <w:sz w:val="28"/>
          <w:szCs w:val="28"/>
          <w:lang w:eastAsia="ru-RU"/>
        </w:rPr>
      </w:pPr>
    </w:p>
    <w:p w:rsidR="00BE6F8A" w:rsidRPr="00AE354F" w:rsidRDefault="00D741A3" w:rsidP="00E34F96">
      <w:pPr>
        <w:pStyle w:val="a4"/>
        <w:outlineLvl w:val="0"/>
        <w:rPr>
          <w:rFonts w:ascii="Times New Roman" w:hAnsi="Times New Roman"/>
          <w:b/>
          <w:sz w:val="28"/>
          <w:szCs w:val="28"/>
        </w:rPr>
      </w:pPr>
      <w:bookmarkStart w:id="129" w:name="_Toc395172408"/>
      <w:bookmarkStart w:id="130" w:name="_Toc395705846"/>
      <w:bookmarkStart w:id="131" w:name="_Toc400619335"/>
      <w:bookmarkStart w:id="132" w:name="_Toc508027167"/>
      <w:bookmarkStart w:id="133" w:name="_Toc37973039"/>
      <w:r w:rsidRPr="00AE354F">
        <w:rPr>
          <w:rFonts w:ascii="Times New Roman" w:hAnsi="Times New Roman"/>
          <w:b/>
          <w:sz w:val="28"/>
          <w:szCs w:val="28"/>
        </w:rPr>
        <w:t>1</w:t>
      </w:r>
      <w:r w:rsidR="008C15F8" w:rsidRPr="00AE354F">
        <w:rPr>
          <w:rFonts w:ascii="Times New Roman" w:hAnsi="Times New Roman"/>
          <w:b/>
          <w:sz w:val="28"/>
          <w:szCs w:val="28"/>
        </w:rPr>
        <w:t>.</w:t>
      </w:r>
      <w:r w:rsidR="00560EC1" w:rsidRPr="00AE354F">
        <w:rPr>
          <w:rFonts w:ascii="Times New Roman" w:hAnsi="Times New Roman"/>
          <w:b/>
          <w:sz w:val="28"/>
          <w:szCs w:val="28"/>
        </w:rPr>
        <w:t>5</w:t>
      </w:r>
      <w:r w:rsidR="008C15F8" w:rsidRPr="00AE354F">
        <w:rPr>
          <w:rFonts w:ascii="Times New Roman" w:hAnsi="Times New Roman"/>
          <w:b/>
          <w:sz w:val="28"/>
          <w:szCs w:val="28"/>
        </w:rPr>
        <w:t>.</w:t>
      </w:r>
      <w:r w:rsidR="00560EC1" w:rsidRPr="00AE354F">
        <w:rPr>
          <w:rFonts w:ascii="Times New Roman" w:hAnsi="Times New Roman"/>
          <w:b/>
          <w:sz w:val="28"/>
          <w:szCs w:val="28"/>
        </w:rPr>
        <w:t>4</w:t>
      </w:r>
      <w:r w:rsidR="008C15F8" w:rsidRPr="00AE354F">
        <w:rPr>
          <w:rFonts w:ascii="Times New Roman" w:hAnsi="Times New Roman"/>
          <w:b/>
          <w:sz w:val="28"/>
          <w:szCs w:val="28"/>
        </w:rPr>
        <w:t xml:space="preserve">. </w:t>
      </w:r>
      <w:bookmarkEnd w:id="129"/>
      <w:bookmarkEnd w:id="130"/>
      <w:bookmarkEnd w:id="131"/>
      <w:bookmarkEnd w:id="132"/>
      <w:r w:rsidR="004A4268" w:rsidRPr="00AE354F">
        <w:rPr>
          <w:rFonts w:ascii="Times New Roman" w:hAnsi="Times New Roman"/>
          <w:b/>
          <w:sz w:val="28"/>
          <w:szCs w:val="28"/>
        </w:rPr>
        <w:t>объекты по обработке, утилизации, обезвреживанию, размещению твердых коммунальных отходов</w:t>
      </w:r>
      <w:bookmarkEnd w:id="133"/>
    </w:p>
    <w:p w:rsidR="00413229" w:rsidRPr="00AE354F" w:rsidRDefault="00413229" w:rsidP="008C15F8">
      <w:pPr>
        <w:pStyle w:val="a4"/>
        <w:ind w:firstLine="708"/>
        <w:jc w:val="both"/>
        <w:rPr>
          <w:rFonts w:ascii="Times New Roman" w:hAnsi="Times New Roman"/>
          <w:sz w:val="28"/>
          <w:szCs w:val="28"/>
        </w:rPr>
      </w:pPr>
    </w:p>
    <w:p w:rsidR="00BE6F8A" w:rsidRPr="00AE354F" w:rsidRDefault="00817F9C" w:rsidP="00817F9C">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 xml:space="preserve">Расстояния от площадок для мусоросборников до площадок для занятий физкультурой, детских игровых площадок и площадок для отдыха взрослого населения, а также до границ дошкольных образовательных организаций, медицинских организаций и предприятий питания следует принимать не менее 20 м, а от площадок для хозяйственных целей до </w:t>
      </w:r>
      <w:r w:rsidRPr="00AE354F">
        <w:rPr>
          <w:rFonts w:ascii="Times New Roman" w:hAnsi="Times New Roman"/>
          <w:spacing w:val="3"/>
          <w:sz w:val="28"/>
          <w:szCs w:val="28"/>
        </w:rPr>
        <w:lastRenderedPageBreak/>
        <w:t>наиболее удаленного входа в жилое здание - не более 100 м (для домов с мусоропроводами) и 50 м (для домов без мусоропроводов)</w:t>
      </w:r>
      <w:r w:rsidR="00E42376" w:rsidRPr="00AE354F">
        <w:rPr>
          <w:rFonts w:ascii="Times New Roman" w:hAnsi="Times New Roman"/>
          <w:sz w:val="28"/>
          <w:szCs w:val="28"/>
        </w:rPr>
        <w:t xml:space="preserve"> (СП 42.13330.2011 (актуализированная редакция СНиП 2.07.01-89*)</w:t>
      </w:r>
      <w:r w:rsidR="005D0E95" w:rsidRPr="00AE354F">
        <w:rPr>
          <w:rFonts w:ascii="Times New Roman" w:hAnsi="Times New Roman"/>
          <w:sz w:val="28"/>
          <w:szCs w:val="28"/>
        </w:rPr>
        <w:t>).</w:t>
      </w:r>
    </w:p>
    <w:p w:rsidR="00BE6F8A" w:rsidRPr="00AE354F" w:rsidRDefault="00BE6F8A" w:rsidP="008C15F8">
      <w:pPr>
        <w:pStyle w:val="a4"/>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Нормы накопления </w:t>
      </w:r>
      <w:r w:rsidR="00575A6A" w:rsidRPr="00AE354F">
        <w:rPr>
          <w:rFonts w:ascii="Times New Roman" w:hAnsi="Times New Roman"/>
          <w:sz w:val="28"/>
          <w:szCs w:val="28"/>
        </w:rPr>
        <w:t xml:space="preserve">коммунальных </w:t>
      </w:r>
      <w:r w:rsidRPr="00AE354F">
        <w:rPr>
          <w:rFonts w:ascii="Times New Roman" w:hAnsi="Times New Roman"/>
          <w:sz w:val="28"/>
          <w:szCs w:val="28"/>
        </w:rPr>
        <w:t>отходов принимаются в соответствии с таблицей</w:t>
      </w:r>
      <w:r w:rsidR="00BF550B" w:rsidRPr="00AE354F">
        <w:rPr>
          <w:rFonts w:ascii="Times New Roman" w:hAnsi="Times New Roman"/>
          <w:sz w:val="28"/>
          <w:szCs w:val="28"/>
        </w:rPr>
        <w:t xml:space="preserve"> (СП 42.13330.201</w:t>
      </w:r>
      <w:r w:rsidR="00575A6A" w:rsidRPr="00AE354F">
        <w:rPr>
          <w:rFonts w:ascii="Times New Roman" w:hAnsi="Times New Roman"/>
          <w:sz w:val="28"/>
          <w:szCs w:val="28"/>
        </w:rPr>
        <w:t>6</w:t>
      </w:r>
      <w:r w:rsidR="00BF550B" w:rsidRPr="00AE354F">
        <w:rPr>
          <w:rFonts w:ascii="Times New Roman" w:hAnsi="Times New Roman"/>
          <w:sz w:val="28"/>
          <w:szCs w:val="28"/>
        </w:rPr>
        <w:t xml:space="preserve"> (актуализированная редакция СНиП 2.07.01-89*)</w:t>
      </w:r>
      <w:r w:rsidR="00AC39C6" w:rsidRPr="00AE354F">
        <w:rPr>
          <w:rFonts w:ascii="Times New Roman" w:hAnsi="Times New Roman"/>
          <w:sz w:val="28"/>
          <w:szCs w:val="28"/>
        </w:rPr>
        <w:t>)</w:t>
      </w:r>
      <w:r w:rsidRPr="00AE354F">
        <w:rPr>
          <w:rFonts w:ascii="Times New Roman" w:hAnsi="Times New Roman"/>
          <w:sz w:val="28"/>
          <w:szCs w:val="28"/>
        </w:rPr>
        <w:t>:</w:t>
      </w:r>
    </w:p>
    <w:tbl>
      <w:tblPr>
        <w:tblW w:w="0" w:type="auto"/>
        <w:tblInd w:w="74" w:type="dxa"/>
        <w:tblCellMar>
          <w:left w:w="0" w:type="dxa"/>
          <w:right w:w="0" w:type="dxa"/>
        </w:tblCellMar>
        <w:tblLook w:val="04A0" w:firstRow="1" w:lastRow="0" w:firstColumn="1" w:lastColumn="0" w:noHBand="0" w:noVBand="1"/>
      </w:tblPr>
      <w:tblGrid>
        <w:gridCol w:w="1384"/>
        <w:gridCol w:w="5523"/>
        <w:gridCol w:w="1322"/>
        <w:gridCol w:w="1199"/>
      </w:tblGrid>
      <w:tr w:rsidR="00575A6A" w:rsidRPr="00AE354F" w:rsidTr="00575A6A">
        <w:tc>
          <w:tcPr>
            <w:tcW w:w="6964"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Коммунальные отходы</w:t>
            </w:r>
          </w:p>
        </w:tc>
        <w:tc>
          <w:tcPr>
            <w:tcW w:w="2531"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Количество коммунальных отходов, чел./год</w:t>
            </w:r>
          </w:p>
        </w:tc>
      </w:tr>
      <w:tr w:rsidR="00575A6A" w:rsidRPr="00AE354F" w:rsidTr="00575A6A">
        <w:tc>
          <w:tcPr>
            <w:tcW w:w="6964" w:type="dxa"/>
            <w:gridSpan w:val="2"/>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b/>
                <w:sz w:val="24"/>
                <w:szCs w:val="24"/>
              </w:rPr>
            </w:pP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кг</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л</w:t>
            </w:r>
          </w:p>
        </w:tc>
      </w:tr>
      <w:tr w:rsidR="00575A6A" w:rsidRPr="00AE354F" w:rsidTr="00575A6A">
        <w:tc>
          <w:tcPr>
            <w:tcW w:w="1389"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Твердые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жилых зданий, оборудованных водопроводом, канализацией, центральным отоплением и газом</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190-225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900-1000</w:t>
            </w:r>
          </w:p>
        </w:tc>
      </w:tr>
      <w:tr w:rsidR="00575A6A" w:rsidRPr="00AE354F" w:rsidTr="00575A6A">
        <w:tc>
          <w:tcPr>
            <w:tcW w:w="1389" w:type="dxa"/>
            <w:tcBorders>
              <w:top w:val="nil"/>
              <w:left w:val="single" w:sz="12" w:space="0" w:color="000000"/>
              <w:bottom w:val="nil"/>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 от прочих жилых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300-450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1100-1500</w:t>
            </w:r>
          </w:p>
        </w:tc>
      </w:tr>
      <w:tr w:rsidR="00575A6A" w:rsidRPr="00AE354F" w:rsidTr="00575A6A">
        <w:tc>
          <w:tcPr>
            <w:tcW w:w="1389" w:type="dxa"/>
            <w:tcBorders>
              <w:top w:val="nil"/>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rPr>
                <w:rFonts w:ascii="Times New Roman" w:hAnsi="Times New Roman"/>
                <w:sz w:val="24"/>
                <w:szCs w:val="24"/>
              </w:rPr>
            </w:pP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Общее количество по городу с учетом общественных зданий</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280-300</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1400-1500</w:t>
            </w:r>
          </w:p>
        </w:tc>
      </w:tr>
      <w:tr w:rsidR="00575A6A" w:rsidRPr="00AE354F" w:rsidTr="00575A6A">
        <w:tc>
          <w:tcPr>
            <w:tcW w:w="1389"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Жидкие</w:t>
            </w:r>
          </w:p>
        </w:tc>
        <w:tc>
          <w:tcPr>
            <w:tcW w:w="5575"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из выгребов (при отсутствии канализации)</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2000-3500</w:t>
            </w:r>
          </w:p>
        </w:tc>
      </w:tr>
      <w:tr w:rsidR="00575A6A" w:rsidRPr="00AE354F" w:rsidTr="00575A6A">
        <w:tc>
          <w:tcPr>
            <w:tcW w:w="6964"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Смет с 1 м</w:t>
            </w:r>
            <w:r w:rsidR="00056D12">
              <w:rPr>
                <w:rFonts w:ascii="Times New Roman" w:hAnsi="Times New Roman"/>
                <w:sz w:val="24"/>
                <w:szCs w:val="24"/>
              </w:rPr>
              <w:pict>
                <v:shape id="_x0000_i1038" type="#_x0000_t75" alt="СП 42.13330.2016 Градостроительство. Планировка и застройка городских и сельских поселений. Актуализированная редакция СНиП 2.07.01-89* (с Изменениями N 1, 2)" style="width:9.25pt;height:17.5pt"/>
              </w:pict>
            </w:r>
            <w:r w:rsidRPr="00AE354F">
              <w:rPr>
                <w:rFonts w:ascii="Times New Roman" w:hAnsi="Times New Roman"/>
                <w:sz w:val="24"/>
                <w:szCs w:val="24"/>
              </w:rPr>
              <w:t> твердых покрытий улиц, площадей и парков</w:t>
            </w:r>
          </w:p>
        </w:tc>
        <w:tc>
          <w:tcPr>
            <w:tcW w:w="132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5-15</w:t>
            </w:r>
          </w:p>
        </w:tc>
        <w:tc>
          <w:tcPr>
            <w:tcW w:w="120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8-20</w:t>
            </w:r>
          </w:p>
        </w:tc>
      </w:tr>
      <w:tr w:rsidR="00575A6A" w:rsidRPr="00AE354F" w:rsidTr="00575A6A">
        <w:tc>
          <w:tcPr>
            <w:tcW w:w="9495" w:type="dxa"/>
            <w:gridSpan w:val="4"/>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75A6A" w:rsidRPr="00AE354F" w:rsidRDefault="00575A6A" w:rsidP="00575A6A">
            <w:pPr>
              <w:spacing w:after="0" w:line="240" w:lineRule="auto"/>
              <w:textAlignment w:val="baseline"/>
              <w:rPr>
                <w:rFonts w:ascii="Times New Roman" w:hAnsi="Times New Roman"/>
                <w:sz w:val="24"/>
                <w:szCs w:val="24"/>
              </w:rPr>
            </w:pPr>
            <w:r w:rsidRPr="00AE354F">
              <w:rPr>
                <w:rFonts w:ascii="Times New Roman" w:hAnsi="Times New Roman"/>
                <w:sz w:val="24"/>
                <w:szCs w:val="24"/>
              </w:rPr>
              <w:t>Примечания:</w:t>
            </w:r>
            <w:r w:rsidRPr="00AE354F">
              <w:rPr>
                <w:rFonts w:ascii="Times New Roman" w:hAnsi="Times New Roman"/>
                <w:sz w:val="24"/>
                <w:szCs w:val="24"/>
              </w:rPr>
              <w:br/>
            </w:r>
            <w:r w:rsidRPr="00AE354F">
              <w:rPr>
                <w:rFonts w:ascii="Times New Roman" w:hAnsi="Times New Roman"/>
                <w:sz w:val="24"/>
                <w:szCs w:val="24"/>
              </w:rPr>
              <w:br/>
              <w:t>1 Большие значения норм накопления отходов следует принимать для крупнейших и крупных городов.</w:t>
            </w:r>
            <w:r w:rsidRPr="00AE354F">
              <w:rPr>
                <w:rFonts w:ascii="Times New Roman" w:hAnsi="Times New Roman"/>
                <w:sz w:val="24"/>
                <w:szCs w:val="24"/>
              </w:rPr>
              <w:br/>
            </w:r>
            <w:r w:rsidRPr="00AE354F">
              <w:rPr>
                <w:rFonts w:ascii="Times New Roman" w:hAnsi="Times New Roman"/>
                <w:sz w:val="24"/>
                <w:szCs w:val="24"/>
              </w:rPr>
              <w:br/>
              <w:t>2 Для городов климатических районов III и IV норму накопления коммунальных отходов в год следует увеличивать на 10%.</w:t>
            </w:r>
            <w:r w:rsidRPr="00AE354F">
              <w:rPr>
                <w:rFonts w:ascii="Times New Roman" w:hAnsi="Times New Roman"/>
                <w:sz w:val="24"/>
                <w:szCs w:val="24"/>
              </w:rPr>
              <w:br/>
            </w:r>
            <w:r w:rsidRPr="00AE354F">
              <w:rPr>
                <w:rFonts w:ascii="Times New Roman" w:hAnsi="Times New Roman"/>
                <w:sz w:val="24"/>
                <w:szCs w:val="24"/>
              </w:rPr>
              <w:br/>
              <w:t>3 Нормы накопления твердых отходов в климатических подрайонах IA, IБ, IГ при местном отоплении следует увеличивать на 10%, при использовании бурого угля - на 50%.</w:t>
            </w:r>
            <w:r w:rsidRPr="00AE354F">
              <w:rPr>
                <w:rFonts w:ascii="Times New Roman" w:hAnsi="Times New Roman"/>
                <w:sz w:val="24"/>
                <w:szCs w:val="24"/>
              </w:rPr>
              <w:br/>
            </w:r>
            <w:r w:rsidRPr="00AE354F">
              <w:rPr>
                <w:rFonts w:ascii="Times New Roman" w:hAnsi="Times New Roman"/>
                <w:sz w:val="24"/>
                <w:szCs w:val="24"/>
              </w:rPr>
              <w:b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575A6A" w:rsidRPr="00AE354F" w:rsidRDefault="00575A6A" w:rsidP="008C15F8">
      <w:pPr>
        <w:pStyle w:val="a4"/>
        <w:ind w:firstLine="708"/>
        <w:jc w:val="both"/>
        <w:rPr>
          <w:rFonts w:ascii="Times New Roman" w:hAnsi="Times New Roman"/>
          <w:sz w:val="28"/>
          <w:szCs w:val="28"/>
        </w:rPr>
      </w:pPr>
    </w:p>
    <w:p w:rsidR="008C15F8" w:rsidRPr="00AE354F" w:rsidRDefault="008C15F8" w:rsidP="008C15F8">
      <w:pPr>
        <w:pStyle w:val="a4"/>
        <w:rPr>
          <w:rFonts w:ascii="Times New Roman" w:hAnsi="Times New Roman"/>
          <w:b/>
          <w:sz w:val="28"/>
          <w:szCs w:val="28"/>
        </w:rPr>
      </w:pPr>
      <w:bookmarkStart w:id="134" w:name="_Toc395172409"/>
      <w:bookmarkStart w:id="135" w:name="_Toc395705847"/>
      <w:bookmarkStart w:id="136" w:name="_Toc400619336"/>
      <w:bookmarkStart w:id="137" w:name="_Toc508027168"/>
    </w:p>
    <w:p w:rsidR="00560EC1" w:rsidRPr="00AE354F" w:rsidRDefault="00D741A3" w:rsidP="00560EC1">
      <w:pPr>
        <w:pStyle w:val="1"/>
        <w:spacing w:before="0" w:line="240" w:lineRule="auto"/>
        <w:jc w:val="both"/>
        <w:rPr>
          <w:rFonts w:ascii="Times New Roman" w:hAnsi="Times New Roman"/>
          <w:color w:val="auto"/>
        </w:rPr>
      </w:pPr>
      <w:bookmarkStart w:id="138" w:name="_Toc37973040"/>
      <w:r w:rsidRPr="00AE354F">
        <w:rPr>
          <w:rFonts w:ascii="Times New Roman" w:hAnsi="Times New Roman"/>
          <w:color w:val="auto"/>
        </w:rPr>
        <w:t>1</w:t>
      </w:r>
      <w:r w:rsidR="00560EC1" w:rsidRPr="00AE354F">
        <w:rPr>
          <w:rFonts w:ascii="Times New Roman" w:hAnsi="Times New Roman"/>
          <w:color w:val="auto"/>
        </w:rPr>
        <w:t>.6. Виды объектов местного значения муниципального образования Адамовский район в области промышленности, агропромышленного комплекса:</w:t>
      </w:r>
      <w:bookmarkEnd w:id="138"/>
      <w:r w:rsidR="00560EC1" w:rsidRPr="00AE354F">
        <w:rPr>
          <w:rFonts w:ascii="Times New Roman" w:hAnsi="Times New Roman"/>
          <w:color w:val="auto"/>
        </w:rPr>
        <w:t xml:space="preserve"> </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a6"/>
        <w:spacing w:after="0" w:line="240" w:lineRule="auto"/>
        <w:ind w:left="0"/>
        <w:jc w:val="both"/>
        <w:outlineLvl w:val="0"/>
        <w:rPr>
          <w:rFonts w:ascii="Times New Roman" w:hAnsi="Times New Roman"/>
          <w:b/>
          <w:sz w:val="28"/>
          <w:szCs w:val="28"/>
        </w:rPr>
      </w:pPr>
      <w:bookmarkStart w:id="139" w:name="_Toc37973041"/>
      <w:r w:rsidRPr="00AE354F">
        <w:rPr>
          <w:rFonts w:ascii="Times New Roman" w:hAnsi="Times New Roman"/>
          <w:b/>
          <w:sz w:val="28"/>
          <w:szCs w:val="28"/>
        </w:rPr>
        <w:t>1</w:t>
      </w:r>
      <w:r w:rsidR="00560EC1" w:rsidRPr="00AE354F">
        <w:rPr>
          <w:rFonts w:ascii="Times New Roman" w:hAnsi="Times New Roman"/>
          <w:b/>
          <w:sz w:val="28"/>
          <w:szCs w:val="28"/>
        </w:rPr>
        <w:t>.6.1.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bookmarkEnd w:id="139"/>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560EC1" w:rsidP="00560EC1">
      <w:pPr>
        <w:pStyle w:val="a6"/>
        <w:spacing w:after="0" w:line="240" w:lineRule="auto"/>
        <w:ind w:left="0" w:firstLine="708"/>
        <w:jc w:val="both"/>
        <w:rPr>
          <w:rFonts w:ascii="Times New Roman" w:hAnsi="Times New Roman"/>
          <w:b/>
          <w:sz w:val="28"/>
          <w:szCs w:val="28"/>
        </w:rPr>
      </w:pPr>
      <w:r w:rsidRPr="00AE354F">
        <w:rPr>
          <w:rFonts w:ascii="Times New Roman" w:hAnsi="Times New Roman"/>
          <w:sz w:val="28"/>
          <w:szCs w:val="28"/>
        </w:rPr>
        <w:t>Данные объекты местного значения на территории муниципального образования Адамовский район не предусмотрены.</w:t>
      </w:r>
    </w:p>
    <w:p w:rsidR="00560EC1" w:rsidRPr="00AE354F" w:rsidRDefault="00560EC1" w:rsidP="00560EC1">
      <w:pPr>
        <w:pStyle w:val="a6"/>
        <w:spacing w:after="0" w:line="240" w:lineRule="auto"/>
        <w:ind w:left="0"/>
        <w:jc w:val="both"/>
        <w:rPr>
          <w:rFonts w:ascii="Times New Roman" w:hAnsi="Times New Roman"/>
          <w:b/>
          <w:sz w:val="28"/>
          <w:szCs w:val="28"/>
        </w:rPr>
      </w:pPr>
    </w:p>
    <w:p w:rsidR="00560EC1" w:rsidRPr="00AE354F" w:rsidRDefault="00D741A3" w:rsidP="00560EC1">
      <w:pPr>
        <w:pStyle w:val="1"/>
        <w:spacing w:before="0" w:line="240" w:lineRule="auto"/>
        <w:jc w:val="both"/>
        <w:rPr>
          <w:rFonts w:ascii="Times New Roman" w:hAnsi="Times New Roman"/>
          <w:color w:val="auto"/>
        </w:rPr>
      </w:pPr>
      <w:bookmarkStart w:id="140" w:name="_Toc37973042"/>
      <w:r w:rsidRPr="00AE354F">
        <w:rPr>
          <w:rFonts w:ascii="Times New Roman" w:hAnsi="Times New Roman"/>
          <w:color w:val="auto"/>
        </w:rPr>
        <w:lastRenderedPageBreak/>
        <w:t>1</w:t>
      </w:r>
      <w:r w:rsidR="00560EC1" w:rsidRPr="00AE354F">
        <w:rPr>
          <w:rFonts w:ascii="Times New Roman" w:hAnsi="Times New Roman"/>
          <w:color w:val="auto"/>
        </w:rPr>
        <w:t>.6.2. 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bookmarkEnd w:id="140"/>
      <w:r w:rsidR="00560EC1" w:rsidRPr="00AE354F">
        <w:rPr>
          <w:rFonts w:ascii="Times New Roman" w:hAnsi="Times New Roman"/>
          <w:color w:val="auto"/>
        </w:rPr>
        <w:t xml:space="preserve"> </w:t>
      </w:r>
    </w:p>
    <w:p w:rsidR="00560EC1" w:rsidRPr="00AE354F" w:rsidRDefault="00560EC1" w:rsidP="00560EC1">
      <w:pPr>
        <w:spacing w:line="240" w:lineRule="auto"/>
        <w:jc w:val="both"/>
        <w:rPr>
          <w:rFonts w:ascii="Times New Roman" w:hAnsi="Times New Roman"/>
          <w:sz w:val="28"/>
          <w:szCs w:val="28"/>
        </w:rPr>
      </w:pPr>
      <w:r w:rsidRPr="00AE354F">
        <w:rPr>
          <w:rFonts w:ascii="Times New Roman" w:hAnsi="Times New Roman"/>
          <w:b/>
          <w:sz w:val="28"/>
          <w:szCs w:val="28"/>
        </w:rPr>
        <w:t>особые экономические зоны</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Проектируемые сельскохозяйственные предприятия, здания и сооружения следует размещать в производственных зонах сельских поселений на основе планов развития существующих организаций и их производственной специализации в соответствии с утвержденными в установленном порядке проектами генеральных планов сельских поселений с учетом схем размещения объектов сельского хозяйства субъектов Российской Федерации, муниципальных образований.</w:t>
      </w:r>
    </w:p>
    <w:p w:rsidR="00560EC1" w:rsidRPr="00AE354F" w:rsidRDefault="00560EC1" w:rsidP="00560EC1">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 xml:space="preserve">В производственной зоне сельских поселений следует размещать животноводческие, птицеводческие и звероводческие предприятия, склады твердых минеральных удобрений и </w:t>
      </w:r>
      <w:proofErr w:type="spellStart"/>
      <w:r w:rsidRPr="00AE354F">
        <w:rPr>
          <w:rFonts w:ascii="Times New Roman" w:eastAsia="Times New Roman" w:hAnsi="Times New Roman"/>
          <w:spacing w:val="3"/>
          <w:sz w:val="28"/>
          <w:szCs w:val="28"/>
        </w:rPr>
        <w:t>мелиорантов</w:t>
      </w:r>
      <w:proofErr w:type="spellEnd"/>
      <w:r w:rsidRPr="00AE354F">
        <w:rPr>
          <w:rFonts w:ascii="Times New Roman" w:eastAsia="Times New Roman" w:hAnsi="Times New Roman"/>
          <w:spacing w:val="3"/>
          <w:sz w:val="28"/>
          <w:szCs w:val="28"/>
        </w:rPr>
        <w:t xml:space="preserve">, склады жидких средств химизации и пестицидов, предприятия по разведению и обработке тутового шелкопряда,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w:t>
      </w:r>
      <w:proofErr w:type="spellStart"/>
      <w:r w:rsidRPr="00AE354F">
        <w:rPr>
          <w:rFonts w:ascii="Times New Roman" w:eastAsia="Times New Roman" w:hAnsi="Times New Roman"/>
          <w:spacing w:val="3"/>
          <w:sz w:val="28"/>
          <w:szCs w:val="28"/>
        </w:rPr>
        <w:t>машинотехнологические</w:t>
      </w:r>
      <w:proofErr w:type="spellEnd"/>
      <w:r w:rsidRPr="00AE354F">
        <w:rPr>
          <w:rFonts w:ascii="Times New Roman" w:eastAsia="Times New Roman" w:hAnsi="Times New Roman"/>
          <w:spacing w:val="3"/>
          <w:sz w:val="28"/>
          <w:szCs w:val="28"/>
        </w:rPr>
        <w:t xml:space="preserve">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r w:rsidRPr="00AE354F">
        <w:rPr>
          <w:rFonts w:ascii="Times New Roman" w:eastAsia="Times New Roman" w:hAnsi="Times New Roman"/>
          <w:spacing w:val="3"/>
          <w:sz w:val="28"/>
          <w:szCs w:val="28"/>
        </w:rPr>
        <w:t xml:space="preserve">Примечание - Размещать животноводческие, птицеводческие и звероводческие предприятия и определять их мощности следует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w:t>
      </w:r>
      <w:proofErr w:type="spellStart"/>
      <w:r w:rsidRPr="00AE354F">
        <w:rPr>
          <w:rFonts w:ascii="Times New Roman" w:eastAsia="Times New Roman" w:hAnsi="Times New Roman"/>
          <w:spacing w:val="3"/>
          <w:sz w:val="28"/>
          <w:szCs w:val="28"/>
        </w:rPr>
        <w:t>Россельхознадзора</w:t>
      </w:r>
      <w:proofErr w:type="spellEnd"/>
      <w:r w:rsidRPr="00AE354F">
        <w:rPr>
          <w:rFonts w:ascii="Times New Roman" w:eastAsia="Times New Roman" w:hAnsi="Times New Roman"/>
          <w:spacing w:val="3"/>
          <w:sz w:val="28"/>
          <w:szCs w:val="28"/>
        </w:rPr>
        <w:t xml:space="preserve"> и </w:t>
      </w:r>
      <w:proofErr w:type="spellStart"/>
      <w:r w:rsidRPr="00AE354F">
        <w:rPr>
          <w:rFonts w:ascii="Times New Roman" w:eastAsia="Times New Roman" w:hAnsi="Times New Roman"/>
          <w:spacing w:val="3"/>
          <w:sz w:val="28"/>
          <w:szCs w:val="28"/>
        </w:rPr>
        <w:t>Роспотребнадзора</w:t>
      </w:r>
      <w:proofErr w:type="spellEnd"/>
      <w:r w:rsidRPr="00AE354F">
        <w:rPr>
          <w:rFonts w:ascii="Times New Roman" w:eastAsia="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Размещение сельскохозяйственных предприятий, зданий и сооружений не допускается: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месте бывших полигонов для бытовых отходов, очистных сооружений, скотомогильников, кожсырьевых предприятий;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площадях залегания полезных ископаемых без согласования с органами Федерального агентства по недропользованию;</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опасных зонах отвалов породы угольных и сланцевых шахт и обогатительных фабрик;</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зонах оползней, селевых потоков и снежных лавин, которые могут угрожать застройке и эксплуатации предприятий, зданий и сооружений;</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lastRenderedPageBreak/>
        <w:t>в зонах санитарной охраны источников водоснабжения и минеральных источников во всех зонах округов санитарной, горно-санитарной охраны лечебно-оздоровительных местностей и курортов;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зеленых зон городов;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 xml:space="preserve">на земельных участках, загрязненных органическими и радиоактивными отходами, до истечения сроков, установленных органами </w:t>
      </w:r>
      <w:proofErr w:type="spellStart"/>
      <w:r w:rsidRPr="00AE354F">
        <w:rPr>
          <w:rFonts w:ascii="Times New Roman" w:hAnsi="Times New Roman"/>
          <w:spacing w:val="3"/>
          <w:sz w:val="28"/>
          <w:szCs w:val="28"/>
        </w:rPr>
        <w:t>Роспотребнадзора</w:t>
      </w:r>
      <w:proofErr w:type="spellEnd"/>
      <w:r w:rsidRPr="00AE354F">
        <w:rPr>
          <w:rFonts w:ascii="Times New Roman" w:hAnsi="Times New Roman"/>
          <w:spacing w:val="3"/>
          <w:sz w:val="28"/>
          <w:szCs w:val="28"/>
        </w:rPr>
        <w:t xml:space="preserve"> и </w:t>
      </w:r>
      <w:proofErr w:type="spellStart"/>
      <w:r w:rsidRPr="00AE354F">
        <w:rPr>
          <w:rFonts w:ascii="Times New Roman" w:hAnsi="Times New Roman"/>
          <w:spacing w:val="3"/>
          <w:sz w:val="28"/>
          <w:szCs w:val="28"/>
        </w:rPr>
        <w:t>Россельхознадзора</w:t>
      </w:r>
      <w:proofErr w:type="spellEnd"/>
      <w:r w:rsidRPr="00AE354F">
        <w:rPr>
          <w:rFonts w:ascii="Times New Roman" w:hAnsi="Times New Roman"/>
          <w:spacing w:val="3"/>
          <w:sz w:val="28"/>
          <w:szCs w:val="28"/>
        </w:rPr>
        <w:t>;</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заповедников;</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на землях особо</w:t>
      </w:r>
      <w:r w:rsidR="007E6BC5" w:rsidRPr="00AE354F">
        <w:rPr>
          <w:rFonts w:ascii="Times New Roman" w:hAnsi="Times New Roman"/>
          <w:spacing w:val="3"/>
          <w:sz w:val="28"/>
          <w:szCs w:val="28"/>
        </w:rPr>
        <w:t xml:space="preserve"> </w:t>
      </w:r>
      <w:r w:rsidRPr="00AE354F">
        <w:rPr>
          <w:rFonts w:ascii="Times New Roman" w:hAnsi="Times New Roman"/>
          <w:spacing w:val="3"/>
          <w:sz w:val="28"/>
          <w:szCs w:val="28"/>
        </w:rPr>
        <w:t>охраняемых природных территорий, в том числе в зонах охраны объектов культурного наследия.</w:t>
      </w:r>
    </w:p>
    <w:p w:rsidR="00560EC1" w:rsidRPr="00AE354F" w:rsidRDefault="00560EC1" w:rsidP="00560EC1">
      <w:pPr>
        <w:shd w:val="clear" w:color="auto" w:fill="FFFFFF"/>
        <w:spacing w:after="0" w:line="240" w:lineRule="auto"/>
        <w:ind w:firstLine="709"/>
        <w:jc w:val="both"/>
        <w:textAlignment w:val="baseline"/>
        <w:rPr>
          <w:rFonts w:ascii="Times New Roman" w:hAnsi="Times New Roman"/>
          <w:b/>
          <w:sz w:val="28"/>
          <w:szCs w:val="28"/>
        </w:rPr>
      </w:pPr>
      <w:r w:rsidRPr="00AE354F">
        <w:rPr>
          <w:rFonts w:ascii="Times New Roman" w:hAnsi="Times New Roman"/>
          <w:spacing w:val="3"/>
          <w:sz w:val="28"/>
          <w:szCs w:val="28"/>
        </w:rPr>
        <w:t>Размещение животноводческих, птицеводческих и звероводческих предприятий запрещается в водоохранных зонах рек и озер.</w:t>
      </w:r>
    </w:p>
    <w:p w:rsidR="00560EC1" w:rsidRPr="00AE354F" w:rsidRDefault="00560EC1" w:rsidP="00560EC1">
      <w:pPr>
        <w:pStyle w:val="a6"/>
        <w:spacing w:after="0" w:line="240" w:lineRule="auto"/>
        <w:ind w:left="0" w:firstLine="709"/>
        <w:jc w:val="both"/>
        <w:rPr>
          <w:rFonts w:ascii="Times New Roman" w:eastAsia="Times New Roman" w:hAnsi="Times New Roman"/>
          <w:b/>
          <w:sz w:val="28"/>
          <w:szCs w:val="28"/>
          <w:lang w:eastAsia="ru-RU"/>
        </w:rPr>
      </w:pPr>
    </w:p>
    <w:p w:rsidR="00560EC1" w:rsidRPr="00AE354F" w:rsidRDefault="00560EC1" w:rsidP="00560EC1">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 xml:space="preserve">Особые экономические зоны </w:t>
      </w:r>
      <w:r w:rsidRPr="00AE354F">
        <w:rPr>
          <w:rFonts w:ascii="Times New Roman" w:hAnsi="Times New Roman"/>
          <w:sz w:val="28"/>
          <w:szCs w:val="28"/>
        </w:rPr>
        <w:t>на территории муниципального образования Адамовский район не предусмотрены.</w:t>
      </w:r>
    </w:p>
    <w:p w:rsidR="00560EC1" w:rsidRPr="00AE354F" w:rsidRDefault="00560EC1" w:rsidP="008C15F8">
      <w:pPr>
        <w:pStyle w:val="a4"/>
        <w:rPr>
          <w:rFonts w:ascii="Times New Roman" w:hAnsi="Times New Roman"/>
          <w:b/>
          <w:sz w:val="28"/>
          <w:szCs w:val="28"/>
        </w:rPr>
      </w:pPr>
    </w:p>
    <w:p w:rsidR="003E4B4C" w:rsidRPr="00AE354F" w:rsidRDefault="003E4B4C" w:rsidP="008C15F8">
      <w:pPr>
        <w:pStyle w:val="a4"/>
        <w:rPr>
          <w:rFonts w:ascii="Times New Roman" w:hAnsi="Times New Roman"/>
          <w:b/>
          <w:sz w:val="28"/>
          <w:szCs w:val="28"/>
        </w:rPr>
      </w:pPr>
    </w:p>
    <w:p w:rsidR="00706F80" w:rsidRPr="00AE354F" w:rsidRDefault="00D741A3" w:rsidP="00706F80">
      <w:pPr>
        <w:pStyle w:val="1"/>
        <w:spacing w:before="0" w:line="240" w:lineRule="auto"/>
        <w:jc w:val="both"/>
        <w:rPr>
          <w:rFonts w:ascii="Times New Roman" w:hAnsi="Times New Roman"/>
          <w:color w:val="auto"/>
        </w:rPr>
      </w:pPr>
      <w:bookmarkStart w:id="141" w:name="_Toc37973043"/>
      <w:r w:rsidRPr="00AE354F">
        <w:rPr>
          <w:rFonts w:ascii="Times New Roman" w:hAnsi="Times New Roman"/>
          <w:color w:val="auto"/>
        </w:rPr>
        <w:t>1</w:t>
      </w:r>
      <w:r w:rsidR="00706F80" w:rsidRPr="00AE354F">
        <w:rPr>
          <w:rFonts w:ascii="Times New Roman" w:hAnsi="Times New Roman"/>
          <w:color w:val="auto"/>
        </w:rPr>
        <w:t>.7. Виды объектов местного значения муниципального образования Адамовский район в области культуры и искусства:</w:t>
      </w:r>
      <w:bookmarkEnd w:id="141"/>
    </w:p>
    <w:p w:rsidR="00706F80" w:rsidRPr="00AE354F" w:rsidRDefault="00706F80" w:rsidP="00706F80">
      <w:pPr>
        <w:spacing w:after="0" w:line="240" w:lineRule="auto"/>
        <w:jc w:val="both"/>
        <w:rPr>
          <w:rFonts w:ascii="Times New Roman" w:hAnsi="Times New Roman"/>
          <w:b/>
          <w:sz w:val="28"/>
          <w:szCs w:val="28"/>
        </w:rPr>
      </w:pPr>
    </w:p>
    <w:p w:rsidR="00E32294" w:rsidRPr="00AE354F" w:rsidRDefault="00D741A3" w:rsidP="00E32294">
      <w:pPr>
        <w:pStyle w:val="1"/>
        <w:spacing w:before="0" w:line="240" w:lineRule="auto"/>
        <w:rPr>
          <w:rFonts w:ascii="Times New Roman" w:hAnsi="Times New Roman"/>
          <w:color w:val="auto"/>
        </w:rPr>
      </w:pPr>
      <w:bookmarkStart w:id="142" w:name="_Toc37973044"/>
      <w:r w:rsidRPr="00AE354F">
        <w:rPr>
          <w:rFonts w:ascii="Times New Roman" w:hAnsi="Times New Roman"/>
          <w:color w:val="auto"/>
        </w:rPr>
        <w:t>1</w:t>
      </w:r>
      <w:r w:rsidR="003E4B4C" w:rsidRPr="00AE354F">
        <w:rPr>
          <w:rFonts w:ascii="Times New Roman" w:hAnsi="Times New Roman"/>
          <w:color w:val="auto"/>
        </w:rPr>
        <w:t>.7</w:t>
      </w:r>
      <w:r w:rsidR="00706F80" w:rsidRPr="00AE354F">
        <w:rPr>
          <w:rFonts w:ascii="Times New Roman" w:hAnsi="Times New Roman"/>
          <w:color w:val="auto"/>
        </w:rPr>
        <w:t>.</w:t>
      </w:r>
      <w:r w:rsidR="00096415" w:rsidRPr="00AE354F">
        <w:rPr>
          <w:rFonts w:ascii="Times New Roman" w:hAnsi="Times New Roman"/>
          <w:color w:val="auto"/>
        </w:rPr>
        <w:t>1</w:t>
      </w:r>
      <w:r w:rsidR="00706F80" w:rsidRPr="00AE354F">
        <w:rPr>
          <w:rFonts w:ascii="Times New Roman" w:hAnsi="Times New Roman"/>
          <w:color w:val="auto"/>
        </w:rPr>
        <w:t xml:space="preserve">. </w:t>
      </w:r>
      <w:r w:rsidR="00096415" w:rsidRPr="00AE354F">
        <w:rPr>
          <w:rFonts w:ascii="Times New Roman" w:hAnsi="Times New Roman"/>
          <w:color w:val="auto"/>
        </w:rPr>
        <w:t xml:space="preserve">районные </w:t>
      </w:r>
      <w:r w:rsidR="00706F80" w:rsidRPr="00AE354F">
        <w:rPr>
          <w:rFonts w:ascii="Times New Roman" w:hAnsi="Times New Roman"/>
          <w:color w:val="auto"/>
        </w:rPr>
        <w:t xml:space="preserve">Дома культуры, </w:t>
      </w:r>
      <w:proofErr w:type="spellStart"/>
      <w:r w:rsidR="00096415" w:rsidRPr="00AE354F">
        <w:rPr>
          <w:rFonts w:ascii="Times New Roman" w:hAnsi="Times New Roman"/>
          <w:color w:val="auto"/>
        </w:rPr>
        <w:t>межпоселенческие</w:t>
      </w:r>
      <w:proofErr w:type="spellEnd"/>
      <w:r w:rsidR="00096415" w:rsidRPr="00AE354F">
        <w:rPr>
          <w:rFonts w:ascii="Times New Roman" w:hAnsi="Times New Roman"/>
          <w:color w:val="auto"/>
        </w:rPr>
        <w:t xml:space="preserve"> библиотеки, кинотеатры;</w:t>
      </w:r>
      <w:r w:rsidR="00E32294" w:rsidRPr="00AE354F">
        <w:rPr>
          <w:rFonts w:ascii="Times New Roman" w:hAnsi="Times New Roman"/>
          <w:color w:val="auto"/>
        </w:rPr>
        <w:t xml:space="preserve"> музеи, объекты для развития местного традиционного народного художественного творчества и промыслов муниципального района; муниципальные образовательные учреждения сферы культуры</w:t>
      </w:r>
      <w:bookmarkEnd w:id="142"/>
    </w:p>
    <w:p w:rsidR="00096415" w:rsidRPr="00AE354F" w:rsidRDefault="00096415" w:rsidP="00096415">
      <w:pPr>
        <w:spacing w:after="0" w:line="240" w:lineRule="auto"/>
        <w:ind w:firstLine="709"/>
        <w:jc w:val="both"/>
        <w:rPr>
          <w:rFonts w:ascii="Times New Roman" w:hAnsi="Times New Roman"/>
          <w:sz w:val="28"/>
          <w:szCs w:val="28"/>
        </w:rPr>
      </w:pPr>
    </w:p>
    <w:p w:rsidR="00706F80" w:rsidRPr="00AE354F" w:rsidRDefault="00706F80" w:rsidP="003E4B4C">
      <w:pPr>
        <w:ind w:firstLine="709"/>
        <w:rPr>
          <w:rFonts w:ascii="Times New Roman" w:hAnsi="Times New Roman"/>
          <w:sz w:val="28"/>
          <w:szCs w:val="28"/>
        </w:rPr>
      </w:pPr>
      <w:r w:rsidRPr="00AE354F">
        <w:rPr>
          <w:rFonts w:ascii="Times New Roman" w:hAnsi="Times New Roman"/>
          <w:sz w:val="28"/>
          <w:szCs w:val="28"/>
        </w:rPr>
        <w:t>Учреждения культуры и искусства</w:t>
      </w:r>
    </w:p>
    <w:tbl>
      <w:tblPr>
        <w:tblStyle w:val="af"/>
        <w:tblW w:w="9498" w:type="dxa"/>
        <w:tblInd w:w="108" w:type="dxa"/>
        <w:tblLook w:val="04A0" w:firstRow="1" w:lastRow="0" w:firstColumn="1" w:lastColumn="0" w:noHBand="0" w:noVBand="1"/>
      </w:tblPr>
      <w:tblGrid>
        <w:gridCol w:w="3237"/>
        <w:gridCol w:w="3237"/>
        <w:gridCol w:w="3024"/>
      </w:tblGrid>
      <w:tr w:rsidR="00706F80" w:rsidRPr="00AE354F" w:rsidTr="003748B5">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Учреждения, предприятия, сооружения, единица измерения</w:t>
            </w:r>
          </w:p>
        </w:tc>
        <w:tc>
          <w:tcPr>
            <w:tcW w:w="3237"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Число</w:t>
            </w:r>
          </w:p>
        </w:tc>
        <w:tc>
          <w:tcPr>
            <w:tcW w:w="3024" w:type="dxa"/>
          </w:tcPr>
          <w:p w:rsidR="00706F80" w:rsidRPr="00AE354F" w:rsidRDefault="00706F80" w:rsidP="00E32294">
            <w:pPr>
              <w:spacing w:after="0" w:line="240" w:lineRule="auto"/>
              <w:jc w:val="center"/>
              <w:rPr>
                <w:rFonts w:ascii="Times New Roman" w:hAnsi="Times New Roman"/>
                <w:b/>
                <w:sz w:val="24"/>
                <w:szCs w:val="24"/>
              </w:rPr>
            </w:pPr>
            <w:r w:rsidRPr="00AE354F">
              <w:rPr>
                <w:rFonts w:ascii="Times New Roman" w:hAnsi="Times New Roman"/>
                <w:b/>
                <w:sz w:val="24"/>
                <w:szCs w:val="24"/>
              </w:rPr>
              <w:t xml:space="preserve">Размеры земельных участков </w:t>
            </w:r>
          </w:p>
        </w:tc>
      </w:tr>
      <w:tr w:rsidR="00706F80" w:rsidRPr="00AE354F" w:rsidTr="008313BA">
        <w:tc>
          <w:tcPr>
            <w:tcW w:w="3237" w:type="dxa"/>
          </w:tcPr>
          <w:p w:rsidR="00706F80" w:rsidRPr="00AE354F" w:rsidRDefault="00706F80" w:rsidP="00E32294">
            <w:pPr>
              <w:spacing w:after="0" w:line="240" w:lineRule="auto"/>
              <w:rPr>
                <w:rFonts w:ascii="Times New Roman" w:hAnsi="Times New Roman"/>
                <w:sz w:val="24"/>
                <w:szCs w:val="24"/>
              </w:rPr>
            </w:pPr>
            <w:r w:rsidRPr="00AE354F">
              <w:rPr>
                <w:rFonts w:ascii="Times New Roman" w:hAnsi="Times New Roman"/>
                <w:sz w:val="24"/>
                <w:szCs w:val="24"/>
              </w:rPr>
              <w:t>Кинотеатры, место на 1 тыс. чел.</w:t>
            </w:r>
          </w:p>
        </w:tc>
        <w:tc>
          <w:tcPr>
            <w:tcW w:w="3237" w:type="dxa"/>
            <w:tcBorders>
              <w:right w:val="single" w:sz="4" w:space="0" w:color="auto"/>
            </w:tcBorders>
          </w:tcPr>
          <w:p w:rsidR="00706F80" w:rsidRPr="00AE354F" w:rsidRDefault="00706F80" w:rsidP="00E32294">
            <w:pPr>
              <w:spacing w:after="0" w:line="240" w:lineRule="auto"/>
              <w:jc w:val="center"/>
              <w:rPr>
                <w:rFonts w:ascii="Times New Roman" w:hAnsi="Times New Roman"/>
                <w:sz w:val="24"/>
                <w:szCs w:val="24"/>
              </w:rPr>
            </w:pPr>
            <w:r w:rsidRPr="00AE354F">
              <w:rPr>
                <w:rFonts w:ascii="Times New Roman" w:hAnsi="Times New Roman"/>
                <w:sz w:val="24"/>
                <w:szCs w:val="24"/>
              </w:rPr>
              <w:t>25-35</w:t>
            </w:r>
          </w:p>
        </w:tc>
        <w:tc>
          <w:tcPr>
            <w:tcW w:w="3024" w:type="dxa"/>
            <w:tcBorders>
              <w:top w:val="single" w:sz="4" w:space="0" w:color="auto"/>
              <w:left w:val="single" w:sz="4" w:space="0" w:color="auto"/>
            </w:tcBorders>
          </w:tcPr>
          <w:p w:rsidR="00706F80" w:rsidRPr="00AE354F" w:rsidRDefault="008313BA" w:rsidP="00E32294">
            <w:pPr>
              <w:pStyle w:val="a6"/>
              <w:spacing w:after="0" w:line="240" w:lineRule="auto"/>
              <w:ind w:left="0"/>
              <w:jc w:val="both"/>
              <w:rPr>
                <w:rFonts w:ascii="Times New Roman" w:eastAsia="Times New Roman" w:hAnsi="Times New Roman"/>
                <w:sz w:val="24"/>
                <w:szCs w:val="24"/>
                <w:lang w:eastAsia="ru-RU"/>
              </w:rPr>
            </w:pPr>
            <w:r w:rsidRPr="00AE354F">
              <w:rPr>
                <w:rFonts w:ascii="Times New Roman" w:hAnsi="Times New Roman"/>
                <w:sz w:val="24"/>
                <w:szCs w:val="24"/>
              </w:rPr>
              <w:t>По заданию на проектирование</w:t>
            </w: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Клубы, посетительское место на 1 тыс. чел.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 0,2 до 1</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500-300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300-230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230-190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190-140</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706F80" w:rsidRPr="00AE354F" w:rsidTr="003748B5">
        <w:tc>
          <w:tcPr>
            <w:tcW w:w="3237" w:type="dxa"/>
          </w:tcPr>
          <w:p w:rsidR="00706F80" w:rsidRPr="00AE354F" w:rsidRDefault="00706F80"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3237" w:type="dxa"/>
          </w:tcPr>
          <w:p w:rsidR="00706F80" w:rsidRPr="00AE354F" w:rsidRDefault="00706F80" w:rsidP="00E32294">
            <w:pPr>
              <w:spacing w:after="0" w:line="240" w:lineRule="auto"/>
              <w:rPr>
                <w:rFonts w:ascii="Times New Roman" w:hAnsi="Times New Roman"/>
                <w:sz w:val="24"/>
                <w:szCs w:val="24"/>
              </w:rPr>
            </w:pPr>
          </w:p>
        </w:tc>
        <w:tc>
          <w:tcPr>
            <w:tcW w:w="3024" w:type="dxa"/>
            <w:tcBorders>
              <w:top w:val="single" w:sz="4" w:space="0" w:color="auto"/>
            </w:tcBorders>
          </w:tcPr>
          <w:p w:rsidR="00706F80" w:rsidRPr="00AE354F" w:rsidRDefault="00706F80" w:rsidP="00E32294">
            <w:pPr>
              <w:spacing w:after="0" w:line="240" w:lineRule="auto"/>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1 до 2</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6-7,5 тыс. ед. хранения</w:t>
            </w:r>
            <w:r w:rsidRPr="00AE354F">
              <w:rPr>
                <w:rFonts w:ascii="Times New Roman" w:hAnsi="Times New Roman"/>
                <w:sz w:val="24"/>
                <w:szCs w:val="24"/>
              </w:rPr>
              <w:br/>
            </w:r>
            <w:r w:rsidRPr="00AE354F">
              <w:rPr>
                <w:rFonts w:ascii="Times New Roman" w:hAnsi="Times New Roman"/>
                <w:sz w:val="24"/>
                <w:szCs w:val="24"/>
              </w:rPr>
              <w:lastRenderedPageBreak/>
              <w:t>5-6 читательских мест</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2 до 5</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5-6 " "</w:t>
            </w:r>
            <w:r w:rsidRPr="00AE354F">
              <w:rPr>
                <w:rFonts w:ascii="Times New Roman" w:hAnsi="Times New Roman"/>
                <w:sz w:val="24"/>
                <w:szCs w:val="24"/>
              </w:rPr>
              <w:br/>
              <w:t>4-5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jc w:val="center"/>
              <w:rPr>
                <w:sz w:val="24"/>
                <w:szCs w:val="24"/>
              </w:rPr>
            </w:pPr>
            <w:r w:rsidRPr="00AE354F">
              <w:rPr>
                <w:rFonts w:ascii="Times New Roman" w:hAnsi="Times New Roman"/>
                <w:sz w:val="24"/>
                <w:szCs w:val="24"/>
              </w:rPr>
              <w:t>св. 5 до 10</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 " "</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r w:rsidR="008313BA" w:rsidRPr="00AE354F" w:rsidTr="003748B5">
        <w:tc>
          <w:tcPr>
            <w:tcW w:w="3237" w:type="dxa"/>
          </w:tcPr>
          <w:p w:rsidR="008313BA" w:rsidRPr="00AE354F" w:rsidRDefault="008313BA" w:rsidP="00E32294">
            <w:pPr>
              <w:spacing w:after="0" w:line="240" w:lineRule="auto"/>
              <w:textAlignment w:val="baseline"/>
              <w:rPr>
                <w:rFonts w:ascii="Times New Roman" w:hAnsi="Times New Roman"/>
                <w:sz w:val="24"/>
                <w:szCs w:val="24"/>
              </w:rPr>
            </w:pPr>
            <w:r w:rsidRPr="00AE354F">
              <w:rPr>
                <w:rFonts w:ascii="Times New Roman" w:hAnsi="Times New Roman"/>
                <w:sz w:val="24"/>
                <w:szCs w:val="24"/>
              </w:rPr>
              <w:t>Дополнительно в центральной библиотеке города - центра местной системы расселения (административный район), на 1 тыс. чел. системы</w:t>
            </w:r>
          </w:p>
        </w:tc>
        <w:tc>
          <w:tcPr>
            <w:tcW w:w="3237" w:type="dxa"/>
          </w:tcPr>
          <w:p w:rsidR="008313BA" w:rsidRPr="00AE354F" w:rsidRDefault="008313BA" w:rsidP="00E32294">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u w:val="single"/>
              </w:rPr>
              <w:t>4,5-5" "</w:t>
            </w:r>
            <w:r w:rsidRPr="00AE354F">
              <w:rPr>
                <w:rFonts w:ascii="Times New Roman" w:hAnsi="Times New Roman"/>
                <w:sz w:val="24"/>
                <w:szCs w:val="24"/>
              </w:rPr>
              <w:br/>
              <w:t>3-4</w:t>
            </w:r>
          </w:p>
        </w:tc>
        <w:tc>
          <w:tcPr>
            <w:tcW w:w="3024" w:type="dxa"/>
            <w:tcBorders>
              <w:top w:val="single" w:sz="4" w:space="0" w:color="auto"/>
            </w:tcBorders>
          </w:tcPr>
          <w:p w:rsidR="008313BA" w:rsidRPr="00AE354F" w:rsidRDefault="008313BA" w:rsidP="00E32294">
            <w:pPr>
              <w:spacing w:after="0" w:line="240" w:lineRule="auto"/>
              <w:jc w:val="center"/>
              <w:textAlignment w:val="baseline"/>
              <w:rPr>
                <w:rFonts w:ascii="Times New Roman" w:hAnsi="Times New Roman"/>
                <w:sz w:val="24"/>
                <w:szCs w:val="24"/>
              </w:rPr>
            </w:pPr>
          </w:p>
        </w:tc>
      </w:tr>
    </w:tbl>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p>
    <w:p w:rsidR="00706F80" w:rsidRPr="00AE354F" w:rsidRDefault="00706F80" w:rsidP="00706F80">
      <w:pPr>
        <w:pStyle w:val="a6"/>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Примечание: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lang w:eastAsia="ru-RU"/>
        </w:rPr>
        <w:t>Размещение, вместимость и размеры земельных участков музеев определяются заданием на проектирование.</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Кинотеатры следует предусматривать, как правило,  в поселениях с числом жителей не менее 10 тыс. чел.</w:t>
      </w:r>
    </w:p>
    <w:p w:rsidR="00706F80" w:rsidRPr="00AE354F" w:rsidRDefault="00706F80" w:rsidP="00706F80">
      <w:pPr>
        <w:pStyle w:val="a6"/>
        <w:numPr>
          <w:ilvl w:val="0"/>
          <w:numId w:val="36"/>
        </w:numPr>
        <w:spacing w:after="0" w:line="240" w:lineRule="auto"/>
        <w:ind w:left="0" w:firstLine="709"/>
        <w:jc w:val="both"/>
        <w:rPr>
          <w:rFonts w:ascii="Times New Roman" w:eastAsia="Times New Roman" w:hAnsi="Times New Roman"/>
          <w:sz w:val="28"/>
          <w:szCs w:val="28"/>
          <w:lang w:eastAsia="ru-RU"/>
        </w:rPr>
      </w:pPr>
      <w:r w:rsidRPr="00AE354F">
        <w:rPr>
          <w:rFonts w:ascii="Times New Roman" w:eastAsia="Times New Roman" w:hAnsi="Times New Roman"/>
          <w:sz w:val="28"/>
          <w:szCs w:val="28"/>
        </w:rPr>
        <w:t>Меньшую вместимость клубов и библиотек следует принимать для больших поселений.</w:t>
      </w:r>
    </w:p>
    <w:p w:rsidR="00560EC1" w:rsidRPr="00AE354F" w:rsidRDefault="00560EC1" w:rsidP="008C15F8">
      <w:pPr>
        <w:pStyle w:val="a4"/>
        <w:rPr>
          <w:rFonts w:ascii="Times New Roman" w:hAnsi="Times New Roman"/>
          <w:b/>
          <w:sz w:val="28"/>
          <w:szCs w:val="28"/>
        </w:rPr>
      </w:pPr>
    </w:p>
    <w:p w:rsidR="00706F80" w:rsidRPr="00AE354F" w:rsidRDefault="00D741A3" w:rsidP="00706F80">
      <w:pPr>
        <w:spacing w:after="0" w:line="240" w:lineRule="auto"/>
        <w:jc w:val="both"/>
        <w:outlineLvl w:val="0"/>
        <w:rPr>
          <w:rFonts w:ascii="Times New Roman" w:hAnsi="Times New Roman"/>
          <w:b/>
          <w:strike/>
          <w:sz w:val="28"/>
          <w:szCs w:val="28"/>
        </w:rPr>
      </w:pPr>
      <w:bookmarkStart w:id="143" w:name="_Toc37973045"/>
      <w:r w:rsidRPr="00AE354F">
        <w:rPr>
          <w:rFonts w:ascii="Times New Roman" w:hAnsi="Times New Roman"/>
          <w:b/>
          <w:sz w:val="28"/>
          <w:szCs w:val="28"/>
        </w:rPr>
        <w:t>1</w:t>
      </w:r>
      <w:r w:rsidR="00706F80" w:rsidRPr="00AE354F">
        <w:rPr>
          <w:rFonts w:ascii="Times New Roman" w:hAnsi="Times New Roman"/>
          <w:b/>
          <w:sz w:val="28"/>
          <w:szCs w:val="28"/>
        </w:rPr>
        <w:t>.</w:t>
      </w:r>
      <w:r w:rsidR="003E4B4C" w:rsidRPr="00AE354F">
        <w:rPr>
          <w:rFonts w:ascii="Times New Roman" w:hAnsi="Times New Roman"/>
          <w:b/>
          <w:sz w:val="28"/>
          <w:szCs w:val="28"/>
        </w:rPr>
        <w:t>7</w:t>
      </w:r>
      <w:r w:rsidR="00706F80" w:rsidRPr="00AE354F">
        <w:rPr>
          <w:rFonts w:ascii="Times New Roman" w:hAnsi="Times New Roman"/>
          <w:b/>
          <w:sz w:val="28"/>
          <w:szCs w:val="28"/>
        </w:rPr>
        <w:t>.</w:t>
      </w:r>
      <w:r w:rsidR="00CD1C5F" w:rsidRPr="00AE354F">
        <w:rPr>
          <w:rFonts w:ascii="Times New Roman" w:hAnsi="Times New Roman"/>
          <w:b/>
          <w:sz w:val="28"/>
          <w:szCs w:val="28"/>
        </w:rPr>
        <w:t>2</w:t>
      </w:r>
      <w:r w:rsidR="00706F80" w:rsidRPr="00AE354F">
        <w:rPr>
          <w:rFonts w:ascii="Times New Roman" w:hAnsi="Times New Roman"/>
          <w:b/>
          <w:sz w:val="28"/>
          <w:szCs w:val="28"/>
        </w:rPr>
        <w:t xml:space="preserve">. </w:t>
      </w:r>
      <w:r w:rsidR="00CD1C5F" w:rsidRPr="00AE354F">
        <w:rPr>
          <w:rFonts w:ascii="Times New Roman" w:hAnsi="Times New Roman"/>
          <w:b/>
          <w:sz w:val="28"/>
          <w:szCs w:val="28"/>
        </w:rPr>
        <w:t xml:space="preserve">территории </w:t>
      </w:r>
      <w:r w:rsidR="00706F80" w:rsidRPr="00AE354F">
        <w:rPr>
          <w:rFonts w:ascii="Times New Roman" w:hAnsi="Times New Roman"/>
          <w:b/>
          <w:sz w:val="28"/>
          <w:szCs w:val="28"/>
        </w:rPr>
        <w:t>объект</w:t>
      </w:r>
      <w:r w:rsidR="00CD1C5F" w:rsidRPr="00AE354F">
        <w:rPr>
          <w:rFonts w:ascii="Times New Roman" w:hAnsi="Times New Roman"/>
          <w:b/>
          <w:sz w:val="28"/>
          <w:szCs w:val="28"/>
        </w:rPr>
        <w:t>ов</w:t>
      </w:r>
      <w:r w:rsidR="00706F80" w:rsidRPr="00AE354F">
        <w:rPr>
          <w:rFonts w:ascii="Times New Roman" w:hAnsi="Times New Roman"/>
          <w:b/>
          <w:sz w:val="28"/>
          <w:szCs w:val="28"/>
        </w:rPr>
        <w:t xml:space="preserve"> культурного наследия</w:t>
      </w:r>
      <w:bookmarkEnd w:id="143"/>
      <w:r w:rsidR="00706F80" w:rsidRPr="00AE354F">
        <w:rPr>
          <w:rFonts w:ascii="Times New Roman" w:hAnsi="Times New Roman"/>
          <w:b/>
          <w:sz w:val="28"/>
          <w:szCs w:val="28"/>
        </w:rPr>
        <w:t xml:space="preserve"> </w:t>
      </w:r>
    </w:p>
    <w:p w:rsidR="00706F80" w:rsidRPr="00AE354F" w:rsidRDefault="00706F80" w:rsidP="00706F80">
      <w:pPr>
        <w:pStyle w:val="-"/>
        <w:spacing w:before="0" w:after="0" w:line="240" w:lineRule="auto"/>
        <w:ind w:firstLine="709"/>
        <w:rPr>
          <w:i/>
          <w:szCs w:val="28"/>
        </w:rPr>
      </w:pPr>
      <w:r w:rsidRPr="00AE354F">
        <w:rPr>
          <w:i/>
          <w:szCs w:val="28"/>
        </w:rPr>
        <w:t>(Показатели обеспеченности и территориальной доступности не нормируются)</w:t>
      </w:r>
    </w:p>
    <w:p w:rsidR="00706F80" w:rsidRPr="00AE354F" w:rsidRDefault="00706F80" w:rsidP="00706F80">
      <w:pPr>
        <w:spacing w:after="0" w:line="240" w:lineRule="auto"/>
        <w:jc w:val="both"/>
        <w:rPr>
          <w:rFonts w:ascii="Times New Roman" w:hAnsi="Times New Roman"/>
          <w:sz w:val="28"/>
          <w:szCs w:val="28"/>
        </w:rPr>
      </w:pPr>
    </w:p>
    <w:p w:rsidR="00706F80" w:rsidRPr="00AE354F" w:rsidRDefault="00706F80" w:rsidP="00706F80">
      <w:pPr>
        <w:spacing w:after="0" w:line="240" w:lineRule="auto"/>
        <w:ind w:firstLine="708"/>
        <w:jc w:val="both"/>
        <w:rPr>
          <w:rFonts w:ascii="Times New Roman" w:hAnsi="Times New Roman"/>
          <w:sz w:val="28"/>
          <w:szCs w:val="28"/>
        </w:rPr>
      </w:pPr>
      <w:r w:rsidRPr="00AE354F">
        <w:rPr>
          <w:rFonts w:ascii="Times New Roman" w:hAnsi="Times New Roman"/>
          <w:sz w:val="28"/>
          <w:szCs w:val="28"/>
        </w:rPr>
        <w:t>Данных объектов местного значения на территории муниципального образования Адамовский район нет.</w:t>
      </w:r>
    </w:p>
    <w:p w:rsidR="00706F80" w:rsidRPr="00AE354F" w:rsidRDefault="00706F80" w:rsidP="008C15F8">
      <w:pPr>
        <w:pStyle w:val="a4"/>
        <w:rPr>
          <w:rFonts w:ascii="Times New Roman" w:hAnsi="Times New Roman"/>
          <w:b/>
          <w:sz w:val="28"/>
          <w:szCs w:val="28"/>
        </w:rPr>
      </w:pPr>
    </w:p>
    <w:p w:rsidR="00560EC1" w:rsidRPr="00AE354F" w:rsidRDefault="00560EC1" w:rsidP="008C15F8">
      <w:pPr>
        <w:pStyle w:val="a4"/>
        <w:rPr>
          <w:rFonts w:ascii="Times New Roman" w:hAnsi="Times New Roman"/>
          <w:b/>
          <w:sz w:val="28"/>
          <w:szCs w:val="28"/>
        </w:rPr>
      </w:pPr>
    </w:p>
    <w:p w:rsidR="00BE6F8A" w:rsidRPr="00AE354F" w:rsidRDefault="00D741A3" w:rsidP="007F6EB8">
      <w:pPr>
        <w:pStyle w:val="1"/>
        <w:spacing w:before="0" w:line="240" w:lineRule="auto"/>
        <w:rPr>
          <w:rFonts w:ascii="Times New Roman" w:hAnsi="Times New Roman"/>
          <w:color w:val="auto"/>
        </w:rPr>
      </w:pPr>
      <w:bookmarkStart w:id="144" w:name="_Toc37973046"/>
      <w:r w:rsidRPr="00AE354F">
        <w:rPr>
          <w:rFonts w:ascii="Times New Roman" w:hAnsi="Times New Roman"/>
          <w:color w:val="auto"/>
        </w:rPr>
        <w:t>1</w:t>
      </w:r>
      <w:r w:rsidR="00B55749" w:rsidRPr="00AE354F">
        <w:rPr>
          <w:rFonts w:ascii="Times New Roman" w:hAnsi="Times New Roman"/>
          <w:color w:val="auto"/>
        </w:rPr>
        <w:t>.8</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организации ритуальных услуг:</w:t>
      </w:r>
      <w:bookmarkEnd w:id="134"/>
      <w:bookmarkEnd w:id="135"/>
      <w:bookmarkEnd w:id="136"/>
      <w:bookmarkEnd w:id="137"/>
      <w:bookmarkEnd w:id="144"/>
    </w:p>
    <w:p w:rsidR="00536B1D" w:rsidRPr="00AE354F" w:rsidRDefault="00536B1D" w:rsidP="008C15F8">
      <w:pPr>
        <w:pStyle w:val="a4"/>
        <w:rPr>
          <w:rFonts w:ascii="Times New Roman" w:hAnsi="Times New Roman"/>
          <w:b/>
          <w:sz w:val="28"/>
          <w:szCs w:val="28"/>
        </w:rPr>
      </w:pPr>
      <w:bookmarkStart w:id="145" w:name="_Toc395705848"/>
      <w:bookmarkStart w:id="146" w:name="_Toc398730184"/>
      <w:bookmarkStart w:id="147" w:name="_Toc399421152"/>
      <w:bookmarkStart w:id="148" w:name="_Toc399421462"/>
      <w:bookmarkStart w:id="149" w:name="_Toc400545066"/>
      <w:bookmarkStart w:id="150" w:name="_Toc400619242"/>
      <w:bookmarkStart w:id="151" w:name="_Toc400619337"/>
      <w:bookmarkStart w:id="152" w:name="_Toc400619432"/>
      <w:bookmarkStart w:id="153" w:name="_Toc506991145"/>
      <w:bookmarkStart w:id="154" w:name="_Toc508026671"/>
      <w:bookmarkStart w:id="155" w:name="_Toc508027169"/>
      <w:bookmarkStart w:id="156" w:name="_Toc395172410"/>
      <w:bookmarkStart w:id="157" w:name="_Toc395705851"/>
      <w:bookmarkStart w:id="158" w:name="_Toc400619341"/>
      <w:bookmarkStart w:id="159" w:name="_Toc508027173"/>
      <w:bookmarkEnd w:id="145"/>
      <w:bookmarkEnd w:id="146"/>
      <w:bookmarkEnd w:id="147"/>
      <w:bookmarkEnd w:id="148"/>
      <w:bookmarkEnd w:id="149"/>
      <w:bookmarkEnd w:id="150"/>
      <w:bookmarkEnd w:id="151"/>
      <w:bookmarkEnd w:id="152"/>
      <w:bookmarkEnd w:id="153"/>
      <w:bookmarkEnd w:id="154"/>
      <w:bookmarkEnd w:id="155"/>
    </w:p>
    <w:p w:rsidR="00BE6F8A" w:rsidRPr="00AE354F" w:rsidRDefault="00D741A3" w:rsidP="00E34F96">
      <w:pPr>
        <w:pStyle w:val="a4"/>
        <w:outlineLvl w:val="0"/>
        <w:rPr>
          <w:rFonts w:ascii="Times New Roman" w:hAnsi="Times New Roman"/>
          <w:b/>
          <w:sz w:val="28"/>
          <w:szCs w:val="28"/>
        </w:rPr>
      </w:pPr>
      <w:bookmarkStart w:id="160" w:name="_Toc37973047"/>
      <w:r w:rsidRPr="00AE354F">
        <w:rPr>
          <w:rFonts w:ascii="Times New Roman" w:hAnsi="Times New Roman"/>
          <w:b/>
          <w:sz w:val="28"/>
          <w:szCs w:val="28"/>
        </w:rPr>
        <w:t>1</w:t>
      </w:r>
      <w:r w:rsidR="00B55749" w:rsidRPr="00AE354F">
        <w:rPr>
          <w:rFonts w:ascii="Times New Roman" w:hAnsi="Times New Roman"/>
          <w:b/>
          <w:sz w:val="28"/>
          <w:szCs w:val="28"/>
        </w:rPr>
        <w:t>.8</w:t>
      </w:r>
      <w:r w:rsidR="008C15F8" w:rsidRPr="00AE354F">
        <w:rPr>
          <w:rFonts w:ascii="Times New Roman" w:hAnsi="Times New Roman"/>
          <w:b/>
          <w:sz w:val="28"/>
          <w:szCs w:val="28"/>
        </w:rPr>
        <w:t xml:space="preserve">.1. </w:t>
      </w:r>
      <w:proofErr w:type="spellStart"/>
      <w:r w:rsidR="00B55749" w:rsidRPr="00AE354F">
        <w:rPr>
          <w:rFonts w:ascii="Times New Roman" w:hAnsi="Times New Roman"/>
          <w:b/>
          <w:sz w:val="28"/>
          <w:szCs w:val="28"/>
        </w:rPr>
        <w:t>межпоселенческие</w:t>
      </w:r>
      <w:proofErr w:type="spellEnd"/>
      <w:r w:rsidR="00B55749" w:rsidRPr="00AE354F">
        <w:rPr>
          <w:rFonts w:ascii="Times New Roman" w:hAnsi="Times New Roman"/>
          <w:b/>
          <w:sz w:val="28"/>
          <w:szCs w:val="28"/>
        </w:rPr>
        <w:t xml:space="preserve"> </w:t>
      </w:r>
      <w:r w:rsidR="00BE6F8A" w:rsidRPr="00AE354F">
        <w:rPr>
          <w:rFonts w:ascii="Times New Roman" w:hAnsi="Times New Roman"/>
          <w:b/>
          <w:sz w:val="28"/>
          <w:szCs w:val="28"/>
        </w:rPr>
        <w:t>места погребения</w:t>
      </w:r>
      <w:bookmarkEnd w:id="156"/>
      <w:bookmarkEnd w:id="157"/>
      <w:bookmarkEnd w:id="158"/>
      <w:bookmarkEnd w:id="159"/>
      <w:bookmarkEnd w:id="160"/>
    </w:p>
    <w:p w:rsidR="00B55749" w:rsidRPr="00AE354F" w:rsidRDefault="00B55749" w:rsidP="008C15F8">
      <w:pPr>
        <w:pStyle w:val="a4"/>
        <w:ind w:firstLine="708"/>
        <w:jc w:val="both"/>
        <w:rPr>
          <w:rFonts w:ascii="Times New Roman" w:hAnsi="Times New Roman"/>
          <w:sz w:val="28"/>
          <w:szCs w:val="28"/>
        </w:rPr>
      </w:pP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 xml:space="preserve">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w:t>
      </w:r>
      <w:r w:rsidR="00896971" w:rsidRPr="00AE354F">
        <w:rPr>
          <w:rFonts w:ascii="Times New Roman" w:hAnsi="Times New Roman"/>
          <w:sz w:val="28"/>
          <w:szCs w:val="28"/>
        </w:rPr>
        <w:t>12.01.1996</w:t>
      </w:r>
      <w:r w:rsidRPr="00AE354F">
        <w:rPr>
          <w:rFonts w:ascii="Times New Roman" w:hAnsi="Times New Roman"/>
          <w:sz w:val="28"/>
          <w:szCs w:val="28"/>
        </w:rPr>
        <w:t xml:space="preserve"> № 8-ФЗ, СанПиН 2.1.2882-11 «Гигиенические требования к размещению, устройству и содержанию кладбищ, зданий и сооружений похоронного назначения» и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w:t>
      </w:r>
    </w:p>
    <w:p w:rsidR="00BE6F8A" w:rsidRPr="00AE354F" w:rsidRDefault="00BE6F8A" w:rsidP="00BE6F8A">
      <w:pPr>
        <w:widowControl w:val="0"/>
        <w:spacing w:after="0" w:line="240" w:lineRule="auto"/>
        <w:ind w:firstLine="709"/>
        <w:contextualSpacing/>
        <w:jc w:val="both"/>
        <w:rPr>
          <w:rFonts w:ascii="Times New Roman" w:hAnsi="Times New Roman"/>
          <w:sz w:val="24"/>
          <w:szCs w:val="24"/>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116"/>
        <w:gridCol w:w="3838"/>
      </w:tblGrid>
      <w:tr w:rsidR="00E42376" w:rsidRPr="00AE354F" w:rsidTr="00EA31EB">
        <w:trPr>
          <w:trHeight w:val="567"/>
        </w:trPr>
        <w:tc>
          <w:tcPr>
            <w:tcW w:w="3544"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z w:val="24"/>
                <w:szCs w:val="24"/>
              </w:rPr>
              <w:t>Учреждения и предприятия обслуживания</w:t>
            </w:r>
          </w:p>
        </w:tc>
        <w:tc>
          <w:tcPr>
            <w:tcW w:w="2116"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z w:val="24"/>
                <w:szCs w:val="24"/>
              </w:rPr>
            </w:pPr>
            <w:r w:rsidRPr="00AE354F">
              <w:rPr>
                <w:rFonts w:ascii="Times New Roman" w:eastAsiaTheme="minorEastAsia" w:hAnsi="Times New Roman"/>
                <w:b/>
                <w:spacing w:val="-2"/>
                <w:sz w:val="24"/>
                <w:szCs w:val="24"/>
              </w:rPr>
              <w:t>Размеры земельных участков</w:t>
            </w:r>
          </w:p>
        </w:tc>
        <w:tc>
          <w:tcPr>
            <w:tcW w:w="3838" w:type="dxa"/>
            <w:tcBorders>
              <w:top w:val="single" w:sz="6" w:space="0" w:color="auto"/>
              <w:left w:val="single" w:sz="6" w:space="0" w:color="auto"/>
              <w:bottom w:val="single" w:sz="6" w:space="0" w:color="auto"/>
              <w:right w:val="single" w:sz="6" w:space="0" w:color="auto"/>
            </w:tcBorders>
            <w:vAlign w:val="center"/>
          </w:tcPr>
          <w:p w:rsidR="00E42376" w:rsidRPr="00AE354F" w:rsidRDefault="00E42376" w:rsidP="00E42376">
            <w:pPr>
              <w:widowControl w:val="0"/>
              <w:spacing w:after="0" w:line="240" w:lineRule="auto"/>
              <w:contextualSpacing/>
              <w:jc w:val="both"/>
              <w:rPr>
                <w:rFonts w:ascii="Times New Roman" w:eastAsiaTheme="minorEastAsia" w:hAnsi="Times New Roman"/>
                <w:b/>
                <w:spacing w:val="-2"/>
                <w:sz w:val="24"/>
                <w:szCs w:val="24"/>
              </w:rPr>
            </w:pPr>
            <w:r w:rsidRPr="00AE354F">
              <w:rPr>
                <w:rFonts w:ascii="Times New Roman" w:eastAsiaTheme="minorEastAsia" w:hAnsi="Times New Roman"/>
                <w:b/>
                <w:spacing w:val="-2"/>
                <w:sz w:val="24"/>
                <w:szCs w:val="24"/>
              </w:rPr>
              <w:t>Примечание</w:t>
            </w:r>
          </w:p>
        </w:tc>
      </w:tr>
      <w:tr w:rsidR="00E42376" w:rsidRPr="00AE354F" w:rsidTr="00EA31EB">
        <w:trPr>
          <w:trHeight w:val="128"/>
        </w:trPr>
        <w:tc>
          <w:tcPr>
            <w:tcW w:w="3544"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Кладбище традиционного захоронения</w:t>
            </w:r>
          </w:p>
        </w:tc>
        <w:tc>
          <w:tcPr>
            <w:tcW w:w="2116" w:type="dxa"/>
            <w:tcBorders>
              <w:top w:val="single" w:sz="6" w:space="0" w:color="auto"/>
              <w:left w:val="single" w:sz="6" w:space="0" w:color="auto"/>
              <w:right w:val="single" w:sz="6" w:space="0" w:color="auto"/>
            </w:tcBorders>
          </w:tcPr>
          <w:p w:rsidR="00E42376" w:rsidRPr="00AE354F" w:rsidRDefault="00E42376" w:rsidP="00E42376">
            <w:pPr>
              <w:spacing w:after="0" w:line="240" w:lineRule="auto"/>
              <w:jc w:val="both"/>
              <w:rPr>
                <w:rFonts w:ascii="Times New Roman" w:eastAsiaTheme="minorEastAsia" w:hAnsi="Times New Roman"/>
                <w:sz w:val="24"/>
                <w:szCs w:val="24"/>
              </w:rPr>
            </w:pPr>
            <w:r w:rsidRPr="00AE354F">
              <w:rPr>
                <w:rFonts w:ascii="Times New Roman" w:eastAsiaTheme="minorEastAsia" w:hAnsi="Times New Roman"/>
                <w:sz w:val="24"/>
                <w:szCs w:val="24"/>
              </w:rPr>
              <w:t>0,24 га на 1 тыс. чел.</w:t>
            </w:r>
          </w:p>
        </w:tc>
        <w:tc>
          <w:tcPr>
            <w:tcW w:w="3838" w:type="dxa"/>
            <w:tcBorders>
              <w:top w:val="single" w:sz="6" w:space="0" w:color="auto"/>
              <w:left w:val="single" w:sz="6" w:space="0" w:color="auto"/>
              <w:right w:val="single" w:sz="6" w:space="0" w:color="auto"/>
            </w:tcBorders>
          </w:tcPr>
          <w:p w:rsidR="00E42376" w:rsidRPr="00AE354F" w:rsidRDefault="00E42376" w:rsidP="00EA31EB">
            <w:pPr>
              <w:spacing w:after="0" w:line="240" w:lineRule="auto"/>
              <w:jc w:val="both"/>
              <w:rPr>
                <w:rFonts w:ascii="Times New Roman" w:eastAsiaTheme="minorEastAsia" w:hAnsi="Times New Roman"/>
                <w:sz w:val="24"/>
                <w:szCs w:val="24"/>
              </w:rPr>
            </w:pPr>
            <w:r w:rsidRPr="00AE354F">
              <w:rPr>
                <w:rFonts w:ascii="Times New Roman" w:hAnsi="Times New Roman"/>
                <w:sz w:val="28"/>
                <w:szCs w:val="28"/>
              </w:rPr>
              <w:t>СП 42.13330.201</w:t>
            </w:r>
            <w:r w:rsidR="00EA31EB" w:rsidRPr="00AE354F">
              <w:rPr>
                <w:rFonts w:ascii="Times New Roman" w:hAnsi="Times New Roman"/>
                <w:sz w:val="28"/>
                <w:szCs w:val="28"/>
              </w:rPr>
              <w:t>6</w:t>
            </w:r>
            <w:r w:rsidRPr="00AE354F">
              <w:rPr>
                <w:rFonts w:ascii="Times New Roman" w:hAnsi="Times New Roman"/>
                <w:sz w:val="28"/>
                <w:szCs w:val="28"/>
              </w:rPr>
              <w:t xml:space="preserve"> (актуализированная редакция СНиП 2.07.01-89*</w:t>
            </w:r>
            <w:r w:rsidR="006C768B" w:rsidRPr="00AE354F">
              <w:rPr>
                <w:rFonts w:ascii="Times New Roman" w:hAnsi="Times New Roman"/>
                <w:sz w:val="28"/>
                <w:szCs w:val="28"/>
              </w:rPr>
              <w:t>)</w:t>
            </w:r>
          </w:p>
        </w:tc>
      </w:tr>
    </w:tbl>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pacing w:val="40"/>
          <w:sz w:val="28"/>
          <w:szCs w:val="28"/>
          <w:u w:val="single"/>
        </w:rPr>
        <w:lastRenderedPageBreak/>
        <w:t>Примечание:</w:t>
      </w:r>
      <w:r w:rsidRPr="00AE354F">
        <w:rPr>
          <w:rFonts w:ascii="Times New Roman" w:hAnsi="Times New Roman"/>
          <w:sz w:val="28"/>
          <w:szCs w:val="28"/>
        </w:rPr>
        <w:t xml:space="preserve"> </w:t>
      </w:r>
      <w:r w:rsidR="00EA31EB" w:rsidRPr="00AE354F">
        <w:rPr>
          <w:rFonts w:ascii="Times New Roman" w:hAnsi="Times New Roman"/>
          <w:sz w:val="28"/>
          <w:szCs w:val="28"/>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r w:rsidRPr="00AE354F">
        <w:rPr>
          <w:rFonts w:ascii="Times New Roman" w:hAnsi="Times New Roman"/>
          <w:sz w:val="28"/>
          <w:szCs w:val="28"/>
        </w:rPr>
        <w:t>.</w:t>
      </w:r>
    </w:p>
    <w:p w:rsidR="00BE6F8A" w:rsidRPr="00AE354F" w:rsidRDefault="00BE6F8A" w:rsidP="008C15F8">
      <w:pPr>
        <w:pStyle w:val="a4"/>
        <w:ind w:firstLine="708"/>
        <w:jc w:val="both"/>
        <w:rPr>
          <w:rFonts w:ascii="Times New Roman" w:hAnsi="Times New Roman"/>
          <w:sz w:val="28"/>
          <w:szCs w:val="28"/>
        </w:rPr>
      </w:pPr>
      <w:r w:rsidRPr="00AE354F">
        <w:rPr>
          <w:rFonts w:ascii="Times New Roman" w:hAnsi="Times New Roman"/>
          <w:sz w:val="28"/>
          <w:szCs w:val="28"/>
        </w:rPr>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BE6F8A" w:rsidRPr="00AE354F" w:rsidRDefault="00BE6F8A" w:rsidP="00BE6F8A">
      <w:pPr>
        <w:pStyle w:val="a6"/>
        <w:spacing w:after="0" w:line="240" w:lineRule="auto"/>
        <w:ind w:left="0" w:firstLine="709"/>
        <w:jc w:val="both"/>
        <w:rPr>
          <w:rFonts w:ascii="Times New Roman" w:eastAsia="Times New Roman" w:hAnsi="Times New Roman"/>
          <w:b/>
          <w:sz w:val="28"/>
          <w:szCs w:val="28"/>
          <w:lang w:eastAsia="ru-RU"/>
        </w:rPr>
      </w:pPr>
    </w:p>
    <w:p w:rsidR="00E24646" w:rsidRPr="00AE354F" w:rsidRDefault="00E24646" w:rsidP="00BE6F8A">
      <w:pPr>
        <w:pStyle w:val="a6"/>
        <w:spacing w:after="0" w:line="240" w:lineRule="auto"/>
        <w:ind w:left="0" w:firstLine="709"/>
        <w:jc w:val="both"/>
        <w:rPr>
          <w:rFonts w:ascii="Times New Roman" w:eastAsia="Times New Roman" w:hAnsi="Times New Roman"/>
          <w:b/>
          <w:sz w:val="28"/>
          <w:szCs w:val="28"/>
          <w:lang w:eastAsia="ru-RU"/>
        </w:rPr>
      </w:pPr>
    </w:p>
    <w:p w:rsidR="00BE6F8A" w:rsidRPr="00AE354F" w:rsidRDefault="00D741A3" w:rsidP="001C0CF1">
      <w:pPr>
        <w:pStyle w:val="1"/>
        <w:spacing w:before="0" w:line="240" w:lineRule="auto"/>
        <w:jc w:val="both"/>
        <w:rPr>
          <w:rFonts w:ascii="Times New Roman" w:hAnsi="Times New Roman"/>
          <w:color w:val="auto"/>
        </w:rPr>
      </w:pPr>
      <w:bookmarkStart w:id="161" w:name="_Toc395172413"/>
      <w:bookmarkStart w:id="162" w:name="_Toc395705857"/>
      <w:bookmarkStart w:id="163" w:name="_Toc400619348"/>
      <w:bookmarkStart w:id="164" w:name="_Toc508027180"/>
      <w:bookmarkStart w:id="165" w:name="_Toc37973048"/>
      <w:r w:rsidRPr="00AE354F">
        <w:rPr>
          <w:rFonts w:ascii="Times New Roman" w:hAnsi="Times New Roman"/>
          <w:color w:val="auto"/>
        </w:rPr>
        <w:t>1</w:t>
      </w:r>
      <w:r w:rsidR="00BE6F8A" w:rsidRPr="00AE354F">
        <w:rPr>
          <w:rFonts w:ascii="Times New Roman" w:hAnsi="Times New Roman"/>
          <w:color w:val="auto"/>
        </w:rPr>
        <w:t>.</w:t>
      </w:r>
      <w:r w:rsidR="009D3CD3" w:rsidRPr="00AE354F">
        <w:rPr>
          <w:rFonts w:ascii="Times New Roman" w:hAnsi="Times New Roman"/>
          <w:color w:val="auto"/>
        </w:rPr>
        <w:t>9</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8F5DAE" w:rsidRPr="00AE354F">
        <w:rPr>
          <w:rFonts w:ascii="Times New Roman" w:hAnsi="Times New Roman"/>
          <w:color w:val="auto"/>
        </w:rPr>
        <w:t xml:space="preserve"> муниципального образования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w:t>
      </w:r>
      <w:r w:rsidR="009D3CD3" w:rsidRPr="00AE354F">
        <w:rPr>
          <w:rFonts w:ascii="Times New Roman" w:hAnsi="Times New Roman"/>
          <w:color w:val="auto"/>
        </w:rPr>
        <w:t>природопользования и охраны окружающей среды</w:t>
      </w:r>
      <w:r w:rsidR="00BE6F8A" w:rsidRPr="00AE354F">
        <w:rPr>
          <w:rFonts w:ascii="Times New Roman" w:hAnsi="Times New Roman"/>
          <w:color w:val="auto"/>
        </w:rPr>
        <w:t>:</w:t>
      </w:r>
      <w:bookmarkEnd w:id="161"/>
      <w:bookmarkEnd w:id="162"/>
      <w:bookmarkEnd w:id="163"/>
      <w:bookmarkEnd w:id="164"/>
      <w:bookmarkEnd w:id="165"/>
    </w:p>
    <w:p w:rsidR="00BE6F8A" w:rsidRPr="00AE354F" w:rsidRDefault="00BE6F8A" w:rsidP="008C15F8">
      <w:pPr>
        <w:pStyle w:val="a4"/>
        <w:jc w:val="both"/>
        <w:rPr>
          <w:rFonts w:ascii="Times New Roman" w:hAnsi="Times New Roman"/>
          <w:b/>
          <w:sz w:val="28"/>
          <w:szCs w:val="28"/>
        </w:rPr>
      </w:pPr>
    </w:p>
    <w:p w:rsidR="00BE6F8A" w:rsidRPr="00AE354F" w:rsidRDefault="00D741A3" w:rsidP="00E34F96">
      <w:pPr>
        <w:pStyle w:val="1"/>
        <w:spacing w:before="0" w:line="240" w:lineRule="auto"/>
        <w:jc w:val="both"/>
        <w:rPr>
          <w:rFonts w:ascii="Times New Roman" w:hAnsi="Times New Roman"/>
          <w:color w:val="auto"/>
        </w:rPr>
      </w:pPr>
      <w:bookmarkStart w:id="166" w:name="_Toc395705858"/>
      <w:bookmarkStart w:id="167" w:name="_Toc398730196"/>
      <w:bookmarkStart w:id="168" w:name="_Toc399421164"/>
      <w:bookmarkStart w:id="169" w:name="_Toc399421474"/>
      <w:bookmarkStart w:id="170" w:name="_Toc400545078"/>
      <w:bookmarkStart w:id="171" w:name="_Toc400619254"/>
      <w:bookmarkStart w:id="172" w:name="_Toc400619349"/>
      <w:bookmarkStart w:id="173" w:name="_Toc400619444"/>
      <w:bookmarkStart w:id="174" w:name="_Toc506991157"/>
      <w:bookmarkStart w:id="175" w:name="_Toc508026683"/>
      <w:bookmarkStart w:id="176" w:name="_Toc508027181"/>
      <w:bookmarkStart w:id="177" w:name="_Toc395172414"/>
      <w:bookmarkStart w:id="178" w:name="_Toc395705861"/>
      <w:bookmarkStart w:id="179" w:name="_Toc400619353"/>
      <w:bookmarkStart w:id="180" w:name="_Toc508027185"/>
      <w:bookmarkStart w:id="181" w:name="_Toc37973049"/>
      <w:bookmarkEnd w:id="166"/>
      <w:bookmarkEnd w:id="167"/>
      <w:bookmarkEnd w:id="168"/>
      <w:bookmarkEnd w:id="169"/>
      <w:bookmarkEnd w:id="170"/>
      <w:bookmarkEnd w:id="171"/>
      <w:bookmarkEnd w:id="172"/>
      <w:bookmarkEnd w:id="173"/>
      <w:bookmarkEnd w:id="174"/>
      <w:bookmarkEnd w:id="175"/>
      <w:bookmarkEnd w:id="176"/>
      <w:r w:rsidRPr="00AE354F">
        <w:rPr>
          <w:rFonts w:ascii="Times New Roman" w:hAnsi="Times New Roman"/>
          <w:color w:val="auto"/>
        </w:rPr>
        <w:t>1</w:t>
      </w:r>
      <w:r w:rsidR="008C15F8" w:rsidRPr="00AE354F">
        <w:rPr>
          <w:rFonts w:ascii="Times New Roman" w:hAnsi="Times New Roman"/>
          <w:color w:val="auto"/>
        </w:rPr>
        <w:t>.</w:t>
      </w:r>
      <w:r w:rsidR="009D3CD3" w:rsidRPr="00AE354F">
        <w:rPr>
          <w:rFonts w:ascii="Times New Roman" w:hAnsi="Times New Roman"/>
          <w:color w:val="auto"/>
        </w:rPr>
        <w:t>9</w:t>
      </w:r>
      <w:r w:rsidR="008C15F8" w:rsidRPr="00AE354F">
        <w:rPr>
          <w:rFonts w:ascii="Times New Roman" w:hAnsi="Times New Roman"/>
          <w:color w:val="auto"/>
        </w:rPr>
        <w:t>.1.</w:t>
      </w:r>
      <w:bookmarkEnd w:id="177"/>
      <w:bookmarkEnd w:id="178"/>
      <w:bookmarkEnd w:id="179"/>
      <w:bookmarkEnd w:id="180"/>
      <w:r w:rsidR="00526B19" w:rsidRPr="00AE354F">
        <w:rPr>
          <w:rFonts w:ascii="Times New Roman" w:hAnsi="Times New Roman"/>
          <w:color w:val="auto"/>
        </w:rPr>
        <w:t xml:space="preserve"> </w:t>
      </w:r>
      <w:r w:rsidR="009D3CD3" w:rsidRPr="00AE354F">
        <w:rPr>
          <w:rFonts w:ascii="Times New Roman" w:hAnsi="Times New Roman"/>
          <w:color w:val="auto"/>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r w:rsidR="008E3AD2" w:rsidRPr="00AE354F">
        <w:rPr>
          <w:rFonts w:ascii="Times New Roman" w:hAnsi="Times New Roman"/>
          <w:color w:val="auto"/>
        </w:rPr>
        <w:t>лесничества</w:t>
      </w:r>
      <w:bookmarkEnd w:id="181"/>
    </w:p>
    <w:p w:rsidR="008E3AD2" w:rsidRPr="00AE354F" w:rsidRDefault="008E3AD2" w:rsidP="008C15F8">
      <w:pPr>
        <w:pStyle w:val="a4"/>
        <w:ind w:firstLine="708"/>
        <w:jc w:val="both"/>
        <w:rPr>
          <w:rFonts w:ascii="Times New Roman" w:hAnsi="Times New Roman"/>
          <w:b/>
          <w:sz w:val="28"/>
          <w:szCs w:val="28"/>
        </w:rPr>
      </w:pPr>
    </w:p>
    <w:p w:rsidR="00BE6F8A" w:rsidRPr="00AE354F" w:rsidRDefault="007340A2" w:rsidP="00276A3E">
      <w:pPr>
        <w:pStyle w:val="a4"/>
        <w:ind w:firstLine="709"/>
        <w:jc w:val="both"/>
        <w:rPr>
          <w:rFonts w:ascii="Times New Roman" w:hAnsi="Times New Roman"/>
          <w:spacing w:val="3"/>
          <w:sz w:val="28"/>
          <w:szCs w:val="28"/>
        </w:rPr>
      </w:pPr>
      <w:r w:rsidRPr="00AE354F">
        <w:rPr>
          <w:rFonts w:ascii="Times New Roman" w:hAnsi="Times New Roman"/>
          <w:spacing w:val="3"/>
          <w:sz w:val="28"/>
          <w:szCs w:val="28"/>
        </w:rPr>
        <w:t>Вокруг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Лесным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2" w:name="Par264"/>
      <w:bookmarkEnd w:id="182"/>
      <w:r w:rsidRPr="00AE354F">
        <w:rPr>
          <w:rFonts w:ascii="Times New Roman" w:hAnsi="Times New Roman"/>
          <w:sz w:val="28"/>
          <w:szCs w:val="28"/>
        </w:rPr>
        <w:t>Лесничества создаются на землях:</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1) лесного фонда;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2) обороны и безопасности,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3) населенных пунктов,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особо охраняемых природных территорий, на которых расположены леса.</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Лесоустройство включает в себя:</w:t>
      </w:r>
    </w:p>
    <w:p w:rsidR="00276A3E" w:rsidRPr="00AE354F" w:rsidRDefault="00276A3E" w:rsidP="00276A3E">
      <w:pPr>
        <w:pStyle w:val="ConsPlusNormal0"/>
        <w:ind w:firstLine="709"/>
        <w:jc w:val="both"/>
        <w:rPr>
          <w:rFonts w:ascii="Times New Roman" w:hAnsi="Times New Roman"/>
          <w:sz w:val="28"/>
          <w:szCs w:val="28"/>
        </w:rPr>
      </w:pPr>
      <w:bookmarkStart w:id="183" w:name="Par1049"/>
      <w:bookmarkEnd w:id="183"/>
      <w:r w:rsidRPr="00AE354F">
        <w:rPr>
          <w:rFonts w:ascii="Times New Roman" w:hAnsi="Times New Roman"/>
          <w:sz w:val="28"/>
          <w:szCs w:val="28"/>
        </w:rPr>
        <w:lastRenderedPageBreak/>
        <w:t>1) проектирование лесничеств;</w:t>
      </w:r>
    </w:p>
    <w:p w:rsidR="00276A3E" w:rsidRPr="00AE354F" w:rsidRDefault="00276A3E" w:rsidP="00276A3E">
      <w:pPr>
        <w:pStyle w:val="ConsPlusNormal0"/>
        <w:ind w:firstLine="709"/>
        <w:jc w:val="both"/>
        <w:rPr>
          <w:rFonts w:ascii="Times New Roman" w:hAnsi="Times New Roman"/>
          <w:sz w:val="28"/>
          <w:szCs w:val="28"/>
        </w:rPr>
      </w:pPr>
      <w:bookmarkStart w:id="184" w:name="Par1051"/>
      <w:bookmarkEnd w:id="184"/>
      <w:r w:rsidRPr="00AE354F">
        <w:rPr>
          <w:rFonts w:ascii="Times New Roman" w:hAnsi="Times New Roman"/>
          <w:sz w:val="28"/>
          <w:szCs w:val="28"/>
        </w:rPr>
        <w:t>2) проектирование эксплуатационных лесов, защитных лесов, резервных лесов, а также особо защитных участков лесов;</w:t>
      </w:r>
    </w:p>
    <w:p w:rsidR="00276A3E" w:rsidRPr="00AE354F" w:rsidRDefault="00276A3E" w:rsidP="00276A3E">
      <w:pPr>
        <w:pStyle w:val="ConsPlusNormal0"/>
        <w:ind w:firstLine="709"/>
        <w:jc w:val="both"/>
        <w:rPr>
          <w:rFonts w:ascii="Times New Roman" w:hAnsi="Times New Roman"/>
          <w:sz w:val="28"/>
          <w:szCs w:val="28"/>
        </w:rPr>
      </w:pPr>
      <w:bookmarkStart w:id="185" w:name="Par1052"/>
      <w:bookmarkEnd w:id="185"/>
      <w:r w:rsidRPr="00AE354F">
        <w:rPr>
          <w:rFonts w:ascii="Times New Roman" w:hAnsi="Times New Roman"/>
          <w:sz w:val="28"/>
          <w:szCs w:val="28"/>
        </w:rPr>
        <w:t>3) закрепление на местности местоположения границ лесничеств,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4) таксацию лесов;</w:t>
      </w:r>
    </w:p>
    <w:p w:rsidR="00276A3E" w:rsidRPr="00AE354F" w:rsidRDefault="00276A3E" w:rsidP="00276A3E">
      <w:pPr>
        <w:pStyle w:val="ConsPlusNormal0"/>
        <w:ind w:firstLine="709"/>
        <w:jc w:val="both"/>
        <w:rPr>
          <w:rFonts w:ascii="Times New Roman" w:hAnsi="Times New Roman"/>
          <w:sz w:val="28"/>
          <w:szCs w:val="28"/>
        </w:rPr>
      </w:pPr>
      <w:r w:rsidRPr="00AE354F">
        <w:rPr>
          <w:rFonts w:ascii="Times New Roman" w:hAnsi="Times New Roman"/>
          <w:sz w:val="28"/>
          <w:szCs w:val="28"/>
        </w:rPr>
        <w:t>5) проектирование мероприятий по охране, защите, воспроизводству лесов.</w:t>
      </w:r>
    </w:p>
    <w:p w:rsidR="008E3AD2" w:rsidRPr="00AE354F" w:rsidRDefault="008E3AD2" w:rsidP="00276A3E">
      <w:pPr>
        <w:pStyle w:val="a4"/>
        <w:ind w:firstLine="709"/>
        <w:jc w:val="both"/>
        <w:rPr>
          <w:rFonts w:ascii="Times New Roman" w:hAnsi="Times New Roman"/>
          <w:sz w:val="28"/>
          <w:szCs w:val="28"/>
        </w:rPr>
      </w:pPr>
    </w:p>
    <w:p w:rsidR="00C30E82" w:rsidRPr="00AE354F" w:rsidRDefault="00D741A3" w:rsidP="00E34F96">
      <w:pPr>
        <w:pStyle w:val="1"/>
        <w:spacing w:before="0" w:line="240" w:lineRule="auto"/>
        <w:jc w:val="both"/>
        <w:rPr>
          <w:rFonts w:ascii="Times New Roman" w:hAnsi="Times New Roman"/>
          <w:color w:val="auto"/>
        </w:rPr>
      </w:pPr>
      <w:bookmarkStart w:id="186" w:name="_Toc37973050"/>
      <w:r w:rsidRPr="00AE354F">
        <w:rPr>
          <w:rFonts w:ascii="Times New Roman" w:hAnsi="Times New Roman"/>
          <w:color w:val="auto"/>
        </w:rPr>
        <w:t>1</w:t>
      </w:r>
      <w:r w:rsidR="00C30E82" w:rsidRPr="00AE354F">
        <w:rPr>
          <w:rFonts w:ascii="Times New Roman" w:hAnsi="Times New Roman"/>
          <w:color w:val="auto"/>
        </w:rPr>
        <w:t>.</w:t>
      </w:r>
      <w:r w:rsidR="009D3CD3" w:rsidRPr="00AE354F">
        <w:rPr>
          <w:rFonts w:ascii="Times New Roman" w:hAnsi="Times New Roman"/>
          <w:color w:val="auto"/>
        </w:rPr>
        <w:t>9</w:t>
      </w:r>
      <w:r w:rsidR="00C30E82" w:rsidRPr="00AE354F">
        <w:rPr>
          <w:rFonts w:ascii="Times New Roman" w:hAnsi="Times New Roman"/>
          <w:color w:val="auto"/>
        </w:rPr>
        <w:t>.</w:t>
      </w:r>
      <w:r w:rsidR="009D3CD3" w:rsidRPr="00AE354F">
        <w:rPr>
          <w:rFonts w:ascii="Times New Roman" w:hAnsi="Times New Roman"/>
          <w:color w:val="auto"/>
        </w:rPr>
        <w:t>2</w:t>
      </w:r>
      <w:r w:rsidR="00C30E82" w:rsidRPr="00AE354F">
        <w:rPr>
          <w:rFonts w:ascii="Times New Roman" w:hAnsi="Times New Roman"/>
          <w:color w:val="auto"/>
        </w:rPr>
        <w:t>. лечебно-оздоровительные местности и курорты местного значения</w:t>
      </w:r>
      <w:r w:rsidR="009D3CD3" w:rsidRPr="00AE354F">
        <w:rPr>
          <w:rFonts w:ascii="Times New Roman" w:hAnsi="Times New Roman"/>
          <w:color w:val="auto"/>
        </w:rPr>
        <w:t xml:space="preserve"> на территории муниципального района, а также объекты, предназначенные для их создания, развития и обеспечения охраны;</w:t>
      </w:r>
      <w:bookmarkEnd w:id="186"/>
    </w:p>
    <w:p w:rsidR="001C0CF1" w:rsidRPr="00AE354F" w:rsidRDefault="001C0CF1" w:rsidP="001C0CF1">
      <w:pPr>
        <w:spacing w:after="0" w:line="240" w:lineRule="auto"/>
        <w:jc w:val="both"/>
        <w:rPr>
          <w:rFonts w:eastAsiaTheme="majorEastAsia"/>
          <w:sz w:val="28"/>
          <w:szCs w:val="28"/>
        </w:rPr>
      </w:pPr>
      <w:r w:rsidRPr="00AE354F">
        <w:rPr>
          <w:rFonts w:ascii="Times New Roman" w:hAnsi="Times New Roman"/>
          <w:b/>
          <w:sz w:val="28"/>
          <w:szCs w:val="28"/>
        </w:rPr>
        <w:t xml:space="preserve">особо охраняемые </w:t>
      </w:r>
      <w:r w:rsidR="009D3CD3" w:rsidRPr="00AE354F">
        <w:rPr>
          <w:rFonts w:ascii="Times New Roman" w:hAnsi="Times New Roman"/>
          <w:b/>
          <w:sz w:val="28"/>
          <w:szCs w:val="28"/>
        </w:rPr>
        <w:t xml:space="preserve">природные </w:t>
      </w:r>
      <w:r w:rsidRPr="00AE354F">
        <w:rPr>
          <w:rFonts w:ascii="Times New Roman" w:hAnsi="Times New Roman"/>
          <w:b/>
          <w:sz w:val="28"/>
          <w:szCs w:val="28"/>
        </w:rPr>
        <w:t>территории местного значения</w:t>
      </w:r>
    </w:p>
    <w:p w:rsidR="00C30E82" w:rsidRPr="00AE354F" w:rsidRDefault="00C30E82" w:rsidP="00C30E82">
      <w:pPr>
        <w:pStyle w:val="a4"/>
        <w:ind w:firstLine="708"/>
        <w:jc w:val="both"/>
        <w:rPr>
          <w:rFonts w:ascii="Times New Roman" w:hAnsi="Times New Roman"/>
          <w:sz w:val="28"/>
          <w:szCs w:val="28"/>
        </w:rPr>
      </w:pPr>
    </w:p>
    <w:p w:rsidR="008E3AD2" w:rsidRPr="00AE354F" w:rsidRDefault="007F7241" w:rsidP="008C15F8">
      <w:pPr>
        <w:pStyle w:val="a4"/>
        <w:ind w:firstLine="708"/>
        <w:jc w:val="both"/>
        <w:rPr>
          <w:rFonts w:ascii="Times New Roman" w:hAnsi="Times New Roman"/>
          <w:sz w:val="28"/>
          <w:szCs w:val="28"/>
        </w:rPr>
      </w:pPr>
      <w:r w:rsidRPr="00AE354F">
        <w:rPr>
          <w:rFonts w:ascii="Times New Roman" w:hAnsi="Times New Roman"/>
          <w:spacing w:val="3"/>
          <w:sz w:val="28"/>
          <w:szCs w:val="28"/>
        </w:rPr>
        <w:t>В пределах черты сельских поселений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480652"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7F7241" w:rsidRPr="00AE354F" w:rsidRDefault="007F7241" w:rsidP="008C15F8">
      <w:pPr>
        <w:pStyle w:val="a4"/>
        <w:ind w:firstLine="708"/>
        <w:jc w:val="both"/>
        <w:rPr>
          <w:rFonts w:ascii="Times New Roman" w:hAnsi="Times New Roman"/>
          <w:spacing w:val="3"/>
          <w:sz w:val="28"/>
          <w:szCs w:val="28"/>
        </w:rPr>
      </w:pPr>
      <w:r w:rsidRPr="00AE354F">
        <w:rPr>
          <w:rFonts w:ascii="Times New Roman" w:hAnsi="Times New Roman"/>
          <w:spacing w:val="3"/>
          <w:sz w:val="28"/>
          <w:szCs w:val="28"/>
        </w:rP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а также с учетом </w:t>
      </w:r>
      <w:r w:rsidR="00480652" w:rsidRPr="00AE354F">
        <w:rPr>
          <w:rFonts w:ascii="Times New Roman" w:hAnsi="Times New Roman"/>
          <w:sz w:val="28"/>
          <w:szCs w:val="28"/>
        </w:rPr>
        <w:t>СП 42.13330.2011 (актуализированная редакция СНиП 2.07.01-89*)</w:t>
      </w:r>
      <w:r w:rsidRPr="00AE354F">
        <w:rPr>
          <w:rFonts w:ascii="Times New Roman" w:hAnsi="Times New Roman"/>
          <w:spacing w:val="3"/>
          <w:sz w:val="28"/>
          <w:szCs w:val="28"/>
        </w:rPr>
        <w:t xml:space="preserve">. Категории особо охраняемых природных территорий федерального, регионального и местного значения определяются </w:t>
      </w:r>
      <w:r w:rsidR="00480652" w:rsidRPr="00AE354F">
        <w:rPr>
          <w:rFonts w:ascii="Times New Roman" w:hAnsi="Times New Roman"/>
          <w:spacing w:val="3"/>
          <w:sz w:val="28"/>
          <w:szCs w:val="28"/>
        </w:rPr>
        <w:t>Федеральным законом от 14 марта 1995 г. N 33-ФЗ "Об особо охраняемых природных территориях"</w:t>
      </w:r>
      <w:r w:rsidRPr="00AE354F">
        <w:rPr>
          <w:rFonts w:ascii="Times New Roman" w:hAnsi="Times New Roman"/>
          <w:spacing w:val="3"/>
          <w:sz w:val="28"/>
          <w:szCs w:val="28"/>
        </w:rPr>
        <w:t>.</w:t>
      </w:r>
    </w:p>
    <w:p w:rsidR="00480652" w:rsidRPr="00AE354F" w:rsidRDefault="00480652" w:rsidP="008C15F8">
      <w:pPr>
        <w:pStyle w:val="a4"/>
        <w:ind w:firstLine="708"/>
        <w:jc w:val="both"/>
        <w:rPr>
          <w:rFonts w:ascii="Times New Roman" w:hAnsi="Times New Roman"/>
          <w:spacing w:val="3"/>
          <w:sz w:val="28"/>
          <w:szCs w:val="28"/>
        </w:rPr>
      </w:pPr>
    </w:p>
    <w:p w:rsidR="00480652" w:rsidRPr="00AE354F" w:rsidRDefault="00480652" w:rsidP="00480652">
      <w:pPr>
        <w:pStyle w:val="a4"/>
        <w:ind w:firstLine="708"/>
        <w:jc w:val="both"/>
        <w:rPr>
          <w:rFonts w:ascii="Times New Roman" w:hAnsi="Times New Roman"/>
          <w:sz w:val="28"/>
          <w:szCs w:val="28"/>
        </w:rPr>
      </w:pPr>
      <w:r w:rsidRPr="00AE354F">
        <w:rPr>
          <w:rFonts w:ascii="Times New Roman" w:hAnsi="Times New Roman"/>
          <w:sz w:val="28"/>
          <w:szCs w:val="28"/>
        </w:rPr>
        <w:t xml:space="preserve">Данных объектов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нет.</w:t>
      </w:r>
    </w:p>
    <w:p w:rsidR="00BE6F8A" w:rsidRPr="00AE354F" w:rsidRDefault="00BE6F8A" w:rsidP="008C15F8">
      <w:pPr>
        <w:pStyle w:val="a4"/>
        <w:jc w:val="both"/>
        <w:rPr>
          <w:rFonts w:ascii="Times New Roman" w:hAnsi="Times New Roman"/>
          <w:sz w:val="28"/>
          <w:szCs w:val="28"/>
        </w:rPr>
      </w:pPr>
    </w:p>
    <w:p w:rsidR="00C92FE9" w:rsidRPr="00AE354F" w:rsidRDefault="00C92FE9" w:rsidP="00BE6F8A">
      <w:pPr>
        <w:pStyle w:val="a6"/>
        <w:spacing w:after="0" w:line="240" w:lineRule="auto"/>
        <w:ind w:left="0" w:firstLine="709"/>
        <w:jc w:val="both"/>
        <w:rPr>
          <w:rFonts w:ascii="Times New Roman" w:eastAsia="Times New Roman" w:hAnsi="Times New Roman"/>
          <w:b/>
          <w:sz w:val="28"/>
          <w:szCs w:val="28"/>
          <w:lang w:eastAsia="ru-RU"/>
        </w:rPr>
      </w:pPr>
      <w:bookmarkStart w:id="187" w:name="_Toc395172418"/>
      <w:bookmarkStart w:id="188" w:name="_Toc395705868"/>
    </w:p>
    <w:p w:rsidR="00BE6F8A" w:rsidRPr="00AE354F" w:rsidRDefault="00D741A3" w:rsidP="001C0CF1">
      <w:pPr>
        <w:pStyle w:val="1"/>
        <w:spacing w:before="0" w:line="240" w:lineRule="auto"/>
        <w:jc w:val="both"/>
        <w:rPr>
          <w:rFonts w:ascii="Times New Roman" w:hAnsi="Times New Roman"/>
          <w:color w:val="auto"/>
        </w:rPr>
      </w:pPr>
      <w:bookmarkStart w:id="189" w:name="_Toc400619361"/>
      <w:bookmarkStart w:id="190" w:name="_Toc508027193"/>
      <w:bookmarkStart w:id="191" w:name="_Toc37973051"/>
      <w:r w:rsidRPr="00AE354F">
        <w:rPr>
          <w:rFonts w:ascii="Times New Roman" w:hAnsi="Times New Roman"/>
          <w:color w:val="auto"/>
        </w:rPr>
        <w:t>1</w:t>
      </w:r>
      <w:r w:rsidR="006D5BEF" w:rsidRPr="00AE354F">
        <w:rPr>
          <w:rFonts w:ascii="Times New Roman" w:hAnsi="Times New Roman"/>
          <w:color w:val="auto"/>
        </w:rPr>
        <w:t>.1</w:t>
      </w:r>
      <w:r w:rsidR="009E4BD2" w:rsidRPr="00AE354F">
        <w:rPr>
          <w:rFonts w:ascii="Times New Roman" w:hAnsi="Times New Roman"/>
          <w:color w:val="auto"/>
        </w:rPr>
        <w:t>0</w:t>
      </w:r>
      <w:r w:rsidR="006D5BEF" w:rsidRPr="00AE354F">
        <w:rPr>
          <w:rFonts w:ascii="Times New Roman" w:hAnsi="Times New Roman"/>
          <w:color w:val="auto"/>
        </w:rPr>
        <w:t xml:space="preserve">. </w:t>
      </w:r>
      <w:r w:rsidR="00BE6F8A" w:rsidRPr="00AE354F">
        <w:rPr>
          <w:rFonts w:ascii="Times New Roman" w:hAnsi="Times New Roman"/>
          <w:color w:val="auto"/>
        </w:rPr>
        <w:t xml:space="preserve"> Виды объектов местного значения</w:t>
      </w:r>
      <w:r w:rsidR="006C5EA5" w:rsidRPr="00AE354F">
        <w:rPr>
          <w:rFonts w:ascii="Times New Roman" w:hAnsi="Times New Roman"/>
          <w:color w:val="auto"/>
        </w:rPr>
        <w:t xml:space="preserve"> </w:t>
      </w:r>
      <w:r w:rsidR="008F5DAE" w:rsidRPr="00AE354F">
        <w:rPr>
          <w:rFonts w:ascii="Times New Roman" w:hAnsi="Times New Roman"/>
          <w:color w:val="auto"/>
        </w:rPr>
        <w:t>муниципального образования</w:t>
      </w:r>
      <w:r w:rsidR="006C5EA5" w:rsidRPr="00AE354F">
        <w:rPr>
          <w:rFonts w:ascii="Times New Roman" w:hAnsi="Times New Roman"/>
          <w:color w:val="auto"/>
        </w:rPr>
        <w:t xml:space="preserve"> </w:t>
      </w:r>
      <w:r w:rsidR="00E34F96" w:rsidRPr="00AE354F">
        <w:rPr>
          <w:rFonts w:ascii="Times New Roman" w:hAnsi="Times New Roman"/>
          <w:color w:val="auto"/>
        </w:rPr>
        <w:t>Адамовский район</w:t>
      </w:r>
      <w:r w:rsidR="00BE6F8A" w:rsidRPr="00AE354F">
        <w:rPr>
          <w:rFonts w:ascii="Times New Roman" w:hAnsi="Times New Roman"/>
          <w:color w:val="auto"/>
        </w:rPr>
        <w:t xml:space="preserve"> в области деятельности органов местного самоуправления:</w:t>
      </w:r>
      <w:bookmarkEnd w:id="187"/>
      <w:bookmarkEnd w:id="188"/>
      <w:bookmarkEnd w:id="189"/>
      <w:bookmarkEnd w:id="190"/>
      <w:bookmarkEnd w:id="191"/>
    </w:p>
    <w:p w:rsidR="00BE6F8A" w:rsidRPr="00AE354F" w:rsidRDefault="00BE6F8A" w:rsidP="00BE6F8A">
      <w:pPr>
        <w:pStyle w:val="a6"/>
        <w:spacing w:after="0" w:line="240" w:lineRule="auto"/>
        <w:ind w:left="0" w:firstLine="709"/>
        <w:jc w:val="both"/>
        <w:rPr>
          <w:b/>
          <w:sz w:val="28"/>
          <w:szCs w:val="28"/>
          <w:lang w:eastAsia="ru-RU"/>
        </w:rPr>
      </w:pPr>
    </w:p>
    <w:p w:rsidR="00BE6F8A" w:rsidRPr="00AE354F" w:rsidRDefault="00D741A3" w:rsidP="00E34F96">
      <w:pPr>
        <w:pStyle w:val="a4"/>
        <w:jc w:val="both"/>
        <w:outlineLvl w:val="0"/>
        <w:rPr>
          <w:rFonts w:ascii="Times New Roman" w:hAnsi="Times New Roman"/>
          <w:b/>
          <w:sz w:val="28"/>
          <w:szCs w:val="28"/>
        </w:rPr>
      </w:pPr>
      <w:bookmarkStart w:id="192" w:name="_Toc395705869"/>
      <w:bookmarkStart w:id="193" w:name="_Toc398730209"/>
      <w:bookmarkStart w:id="194" w:name="_Toc399421177"/>
      <w:bookmarkStart w:id="195" w:name="_Toc399421487"/>
      <w:bookmarkStart w:id="196" w:name="_Toc400545091"/>
      <w:bookmarkStart w:id="197" w:name="_Toc400619267"/>
      <w:bookmarkStart w:id="198" w:name="_Toc400619362"/>
      <w:bookmarkStart w:id="199" w:name="_Toc400619457"/>
      <w:bookmarkStart w:id="200" w:name="_Toc506991170"/>
      <w:bookmarkStart w:id="201" w:name="_Toc508026696"/>
      <w:bookmarkStart w:id="202" w:name="_Toc508027194"/>
      <w:bookmarkStart w:id="203" w:name="_Toc395172419"/>
      <w:bookmarkStart w:id="204" w:name="_Toc395705872"/>
      <w:bookmarkStart w:id="205" w:name="_Toc400619366"/>
      <w:bookmarkStart w:id="206" w:name="_Toc508027198"/>
      <w:bookmarkStart w:id="207" w:name="_Toc37973052"/>
      <w:bookmarkEnd w:id="192"/>
      <w:bookmarkEnd w:id="193"/>
      <w:bookmarkEnd w:id="194"/>
      <w:bookmarkEnd w:id="195"/>
      <w:bookmarkEnd w:id="196"/>
      <w:bookmarkEnd w:id="197"/>
      <w:bookmarkEnd w:id="198"/>
      <w:bookmarkEnd w:id="199"/>
      <w:bookmarkEnd w:id="200"/>
      <w:bookmarkEnd w:id="201"/>
      <w:bookmarkEnd w:id="202"/>
      <w:r w:rsidRPr="00AE354F">
        <w:rPr>
          <w:rFonts w:ascii="Times New Roman" w:hAnsi="Times New Roman"/>
          <w:b/>
          <w:sz w:val="28"/>
          <w:szCs w:val="28"/>
        </w:rPr>
        <w:t>1</w:t>
      </w:r>
      <w:r w:rsidR="008C15F8" w:rsidRPr="00AE354F">
        <w:rPr>
          <w:rFonts w:ascii="Times New Roman" w:hAnsi="Times New Roman"/>
          <w:b/>
          <w:sz w:val="28"/>
          <w:szCs w:val="28"/>
        </w:rPr>
        <w:t>.1</w:t>
      </w:r>
      <w:r w:rsidR="009E4BD2" w:rsidRPr="00AE354F">
        <w:rPr>
          <w:rFonts w:ascii="Times New Roman" w:hAnsi="Times New Roman"/>
          <w:b/>
          <w:sz w:val="28"/>
          <w:szCs w:val="28"/>
        </w:rPr>
        <w:t>0</w:t>
      </w:r>
      <w:r w:rsidR="008C15F8" w:rsidRPr="00AE354F">
        <w:rPr>
          <w:rFonts w:ascii="Times New Roman" w:hAnsi="Times New Roman"/>
          <w:b/>
          <w:sz w:val="28"/>
          <w:szCs w:val="28"/>
        </w:rPr>
        <w:t xml:space="preserve">.1. </w:t>
      </w:r>
      <w:r w:rsidR="00BE6F8A" w:rsidRPr="00AE354F">
        <w:rPr>
          <w:rFonts w:ascii="Times New Roman" w:hAnsi="Times New Roman"/>
          <w:b/>
          <w:sz w:val="28"/>
          <w:szCs w:val="28"/>
        </w:rPr>
        <w:t>здания, строения и сооружения, необходимые для обеспечения осуществления полномочий органами местного самоуправления</w:t>
      </w:r>
      <w:r w:rsidR="006C5EA5" w:rsidRPr="00AE354F">
        <w:rPr>
          <w:rFonts w:ascii="Times New Roman" w:hAnsi="Times New Roman"/>
          <w:b/>
          <w:sz w:val="28"/>
          <w:szCs w:val="28"/>
        </w:rPr>
        <w:t xml:space="preserve"> </w:t>
      </w:r>
      <w:r w:rsidR="008F5DAE" w:rsidRPr="00AE354F">
        <w:rPr>
          <w:rFonts w:ascii="Times New Roman" w:hAnsi="Times New Roman"/>
          <w:b/>
          <w:sz w:val="28"/>
          <w:szCs w:val="28"/>
        </w:rPr>
        <w:lastRenderedPageBreak/>
        <w:t>муниципального образования</w:t>
      </w:r>
      <w:r w:rsidR="006C5EA5" w:rsidRPr="00AE354F">
        <w:rPr>
          <w:rFonts w:ascii="Times New Roman" w:hAnsi="Times New Roman"/>
          <w:b/>
          <w:sz w:val="28"/>
          <w:szCs w:val="28"/>
        </w:rPr>
        <w:t xml:space="preserve"> </w:t>
      </w:r>
      <w:r w:rsidR="00E34F96" w:rsidRPr="00AE354F">
        <w:rPr>
          <w:rFonts w:ascii="Times New Roman" w:hAnsi="Times New Roman"/>
          <w:b/>
          <w:sz w:val="28"/>
          <w:szCs w:val="28"/>
        </w:rPr>
        <w:t>Адамовский район</w:t>
      </w:r>
      <w:bookmarkEnd w:id="203"/>
      <w:bookmarkEnd w:id="204"/>
      <w:bookmarkEnd w:id="205"/>
      <w:bookmarkEnd w:id="206"/>
      <w:r w:rsidR="009E4BD2" w:rsidRPr="00AE354F">
        <w:rPr>
          <w:rFonts w:ascii="Times New Roman" w:hAnsi="Times New Roman"/>
          <w:b/>
          <w:sz w:val="28"/>
          <w:szCs w:val="28"/>
        </w:rPr>
        <w:t>, а также земельные участки, прилегающие к указанным зданиям, строениям, сооружениям</w:t>
      </w:r>
      <w:bookmarkEnd w:id="207"/>
    </w:p>
    <w:p w:rsidR="00BE6F8A" w:rsidRPr="00AE354F" w:rsidRDefault="00BE6F8A" w:rsidP="00BE6F8A">
      <w:pPr>
        <w:pStyle w:val="a6"/>
        <w:spacing w:after="0" w:line="240" w:lineRule="auto"/>
        <w:ind w:left="0" w:firstLine="709"/>
        <w:jc w:val="both"/>
        <w:rPr>
          <w:rFonts w:ascii="Times New Roman" w:eastAsia="Times New Roman" w:hAnsi="Times New Roman"/>
          <w:b/>
          <w:sz w:val="24"/>
          <w:szCs w:val="24"/>
          <w:lang w:eastAsia="ru-RU"/>
        </w:rPr>
      </w:pPr>
    </w:p>
    <w:tbl>
      <w:tblPr>
        <w:tblW w:w="0" w:type="auto"/>
        <w:tblCellMar>
          <w:left w:w="0" w:type="dxa"/>
          <w:right w:w="0" w:type="dxa"/>
        </w:tblCellMar>
        <w:tblLook w:val="04A0" w:firstRow="1" w:lastRow="0" w:firstColumn="1" w:lastColumn="0" w:noHBand="0" w:noVBand="1"/>
      </w:tblPr>
      <w:tblGrid>
        <w:gridCol w:w="2551"/>
        <w:gridCol w:w="2583"/>
        <w:gridCol w:w="2761"/>
        <w:gridCol w:w="1607"/>
      </w:tblGrid>
      <w:tr w:rsidR="00F5414F" w:rsidRPr="00AE354F" w:rsidTr="00F5414F">
        <w:trPr>
          <w:trHeight w:val="1186"/>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594283" w:rsidRPr="00AE354F" w:rsidRDefault="00594283" w:rsidP="00F5414F">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F5414F" w:rsidRPr="00AE354F" w:rsidTr="00F5414F">
        <w:trPr>
          <w:trHeight w:val="637"/>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Организации и учреждения управления,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Поселковых и сельских органов власти, м</w:t>
            </w:r>
            <w:r w:rsidRPr="00AE354F">
              <w:rPr>
                <w:rFonts w:ascii="Times New Roman" w:hAnsi="Times New Roman"/>
                <w:sz w:val="24"/>
                <w:szCs w:val="24"/>
                <w:vertAlign w:val="superscript"/>
              </w:rPr>
              <w:t>2</w:t>
            </w:r>
            <w:r w:rsidRPr="00AE354F">
              <w:rPr>
                <w:rFonts w:ascii="Times New Roman" w:hAnsi="Times New Roman"/>
                <w:sz w:val="24"/>
                <w:szCs w:val="24"/>
              </w:rPr>
              <w:t> на одного сотрудника: 60-40 при этажности 2-3</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Жилищно-эксплуатационные организации, объект:</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rPr>
                <w:rFonts w:ascii="Times New Roman" w:hAnsi="Times New Roman"/>
                <w:sz w:val="24"/>
                <w:szCs w:val="24"/>
              </w:rPr>
            </w:pP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микрорайона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микрорайон с населением до 20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0,3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r w:rsidR="00F5414F" w:rsidRPr="00AE354F" w:rsidTr="00F5414F">
        <w:trPr>
          <w:trHeight w:val="244"/>
        </w:trPr>
        <w:tc>
          <w:tcPr>
            <w:tcW w:w="256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 жилого района</w:t>
            </w:r>
          </w:p>
        </w:tc>
        <w:tc>
          <w:tcPr>
            <w:tcW w:w="2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Один объект на жилой район с населением до 80 тыс. чел.</w:t>
            </w:r>
          </w:p>
        </w:tc>
        <w:tc>
          <w:tcPr>
            <w:tcW w:w="2807"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textAlignment w:val="baseline"/>
              <w:rPr>
                <w:rFonts w:ascii="Times New Roman" w:hAnsi="Times New Roman"/>
                <w:sz w:val="24"/>
                <w:szCs w:val="24"/>
              </w:rPr>
            </w:pPr>
            <w:r w:rsidRPr="00AE354F">
              <w:rPr>
                <w:rFonts w:ascii="Times New Roman" w:hAnsi="Times New Roman"/>
                <w:sz w:val="24"/>
                <w:szCs w:val="24"/>
              </w:rPr>
              <w:t>1 га на объект</w:t>
            </w:r>
          </w:p>
        </w:tc>
        <w:tc>
          <w:tcPr>
            <w:tcW w:w="1610"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F5414F" w:rsidRPr="00AE354F" w:rsidRDefault="00F5414F" w:rsidP="00F5414F">
            <w:pPr>
              <w:spacing w:after="0" w:line="240" w:lineRule="auto"/>
              <w:jc w:val="center"/>
              <w:textAlignment w:val="baseline"/>
              <w:rPr>
                <w:rFonts w:ascii="Times New Roman" w:hAnsi="Times New Roman"/>
                <w:sz w:val="24"/>
                <w:szCs w:val="24"/>
              </w:rPr>
            </w:pPr>
          </w:p>
        </w:tc>
      </w:tr>
    </w:tbl>
    <w:p w:rsidR="00AB28E3" w:rsidRPr="00AE354F" w:rsidRDefault="00AB28E3" w:rsidP="00774C80">
      <w:pPr>
        <w:pStyle w:val="a4"/>
        <w:ind w:firstLine="708"/>
        <w:jc w:val="both"/>
        <w:rPr>
          <w:rFonts w:ascii="Times New Roman" w:hAnsi="Times New Roman"/>
          <w:sz w:val="28"/>
          <w:szCs w:val="28"/>
        </w:rPr>
      </w:pPr>
    </w:p>
    <w:p w:rsidR="00526B19" w:rsidRPr="00AE354F" w:rsidRDefault="00526B19" w:rsidP="00774C80">
      <w:pPr>
        <w:pStyle w:val="a4"/>
        <w:ind w:firstLine="708"/>
        <w:jc w:val="both"/>
        <w:rPr>
          <w:rFonts w:ascii="Times New Roman" w:hAnsi="Times New Roman"/>
          <w:sz w:val="28"/>
          <w:szCs w:val="28"/>
        </w:rPr>
      </w:pPr>
    </w:p>
    <w:p w:rsidR="00526B19" w:rsidRPr="00AE354F" w:rsidRDefault="00D741A3" w:rsidP="00526B19">
      <w:pPr>
        <w:pStyle w:val="a4"/>
        <w:jc w:val="both"/>
        <w:outlineLvl w:val="0"/>
        <w:rPr>
          <w:rFonts w:ascii="Times New Roman" w:hAnsi="Times New Roman"/>
          <w:b/>
          <w:sz w:val="28"/>
          <w:szCs w:val="28"/>
        </w:rPr>
      </w:pPr>
      <w:bookmarkStart w:id="208" w:name="_Toc37973053"/>
      <w:r w:rsidRPr="00AE354F">
        <w:rPr>
          <w:rFonts w:ascii="Times New Roman" w:hAnsi="Times New Roman"/>
          <w:b/>
          <w:sz w:val="28"/>
          <w:szCs w:val="28"/>
        </w:rPr>
        <w:t>1</w:t>
      </w:r>
      <w:r w:rsidR="00526B19" w:rsidRPr="00AE354F">
        <w:rPr>
          <w:rFonts w:ascii="Times New Roman" w:hAnsi="Times New Roman"/>
          <w:b/>
          <w:sz w:val="28"/>
          <w:szCs w:val="28"/>
        </w:rPr>
        <w:t>.1</w:t>
      </w:r>
      <w:r w:rsidR="009E4BD2" w:rsidRPr="00AE354F">
        <w:rPr>
          <w:rFonts w:ascii="Times New Roman" w:hAnsi="Times New Roman"/>
          <w:b/>
          <w:sz w:val="28"/>
          <w:szCs w:val="28"/>
        </w:rPr>
        <w:t>1</w:t>
      </w:r>
      <w:r w:rsidR="00526B19" w:rsidRPr="00AE354F">
        <w:rPr>
          <w:rFonts w:ascii="Times New Roman" w:hAnsi="Times New Roman"/>
          <w:b/>
          <w:sz w:val="28"/>
          <w:szCs w:val="28"/>
        </w:rPr>
        <w:t>. Зоны с особыми условиями использования территорий</w:t>
      </w:r>
      <w:bookmarkEnd w:id="208"/>
    </w:p>
    <w:p w:rsidR="00526B19" w:rsidRPr="00AE354F" w:rsidRDefault="00526B19" w:rsidP="00774C80">
      <w:pPr>
        <w:pStyle w:val="a4"/>
        <w:ind w:firstLine="708"/>
        <w:jc w:val="both"/>
        <w:rPr>
          <w:rFonts w:ascii="Times New Roman" w:hAnsi="Times New Roman"/>
          <w:sz w:val="28"/>
          <w:szCs w:val="28"/>
        </w:rPr>
      </w:pPr>
    </w:p>
    <w:p w:rsidR="00526B19" w:rsidRPr="00AE354F" w:rsidRDefault="00F5414F" w:rsidP="00590912">
      <w:pPr>
        <w:pStyle w:val="a4"/>
        <w:ind w:firstLine="709"/>
        <w:jc w:val="both"/>
        <w:rPr>
          <w:rFonts w:ascii="Times New Roman" w:hAnsi="Times New Roman"/>
          <w:sz w:val="28"/>
          <w:szCs w:val="28"/>
        </w:rPr>
      </w:pPr>
      <w:r w:rsidRPr="00AE354F">
        <w:rPr>
          <w:rFonts w:ascii="Times New Roman" w:hAnsi="Times New Roman"/>
          <w:bCs/>
          <w:sz w:val="28"/>
          <w:szCs w:val="28"/>
        </w:rPr>
        <w:t>Зоны с особыми условиями использования территорий – это о</w:t>
      </w:r>
      <w:r w:rsidRPr="00AE354F">
        <w:rPr>
          <w:rFonts w:ascii="Times New Roman" w:hAnsi="Times New Roman"/>
          <w:sz w:val="28"/>
          <w:szCs w:val="28"/>
        </w:rPr>
        <w:t xml:space="preserve">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AE354F">
        <w:rPr>
          <w:rFonts w:ascii="Times New Roman" w:hAnsi="Times New Roman"/>
          <w:sz w:val="28"/>
          <w:szCs w:val="28"/>
        </w:rPr>
        <w:t>водоохранные</w:t>
      </w:r>
      <w:proofErr w:type="spellEnd"/>
      <w:r w:rsidRPr="00AE354F">
        <w:rPr>
          <w:rFonts w:ascii="Times New Roman" w:hAnsi="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E354F">
        <w:rPr>
          <w:rFonts w:ascii="Times New Roman" w:hAnsi="Times New Roman"/>
          <w:sz w:val="28"/>
          <w:szCs w:val="28"/>
        </w:rPr>
        <w:t>приаэродромная</w:t>
      </w:r>
      <w:proofErr w:type="spellEnd"/>
      <w:r w:rsidRPr="00AE354F">
        <w:rPr>
          <w:rFonts w:ascii="Times New Roman" w:hAnsi="Times New Roman"/>
          <w:sz w:val="28"/>
          <w:szCs w:val="28"/>
        </w:rPr>
        <w:t xml:space="preserve"> территория, иные зоны, которые устанавливаются в соответствии с законодательством Российской Федерации.</w:t>
      </w:r>
    </w:p>
    <w:p w:rsidR="004A212F" w:rsidRPr="00AE354F" w:rsidRDefault="004A212F" w:rsidP="00590912">
      <w:pPr>
        <w:pStyle w:val="a4"/>
        <w:ind w:firstLine="709"/>
        <w:jc w:val="both"/>
        <w:rPr>
          <w:rFonts w:ascii="Times New Roman" w:hAnsi="Times New Roman"/>
          <w:sz w:val="28"/>
          <w:szCs w:val="28"/>
        </w:rPr>
      </w:pPr>
      <w:r w:rsidRPr="00AE354F">
        <w:rPr>
          <w:rFonts w:ascii="Times New Roman" w:hAnsi="Times New Roman"/>
          <w:spacing w:val="3"/>
          <w:sz w:val="28"/>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В исторических городах следует выделять зоны (районы) исторической застройки.</w:t>
      </w:r>
    </w:p>
    <w:p w:rsidR="00774C80" w:rsidRPr="00AE354F" w:rsidRDefault="0009308A" w:rsidP="005909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В районах, подверженных действию опасных и катастрофических природных явлений (землетрясения, цунами, сели, наводнения,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 В районах со сложными инженерно-</w:t>
      </w:r>
      <w:r w:rsidRPr="00AE354F">
        <w:rPr>
          <w:rFonts w:ascii="Times New Roman" w:hAnsi="Times New Roman"/>
          <w:spacing w:val="3"/>
          <w:sz w:val="28"/>
          <w:szCs w:val="28"/>
        </w:rPr>
        <w:lastRenderedPageBreak/>
        <w:t>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Водного кодекса РФ;</w:t>
      </w:r>
      <w:r w:rsidR="00590912" w:rsidRPr="00AE354F">
        <w:rPr>
          <w:rFonts w:ascii="Times New Roman" w:hAnsi="Times New Roman"/>
          <w:spacing w:val="3"/>
          <w:sz w:val="28"/>
          <w:szCs w:val="28"/>
        </w:rPr>
        <w:t xml:space="preserve"> </w:t>
      </w:r>
    </w:p>
    <w:p w:rsidR="00590912"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r w:rsidR="00590912" w:rsidRPr="00AE354F">
        <w:rPr>
          <w:rFonts w:ascii="Times New Roman" w:hAnsi="Times New Roman"/>
          <w:spacing w:val="3"/>
          <w:sz w:val="28"/>
          <w:szCs w:val="28"/>
        </w:rPr>
        <w:t xml:space="preserve"> </w:t>
      </w:r>
    </w:p>
    <w:p w:rsidR="006E0680" w:rsidRPr="00AE354F" w:rsidRDefault="004A212F" w:rsidP="005909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4) осуществление авиационных средств по борьбе с вредными организмами.</w:t>
      </w:r>
    </w:p>
    <w:p w:rsidR="004A212F" w:rsidRPr="00AE354F" w:rsidRDefault="004A212F" w:rsidP="004A212F">
      <w:pPr>
        <w:shd w:val="clear" w:color="auto" w:fill="FFFFFF"/>
        <w:spacing w:after="0" w:line="521" w:lineRule="atLeast"/>
        <w:textAlignment w:val="baseline"/>
        <w:rPr>
          <w:rFonts w:ascii="Times New Roman" w:hAnsi="Times New Roman"/>
          <w:spacing w:val="3"/>
          <w:sz w:val="28"/>
          <w:szCs w:val="28"/>
        </w:rPr>
      </w:pPr>
    </w:p>
    <w:p w:rsidR="009E4BD2" w:rsidRPr="00AE354F" w:rsidRDefault="00D741A3" w:rsidP="00B779C3">
      <w:pPr>
        <w:pStyle w:val="a4"/>
        <w:jc w:val="both"/>
        <w:outlineLvl w:val="0"/>
        <w:rPr>
          <w:rFonts w:ascii="Times New Roman" w:hAnsi="Times New Roman"/>
          <w:b/>
          <w:sz w:val="28"/>
          <w:szCs w:val="28"/>
        </w:rPr>
      </w:pPr>
      <w:bookmarkStart w:id="209" w:name="_Toc37973054"/>
      <w:r w:rsidRPr="00AE354F">
        <w:rPr>
          <w:rFonts w:ascii="Times New Roman" w:hAnsi="Times New Roman"/>
          <w:b/>
          <w:sz w:val="28"/>
          <w:szCs w:val="28"/>
        </w:rPr>
        <w:t>1</w:t>
      </w:r>
      <w:r w:rsidR="009E4BD2" w:rsidRPr="00AE354F">
        <w:rPr>
          <w:rFonts w:ascii="Times New Roman" w:hAnsi="Times New Roman"/>
          <w:b/>
          <w:sz w:val="28"/>
          <w:szCs w:val="28"/>
        </w:rPr>
        <w:t>.12. Виды объектов местного значения муниципального района в области здравоохранения</w:t>
      </w:r>
      <w:bookmarkEnd w:id="209"/>
    </w:p>
    <w:p w:rsidR="009E4BD2" w:rsidRPr="00AE354F" w:rsidRDefault="009E4BD2" w:rsidP="00B779C3">
      <w:pPr>
        <w:shd w:val="clear" w:color="auto" w:fill="FFFFFF"/>
        <w:spacing w:after="0" w:line="240" w:lineRule="auto"/>
        <w:ind w:firstLine="709"/>
        <w:jc w:val="both"/>
        <w:textAlignment w:val="baseline"/>
        <w:rPr>
          <w:rFonts w:ascii="Times New Roman" w:hAnsi="Times New Roman"/>
          <w:spacing w:val="3"/>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z w:val="28"/>
          <w:szCs w:val="28"/>
        </w:rPr>
        <w:t>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B779C3" w:rsidRPr="00AE354F" w:rsidRDefault="00B779C3" w:rsidP="00B779C3">
      <w:pPr>
        <w:shd w:val="clear" w:color="auto" w:fill="FFFFFF"/>
        <w:spacing w:after="0" w:line="240" w:lineRule="auto"/>
        <w:ind w:firstLine="709"/>
        <w:jc w:val="both"/>
        <w:textAlignment w:val="baseline"/>
        <w:rPr>
          <w:rFonts w:ascii="Times New Roman" w:hAnsi="Times New Roman"/>
          <w:sz w:val="28"/>
          <w:szCs w:val="28"/>
        </w:rPr>
      </w:pPr>
    </w:p>
    <w:p w:rsidR="00B779C3" w:rsidRPr="00AE354F" w:rsidRDefault="00B779C3" w:rsidP="00B779C3">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Нормы расчета учреждений, организаций и предприятий обслуживания и размеры их земельных участков</w:t>
      </w:r>
    </w:p>
    <w:tbl>
      <w:tblPr>
        <w:tblW w:w="0" w:type="auto"/>
        <w:tblInd w:w="74" w:type="dxa"/>
        <w:tblCellMar>
          <w:left w:w="0" w:type="dxa"/>
          <w:right w:w="0" w:type="dxa"/>
        </w:tblCellMar>
        <w:tblLook w:val="04A0" w:firstRow="1" w:lastRow="0" w:firstColumn="1" w:lastColumn="0" w:noHBand="0" w:noVBand="1"/>
      </w:tblPr>
      <w:tblGrid>
        <w:gridCol w:w="2309"/>
        <w:gridCol w:w="1895"/>
        <w:gridCol w:w="182"/>
        <w:gridCol w:w="248"/>
        <w:gridCol w:w="510"/>
        <w:gridCol w:w="391"/>
        <w:gridCol w:w="199"/>
        <w:gridCol w:w="305"/>
        <w:gridCol w:w="590"/>
        <w:gridCol w:w="260"/>
        <w:gridCol w:w="157"/>
        <w:gridCol w:w="2382"/>
      </w:tblGrid>
      <w:tr w:rsidR="00B779C3" w:rsidRPr="00AE354F" w:rsidTr="00B779C3">
        <w:tc>
          <w:tcPr>
            <w:tcW w:w="2158"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Учреждения, организации, предприятия, сооружения, единица измерения</w:t>
            </w:r>
          </w:p>
        </w:tc>
        <w:tc>
          <w:tcPr>
            <w:tcW w:w="2127" w:type="dxa"/>
            <w:gridSpan w:val="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Число*</w:t>
            </w:r>
          </w:p>
        </w:tc>
        <w:tc>
          <w:tcPr>
            <w:tcW w:w="3400" w:type="dxa"/>
            <w:gridSpan w:val="8"/>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Размеры земельных участков</w:t>
            </w:r>
          </w:p>
        </w:tc>
        <w:tc>
          <w:tcPr>
            <w:tcW w:w="1743" w:type="dxa"/>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b/>
                <w:sz w:val="24"/>
                <w:szCs w:val="24"/>
              </w:rPr>
            </w:pPr>
            <w:r w:rsidRPr="00AE354F">
              <w:rPr>
                <w:rFonts w:ascii="Times New Roman" w:hAnsi="Times New Roman"/>
                <w:b/>
                <w:sz w:val="24"/>
                <w:szCs w:val="24"/>
              </w:rPr>
              <w:t>Примечание</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Медицинские организации</w:t>
            </w:r>
          </w:p>
        </w:tc>
      </w:tr>
      <w:tr w:rsidR="00B779C3" w:rsidRPr="00AE354F" w:rsidTr="00B779C3">
        <w:tc>
          <w:tcPr>
            <w:tcW w:w="2158"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 xml:space="preserve">Стационары для взрослых и детей для интенсивного лечения и кратковременного пребывания (многопрофильные больницы, специализированные стационары и </w:t>
            </w:r>
            <w:r w:rsidRPr="00AE354F">
              <w:rPr>
                <w:rFonts w:ascii="Times New Roman" w:hAnsi="Times New Roman"/>
                <w:sz w:val="24"/>
                <w:szCs w:val="24"/>
              </w:rPr>
              <w:lastRenderedPageBreak/>
              <w:t>медицинские центры, родильные дома и др.) с вспомогательными зданиями и сооружениями</w:t>
            </w:r>
          </w:p>
        </w:tc>
        <w:tc>
          <w:tcPr>
            <w:tcW w:w="1945" w:type="dxa"/>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 xml:space="preserve">Необходимые вместимость и структура медицинских организаций определяются органами здравоохранения и указываются в задании на </w:t>
            </w:r>
            <w:r w:rsidRPr="00AE354F">
              <w:rPr>
                <w:rFonts w:ascii="Times New Roman" w:hAnsi="Times New Roman"/>
                <w:sz w:val="24"/>
                <w:szCs w:val="24"/>
              </w:rPr>
              <w:lastRenderedPageBreak/>
              <w:t>проектирование</w:t>
            </w:r>
          </w:p>
        </w:tc>
        <w:tc>
          <w:tcPr>
            <w:tcW w:w="3428" w:type="dxa"/>
            <w:gridSpan w:val="8"/>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При мощности стационаров, коек:</w:t>
            </w:r>
          </w:p>
        </w:tc>
        <w:tc>
          <w:tcPr>
            <w:tcW w:w="1897" w:type="dxa"/>
            <w:gridSpan w:val="2"/>
            <w:tcBorders>
              <w:top w:val="single" w:sz="12" w:space="0" w:color="000000"/>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 xml:space="preserve">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 Для размещения </w:t>
            </w:r>
            <w:r w:rsidRPr="00AE354F">
              <w:rPr>
                <w:rFonts w:ascii="Times New Roman" w:hAnsi="Times New Roman"/>
                <w:sz w:val="24"/>
                <w:szCs w:val="24"/>
              </w:rPr>
              <w:lastRenderedPageBreak/>
              <w:t>парковой зоны и парковок, а также при необходимости размещения на участке вспомогательных зданий и сооружений для обслуживания стационара большей конечной мощности, чем расчетная (для других стационаров или поликлиник) площадь участка должна быть соответственно увеличена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На одну койку для детей следует принимать норму всего стационара с коэффициентом 1,5. В  условиях реконструкции и в крупных и крупнейших городах земельные участки больниц допускается уменьшать на 25%.</w:t>
            </w: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210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160-</w:t>
            </w:r>
            <w:r w:rsidRPr="00AE354F">
              <w:rPr>
                <w:rFonts w:ascii="Times New Roman" w:hAnsi="Times New Roman"/>
                <w:sz w:val="24"/>
                <w:szCs w:val="24"/>
              </w:rPr>
              <w:br/>
              <w:t>110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110-</w:t>
            </w:r>
            <w:r w:rsidRPr="00AE354F">
              <w:rPr>
                <w:rFonts w:ascii="Times New Roman" w:hAnsi="Times New Roman"/>
                <w:sz w:val="24"/>
                <w:szCs w:val="24"/>
              </w:rPr>
              <w:br/>
              <w:t>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80-60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 xml:space="preserve">Стационары для взрослых и детей для долговременного лечения (психиатрические, туберкулезные, восстановительные и др.) со вспомогательными </w:t>
            </w:r>
            <w:r w:rsidRPr="00AE354F">
              <w:rPr>
                <w:rFonts w:ascii="Times New Roman" w:hAnsi="Times New Roman"/>
                <w:sz w:val="24"/>
                <w:szCs w:val="24"/>
              </w:rPr>
              <w:lastRenderedPageBreak/>
              <w:t>зданиями и сооружениями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мощности стационаров, коек:</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677" w:type="dxa"/>
            <w:gridSpan w:val="5"/>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до 50</w:t>
            </w:r>
          </w:p>
        </w:tc>
        <w:tc>
          <w:tcPr>
            <w:tcW w:w="1751" w:type="dxa"/>
            <w:gridSpan w:val="3"/>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360 м</w:t>
            </w:r>
            <w:r w:rsidR="00424EC9" w:rsidRPr="00AE354F">
              <w:rPr>
                <w:rFonts w:ascii="Times New Roman" w:hAnsi="Times New Roman"/>
                <w:sz w:val="24"/>
                <w:szCs w:val="24"/>
                <w:vertAlign w:val="superscript"/>
              </w:rPr>
              <w:t xml:space="preserve">2 </w:t>
            </w:r>
            <w:r w:rsidRPr="00AE354F">
              <w:rPr>
                <w:rFonts w:ascii="Times New Roman" w:hAnsi="Times New Roman"/>
                <w:sz w:val="24"/>
                <w:szCs w:val="24"/>
              </w:rPr>
              <w:t> на одну койку</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св.</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до</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360-</w:t>
            </w:r>
            <w:r w:rsidRPr="00AE354F">
              <w:rPr>
                <w:rFonts w:ascii="Times New Roman" w:hAnsi="Times New Roman"/>
                <w:sz w:val="24"/>
                <w:szCs w:val="24"/>
              </w:rPr>
              <w:br/>
              <w:t>310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310-</w:t>
            </w:r>
            <w:r w:rsidRPr="00AE354F">
              <w:rPr>
                <w:rFonts w:ascii="Times New Roman" w:hAnsi="Times New Roman"/>
                <w:sz w:val="24"/>
                <w:szCs w:val="24"/>
              </w:rPr>
              <w:br/>
              <w:t>260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260-</w:t>
            </w:r>
            <w:r w:rsidRPr="00AE354F">
              <w:rPr>
                <w:rFonts w:ascii="Times New Roman" w:hAnsi="Times New Roman"/>
                <w:sz w:val="24"/>
                <w:szCs w:val="24"/>
              </w:rPr>
              <w:br/>
              <w:t>210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210-</w:t>
            </w:r>
            <w:r w:rsidRPr="00AE354F">
              <w:rPr>
                <w:rFonts w:ascii="Times New Roman" w:hAnsi="Times New Roman"/>
                <w:sz w:val="24"/>
                <w:szCs w:val="24"/>
              </w:rPr>
              <w:br/>
              <w:t>180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18" w:type="dxa"/>
            <w:gridSpan w:val="2"/>
            <w:tcBorders>
              <w:top w:val="nil"/>
              <w:left w:val="single" w:sz="12" w:space="0" w:color="000000"/>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579"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500</w:t>
            </w:r>
          </w:p>
        </w:tc>
        <w:tc>
          <w:tcPr>
            <w:tcW w:w="381"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504" w:type="dxa"/>
            <w:gridSpan w:val="2"/>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c>
          <w:tcPr>
            <w:tcW w:w="663" w:type="dxa"/>
            <w:tcBorders>
              <w:top w:val="nil"/>
              <w:left w:val="nil"/>
              <w:bottom w:val="nil"/>
              <w:right w:val="nil"/>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150</w:t>
            </w:r>
          </w:p>
        </w:tc>
        <w:tc>
          <w:tcPr>
            <w:tcW w:w="783" w:type="dxa"/>
            <w:tcBorders>
              <w:top w:val="nil"/>
              <w:left w:val="nil"/>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Станции (подстанции) скорой медицинской помощи, автомобили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10 тыс. чел. в пределах зоны 15-минутной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один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Выдвижные пункты скорой медицинской помощи, автомобиль</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1 на 5 тыс. чел. сельского населения в пределах зоны 30-минутной доступности на специальном автомобиле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0,05 га на 1 автомобиль, но не менее 0,1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Фельдшерские или фельдшерско-акушерские пункты, объект </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По заданию на проектирование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0,2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Аптеки</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То же</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0,2 га или 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424EC9">
        <w:trPr>
          <w:trHeight w:val="1087"/>
        </w:trPr>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Молочные кухни, порция в сутки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0,015 га на 1 тыс. порций в сутки, но не менее 0,15 га</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rPr>
                <w:rFonts w:ascii="Times New Roman" w:hAnsi="Times New Roman"/>
                <w:sz w:val="24"/>
                <w:szCs w:val="24"/>
              </w:rPr>
            </w:pPr>
          </w:p>
        </w:tc>
      </w:tr>
      <w:tr w:rsidR="00B779C3" w:rsidRPr="00AE354F" w:rsidTr="00B779C3">
        <w:tc>
          <w:tcPr>
            <w:tcW w:w="2158"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Раздаточные пункты молочных кухонь, м</w:t>
            </w:r>
            <w:r w:rsidR="00424EC9" w:rsidRPr="00AE354F">
              <w:rPr>
                <w:rFonts w:ascii="Times New Roman" w:hAnsi="Times New Roman"/>
                <w:sz w:val="24"/>
                <w:szCs w:val="24"/>
                <w:vertAlign w:val="superscript"/>
              </w:rPr>
              <w:t>2</w:t>
            </w:r>
            <w:r w:rsidRPr="00AE354F">
              <w:rPr>
                <w:rFonts w:ascii="Times New Roman" w:hAnsi="Times New Roman"/>
                <w:sz w:val="24"/>
                <w:szCs w:val="24"/>
              </w:rPr>
              <w:t> общей площади на одного ребенка (до 1 года)</w:t>
            </w:r>
          </w:p>
        </w:tc>
        <w:tc>
          <w:tcPr>
            <w:tcW w:w="1945" w:type="dxa"/>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w:t>
            </w:r>
          </w:p>
        </w:tc>
        <w:tc>
          <w:tcPr>
            <w:tcW w:w="3428" w:type="dxa"/>
            <w:gridSpan w:val="8"/>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B779C3">
            <w:pPr>
              <w:spacing w:after="0" w:line="240" w:lineRule="auto"/>
              <w:textAlignment w:val="baseline"/>
              <w:rPr>
                <w:rFonts w:ascii="Times New Roman" w:hAnsi="Times New Roman"/>
                <w:sz w:val="24"/>
                <w:szCs w:val="24"/>
              </w:rPr>
            </w:pPr>
            <w:r w:rsidRPr="00AE354F">
              <w:rPr>
                <w:rFonts w:ascii="Times New Roman" w:hAnsi="Times New Roman"/>
                <w:sz w:val="24"/>
                <w:szCs w:val="24"/>
              </w:rPr>
              <w:t>Встроенные</w:t>
            </w:r>
          </w:p>
        </w:tc>
        <w:tc>
          <w:tcPr>
            <w:tcW w:w="1897" w:type="dxa"/>
            <w:gridSpan w:val="2"/>
            <w:tcBorders>
              <w:top w:val="nil"/>
              <w:left w:val="single" w:sz="12" w:space="0" w:color="000000"/>
              <w:bottom w:val="nil"/>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t>Размеры участков больниц, размещаемых в пригородной зоне, следует увеличивать по заданию на проектирование. </w:t>
            </w:r>
            <w:r w:rsidRPr="00AE354F">
              <w:rPr>
                <w:rFonts w:ascii="Times New Roman" w:hAnsi="Times New Roman"/>
                <w:sz w:val="24"/>
                <w:szCs w:val="24"/>
              </w:rPr>
              <w:br/>
            </w:r>
            <w:r w:rsidRPr="00AE354F">
              <w:rPr>
                <w:rFonts w:ascii="Times New Roman" w:hAnsi="Times New Roman"/>
                <w:sz w:val="24"/>
                <w:szCs w:val="24"/>
              </w:rPr>
              <w:br/>
              <w:t xml:space="preserve">При проектировании многофункциональных медицинских комплексов, включающих в себя стационары длительного и кратковременного </w:t>
            </w:r>
            <w:r w:rsidRPr="00AE354F">
              <w:rPr>
                <w:rFonts w:ascii="Times New Roman" w:hAnsi="Times New Roman"/>
                <w:sz w:val="24"/>
                <w:szCs w:val="24"/>
              </w:rPr>
              <w:lastRenderedPageBreak/>
              <w:t>пребывания, диагностические центры, поликлиники, площади земельных участков определяются для каждого корпуса отдельно, а затем суммируются</w:t>
            </w:r>
          </w:p>
        </w:tc>
      </w:tr>
      <w:tr w:rsidR="00B779C3" w:rsidRPr="00AE354F" w:rsidTr="00B779C3">
        <w:tc>
          <w:tcPr>
            <w:tcW w:w="9428" w:type="dxa"/>
            <w:gridSpan w:val="12"/>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hideMark/>
          </w:tcPr>
          <w:p w:rsidR="00B779C3" w:rsidRPr="00AE354F" w:rsidRDefault="00B779C3" w:rsidP="00424EC9">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 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промышленных предприятий, образовательных организаций высшего образования и других мест приложения труда. Указанные нормы являются целевыми на расчетный срок для предварительных расчетов и должны уточняться согласно социальным нормам и нормативам, разработанным и утвержденным в установленном порядке. Структура и удельная вместимость учреждений,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w:t>
            </w:r>
          </w:p>
        </w:tc>
      </w:tr>
    </w:tbl>
    <w:p w:rsidR="00B779C3" w:rsidRPr="00AE354F" w:rsidRDefault="00B779C3" w:rsidP="00B779C3">
      <w:pPr>
        <w:shd w:val="clear" w:color="auto" w:fill="FFFFFF"/>
        <w:spacing w:after="0" w:line="240" w:lineRule="auto"/>
        <w:jc w:val="both"/>
        <w:textAlignment w:val="baseline"/>
        <w:rPr>
          <w:rFonts w:ascii="Times New Roman" w:hAnsi="Times New Roman"/>
          <w:spacing w:val="3"/>
          <w:sz w:val="28"/>
          <w:szCs w:val="28"/>
        </w:rPr>
      </w:pPr>
    </w:p>
    <w:p w:rsidR="004A212F" w:rsidRPr="00AE354F" w:rsidRDefault="004A212F" w:rsidP="00B779C3">
      <w:pPr>
        <w:shd w:val="clear" w:color="auto" w:fill="FFFFFF"/>
        <w:spacing w:after="0" w:line="240" w:lineRule="auto"/>
        <w:ind w:firstLine="709"/>
        <w:jc w:val="both"/>
        <w:textAlignment w:val="baseline"/>
        <w:rPr>
          <w:rFonts w:ascii="Times New Roman" w:hAnsi="Times New Roman"/>
          <w:b/>
          <w:spacing w:val="3"/>
          <w:sz w:val="28"/>
          <w:szCs w:val="28"/>
        </w:rPr>
      </w:pPr>
    </w:p>
    <w:p w:rsidR="006E0680" w:rsidRPr="00AE354F" w:rsidRDefault="006E0680" w:rsidP="00774C80">
      <w:pPr>
        <w:spacing w:after="0" w:line="240" w:lineRule="auto"/>
        <w:jc w:val="both"/>
        <w:rPr>
          <w:rFonts w:ascii="Times New Roman" w:hAnsi="Times New Roman"/>
          <w:sz w:val="24"/>
          <w:szCs w:val="24"/>
        </w:rPr>
      </w:pPr>
    </w:p>
    <w:p w:rsidR="00560E03" w:rsidRPr="00AE354F" w:rsidRDefault="00560E03">
      <w:pPr>
        <w:spacing w:after="0" w:line="240" w:lineRule="auto"/>
        <w:rPr>
          <w:rFonts w:ascii="Times New Roman" w:hAnsi="Times New Roman"/>
          <w:sz w:val="24"/>
          <w:szCs w:val="24"/>
        </w:rPr>
      </w:pPr>
      <w:r w:rsidRPr="00AE354F">
        <w:rPr>
          <w:rFonts w:ascii="Times New Roman" w:hAnsi="Times New Roman"/>
          <w:sz w:val="24"/>
          <w:szCs w:val="24"/>
        </w:rPr>
        <w:br w:type="page"/>
      </w:r>
    </w:p>
    <w:p w:rsidR="00013F6B" w:rsidRPr="00AE354F" w:rsidRDefault="00013F6B" w:rsidP="00E34F96">
      <w:pPr>
        <w:pStyle w:val="1"/>
        <w:rPr>
          <w:rFonts w:ascii="Times New Roman" w:hAnsi="Times New Roman"/>
          <w:color w:val="auto"/>
          <w:sz w:val="32"/>
          <w:szCs w:val="32"/>
        </w:rPr>
      </w:pPr>
      <w:bookmarkStart w:id="210" w:name="_Toc37973055"/>
      <w:r w:rsidRPr="00AE354F">
        <w:rPr>
          <w:rFonts w:ascii="Times New Roman" w:hAnsi="Times New Roman"/>
          <w:color w:val="auto"/>
          <w:sz w:val="32"/>
          <w:szCs w:val="32"/>
        </w:rPr>
        <w:lastRenderedPageBreak/>
        <w:t>Ч</w:t>
      </w:r>
      <w:r w:rsidR="002A5AD5" w:rsidRPr="00AE354F">
        <w:rPr>
          <w:rFonts w:ascii="Times New Roman" w:hAnsi="Times New Roman"/>
          <w:color w:val="auto"/>
          <w:sz w:val="32"/>
          <w:szCs w:val="32"/>
        </w:rPr>
        <w:t>асть</w:t>
      </w:r>
      <w:r w:rsidR="004A6BB2" w:rsidRPr="00AE354F">
        <w:rPr>
          <w:rFonts w:ascii="Times New Roman" w:hAnsi="Times New Roman"/>
          <w:color w:val="auto"/>
          <w:sz w:val="32"/>
          <w:szCs w:val="32"/>
        </w:rPr>
        <w:t xml:space="preserve"> </w:t>
      </w:r>
      <w:r w:rsidR="004F5484" w:rsidRPr="00AE354F">
        <w:rPr>
          <w:rFonts w:ascii="Times New Roman" w:hAnsi="Times New Roman"/>
          <w:color w:val="auto"/>
          <w:sz w:val="32"/>
          <w:szCs w:val="32"/>
        </w:rPr>
        <w:t>2</w:t>
      </w:r>
      <w:r w:rsidRPr="00AE354F">
        <w:rPr>
          <w:rFonts w:ascii="Times New Roman" w:hAnsi="Times New Roman"/>
          <w:color w:val="auto"/>
          <w:sz w:val="32"/>
          <w:szCs w:val="32"/>
        </w:rPr>
        <w:t>. МАТЕРИАЛЫ ПО ОБОСНОВАНИЮ РАСЧЁТНЫХ ПОКАЗАТЕЛЕЙ</w:t>
      </w:r>
      <w:bookmarkEnd w:id="210"/>
    </w:p>
    <w:p w:rsidR="00013F6B" w:rsidRPr="00AE354F" w:rsidRDefault="00013F6B" w:rsidP="00013F6B">
      <w:pPr>
        <w:spacing w:after="0" w:line="240" w:lineRule="auto"/>
        <w:jc w:val="center"/>
        <w:rPr>
          <w:rFonts w:ascii="Times New Roman" w:hAnsi="Times New Roman"/>
          <w:sz w:val="28"/>
          <w:szCs w:val="28"/>
        </w:rPr>
      </w:pPr>
    </w:p>
    <w:p w:rsidR="00013F6B" w:rsidRPr="00AE354F" w:rsidRDefault="00AD1EF8" w:rsidP="00E34F96">
      <w:pPr>
        <w:pStyle w:val="1"/>
        <w:spacing w:before="0" w:line="240" w:lineRule="auto"/>
        <w:rPr>
          <w:rFonts w:ascii="Times New Roman" w:hAnsi="Times New Roman"/>
          <w:color w:val="auto"/>
          <w:sz w:val="24"/>
          <w:szCs w:val="24"/>
        </w:rPr>
      </w:pPr>
      <w:bookmarkStart w:id="211" w:name="_Toc37973056"/>
      <w:r w:rsidRPr="00AE354F">
        <w:rPr>
          <w:rFonts w:ascii="Times New Roman" w:hAnsi="Times New Roman"/>
          <w:color w:val="auto"/>
        </w:rPr>
        <w:t xml:space="preserve">1. </w:t>
      </w:r>
      <w:r w:rsidR="00013F6B" w:rsidRPr="00AE354F">
        <w:rPr>
          <w:rFonts w:ascii="Times New Roman" w:hAnsi="Times New Roman"/>
          <w:color w:val="auto"/>
        </w:rPr>
        <w:t>Общие положения</w:t>
      </w:r>
      <w:r w:rsidR="00013F6B" w:rsidRPr="00AE354F">
        <w:rPr>
          <w:rFonts w:ascii="Times New Roman" w:hAnsi="Times New Roman"/>
          <w:caps/>
          <w:color w:val="auto"/>
        </w:rPr>
        <w:t xml:space="preserve">. </w:t>
      </w:r>
      <w:r w:rsidR="00013F6B" w:rsidRPr="00AE354F">
        <w:rPr>
          <w:rFonts w:ascii="Times New Roman" w:hAnsi="Times New Roman"/>
          <w:color w:val="auto"/>
        </w:rPr>
        <w:t>Перечень нормативных (нормативн</w:t>
      </w:r>
      <w:r w:rsidR="006879A6" w:rsidRPr="00AE354F">
        <w:rPr>
          <w:rFonts w:ascii="Times New Roman" w:hAnsi="Times New Roman"/>
          <w:color w:val="auto"/>
        </w:rPr>
        <w:t>о-</w:t>
      </w:r>
      <w:r w:rsidR="00013F6B" w:rsidRPr="00AE354F">
        <w:rPr>
          <w:rFonts w:ascii="Times New Roman" w:hAnsi="Times New Roman"/>
          <w:color w:val="auto"/>
        </w:rPr>
        <w:t>правовых) актов и нормативных технических документов (нормативная база)</w:t>
      </w:r>
      <w:bookmarkEnd w:id="211"/>
    </w:p>
    <w:p w:rsidR="00013F6B" w:rsidRPr="00AE354F" w:rsidRDefault="00013F6B" w:rsidP="00013F6B">
      <w:pPr>
        <w:spacing w:after="0" w:line="240" w:lineRule="auto"/>
        <w:ind w:left="720"/>
        <w:contextualSpacing/>
        <w:rPr>
          <w:rFonts w:ascii="Times New Roman" w:hAnsi="Times New Roman"/>
          <w:b/>
          <w:sz w:val="24"/>
          <w:szCs w:val="24"/>
        </w:rPr>
      </w:pPr>
    </w:p>
    <w:p w:rsidR="00013F6B" w:rsidRPr="00AE354F" w:rsidRDefault="00405BB9" w:rsidP="00AD1EF8">
      <w:pPr>
        <w:pStyle w:val="1"/>
        <w:spacing w:before="0" w:line="240" w:lineRule="auto"/>
        <w:rPr>
          <w:rFonts w:ascii="Times New Roman" w:eastAsia="Calibri" w:hAnsi="Times New Roman"/>
          <w:color w:val="auto"/>
        </w:rPr>
      </w:pPr>
      <w:bookmarkStart w:id="212" w:name="_Toc37973057"/>
      <w:r w:rsidRPr="00AE354F">
        <w:rPr>
          <w:rFonts w:ascii="Times New Roman" w:eastAsia="Calibri" w:hAnsi="Times New Roman"/>
          <w:color w:val="auto"/>
        </w:rPr>
        <w:t>1.1.</w:t>
      </w:r>
      <w:r w:rsidR="00013F6B" w:rsidRPr="00AE354F">
        <w:rPr>
          <w:rFonts w:ascii="Times New Roman" w:eastAsia="Calibri" w:hAnsi="Times New Roman"/>
          <w:color w:val="auto"/>
        </w:rPr>
        <w:t xml:space="preserve"> Общие сведения</w:t>
      </w:r>
      <w:bookmarkEnd w:id="212"/>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 разработаны в целях реализации полномочий органов местного самоуправления муниципального образования по решению вопросов местного 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объектами благоустройства территории,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всех групп населения муниципального образования.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Подготовка местных нормативов осуществлена с учетом требований нормативных, в том числе нормативных технических документов, перечисленных в разделе 1.2. "Нормативная база" материалов по обоснованию расчётных показателей местных нормативов градостроительного проектирования. </w:t>
      </w:r>
    </w:p>
    <w:p w:rsidR="00013F6B" w:rsidRPr="00CF69FB"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w:t>
      </w:r>
      <w:r w:rsidRPr="00CF69FB">
        <w:rPr>
          <w:rFonts w:ascii="Times New Roman" w:hAnsi="Times New Roman"/>
          <w:sz w:val="28"/>
          <w:szCs w:val="28"/>
        </w:rPr>
        <w:t>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муниципального образования.</w:t>
      </w:r>
    </w:p>
    <w:p w:rsidR="00013F6B" w:rsidRPr="00CF69FB"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Подготовка местных нормативов осуществлена с учетом: социально-демографического состава и плотности населения на территории муниципального образования; </w:t>
      </w:r>
      <w:r w:rsidR="00CF69FB" w:rsidRPr="00CF69FB">
        <w:rPr>
          <w:rFonts w:ascii="Times New Roman" w:hAnsi="Times New Roman"/>
          <w:spacing w:val="3"/>
          <w:sz w:val="28"/>
          <w:szCs w:val="28"/>
        </w:rPr>
        <w:t>стратегии социально-экономического развития муниципального образования и плана мероприятий по ее реализации (при наличии);</w:t>
      </w:r>
      <w:r w:rsidRPr="00CF69FB">
        <w:rPr>
          <w:rFonts w:ascii="Times New Roman" w:hAnsi="Times New Roman"/>
          <w:sz w:val="28"/>
          <w:szCs w:val="28"/>
        </w:rPr>
        <w:t xml:space="preserve"> предложений органов местного самоуправления, заинтересованных лиц.</w:t>
      </w:r>
    </w:p>
    <w:p w:rsidR="00013F6B" w:rsidRPr="00AE354F" w:rsidRDefault="00013F6B" w:rsidP="00013F6B">
      <w:pPr>
        <w:spacing w:after="0" w:line="240" w:lineRule="auto"/>
        <w:jc w:val="both"/>
        <w:rPr>
          <w:rFonts w:ascii="Times New Roman" w:hAnsi="Times New Roman"/>
          <w:sz w:val="28"/>
          <w:szCs w:val="28"/>
        </w:rPr>
      </w:pPr>
      <w:r w:rsidRPr="00CF69FB">
        <w:rPr>
          <w:rFonts w:ascii="Times New Roman" w:hAnsi="Times New Roman"/>
          <w:sz w:val="28"/>
          <w:szCs w:val="28"/>
        </w:rPr>
        <w:tab/>
        <w:t xml:space="preserve">Местные </w:t>
      </w:r>
      <w:r w:rsidR="009743D6" w:rsidRPr="00CF69FB">
        <w:rPr>
          <w:rFonts w:ascii="Times New Roman" w:hAnsi="Times New Roman"/>
          <w:sz w:val="28"/>
          <w:szCs w:val="28"/>
        </w:rPr>
        <w:t>нормативы</w:t>
      </w:r>
      <w:r w:rsidRPr="00CF69FB">
        <w:rPr>
          <w:rFonts w:ascii="Times New Roman" w:hAnsi="Times New Roman"/>
          <w:sz w:val="28"/>
          <w:szCs w:val="28"/>
        </w:rPr>
        <w:t xml:space="preserve"> подготовлены на основании постановления администрации муниципального образования </w:t>
      </w:r>
      <w:r w:rsidR="00E34F96" w:rsidRPr="00CF69FB">
        <w:rPr>
          <w:rFonts w:ascii="Times New Roman" w:hAnsi="Times New Roman"/>
          <w:sz w:val="28"/>
          <w:szCs w:val="28"/>
        </w:rPr>
        <w:t>Адамовский район</w:t>
      </w:r>
      <w:r w:rsidRPr="00CF69FB">
        <w:rPr>
          <w:rFonts w:ascii="Times New Roman" w:hAnsi="Times New Roman"/>
          <w:sz w:val="28"/>
          <w:szCs w:val="28"/>
        </w:rPr>
        <w:t xml:space="preserve"> Оренбургской области </w:t>
      </w:r>
      <w:r w:rsidRPr="00AE354F">
        <w:rPr>
          <w:rFonts w:ascii="Times New Roman" w:hAnsi="Times New Roman"/>
          <w:sz w:val="28"/>
          <w:szCs w:val="28"/>
        </w:rPr>
        <w:t xml:space="preserve">"О подготовке местных нормативов градостроительного проектирования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013F6B" w:rsidRPr="00AE354F" w:rsidRDefault="00013F6B" w:rsidP="00717E6A">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ab/>
        <w:t xml:space="preserve">Местные </w:t>
      </w:r>
      <w:r w:rsidR="009743D6" w:rsidRPr="00AE354F">
        <w:rPr>
          <w:rFonts w:ascii="Times New Roman" w:hAnsi="Times New Roman"/>
          <w:sz w:val="28"/>
          <w:szCs w:val="28"/>
        </w:rPr>
        <w:t>нормативы</w:t>
      </w:r>
      <w:r w:rsidRPr="00AE354F">
        <w:rPr>
          <w:rFonts w:ascii="Times New Roman" w:hAnsi="Times New Roman"/>
          <w:sz w:val="28"/>
          <w:szCs w:val="28"/>
        </w:rPr>
        <w:t xml:space="preserve"> подготовлены в соответствии со ст. 8, ст. ст. 29.1-29.4 Градостроительного кодекса Российской Федерации от 29.12.2004 №190-ФЗ, статьей 1</w:t>
      </w:r>
      <w:r w:rsidR="00B023A1" w:rsidRPr="00AE354F">
        <w:rPr>
          <w:rFonts w:ascii="Times New Roman" w:hAnsi="Times New Roman"/>
          <w:sz w:val="28"/>
          <w:szCs w:val="28"/>
        </w:rPr>
        <w:t>5</w:t>
      </w:r>
      <w:r w:rsidRPr="00AE354F">
        <w:rPr>
          <w:rFonts w:ascii="Times New Roman" w:hAnsi="Times New Roman"/>
          <w:sz w:val="28"/>
          <w:szCs w:val="28"/>
        </w:rPr>
        <w:t xml:space="preserve"> Федерального закона от 06.10.2003 №131-ФЗ "Об общих принципах организации местного самоуправления в Российской Федерации", Положением "</w:t>
      </w:r>
      <w:r w:rsidR="00717E6A" w:rsidRPr="00AE354F">
        <w:rPr>
          <w:rFonts w:ascii="Times New Roman" w:hAnsi="Times New Roman"/>
          <w:sz w:val="28"/>
          <w:szCs w:val="28"/>
        </w:rPr>
        <w:t xml:space="preserve">О </w:t>
      </w:r>
      <w:r w:rsidR="00FD78F5" w:rsidRPr="00AE354F">
        <w:rPr>
          <w:rFonts w:ascii="Times New Roman" w:hAnsi="Times New Roman"/>
          <w:sz w:val="28"/>
          <w:szCs w:val="28"/>
        </w:rPr>
        <w:t xml:space="preserve">порядке подготовки и утверждения </w:t>
      </w:r>
      <w:r w:rsidR="00717E6A" w:rsidRPr="00AE354F">
        <w:rPr>
          <w:rFonts w:ascii="Times New Roman" w:hAnsi="Times New Roman"/>
          <w:sz w:val="28"/>
          <w:szCs w:val="28"/>
        </w:rPr>
        <w:t>местных нормативов градостроительного проектирования</w:t>
      </w:r>
      <w:r w:rsidR="00AC7B30" w:rsidRPr="00AE354F">
        <w:rPr>
          <w:rFonts w:ascii="Times New Roman" w:hAnsi="Times New Roman"/>
          <w:sz w:val="28"/>
          <w:szCs w:val="28"/>
        </w:rPr>
        <w:t xml:space="preserve"> </w:t>
      </w:r>
      <w:r w:rsidR="00717E6A"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24161E">
        <w:rPr>
          <w:rFonts w:ascii="Times New Roman" w:hAnsi="Times New Roman"/>
          <w:sz w:val="28"/>
          <w:szCs w:val="28"/>
        </w:rPr>
        <w:t xml:space="preserve"> и внесения в них изменений</w:t>
      </w:r>
      <w:r w:rsidRPr="00AE354F">
        <w:rPr>
          <w:rFonts w:ascii="Times New Roman" w:hAnsi="Times New Roman"/>
          <w:sz w:val="28"/>
          <w:szCs w:val="28"/>
        </w:rPr>
        <w:t>"</w:t>
      </w:r>
      <w:r w:rsidR="00717E6A" w:rsidRPr="00AE354F">
        <w:rPr>
          <w:rFonts w:ascii="Times New Roman" w:hAnsi="Times New Roman"/>
          <w:sz w:val="28"/>
          <w:szCs w:val="28"/>
        </w:rPr>
        <w:t xml:space="preserve">, утвержденным </w:t>
      </w:r>
      <w:r w:rsidR="00D30C9F" w:rsidRPr="00AE354F">
        <w:rPr>
          <w:rFonts w:ascii="Times New Roman" w:hAnsi="Times New Roman"/>
          <w:sz w:val="28"/>
          <w:szCs w:val="28"/>
        </w:rPr>
        <w:t>решение</w:t>
      </w:r>
      <w:r w:rsidR="00717E6A" w:rsidRPr="00AE354F">
        <w:rPr>
          <w:rFonts w:ascii="Times New Roman" w:hAnsi="Times New Roman"/>
          <w:sz w:val="28"/>
          <w:szCs w:val="28"/>
        </w:rPr>
        <w:t>м</w:t>
      </w:r>
      <w:r w:rsidR="00D30C9F" w:rsidRPr="00AE354F">
        <w:rPr>
          <w:rFonts w:ascii="Times New Roman" w:hAnsi="Times New Roman"/>
          <w:sz w:val="28"/>
          <w:szCs w:val="28"/>
        </w:rPr>
        <w:t xml:space="preserve"> Совета депутатов</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AC7B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00D30C9F" w:rsidRPr="00AE354F">
        <w:rPr>
          <w:rFonts w:ascii="Times New Roman" w:hAnsi="Times New Roman"/>
          <w:sz w:val="28"/>
          <w:szCs w:val="28"/>
        </w:rPr>
        <w:t xml:space="preserve"> от </w:t>
      </w:r>
      <w:r w:rsidR="0024161E">
        <w:rPr>
          <w:rFonts w:ascii="Times New Roman" w:hAnsi="Times New Roman"/>
          <w:sz w:val="28"/>
          <w:szCs w:val="28"/>
        </w:rPr>
        <w:t>25.12.2019</w:t>
      </w:r>
      <w:r w:rsidR="001F7333" w:rsidRPr="00AE354F">
        <w:rPr>
          <w:rFonts w:ascii="Times New Roman" w:hAnsi="Times New Roman"/>
          <w:sz w:val="28"/>
          <w:szCs w:val="28"/>
        </w:rPr>
        <w:t xml:space="preserve"> № </w:t>
      </w:r>
      <w:r w:rsidR="0024161E">
        <w:rPr>
          <w:rFonts w:ascii="Times New Roman" w:hAnsi="Times New Roman"/>
          <w:sz w:val="28"/>
          <w:szCs w:val="28"/>
        </w:rPr>
        <w:t>534.</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AD1EF8">
      <w:pPr>
        <w:pStyle w:val="1"/>
        <w:numPr>
          <w:ilvl w:val="1"/>
          <w:numId w:val="41"/>
        </w:numPr>
        <w:spacing w:before="0" w:line="240" w:lineRule="auto"/>
        <w:rPr>
          <w:rFonts w:ascii="Times New Roman" w:hAnsi="Times New Roman"/>
          <w:color w:val="auto"/>
        </w:rPr>
      </w:pPr>
      <w:bookmarkStart w:id="213" w:name="_Toc37973058"/>
      <w:r w:rsidRPr="00AE354F">
        <w:rPr>
          <w:rFonts w:ascii="Times New Roman" w:hAnsi="Times New Roman"/>
          <w:color w:val="auto"/>
        </w:rPr>
        <w:t>Нормативная  база</w:t>
      </w:r>
      <w:bookmarkEnd w:id="213"/>
    </w:p>
    <w:p w:rsidR="00013F6B" w:rsidRPr="00AE354F" w:rsidRDefault="00013F6B" w:rsidP="00013F6B">
      <w:pPr>
        <w:spacing w:after="0" w:line="240" w:lineRule="auto"/>
        <w:jc w:val="both"/>
        <w:rPr>
          <w:rFonts w:ascii="Times New Roman" w:hAnsi="Times New Roman"/>
          <w:b/>
          <w:sz w:val="28"/>
          <w:szCs w:val="28"/>
        </w:rPr>
      </w:pPr>
      <w:bookmarkStart w:id="214" w:name="_Toc508026706"/>
      <w:bookmarkStart w:id="215" w:name="_Toc398555128"/>
      <w:bookmarkStart w:id="216" w:name="_Toc396129585"/>
    </w:p>
    <w:p w:rsidR="00013F6B" w:rsidRPr="00AE354F" w:rsidRDefault="00013F6B" w:rsidP="00E34F96">
      <w:pPr>
        <w:outlineLvl w:val="0"/>
        <w:rPr>
          <w:rFonts w:ascii="Times New Roman" w:hAnsi="Times New Roman"/>
          <w:b/>
          <w:sz w:val="28"/>
          <w:szCs w:val="28"/>
        </w:rPr>
      </w:pPr>
      <w:bookmarkStart w:id="217" w:name="_Toc37973059"/>
      <w:r w:rsidRPr="00AE354F">
        <w:rPr>
          <w:rFonts w:ascii="Times New Roman" w:hAnsi="Times New Roman"/>
          <w:b/>
          <w:sz w:val="28"/>
          <w:szCs w:val="28"/>
        </w:rPr>
        <w:t>Кодексы Российской Федерации</w:t>
      </w:r>
      <w:bookmarkEnd w:id="214"/>
      <w:bookmarkEnd w:id="215"/>
      <w:bookmarkEnd w:id="216"/>
      <w:bookmarkEnd w:id="217"/>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Градостроительный кодекс Российской Федерации от 29 декабря 2004 № 190-ФЗ;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Земельный кодекс Российской Федерации от 25 октября 2001  № 136-ФЗ;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Гражданский кодекс Российской Федерации, часть I, от 30 ноября 1994  № 51-ФЗ;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Водный кодекс Российской Федерации от 3 июня 2006  № 74-ФЗ;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Лесной кодекс Российской Федерации от 4 декабря 2006  № 200-ФЗ;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Воздушный кодекс Российской Федерации от 19 марта 1997  № 60-ФЗ;</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Жилищный кодекс Российской Федерации от 29 декабря 2004 № 188-ФЗ;</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18" w:name="_Toc37973060"/>
      <w:r w:rsidRPr="00AE354F">
        <w:rPr>
          <w:rFonts w:ascii="Times New Roman" w:hAnsi="Times New Roman"/>
          <w:b/>
          <w:sz w:val="28"/>
          <w:szCs w:val="28"/>
        </w:rPr>
        <w:t>Федеральные законы</w:t>
      </w:r>
      <w:bookmarkEnd w:id="218"/>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29 декабря 2004 № 191-ФЗ "О введении в действие Градостроительного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октября 2001 № 137-ФЗ "О введении в действие Земельного кодекса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6 октября 2003 № 131-ФЗ "Об общих принципах организации местного самоуправления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27 декабря 2002 № 184-ФЗ "О техническом регулировании";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26 марта 2003 № 35-ФЗ "Об электроэнергетике";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Российской Федерации от 27 июля 2010 № 190-ФЗ "О теплоснабжении";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07 декабря 2011 № 416-ФЗ "О водоснабжении и водоотведении";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08 ноября 2007 № 257-ФЗ "Об автомобильных дорогах и о дорожной деятельности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2003 № 17-ФЗ "О железнодорожном транспорте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69-ФЗ "О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-федеральный закон от 22 июля 2008 № 123-ФЗ "Технический регламент о требованиях пожарной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12 февраля 1998 № 28-ФЗ "О гражданской обороне";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1994 № 68-ФЗ "О защите населения и территорий от чрезвычайных ситуаций природного и техногенного характера";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30 марта 1999 № 52-ФЗ "О санитарно-эпидемиологическом благополучии населения";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10 января 2002 № 7-ФЗ "Об охране окружающей среды";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4 мая 1999 № 96-ФЗ "Об охране атмосферного воздуха";</w:t>
      </w:r>
      <w:r w:rsidR="00053474" w:rsidRPr="00AE354F">
        <w:rPr>
          <w:rFonts w:ascii="Times New Roman" w:hAnsi="Times New Roman"/>
          <w:sz w:val="28"/>
          <w:szCs w:val="28"/>
        </w:rPr>
        <w:t xml:space="preserve"> </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июня 1998 № 89-ФЗ "Об отходах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25 июня 2002 № 73-ФЗ "Об объектах культурного наследия (памятниках истории и культуры) народов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21 декабря 2004 № 172-ФЗ "О переводе земель или земельных участков из одной категории в другую";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-федеральный закон от 24 июля 2007 № 221-ФЗ "О кадастровой деятельности";</w:t>
      </w:r>
      <w:bookmarkStart w:id="219" w:name="_Toc508026708"/>
      <w:bookmarkStart w:id="220" w:name="_Toc398555130"/>
      <w:bookmarkStart w:id="221" w:name="_Toc396129587"/>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2" w:name="_Toc37973061"/>
      <w:r w:rsidRPr="00AE354F">
        <w:rPr>
          <w:rFonts w:ascii="Times New Roman" w:hAnsi="Times New Roman"/>
          <w:b/>
          <w:sz w:val="28"/>
          <w:szCs w:val="28"/>
        </w:rPr>
        <w:t>Постановления Правительства Российской Федерации</w:t>
      </w:r>
      <w:bookmarkEnd w:id="219"/>
      <w:bookmarkEnd w:id="220"/>
      <w:bookmarkEnd w:id="221"/>
      <w:bookmarkEnd w:id="222"/>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16 февраля 2008 № 87 "О составе разделов проектной документации и требованиях к их содержанию";</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-постановление Правительства Российской Федерации от </w:t>
      </w:r>
      <w:r w:rsidR="000E7AC2" w:rsidRPr="00AE354F">
        <w:rPr>
          <w:rFonts w:ascii="Times New Roman" w:hAnsi="Times New Roman"/>
          <w:sz w:val="28"/>
          <w:szCs w:val="28"/>
        </w:rPr>
        <w:t>13 марта 2020 № 279</w:t>
      </w:r>
      <w:r w:rsidRPr="00AE354F">
        <w:rPr>
          <w:rFonts w:ascii="Times New Roman" w:hAnsi="Times New Roman"/>
          <w:sz w:val="28"/>
          <w:szCs w:val="28"/>
        </w:rPr>
        <w:t xml:space="preserve"> "Об информационном обеспечении градостроительной деятельности";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постановление Правительства Российской Федерации от 11 августа 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24 февраля 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20 ноября 2000 № 878 "Об утверждении Правил охраны газораспределительных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5 сентября 2013 № 782 "О схемах водоснабжения и водоотведения";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09 июня 1995 № 578 "Об утверждении Правил охраны линий и сооружений связи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28 сентября 2009 № 767 "О классификации автомобильных дорог 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25 апреля 2012 № 390 "О противопожарном режиме";</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РФ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-постановление Правительства Российской Федерации от 30 июня 2007 № 417 "Об утверждении Правил пожарной безопасности в лесах";</w:t>
      </w:r>
    </w:p>
    <w:p w:rsidR="00013F6B" w:rsidRPr="00AE354F" w:rsidRDefault="00013F6B" w:rsidP="00013F6B">
      <w:pPr>
        <w:spacing w:after="0" w:line="240" w:lineRule="auto"/>
        <w:ind w:left="142"/>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23" w:name="_Toc37973062"/>
      <w:r w:rsidRPr="00AE354F">
        <w:rPr>
          <w:rFonts w:ascii="Times New Roman" w:hAnsi="Times New Roman"/>
          <w:b/>
          <w:sz w:val="28"/>
          <w:szCs w:val="28"/>
        </w:rPr>
        <w:t>Документы министерств и ведомств Российской Федерации</w:t>
      </w:r>
      <w:bookmarkEnd w:id="223"/>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архитектуры, строительства и жилищно-коммунального хозяйства Российской Федерации от 17 августа 1992 № 197 "О типовых правилах охраны коммунальных тепловых сетей";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-приказ Министерства здравоохранения Российской Федерации (Минздрав России) от 6 августа 2013 N 529н "Об утверждении номенклатуры медицинских организаций";</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405BB9">
      <w:pPr>
        <w:spacing w:after="0" w:line="240" w:lineRule="auto"/>
        <w:ind w:left="142"/>
        <w:jc w:val="both"/>
        <w:rPr>
          <w:rFonts w:ascii="Times New Roman" w:hAnsi="Times New Roman"/>
          <w:b/>
          <w:sz w:val="28"/>
          <w:szCs w:val="28"/>
        </w:rPr>
      </w:pPr>
      <w:r w:rsidRPr="00AE354F">
        <w:rPr>
          <w:rFonts w:ascii="Times New Roman" w:hAnsi="Times New Roman"/>
          <w:b/>
          <w:bCs/>
          <w:sz w:val="28"/>
          <w:szCs w:val="28"/>
        </w:rPr>
        <w:t>Своды правил, строительные нормы и правила, ГОСТы, санитарные и санитарно-эпидемиологические правила и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42.13330.2016 "Градостроительство. Планировка и застройка городских и сельских поселений. Актуализированная редакция СНиП 2.07.01-89*";</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30-201-98 "Инструкция о порядке проектирования и установления красных линий в поселениях и других поселениях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2.2.1/2.1.1.1200-03 "Санитарно-защитные зоны и санитарная классификация предприятий, сооружений и иных объектов" (новая редакция);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 СП 30-102-99 "Планировка и застройка территорий малоэтажного жилищного строительства";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СП </w:t>
      </w:r>
      <w:r w:rsidR="00053474" w:rsidRPr="00AE354F">
        <w:rPr>
          <w:rFonts w:ascii="Times New Roman" w:hAnsi="Times New Roman"/>
          <w:sz w:val="28"/>
          <w:szCs w:val="28"/>
        </w:rPr>
        <w:t>1</w:t>
      </w:r>
      <w:r w:rsidRPr="00AE354F">
        <w:rPr>
          <w:rFonts w:ascii="Times New Roman" w:hAnsi="Times New Roman"/>
          <w:sz w:val="28"/>
          <w:szCs w:val="28"/>
        </w:rPr>
        <w:t>3</w:t>
      </w:r>
      <w:r w:rsidR="00053474" w:rsidRPr="00AE354F">
        <w:rPr>
          <w:rFonts w:ascii="Times New Roman" w:hAnsi="Times New Roman"/>
          <w:sz w:val="28"/>
          <w:szCs w:val="28"/>
        </w:rPr>
        <w:t>7.</w:t>
      </w:r>
      <w:r w:rsidRPr="00AE354F">
        <w:rPr>
          <w:rFonts w:ascii="Times New Roman" w:hAnsi="Times New Roman"/>
          <w:sz w:val="28"/>
          <w:szCs w:val="28"/>
        </w:rPr>
        <w:t>1</w:t>
      </w:r>
      <w:r w:rsidR="00053474" w:rsidRPr="00AE354F">
        <w:rPr>
          <w:rFonts w:ascii="Times New Roman" w:hAnsi="Times New Roman"/>
          <w:sz w:val="28"/>
          <w:szCs w:val="28"/>
        </w:rPr>
        <w:t>333</w:t>
      </w:r>
      <w:r w:rsidRPr="00AE354F">
        <w:rPr>
          <w:rFonts w:ascii="Times New Roman" w:hAnsi="Times New Roman"/>
          <w:sz w:val="28"/>
          <w:szCs w:val="28"/>
        </w:rPr>
        <w:t>0</w:t>
      </w:r>
      <w:r w:rsidR="00053474" w:rsidRPr="00AE354F">
        <w:rPr>
          <w:rFonts w:ascii="Times New Roman" w:hAnsi="Times New Roman"/>
          <w:sz w:val="28"/>
          <w:szCs w:val="28"/>
        </w:rPr>
        <w:t>.</w:t>
      </w:r>
      <w:r w:rsidRPr="00AE354F">
        <w:rPr>
          <w:rFonts w:ascii="Times New Roman" w:hAnsi="Times New Roman"/>
          <w:sz w:val="28"/>
          <w:szCs w:val="28"/>
        </w:rPr>
        <w:t>201</w:t>
      </w:r>
      <w:r w:rsidR="00A9613E" w:rsidRPr="00AE354F">
        <w:rPr>
          <w:rFonts w:ascii="Times New Roman" w:hAnsi="Times New Roman"/>
          <w:sz w:val="28"/>
          <w:szCs w:val="28"/>
        </w:rPr>
        <w:t>2</w:t>
      </w:r>
      <w:r w:rsidRPr="00AE354F">
        <w:rPr>
          <w:rFonts w:ascii="Times New Roman" w:hAnsi="Times New Roman"/>
          <w:sz w:val="28"/>
          <w:szCs w:val="28"/>
        </w:rPr>
        <w:t xml:space="preserve"> "Жилая среда с планировочными элементами, доступными инвалидам";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ВСН 62-91* "Проектирование среды жизнедеятельности с учетом потребностей инвалидов и маломобильных групп населения";</w:t>
      </w:r>
    </w:p>
    <w:p w:rsidR="000735B5" w:rsidRPr="00AE354F" w:rsidRDefault="000735B5" w:rsidP="00013F6B">
      <w:pPr>
        <w:spacing w:after="0" w:line="240" w:lineRule="auto"/>
        <w:jc w:val="both"/>
        <w:rPr>
          <w:rFonts w:ascii="Times New Roman" w:hAnsi="Times New Roman"/>
          <w:sz w:val="28"/>
          <w:szCs w:val="28"/>
        </w:rPr>
      </w:pPr>
      <w:r w:rsidRPr="00AE354F">
        <w:rPr>
          <w:rFonts w:ascii="Times New Roman" w:hAnsi="Times New Roman"/>
          <w:sz w:val="28"/>
          <w:szCs w:val="28"/>
        </w:rPr>
        <w:t>- РДС 35-201-99 «Порядок реализации требований доступности для инвалидов к объектам социальной инфраструктуры»;</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35-103-2001 «Общественные здания и сооружения, доступные маломобильным посетителям»;</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59.13330.201</w:t>
      </w:r>
      <w:r w:rsidR="00A9613E" w:rsidRPr="00AE354F">
        <w:rPr>
          <w:rFonts w:ascii="Times New Roman" w:hAnsi="Times New Roman"/>
          <w:sz w:val="28"/>
          <w:szCs w:val="28"/>
        </w:rPr>
        <w:t>6</w:t>
      </w:r>
      <w:r w:rsidRPr="00AE354F">
        <w:rPr>
          <w:rFonts w:ascii="Times New Roman" w:hAnsi="Times New Roman"/>
          <w:sz w:val="28"/>
          <w:szCs w:val="28"/>
        </w:rPr>
        <w:t xml:space="preserve"> "Доступность зданий и сооружений для маломобильных групп населения. Актуализированная редакция СНиП 35-01-2001";</w:t>
      </w:r>
    </w:p>
    <w:p w:rsidR="009246D1" w:rsidRPr="00AE354F" w:rsidRDefault="009246D1"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35-101-2001 «Проектирование зданий и сооружений с учетом доступности для маломобильных групп населения. Общие положения»;</w:t>
      </w:r>
    </w:p>
    <w:p w:rsidR="00EB28E5" w:rsidRPr="00AE354F" w:rsidRDefault="00EB28E5"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31-102-99 «Требования доступности общественных зданий и сооружений для инвалидов и других маломобильных посетителей»;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52143-2013 "Социальное обслуживание населения. Основные виды социальных услуг";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52498-2005 "Социальное обслуживание населения. Классификация учреждений социального обслуживания";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35-106-2003 "Расчет и размещение учреждений социального обслуживания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2.1.3.2630-10 "Санитарно-эпидемиологические требования к организациям, осуществляющим медицинскую деятельность";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31-112-2004 "Физкультурно-спортивные залы";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31-115-2006 "Открытые плоскостные физкультурно-спортивные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31-113-2004 "Бассейны для плавания";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35-109-2005 "Помещения для досуговой и физкультурно-оздоровительной деятельности пожилых людей";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118.13330.2012</w:t>
      </w:r>
      <w:r w:rsidR="00B55C31" w:rsidRPr="00AE354F">
        <w:rPr>
          <w:rFonts w:ascii="Times New Roman" w:hAnsi="Times New Roman"/>
          <w:sz w:val="28"/>
          <w:szCs w:val="28"/>
        </w:rPr>
        <w:t>*</w:t>
      </w:r>
      <w:r w:rsidRPr="00AE354F">
        <w:rPr>
          <w:rFonts w:ascii="Times New Roman" w:hAnsi="Times New Roman"/>
          <w:sz w:val="28"/>
          <w:szCs w:val="28"/>
        </w:rPr>
        <w:t xml:space="preserve"> "Общественные здания и сооружения";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44.13330.2011 "Административные и бытовые здания. Актуализированная редакция СНиП 2.09.04-87*";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2.2.1/2.1.1.1076-01 "Гигиенические требования к инсоляции и солнцезащите помещений жилых и общественных зданий и территорий";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35-112-2005 "Дома-интернаты";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35-117-2006 "Дома-интернаты для детей инвалидов";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35-107-2003 "Здания учреждений временного пребывания лиц без определенного места жительства";</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35-116-2006 "Реабилитационные центры для детей и подростков с ограниченными возможностями";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52058-2003 "Услуги бытовые. Услуги прачечных. Общие технические условия";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 СП 53.13330.2011 "Планировка и застройка территорий садоводческих (дачных) объединений граждан, здания и сооружения. Актуализированная редакция СНиП 30-02-97*";</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105.13330.2012 "Здания и помещения для хранения и переработки сельскохозяйственной продукции. Актуализированная редакция СНиП 2.10.02-84";</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ВСН № 14278 тм-т1 "Нормы отвода земель для электрических сетей напряжением 0,38-750 </w:t>
      </w:r>
      <w:proofErr w:type="spellStart"/>
      <w:r w:rsidRPr="00AE354F">
        <w:rPr>
          <w:rFonts w:ascii="Times New Roman" w:hAnsi="Times New Roman"/>
          <w:sz w:val="28"/>
          <w:szCs w:val="28"/>
        </w:rPr>
        <w:t>кВ</w:t>
      </w:r>
      <w:proofErr w:type="spellEnd"/>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36.13330.2012 "Магистральные трубопроводы";</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СН 452-73 "Нормы отвода земель для магистральных трубопроводов";</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60.13330.2012 "Отопление, вентиляция и кондиционирование";</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124.13330.2012 "Тепловые сети</w:t>
      </w:r>
      <w:r w:rsidR="005C468B" w:rsidRPr="00AE354F">
        <w:rPr>
          <w:rFonts w:ascii="Times New Roman" w:hAnsi="Times New Roman"/>
          <w:sz w:val="28"/>
          <w:szCs w:val="28"/>
        </w:rPr>
        <w:t>. Актуализированная редакция СНиП 41-02-2003»</w:t>
      </w:r>
      <w:r w:rsidRPr="00AE354F">
        <w:rPr>
          <w:rFonts w:ascii="Times New Roman" w:hAnsi="Times New Roman"/>
          <w:sz w:val="28"/>
          <w:szCs w:val="28"/>
        </w:rPr>
        <w:t>;</w:t>
      </w:r>
    </w:p>
    <w:p w:rsidR="00013F6B" w:rsidRPr="00AE354F" w:rsidRDefault="00013F6B" w:rsidP="00FC0D7A">
      <w:pPr>
        <w:spacing w:after="0" w:line="240" w:lineRule="auto"/>
        <w:jc w:val="both"/>
        <w:rPr>
          <w:rFonts w:ascii="Times New Roman" w:hAnsi="Times New Roman"/>
          <w:sz w:val="28"/>
          <w:szCs w:val="28"/>
        </w:rPr>
      </w:pPr>
      <w:r w:rsidRPr="00AE354F">
        <w:rPr>
          <w:rFonts w:ascii="Times New Roman" w:hAnsi="Times New Roman"/>
          <w:sz w:val="28"/>
          <w:szCs w:val="28"/>
        </w:rPr>
        <w:t>- СП 89.13330.201</w:t>
      </w:r>
      <w:r w:rsidR="003758B4" w:rsidRPr="00AE354F">
        <w:rPr>
          <w:rFonts w:ascii="Times New Roman" w:hAnsi="Times New Roman"/>
          <w:sz w:val="28"/>
          <w:szCs w:val="28"/>
        </w:rPr>
        <w:t>6</w:t>
      </w:r>
      <w:r w:rsidRPr="00AE354F">
        <w:rPr>
          <w:rFonts w:ascii="Times New Roman" w:hAnsi="Times New Roman"/>
          <w:sz w:val="28"/>
          <w:szCs w:val="28"/>
        </w:rPr>
        <w:t xml:space="preserve"> "Котельные установки";</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41-101-95 "Проектирование тепловых пунктов";</w:t>
      </w:r>
    </w:p>
    <w:p w:rsidR="00013F6B" w:rsidRPr="00AE354F" w:rsidRDefault="00013F6B" w:rsidP="005C468B">
      <w:pPr>
        <w:spacing w:after="0" w:line="240" w:lineRule="auto"/>
        <w:jc w:val="both"/>
        <w:rPr>
          <w:rFonts w:ascii="Times New Roman" w:hAnsi="Times New Roman"/>
          <w:sz w:val="28"/>
          <w:szCs w:val="28"/>
        </w:rPr>
      </w:pPr>
      <w:r w:rsidRPr="00AE354F">
        <w:rPr>
          <w:rFonts w:ascii="Times New Roman" w:hAnsi="Times New Roman"/>
          <w:sz w:val="28"/>
          <w:szCs w:val="28"/>
        </w:rPr>
        <w:t>- СП 62.13330.2011 "Свод правил. Газораспределительные системы. Актуализированная редакция СНиП 42-01-2002";</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125.13330.2012 "Нефтепродуктопроводы, прокладываемые на территории городов и других населенных пунктов";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2.1.5.980-00 "Гигиенические требования к охране поверхностных вод";</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2.1.4.1110-02 "Зоны санитарной охраны источников водоснабжения и водопроводов питьевого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2.1.4.1175-02 "Гигиенические требования к качеству воды нецентрализованного водоснабжения. Санитарная охрана источников";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СН 456-73 "Нормы отвода земель для магистральных водоводов и канализационных коллекторов";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31.13330.2012 "Водоснабжение. Наружные сети и сооружения"</w:t>
      </w:r>
      <w:r w:rsidR="00C54C60" w:rsidRPr="00AE354F">
        <w:t>(</w:t>
      </w:r>
      <w:r w:rsidR="00C54C60" w:rsidRPr="00AE354F">
        <w:rPr>
          <w:rFonts w:ascii="Times New Roman" w:hAnsi="Times New Roman"/>
          <w:sz w:val="28"/>
          <w:szCs w:val="28"/>
        </w:rPr>
        <w:t>Актуализированная редакция</w:t>
      </w:r>
      <w:r w:rsidR="00FC0D7A" w:rsidRPr="00AE354F">
        <w:rPr>
          <w:rFonts w:ascii="Times New Roman" w:hAnsi="Times New Roman"/>
          <w:sz w:val="28"/>
          <w:szCs w:val="28"/>
        </w:rPr>
        <w:t xml:space="preserve"> </w:t>
      </w:r>
      <w:r w:rsidR="00C54C60" w:rsidRPr="00AE354F">
        <w:rPr>
          <w:rFonts w:ascii="Times New Roman" w:hAnsi="Times New Roman"/>
          <w:sz w:val="28"/>
          <w:szCs w:val="28"/>
        </w:rPr>
        <w:t>СНиП 2.04.02-84*)</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30.13330.201</w:t>
      </w:r>
      <w:r w:rsidR="00A9613E" w:rsidRPr="00AE354F">
        <w:rPr>
          <w:rFonts w:ascii="Times New Roman" w:hAnsi="Times New Roman"/>
          <w:sz w:val="28"/>
          <w:szCs w:val="28"/>
        </w:rPr>
        <w:t>6</w:t>
      </w:r>
      <w:r w:rsidRPr="00AE354F">
        <w:rPr>
          <w:rFonts w:ascii="Times New Roman" w:hAnsi="Times New Roman"/>
          <w:sz w:val="28"/>
          <w:szCs w:val="28"/>
        </w:rPr>
        <w:t xml:space="preserve"> "Внутренний водопровод и канализация зданий";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32.13330.2012 "Канализация. Наружные сети и сооружения"</w:t>
      </w:r>
      <w:r w:rsidR="00C83EB0" w:rsidRPr="00AE354F">
        <w:rPr>
          <w:rFonts w:ascii="Times New Roman" w:hAnsi="Times New Roman"/>
          <w:sz w:val="28"/>
          <w:szCs w:val="28"/>
        </w:rPr>
        <w:t xml:space="preserve"> (актуализированная редакция СНиП 2.04.03-85)</w:t>
      </w:r>
      <w:r w:rsidRPr="00AE354F">
        <w:rPr>
          <w:rFonts w:ascii="Times New Roman" w:hAnsi="Times New Roman"/>
          <w:sz w:val="28"/>
          <w:szCs w:val="28"/>
        </w:rPr>
        <w:t>;</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104.13330.2016 "Инженерная защита территории от затопления и подтопления";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47.13330.2012 "Инженерные изыскания для строительства.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58.13330.2012 "Гидротехнические сооружения. Основные положения";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w:t>
      </w:r>
      <w:r w:rsidR="00C43BBB" w:rsidRPr="00AE354F">
        <w:rPr>
          <w:rFonts w:ascii="Times New Roman" w:hAnsi="Times New Roman"/>
          <w:sz w:val="28"/>
          <w:szCs w:val="28"/>
        </w:rPr>
        <w:t>СП 34.13330.2012 Автомобильные дороги. Актуализированная редакция СНиП 2.05.02-85*;</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 СН 467-74 "Нормы отвода земель для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52399-2005 "Геометрические элементы автомобильных дорог";</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113.13330.2016 (актуализированная редакция СНиП 21-02-99*) "Стоянки автомобилей";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52289-20</w:t>
      </w:r>
      <w:r w:rsidR="00C43BBB" w:rsidRPr="00AE354F">
        <w:rPr>
          <w:rFonts w:ascii="Times New Roman" w:hAnsi="Times New Roman"/>
          <w:sz w:val="28"/>
          <w:szCs w:val="28"/>
        </w:rPr>
        <w:t>19</w:t>
      </w:r>
      <w:r w:rsidRPr="00AE354F">
        <w:rPr>
          <w:rFonts w:ascii="Times New Roman" w:hAnsi="Times New Roman"/>
          <w:sz w:val="28"/>
          <w:szCs w:val="28"/>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НПБ 101-95 "Нормы проектирования объектов пожарной охраны";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xml:space="preserve">- СНиП 21-01-97* </w:t>
      </w:r>
      <w:r w:rsidR="007E5486" w:rsidRPr="00AE354F">
        <w:rPr>
          <w:rFonts w:ascii="Times New Roman" w:hAnsi="Times New Roman"/>
          <w:sz w:val="28"/>
          <w:szCs w:val="28"/>
        </w:rPr>
        <w:t xml:space="preserve">(СП 112.13330.2011) </w:t>
      </w:r>
      <w:r w:rsidRPr="00AE354F">
        <w:rPr>
          <w:rFonts w:ascii="Times New Roman" w:hAnsi="Times New Roman"/>
          <w:sz w:val="28"/>
          <w:szCs w:val="28"/>
        </w:rPr>
        <w:t>"Пожарная безопасность зданий и сооружений";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2.1.2882-11 "Гигиенические требования к размещению, устройству и содержанию кладбищ, зданий и сооружений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МДС 31-10.2004 "Рекомендации по планировке и содержанию зданий, сооружений и комплексов похоронного назначения";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МДК 7-01.2003 "Методические рекомендации о порядке разработки генеральных схем очистки территории населенных пунктов Российской Федерации";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2.1.7.1322-03 "Гигиенические требования к размещению и обезвреживанию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2.1.7.1386-03 "Определение класса опасности токсичных отходов производства и потребления";</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2.1.7.1038-01 "Гигиенические требования к устройству и содержанию полигонов для твердых бытовых отходов";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СП 165.1325800.2014 (актуализированная редакция СНиП 2.01.51-90) "Инженерно-технические мероприятия гражданской обороны";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2.1.6.1032-01 "Гигиенические требования к обеспечению качества атмосферного воздуха населенных мест";</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2.1.7.1287-03 "Санитарно-эпидемиологические требования к качеству почвы";</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СанПиН 2.6.1.2523-09 (НРБ-99/2009) "Нормы радиационной безопасности";</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 ГОСТ 17.5.3.04-83* "Охрана природы. Земли. Общие требования к рекультивации земель";</w:t>
      </w: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 ГОСТ 17.5.1.02-85 "Охрана природы. Земли. Классификация нарушенных земель для рекультивации".</w:t>
      </w: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24" w:name="_Toc508026713"/>
      <w:bookmarkStart w:id="225" w:name="_Toc398555135"/>
      <w:bookmarkStart w:id="226" w:name="_Toc37973063"/>
      <w:r w:rsidRPr="00AE354F">
        <w:rPr>
          <w:rFonts w:ascii="Times New Roman" w:hAnsi="Times New Roman"/>
          <w:color w:val="auto"/>
        </w:rPr>
        <w:t xml:space="preserve">Общие данные о </w:t>
      </w:r>
      <w:bookmarkEnd w:id="224"/>
      <w:bookmarkEnd w:id="225"/>
      <w:r w:rsidR="00A922A7">
        <w:rPr>
          <w:rFonts w:ascii="Times New Roman" w:hAnsi="Times New Roman"/>
          <w:color w:val="auto"/>
        </w:rPr>
        <w:t>муниципальном образовании</w:t>
      </w:r>
      <w:bookmarkEnd w:id="226"/>
    </w:p>
    <w:p w:rsidR="00013F6B" w:rsidRPr="00AE354F" w:rsidRDefault="00013F6B" w:rsidP="00013F6B">
      <w:pPr>
        <w:spacing w:after="0" w:line="240" w:lineRule="auto"/>
        <w:rPr>
          <w:rFonts w:ascii="Times New Roman" w:hAnsi="Times New Roman"/>
          <w:b/>
          <w:sz w:val="28"/>
          <w:szCs w:val="28"/>
        </w:rPr>
      </w:pPr>
      <w:bookmarkStart w:id="227" w:name="_Toc508026714"/>
      <w:bookmarkStart w:id="228" w:name="_Toc398555136"/>
    </w:p>
    <w:p w:rsidR="00013F6B" w:rsidRPr="00AE354F" w:rsidRDefault="00AD1EF8" w:rsidP="00E34F96">
      <w:pPr>
        <w:pStyle w:val="1"/>
        <w:spacing w:before="0" w:line="240" w:lineRule="auto"/>
        <w:rPr>
          <w:rFonts w:ascii="Times New Roman" w:hAnsi="Times New Roman"/>
          <w:color w:val="auto"/>
        </w:rPr>
      </w:pPr>
      <w:bookmarkStart w:id="229" w:name="_Toc37973064"/>
      <w:r w:rsidRPr="00AE354F">
        <w:rPr>
          <w:rFonts w:ascii="Times New Roman" w:hAnsi="Times New Roman"/>
          <w:color w:val="auto"/>
        </w:rPr>
        <w:t>2.1</w:t>
      </w:r>
      <w:r w:rsidR="00821F90" w:rsidRPr="00AE354F">
        <w:rPr>
          <w:rFonts w:ascii="Times New Roman" w:hAnsi="Times New Roman"/>
          <w:color w:val="auto"/>
        </w:rPr>
        <w:t xml:space="preserve">. </w:t>
      </w:r>
      <w:r w:rsidR="00013F6B" w:rsidRPr="00AE354F">
        <w:rPr>
          <w:rFonts w:ascii="Times New Roman" w:hAnsi="Times New Roman"/>
          <w:color w:val="auto"/>
        </w:rPr>
        <w:t>Характеристика территории</w:t>
      </w:r>
      <w:bookmarkEnd w:id="227"/>
      <w:bookmarkEnd w:id="228"/>
      <w:bookmarkEnd w:id="229"/>
    </w:p>
    <w:p w:rsidR="00013F6B" w:rsidRPr="00AE354F" w:rsidRDefault="00013F6B" w:rsidP="00013F6B">
      <w:pPr>
        <w:spacing w:after="0" w:line="240" w:lineRule="auto"/>
        <w:ind w:left="420"/>
        <w:rPr>
          <w:rFonts w:ascii="Times New Roman" w:hAnsi="Times New Roman"/>
          <w:b/>
          <w:sz w:val="28"/>
          <w:szCs w:val="28"/>
        </w:rPr>
      </w:pPr>
    </w:p>
    <w:p w:rsidR="00013F6B" w:rsidRPr="00AE354F" w:rsidRDefault="00013F6B" w:rsidP="00E34F96">
      <w:pPr>
        <w:outlineLvl w:val="0"/>
        <w:rPr>
          <w:rFonts w:ascii="Times New Roman" w:hAnsi="Times New Roman"/>
          <w:b/>
          <w:sz w:val="28"/>
          <w:szCs w:val="28"/>
        </w:rPr>
      </w:pPr>
      <w:bookmarkStart w:id="230" w:name="_Toc396296032"/>
      <w:bookmarkStart w:id="231" w:name="_Toc396212469"/>
      <w:bookmarkStart w:id="232" w:name="_Toc375663291"/>
      <w:bookmarkStart w:id="233" w:name="_Toc37973065"/>
      <w:bookmarkStart w:id="234" w:name="_Toc396296027"/>
      <w:bookmarkStart w:id="235" w:name="_Toc396212464"/>
      <w:bookmarkStart w:id="236" w:name="_Toc375663282"/>
      <w:r w:rsidRPr="00AE354F">
        <w:rPr>
          <w:rFonts w:ascii="Times New Roman" w:hAnsi="Times New Roman"/>
          <w:b/>
          <w:sz w:val="28"/>
          <w:szCs w:val="28"/>
        </w:rPr>
        <w:t>Территори</w:t>
      </w:r>
      <w:bookmarkEnd w:id="230"/>
      <w:bookmarkEnd w:id="231"/>
      <w:bookmarkEnd w:id="232"/>
      <w:r w:rsidRPr="00AE354F">
        <w:rPr>
          <w:rFonts w:ascii="Times New Roman" w:hAnsi="Times New Roman"/>
          <w:b/>
          <w:sz w:val="28"/>
          <w:szCs w:val="28"/>
        </w:rPr>
        <w:t>альные ресурсы и численность населения</w:t>
      </w:r>
      <w:bookmarkEnd w:id="233"/>
    </w:p>
    <w:p w:rsidR="004B709D" w:rsidRPr="00AE354F" w:rsidRDefault="004B709D" w:rsidP="004B709D">
      <w:pPr>
        <w:pStyle w:val="S0"/>
        <w:spacing w:line="240" w:lineRule="auto"/>
        <w:rPr>
          <w:sz w:val="28"/>
          <w:szCs w:val="28"/>
        </w:rPr>
      </w:pPr>
      <w:r w:rsidRPr="00AE354F">
        <w:rPr>
          <w:sz w:val="28"/>
          <w:szCs w:val="28"/>
        </w:rPr>
        <w:t>Адамовский район Оренбургской области входит в состав Приволжского федерального округа Российский Федерации.</w:t>
      </w:r>
      <w:r w:rsidRPr="00AE354F">
        <w:rPr>
          <w:spacing w:val="-5"/>
          <w:sz w:val="28"/>
          <w:szCs w:val="28"/>
        </w:rPr>
        <w:t xml:space="preserve"> Район расположен в восточной части Оренбургской области, на севере район граничит с </w:t>
      </w:r>
      <w:proofErr w:type="spellStart"/>
      <w:r w:rsidRPr="00AE354F">
        <w:rPr>
          <w:spacing w:val="-5"/>
          <w:sz w:val="28"/>
          <w:szCs w:val="28"/>
        </w:rPr>
        <w:t>Кваркен</w:t>
      </w:r>
      <w:r w:rsidRPr="00AE354F">
        <w:rPr>
          <w:sz w:val="28"/>
          <w:szCs w:val="28"/>
        </w:rPr>
        <w:t>ским</w:t>
      </w:r>
      <w:proofErr w:type="spellEnd"/>
      <w:r w:rsidRPr="00AE354F">
        <w:rPr>
          <w:sz w:val="28"/>
          <w:szCs w:val="28"/>
        </w:rPr>
        <w:t xml:space="preserve"> районом, на юге - с </w:t>
      </w:r>
      <w:proofErr w:type="spellStart"/>
      <w:r w:rsidRPr="00AE354F">
        <w:rPr>
          <w:sz w:val="28"/>
          <w:szCs w:val="28"/>
        </w:rPr>
        <w:t>Ясненским</w:t>
      </w:r>
      <w:proofErr w:type="spellEnd"/>
      <w:r w:rsidRPr="00AE354F">
        <w:rPr>
          <w:sz w:val="28"/>
          <w:szCs w:val="28"/>
        </w:rPr>
        <w:t xml:space="preserve">, на западе с </w:t>
      </w:r>
      <w:proofErr w:type="spellStart"/>
      <w:r w:rsidRPr="00AE354F">
        <w:rPr>
          <w:sz w:val="28"/>
          <w:szCs w:val="28"/>
        </w:rPr>
        <w:t>Новоорским</w:t>
      </w:r>
      <w:proofErr w:type="spellEnd"/>
      <w:r w:rsidRPr="00AE354F">
        <w:rPr>
          <w:sz w:val="28"/>
          <w:szCs w:val="28"/>
        </w:rPr>
        <w:t xml:space="preserve">, на </w:t>
      </w:r>
      <w:proofErr w:type="spellStart"/>
      <w:r w:rsidRPr="00AE354F">
        <w:rPr>
          <w:sz w:val="28"/>
          <w:szCs w:val="28"/>
        </w:rPr>
        <w:t>юго</w:t>
      </w:r>
      <w:proofErr w:type="spellEnd"/>
      <w:r w:rsidRPr="00AE354F">
        <w:rPr>
          <w:sz w:val="28"/>
          <w:szCs w:val="28"/>
        </w:rPr>
        <w:t xml:space="preserve">–востоке со </w:t>
      </w:r>
      <w:proofErr w:type="spellStart"/>
      <w:r w:rsidRPr="00AE354F">
        <w:rPr>
          <w:sz w:val="28"/>
          <w:szCs w:val="28"/>
        </w:rPr>
        <w:t>Светлинским</w:t>
      </w:r>
      <w:proofErr w:type="spellEnd"/>
      <w:r w:rsidRPr="00AE354F">
        <w:rPr>
          <w:sz w:val="28"/>
          <w:szCs w:val="28"/>
        </w:rPr>
        <w:t xml:space="preserve"> районами области, а на </w:t>
      </w:r>
      <w:proofErr w:type="spellStart"/>
      <w:r w:rsidRPr="00AE354F">
        <w:rPr>
          <w:sz w:val="28"/>
          <w:szCs w:val="28"/>
        </w:rPr>
        <w:t>северо</w:t>
      </w:r>
      <w:proofErr w:type="spellEnd"/>
      <w:r w:rsidRPr="00AE354F">
        <w:rPr>
          <w:sz w:val="28"/>
          <w:szCs w:val="28"/>
        </w:rPr>
        <w:t xml:space="preserve">–востоке с Казахстаном. </w:t>
      </w:r>
    </w:p>
    <w:p w:rsidR="004B709D" w:rsidRPr="00AE354F" w:rsidRDefault="004B709D" w:rsidP="004B709D">
      <w:pPr>
        <w:spacing w:after="0" w:line="240" w:lineRule="auto"/>
        <w:ind w:firstLine="709"/>
        <w:jc w:val="both"/>
        <w:rPr>
          <w:rFonts w:ascii="Times New Roman" w:hAnsi="Times New Roman"/>
          <w:sz w:val="28"/>
          <w:szCs w:val="28"/>
          <w:vertAlign w:val="subscript"/>
        </w:rPr>
      </w:pPr>
      <w:r w:rsidRPr="00AE354F">
        <w:rPr>
          <w:rFonts w:ascii="Times New Roman" w:hAnsi="Times New Roman"/>
          <w:sz w:val="28"/>
          <w:szCs w:val="28"/>
        </w:rPr>
        <w:t>Согласно данным службы государственной статистики Российской федерации численность населения Адамовского района на 1 января 2018г. составила 23080 человек (данные на 1 января 2019г. в информационных системах отсутствуют). Территория района- 6500км</w:t>
      </w:r>
      <w:r w:rsidRPr="00AE354F">
        <w:rPr>
          <w:rFonts w:ascii="Times New Roman" w:hAnsi="Times New Roman"/>
          <w:sz w:val="28"/>
          <w:szCs w:val="28"/>
          <w:vertAlign w:val="superscript"/>
        </w:rPr>
        <w:t>2</w:t>
      </w:r>
      <w:r w:rsidRPr="00AE354F">
        <w:rPr>
          <w:rFonts w:ascii="Times New Roman" w:hAnsi="Times New Roman"/>
          <w:sz w:val="28"/>
          <w:szCs w:val="28"/>
          <w:vertAlign w:val="subscript"/>
        </w:rPr>
        <w:t>.</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 Плотность сельского населения незначительна –3,5 чел/км</w:t>
      </w:r>
      <w:r w:rsidRPr="00AE354F">
        <w:rPr>
          <w:rFonts w:ascii="Times New Roman" w:hAnsi="Times New Roman"/>
          <w:sz w:val="28"/>
          <w:szCs w:val="28"/>
          <w:vertAlign w:val="superscript"/>
        </w:rPr>
        <w:t>2</w:t>
      </w:r>
      <w:r w:rsidRPr="00AE354F">
        <w:rPr>
          <w:rFonts w:ascii="Times New Roman" w:hAnsi="Times New Roman"/>
          <w:sz w:val="28"/>
          <w:szCs w:val="28"/>
        </w:rPr>
        <w:t xml:space="preserve">. В районе проживает более 50 национальностей. По численности выделяются русские (46.9%), казахи (34.2%), украинцы (8.5%). Также яркими национальными группами представлены татары, мордва, башкиры, немцы и другие народы. Численность населения в районе сокращается, но естественная убыль населения частично компенсируется мигрантами из ближнего зарубежья. В последнее время, за счет миграционных процессов увеличилась массовая доля народов Кавказа: армян, осетин, азербайджанцев и т.д.  </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4B709D">
      <w:pPr>
        <w:pStyle w:val="af1"/>
        <w:spacing w:before="0" w:beforeAutospacing="0" w:after="0" w:afterAutospacing="0"/>
        <w:ind w:firstLine="709"/>
        <w:jc w:val="both"/>
        <w:rPr>
          <w:sz w:val="28"/>
          <w:szCs w:val="28"/>
        </w:rPr>
      </w:pPr>
      <w:r w:rsidRPr="00AE354F">
        <w:rPr>
          <w:sz w:val="28"/>
          <w:szCs w:val="28"/>
        </w:rPr>
        <w:t>Административный, сельскохозяйственный и культурный центр района – поселок Адамовка.</w:t>
      </w:r>
    </w:p>
    <w:p w:rsidR="00013F6B" w:rsidRPr="00AE354F" w:rsidRDefault="004B709D" w:rsidP="004B709D">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8A2296"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Границы муниципального образования Адамовский </w:t>
      </w:r>
      <w:r w:rsidR="00FA6CC8">
        <w:rPr>
          <w:rFonts w:ascii="Times New Roman" w:hAnsi="Times New Roman"/>
          <w:sz w:val="28"/>
          <w:szCs w:val="28"/>
        </w:rPr>
        <w:t>район</w:t>
      </w:r>
      <w:r w:rsidRPr="00AE354F">
        <w:rPr>
          <w:rFonts w:ascii="Times New Roman" w:hAnsi="Times New Roman"/>
          <w:sz w:val="28"/>
          <w:szCs w:val="28"/>
        </w:rPr>
        <w:t>, установлены в соответствии с Законом Оренбургской области  «О муниципальных образованиях в составе муниципального образования Адамовский район Оренбургской области» от 09.03.2005 г. N 1890/318-III-ОЗ.</w:t>
      </w:r>
    </w:p>
    <w:p w:rsidR="004B709D" w:rsidRPr="00AE354F" w:rsidRDefault="004B709D"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состав Адамовского района входят 11</w:t>
      </w:r>
      <w:r w:rsidR="00ED4A62">
        <w:rPr>
          <w:rFonts w:ascii="Times New Roman" w:hAnsi="Times New Roman"/>
          <w:sz w:val="28"/>
          <w:szCs w:val="28"/>
        </w:rPr>
        <w:t xml:space="preserve"> </w:t>
      </w:r>
      <w:r w:rsidRPr="00AE354F">
        <w:rPr>
          <w:rFonts w:ascii="Times New Roman" w:hAnsi="Times New Roman"/>
          <w:sz w:val="28"/>
          <w:szCs w:val="28"/>
        </w:rPr>
        <w:t>муниципальных образований и 40 населенных пунктов.</w:t>
      </w:r>
    </w:p>
    <w:p w:rsidR="00013F6B" w:rsidRPr="00AE354F" w:rsidRDefault="00013F6B" w:rsidP="004B709D">
      <w:pPr>
        <w:spacing w:after="0" w:line="240" w:lineRule="auto"/>
        <w:ind w:firstLine="709"/>
        <w:jc w:val="both"/>
        <w:rPr>
          <w:rFonts w:ascii="Times New Roman" w:hAnsi="Times New Roman"/>
          <w:sz w:val="28"/>
          <w:szCs w:val="28"/>
        </w:rPr>
      </w:pPr>
    </w:p>
    <w:p w:rsidR="00013F6B" w:rsidRPr="00AE354F" w:rsidRDefault="00013F6B" w:rsidP="00E34F96">
      <w:pPr>
        <w:outlineLvl w:val="0"/>
        <w:rPr>
          <w:rFonts w:ascii="Times New Roman" w:hAnsi="Times New Roman"/>
          <w:b/>
          <w:sz w:val="28"/>
          <w:szCs w:val="28"/>
        </w:rPr>
      </w:pPr>
      <w:bookmarkStart w:id="237" w:name="_Toc396296034"/>
      <w:bookmarkStart w:id="238" w:name="_Toc396212471"/>
      <w:bookmarkStart w:id="239" w:name="_Toc37973066"/>
      <w:r w:rsidRPr="00AE354F">
        <w:rPr>
          <w:rFonts w:ascii="Times New Roman" w:hAnsi="Times New Roman"/>
          <w:b/>
          <w:sz w:val="28"/>
          <w:szCs w:val="28"/>
        </w:rPr>
        <w:t>Транспортная инфраструктура</w:t>
      </w:r>
      <w:bookmarkEnd w:id="237"/>
      <w:bookmarkEnd w:id="238"/>
      <w:bookmarkEnd w:id="239"/>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Адамовский район – один из крупнейших районов Оренбургской области, общая площадь района составляет 6,4 тысячи квадратных </w:t>
      </w:r>
      <w:r w:rsidRPr="00AE354F">
        <w:rPr>
          <w:rFonts w:ascii="Times New Roman" w:eastAsia="Calibri" w:hAnsi="Times New Roman"/>
          <w:sz w:val="28"/>
          <w:szCs w:val="28"/>
        </w:rPr>
        <w:lastRenderedPageBreak/>
        <w:t xml:space="preserve">километров. Район располагает  транспортной инфраструктурой, которая представлена предприятиями железнодорожного, автомобильного и воздушного транспорта. В силу действия нескольких факторов железнодорожный и воздушный транспорт оказались не развитыми и существенного влияния на развитие экономики района в настоящий момент не оказывают. Автомобильный транспорт  обеспечивает базовые условия жизнедеятельности в Адамовском районе, имеет первостепенное значение и является необходимым условием реализации инновационной модели экономического роста и улучшения качества жизни населения.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 xml:space="preserve">Автомобильные дороги общего пользования в Адамовском районе играют одну из основных ролей в развитии агропромышленного комплекса, имеют важное социально-экономическое значение. Общая протяженность автомобильных дорог в районе составляет 801 км. Поддержание их в проезжем состоянии, отвечающем нормативным требованиям безопасности - основная задача органов управления и эксплуатирующих организаций. </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За последние 10 лет при росте уровня автомобилизации на 85 процентов увеличение протяженности автомобильных дорог общего пользования составило лишь 15,7 процента, то есть темпы роста автомобилизации значительно опережают темпы роста протяженности сети автомобильных дорог.</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В настоящее время социально-экономическое развитие района во многом сдерживается из-за ограничений при эксплуатации автомобильных дорог, так как исчерпана пропускная способность и высока степень износа значительной их части. Низкий технический уровень дорог обуславливает высокий размер транспортной составляющей в себестоимости продукции.</w:t>
      </w:r>
    </w:p>
    <w:p w:rsidR="004B709D" w:rsidRPr="00AE354F" w:rsidRDefault="004B709D" w:rsidP="006F0CA7">
      <w:pPr>
        <w:spacing w:after="0" w:line="240" w:lineRule="auto"/>
        <w:ind w:firstLine="709"/>
        <w:jc w:val="both"/>
        <w:rPr>
          <w:rFonts w:ascii="Times New Roman" w:eastAsia="Calibri" w:hAnsi="Times New Roman"/>
          <w:sz w:val="28"/>
          <w:szCs w:val="28"/>
        </w:rPr>
      </w:pPr>
      <w:r w:rsidRPr="00AE354F">
        <w:rPr>
          <w:rFonts w:ascii="Times New Roman" w:eastAsia="Calibri" w:hAnsi="Times New Roman"/>
          <w:sz w:val="28"/>
          <w:szCs w:val="28"/>
        </w:rPr>
        <w:t>На автомобильных дорогах района сохраняется высокий уровень аварийности и тяжести последствий дорожно-транспортных происшествий. Проблема обеспечения безопасности дорожного движения является приоритетной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на фоне высокого уровня смертности и травматизма людей вследствие дорожно-транспортных происшествий.</w:t>
      </w:r>
    </w:p>
    <w:p w:rsidR="006F0CA7" w:rsidRPr="00AE354F" w:rsidRDefault="004B709D" w:rsidP="006F0CA7">
      <w:pPr>
        <w:pStyle w:val="af1"/>
        <w:spacing w:before="0" w:beforeAutospacing="0" w:after="0" w:afterAutospacing="0"/>
        <w:ind w:firstLine="709"/>
        <w:jc w:val="both"/>
        <w:rPr>
          <w:rFonts w:eastAsia="Calibri"/>
          <w:sz w:val="28"/>
          <w:szCs w:val="28"/>
        </w:rPr>
      </w:pPr>
      <w:r w:rsidRPr="00AE354F">
        <w:rPr>
          <w:rFonts w:eastAsia="Calibri"/>
          <w:sz w:val="28"/>
          <w:szCs w:val="28"/>
        </w:rPr>
        <w:t xml:space="preserve">Общественный автомобильный транспорт является одним из важных факторов обеспечения жизнедеятельности населенных пунктов Адамовского района, базовой инфраструктурой экономического роста и значимым фактором повышения уровня жизни в районе. Его устойчивое, сбалансированное и эффективное развитие служит необходимым условием </w:t>
      </w:r>
      <w:r w:rsidRPr="00AE354F">
        <w:rPr>
          <w:rFonts w:eastAsia="Calibri"/>
          <w:sz w:val="28"/>
          <w:szCs w:val="28"/>
        </w:rPr>
        <w:lastRenderedPageBreak/>
        <w:t>обеспечения темпов экономического роста, повышения качества жизни населения, создания социально ориентированной экономики.</w:t>
      </w:r>
    </w:p>
    <w:p w:rsidR="004B709D" w:rsidRPr="00AE354F" w:rsidRDefault="004B709D" w:rsidP="006F0CA7">
      <w:pPr>
        <w:pStyle w:val="af1"/>
        <w:spacing w:before="0" w:beforeAutospacing="0" w:after="0" w:afterAutospacing="0"/>
        <w:ind w:firstLine="709"/>
        <w:jc w:val="both"/>
        <w:rPr>
          <w:sz w:val="28"/>
          <w:szCs w:val="28"/>
        </w:rPr>
      </w:pPr>
      <w:r w:rsidRPr="00AE354F">
        <w:rPr>
          <w:sz w:val="28"/>
          <w:szCs w:val="28"/>
        </w:rPr>
        <w:t>Через территорию района (его северо-западную часть) проходит транзитная электрифицированная железная дорога Оренбург- Челябинск.</w:t>
      </w:r>
    </w:p>
    <w:p w:rsidR="004B709D" w:rsidRPr="00AE354F" w:rsidRDefault="004B709D" w:rsidP="006F0CA7">
      <w:pPr>
        <w:spacing w:after="0" w:line="240" w:lineRule="auto"/>
        <w:ind w:firstLine="709"/>
        <w:jc w:val="both"/>
        <w:rPr>
          <w:rFonts w:ascii="Times New Roman" w:hAnsi="Times New Roman"/>
          <w:bCs/>
          <w:sz w:val="28"/>
          <w:szCs w:val="28"/>
        </w:rPr>
      </w:pPr>
      <w:r w:rsidRPr="00AE354F">
        <w:rPr>
          <w:rFonts w:ascii="Times New Roman" w:hAnsi="Times New Roman"/>
          <w:sz w:val="28"/>
          <w:szCs w:val="28"/>
        </w:rPr>
        <w:t>Расстояние от поселка Адамовка до областного центра - 424 км.</w:t>
      </w:r>
    </w:p>
    <w:p w:rsidR="00013F6B" w:rsidRPr="00AE354F" w:rsidRDefault="00013F6B" w:rsidP="004B709D">
      <w:pPr>
        <w:spacing w:after="0" w:line="240" w:lineRule="auto"/>
        <w:ind w:firstLine="709"/>
        <w:jc w:val="both"/>
        <w:rPr>
          <w:rFonts w:ascii="Times New Roman" w:hAnsi="Times New Roman"/>
          <w:sz w:val="28"/>
          <w:szCs w:val="28"/>
          <w:lang w:eastAsia="ar-SA"/>
        </w:rPr>
      </w:pPr>
    </w:p>
    <w:p w:rsidR="00013F6B" w:rsidRPr="00AE354F" w:rsidRDefault="00013F6B" w:rsidP="00E34F96">
      <w:pPr>
        <w:outlineLvl w:val="0"/>
        <w:rPr>
          <w:rFonts w:ascii="Times New Roman" w:hAnsi="Times New Roman"/>
          <w:b/>
          <w:sz w:val="28"/>
          <w:szCs w:val="28"/>
        </w:rPr>
      </w:pPr>
      <w:bookmarkStart w:id="240" w:name="_Toc37973067"/>
      <w:bookmarkEnd w:id="234"/>
      <w:bookmarkEnd w:id="235"/>
      <w:bookmarkEnd w:id="236"/>
      <w:r w:rsidRPr="00AE354F">
        <w:rPr>
          <w:rFonts w:ascii="Times New Roman" w:hAnsi="Times New Roman"/>
          <w:b/>
          <w:sz w:val="28"/>
          <w:szCs w:val="28"/>
        </w:rPr>
        <w:t>Природные условия</w:t>
      </w:r>
      <w:bookmarkEnd w:id="240"/>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Значительная удаленность муниципального образования Адамовский </w:t>
      </w:r>
      <w:r w:rsidR="00014B37" w:rsidRPr="00AE354F">
        <w:rPr>
          <w:rFonts w:ascii="Times New Roman" w:hAnsi="Times New Roman"/>
          <w:sz w:val="28"/>
          <w:szCs w:val="28"/>
        </w:rPr>
        <w:t xml:space="preserve">район </w:t>
      </w:r>
      <w:r w:rsidRPr="00AE354F">
        <w:rPr>
          <w:rFonts w:ascii="Times New Roman" w:hAnsi="Times New Roman"/>
          <w:sz w:val="28"/>
          <w:szCs w:val="28"/>
        </w:rPr>
        <w:t xml:space="preserve">от морей и океанов и сравнительная близость к нему казахстанских и среднеазиатских пустынь обусловливают  резко-континентальный климат с суровыми морозными зимами и жарким летом. </w:t>
      </w:r>
    </w:p>
    <w:p w:rsidR="009D36EF" w:rsidRPr="00AE354F" w:rsidRDefault="009D36EF" w:rsidP="009D36EF">
      <w:pPr>
        <w:spacing w:after="0" w:line="240" w:lineRule="auto"/>
        <w:ind w:firstLine="709"/>
        <w:jc w:val="both"/>
        <w:rPr>
          <w:rFonts w:ascii="Times New Roman" w:hAnsi="Times New Roman"/>
          <w:sz w:val="28"/>
          <w:szCs w:val="28"/>
        </w:rPr>
      </w:pPr>
      <w:r w:rsidRPr="00AE354F">
        <w:rPr>
          <w:rFonts w:ascii="Times New Roman" w:hAnsi="Times New Roman"/>
          <w:sz w:val="28"/>
          <w:szCs w:val="28"/>
        </w:rPr>
        <w:t>Господство летом континентальных тропических воздушных масс вызывает частые засухи, а воздушные массы, вторгшиеся зимой из Сибири и Восточной Монголии, обусловливают продолжительную морозную погоду.</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Среднегодовая температура составляет 1,5 градус. Максимальная температура - +42 градуса, минимальная - -42 градуса. Среднегодовое количество осадков на юге -</w:t>
      </w:r>
      <w:r w:rsidR="00FA6CC8">
        <w:rPr>
          <w:rFonts w:ascii="Times New Roman" w:hAnsi="Times New Roman"/>
          <w:sz w:val="28"/>
          <w:szCs w:val="28"/>
        </w:rPr>
        <w:t xml:space="preserve"> </w:t>
      </w:r>
      <w:r w:rsidRPr="00AE354F">
        <w:rPr>
          <w:rFonts w:ascii="Times New Roman" w:hAnsi="Times New Roman"/>
          <w:sz w:val="28"/>
          <w:szCs w:val="28"/>
        </w:rPr>
        <w:t>280 мм и увеличивается к северу до 330 мм. Большая часть осадков (около 75% от годового показателя) выпадает в теплый период.</w:t>
      </w:r>
    </w:p>
    <w:p w:rsidR="009D36EF"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Мощность снежного покрова в районе колеблется в среднем от 25 до 40 см, продолжительность залегания снежного покрова 152 дня, а глубина промерзания почвы составляет на конец февраля 130-150 см.</w:t>
      </w:r>
    </w:p>
    <w:p w:rsidR="00013F6B" w:rsidRPr="00AE354F" w:rsidRDefault="009D36EF" w:rsidP="004B709D">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Климатические условия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r w:rsidR="00013F6B" w:rsidRPr="00AE354F">
        <w:rPr>
          <w:rFonts w:ascii="Times New Roman" w:hAnsi="Times New Roman"/>
          <w:sz w:val="28"/>
          <w:szCs w:val="28"/>
        </w:rPr>
        <w:t xml:space="preserve"> </w:t>
      </w:r>
    </w:p>
    <w:p w:rsidR="00013F6B" w:rsidRPr="00AE354F" w:rsidRDefault="00013F6B" w:rsidP="009D36EF">
      <w:pPr>
        <w:spacing w:after="0" w:line="240" w:lineRule="auto"/>
        <w:ind w:firstLine="709"/>
        <w:jc w:val="both"/>
        <w:rPr>
          <w:rFonts w:ascii="Times New Roman" w:hAnsi="Times New Roman"/>
          <w:sz w:val="28"/>
          <w:szCs w:val="28"/>
        </w:rPr>
      </w:pPr>
    </w:p>
    <w:p w:rsidR="00C52EE7" w:rsidRPr="00AE354F" w:rsidRDefault="00C52EE7" w:rsidP="00C52EE7">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1" w:name="_Toc508026719"/>
      <w:bookmarkStart w:id="242" w:name="_Toc398555139"/>
      <w:bookmarkStart w:id="243" w:name="_Toc396129600"/>
      <w:bookmarkStart w:id="244" w:name="_Toc37973068"/>
      <w:r w:rsidRPr="00AE354F">
        <w:rPr>
          <w:rFonts w:ascii="Times New Roman" w:hAnsi="Times New Roman"/>
          <w:color w:val="auto"/>
        </w:rPr>
        <w:t>Обоснование нормативов объектов инженерной инфраструктуры</w:t>
      </w:r>
      <w:bookmarkEnd w:id="241"/>
      <w:bookmarkEnd w:id="242"/>
      <w:bookmarkEnd w:id="243"/>
      <w:bookmarkEnd w:id="244"/>
    </w:p>
    <w:p w:rsidR="00013F6B" w:rsidRPr="00AE354F" w:rsidRDefault="00013F6B" w:rsidP="00013F6B">
      <w:pPr>
        <w:spacing w:after="0" w:line="240" w:lineRule="auto"/>
        <w:rPr>
          <w:rFonts w:ascii="Times New Roman" w:hAnsi="Times New Roman"/>
          <w:sz w:val="28"/>
          <w:szCs w:val="28"/>
        </w:rPr>
      </w:pPr>
    </w:p>
    <w:p w:rsidR="00013F6B" w:rsidRPr="00AE354F" w:rsidRDefault="00013F6B" w:rsidP="00013F6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 </w:t>
      </w:r>
    </w:p>
    <w:p w:rsidR="00013F6B" w:rsidRPr="00AE354F" w:rsidRDefault="00013F6B" w:rsidP="00013F6B">
      <w:pPr>
        <w:spacing w:after="0" w:line="240" w:lineRule="auto"/>
        <w:jc w:val="both"/>
        <w:rPr>
          <w:rFonts w:ascii="Times New Roman" w:hAnsi="Times New Roman"/>
          <w:sz w:val="28"/>
          <w:szCs w:val="28"/>
        </w:rPr>
      </w:pPr>
      <w:bookmarkStart w:id="245" w:name="_Toc398555140"/>
      <w:bookmarkStart w:id="246" w:name="_Toc396129601"/>
      <w:r w:rsidRPr="00AE354F">
        <w:rPr>
          <w:rFonts w:ascii="Times New Roman" w:hAnsi="Times New Roman"/>
          <w:sz w:val="28"/>
          <w:szCs w:val="28"/>
        </w:rPr>
        <w:t>Нормативы показателей минимально допустимого уровня</w:t>
      </w:r>
      <w:bookmarkEnd w:id="245"/>
      <w:bookmarkEnd w:id="246"/>
      <w:r w:rsidRPr="00AE354F">
        <w:rPr>
          <w:rFonts w:ascii="Times New Roman" w:hAnsi="Times New Roman"/>
          <w:sz w:val="28"/>
          <w:szCs w:val="28"/>
        </w:rPr>
        <w:t xml:space="preserve"> обеспеченности объектами инженерной инфраструктуры:</w:t>
      </w:r>
    </w:p>
    <w:p w:rsidR="00013F6B" w:rsidRPr="00AE354F" w:rsidRDefault="00013F6B" w:rsidP="00013F6B">
      <w:pPr>
        <w:spacing w:line="240" w:lineRule="auto"/>
        <w:ind w:firstLine="709"/>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959"/>
        <w:gridCol w:w="1635"/>
        <w:gridCol w:w="2027"/>
      </w:tblGrid>
      <w:tr w:rsidR="00013F6B"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lastRenderedPageBreak/>
              <w:t xml:space="preserve"> Наименование норматива, </w:t>
            </w:r>
          </w:p>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потребители ресурса</w:t>
            </w:r>
          </w:p>
        </w:tc>
        <w:tc>
          <w:tcPr>
            <w:tcW w:w="1959"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Единица измерения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Величина</w:t>
            </w:r>
          </w:p>
        </w:tc>
        <w:tc>
          <w:tcPr>
            <w:tcW w:w="2027" w:type="dxa"/>
            <w:tcBorders>
              <w:top w:val="single" w:sz="4" w:space="0" w:color="auto"/>
              <w:left w:val="single" w:sz="4" w:space="0" w:color="auto"/>
              <w:bottom w:val="single" w:sz="4" w:space="0" w:color="auto"/>
              <w:right w:val="single" w:sz="4" w:space="0" w:color="auto"/>
            </w:tcBorders>
            <w:vAlign w:val="center"/>
            <w:hideMark/>
          </w:tcPr>
          <w:p w:rsidR="00013F6B" w:rsidRPr="00AE354F" w:rsidRDefault="00013F6B" w:rsidP="00EB2739">
            <w:pPr>
              <w:spacing w:after="0" w:line="240" w:lineRule="auto"/>
              <w:jc w:val="both"/>
              <w:rPr>
                <w:rFonts w:ascii="Times New Roman" w:hAnsi="Times New Roman"/>
                <w:b/>
                <w:sz w:val="24"/>
                <w:szCs w:val="24"/>
              </w:rPr>
            </w:pPr>
            <w:r w:rsidRPr="00AE354F">
              <w:rPr>
                <w:rFonts w:ascii="Times New Roman" w:hAnsi="Times New Roman"/>
                <w:b/>
                <w:sz w:val="24"/>
                <w:szCs w:val="24"/>
              </w:rPr>
              <w:t>Обоснование</w:t>
            </w:r>
          </w:p>
        </w:tc>
      </w:tr>
      <w:tr w:rsidR="008F381C" w:rsidRPr="00AE354F" w:rsidTr="00231DD5">
        <w:trPr>
          <w:trHeight w:val="254"/>
        </w:trPr>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8F381C" w:rsidRPr="00AE354F" w:rsidRDefault="008F381C" w:rsidP="00EB2739">
            <w:pPr>
              <w:spacing w:after="0" w:line="240" w:lineRule="auto"/>
              <w:jc w:val="both"/>
              <w:rPr>
                <w:rFonts w:ascii="Times New Roman" w:hAnsi="Times New Roman"/>
                <w:i/>
                <w:sz w:val="24"/>
                <w:szCs w:val="24"/>
              </w:rPr>
            </w:pPr>
            <w:r w:rsidRPr="00AE354F">
              <w:rPr>
                <w:rFonts w:ascii="Times New Roman" w:hAnsi="Times New Roman"/>
                <w:i/>
                <w:sz w:val="24"/>
                <w:szCs w:val="24"/>
              </w:rPr>
              <w:t>Водопотребление</w:t>
            </w:r>
          </w:p>
        </w:tc>
      </w:tr>
      <w:tr w:rsidR="00262267"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Застройка зданиями, оборудованными внутренним водопроводом и канализацией, с ванными и местными водонагревателями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140-190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СП 31.13330.2012 с учетом примечаний табл.1</w:t>
            </w:r>
          </w:p>
        </w:tc>
      </w:tr>
      <w:tr w:rsidR="00262267" w:rsidRPr="00AE354F" w:rsidTr="00231DD5">
        <w:trPr>
          <w:trHeight w:val="203"/>
        </w:trPr>
        <w:tc>
          <w:tcPr>
            <w:tcW w:w="3828"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То же, с централизованным горячим водоснабжением</w:t>
            </w:r>
          </w:p>
        </w:tc>
        <w:tc>
          <w:tcPr>
            <w:tcW w:w="1959"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л/</w:t>
            </w:r>
            <w:proofErr w:type="spellStart"/>
            <w:r w:rsidRPr="00AE354F">
              <w:rPr>
                <w:rFonts w:ascii="Times New Roman" w:hAnsi="Times New Roman"/>
                <w:sz w:val="24"/>
                <w:szCs w:val="24"/>
              </w:rPr>
              <w:t>сут</w:t>
            </w:r>
            <w:proofErr w:type="spellEnd"/>
            <w:r w:rsidRPr="00AE354F">
              <w:rPr>
                <w:rFonts w:ascii="Times New Roman" w:hAnsi="Times New Roman"/>
                <w:sz w:val="24"/>
                <w:szCs w:val="24"/>
              </w:rPr>
              <w:t xml:space="preserve"> на 1 жителя</w:t>
            </w:r>
          </w:p>
        </w:tc>
        <w:tc>
          <w:tcPr>
            <w:tcW w:w="1635" w:type="dxa"/>
            <w:tcBorders>
              <w:top w:val="single" w:sz="4" w:space="0" w:color="auto"/>
              <w:left w:val="single" w:sz="4" w:space="0" w:color="auto"/>
              <w:bottom w:val="single" w:sz="4" w:space="0" w:color="auto"/>
              <w:right w:val="single" w:sz="4" w:space="0" w:color="auto"/>
            </w:tcBorders>
            <w:hideMark/>
          </w:tcPr>
          <w:p w:rsidR="00262267" w:rsidRPr="00AE354F" w:rsidRDefault="0026226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195-220</w:t>
            </w:r>
          </w:p>
        </w:tc>
        <w:tc>
          <w:tcPr>
            <w:tcW w:w="2027" w:type="dxa"/>
            <w:tcBorders>
              <w:top w:val="single" w:sz="4" w:space="0" w:color="auto"/>
              <w:left w:val="single" w:sz="4" w:space="0" w:color="auto"/>
              <w:bottom w:val="single" w:sz="4" w:space="0" w:color="auto"/>
              <w:right w:val="single" w:sz="4" w:space="0" w:color="auto"/>
            </w:tcBorders>
            <w:vAlign w:val="center"/>
            <w:hideMark/>
          </w:tcPr>
          <w:p w:rsidR="00262267" w:rsidRPr="00AE354F" w:rsidRDefault="00262267" w:rsidP="00EB2739">
            <w:pPr>
              <w:spacing w:after="0" w:line="240" w:lineRule="auto"/>
              <w:jc w:val="both"/>
              <w:rPr>
                <w:rFonts w:ascii="Times New Roman" w:hAnsi="Times New Roman"/>
                <w:sz w:val="24"/>
                <w:szCs w:val="24"/>
              </w:rPr>
            </w:pPr>
            <w:r w:rsidRPr="00AE354F">
              <w:rPr>
                <w:rFonts w:ascii="Times New Roman" w:hAnsi="Times New Roman"/>
                <w:sz w:val="24"/>
                <w:szCs w:val="24"/>
              </w:rPr>
              <w:t>То же</w:t>
            </w:r>
          </w:p>
        </w:tc>
      </w:tr>
      <w:tr w:rsidR="00B9243A"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Дошкольные образовательные учреждения:</w:t>
            </w:r>
          </w:p>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со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B9243A" w:rsidRPr="00AE354F" w:rsidRDefault="00B9243A"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B9243A" w:rsidRPr="00AE354F" w:rsidRDefault="00B9243A"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со столовыми, работающими на сырье, и прачечными, оборудованными автоматическими стиральными машинами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ребенка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Учебные заведения с душевыми при гимнастических залах и столовыми, работающими на полуфабрикатах</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100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Административные здания</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л/ч на 1 учащегося и 1 преподавателя</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80</w:t>
            </w:r>
          </w:p>
        </w:tc>
        <w:tc>
          <w:tcPr>
            <w:tcW w:w="2027"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rPr>
                <w:rFonts w:ascii="Times New Roman" w:hAnsi="Times New Roman"/>
                <w:sz w:val="24"/>
                <w:szCs w:val="24"/>
              </w:rPr>
            </w:pPr>
            <w:r w:rsidRPr="00AE354F">
              <w:rPr>
                <w:rFonts w:ascii="Times New Roman" w:hAnsi="Times New Roman"/>
                <w:sz w:val="24"/>
                <w:szCs w:val="24"/>
              </w:rPr>
              <w:t>СП 30.13330.2012</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i/>
                <w:sz w:val="24"/>
                <w:szCs w:val="24"/>
              </w:rPr>
              <w:t>Электроснабжение</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 Укрупненные показатели электропотребления (поселки и сельские поселения (без кондиционеров)):</w:t>
            </w:r>
          </w:p>
        </w:tc>
        <w:tc>
          <w:tcPr>
            <w:tcW w:w="1959"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750C12" w:rsidRPr="00AE354F" w:rsidRDefault="00750C12" w:rsidP="00EB2739">
            <w:pPr>
              <w:spacing w:after="0" w:line="240" w:lineRule="auto"/>
              <w:jc w:val="both"/>
              <w:rPr>
                <w:rFonts w:ascii="Times New Roman" w:hAnsi="Times New Roman"/>
                <w:sz w:val="24"/>
                <w:szCs w:val="24"/>
              </w:rPr>
            </w:pP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не оборудованные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 оборудованные стационарными электроплитами (100% охвата)</w:t>
            </w:r>
          </w:p>
        </w:tc>
        <w:tc>
          <w:tcPr>
            <w:tcW w:w="1959"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both"/>
              <w:rPr>
                <w:rFonts w:ascii="Times New Roman" w:hAnsi="Times New Roman"/>
                <w:sz w:val="24"/>
                <w:szCs w:val="24"/>
              </w:rPr>
            </w:pPr>
            <w:proofErr w:type="spellStart"/>
            <w:r w:rsidRPr="00AE354F">
              <w:rPr>
                <w:rFonts w:ascii="Times New Roman" w:hAnsi="Times New Roman"/>
                <w:sz w:val="24"/>
                <w:szCs w:val="24"/>
              </w:rPr>
              <w:t>кВт·ч</w:t>
            </w:r>
            <w:proofErr w:type="spellEnd"/>
            <w:r w:rsidRPr="00AE354F">
              <w:rPr>
                <w:rFonts w:ascii="Times New Roman" w:hAnsi="Times New Roman"/>
                <w:sz w:val="24"/>
                <w:szCs w:val="24"/>
              </w:rPr>
              <w:t xml:space="preserve"> /год на 1 чел.</w:t>
            </w:r>
          </w:p>
        </w:tc>
        <w:tc>
          <w:tcPr>
            <w:tcW w:w="1635" w:type="dxa"/>
            <w:tcBorders>
              <w:top w:val="single" w:sz="4" w:space="0" w:color="auto"/>
              <w:left w:val="single" w:sz="4" w:space="0" w:color="auto"/>
              <w:bottom w:val="single" w:sz="4" w:space="0" w:color="auto"/>
              <w:right w:val="single" w:sz="4" w:space="0" w:color="auto"/>
            </w:tcBorders>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1350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не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 xml:space="preserve">использование максимума </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электрической нагрузки (при оборудовании стационарными электроплитами)</w:t>
            </w:r>
          </w:p>
        </w:tc>
        <w:tc>
          <w:tcPr>
            <w:tcW w:w="1959"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rPr>
                <w:rFonts w:ascii="Times New Roman" w:hAnsi="Times New Roman"/>
                <w:sz w:val="24"/>
                <w:szCs w:val="24"/>
              </w:rPr>
            </w:pPr>
            <w:r w:rsidRPr="00AE354F">
              <w:rPr>
                <w:rFonts w:ascii="Times New Roman" w:hAnsi="Times New Roman"/>
                <w:sz w:val="24"/>
                <w:szCs w:val="24"/>
              </w:rPr>
              <w:t>ч/год</w:t>
            </w:r>
          </w:p>
        </w:tc>
        <w:tc>
          <w:tcPr>
            <w:tcW w:w="1635"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4400</w:t>
            </w: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42.13330.2016</w:t>
            </w:r>
          </w:p>
        </w:tc>
      </w:tr>
      <w:tr w:rsidR="00750C12" w:rsidRPr="00AE354F" w:rsidTr="00231DD5">
        <w:trPr>
          <w:trHeight w:val="540"/>
        </w:trPr>
        <w:tc>
          <w:tcPr>
            <w:tcW w:w="3828"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Электрическая нагрузка, расход электроэнергии</w:t>
            </w:r>
          </w:p>
        </w:tc>
        <w:tc>
          <w:tcPr>
            <w:tcW w:w="1959"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rsidR="00750C12" w:rsidRPr="00AE354F" w:rsidRDefault="00750C12"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hideMark/>
          </w:tcPr>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Согласно</w:t>
            </w:r>
          </w:p>
          <w:p w:rsidR="00750C12" w:rsidRPr="00AE354F" w:rsidRDefault="00750C12" w:rsidP="00EB2739">
            <w:pPr>
              <w:spacing w:after="0" w:line="240" w:lineRule="auto"/>
              <w:jc w:val="both"/>
              <w:rPr>
                <w:rFonts w:ascii="Times New Roman" w:hAnsi="Times New Roman"/>
                <w:sz w:val="24"/>
                <w:szCs w:val="24"/>
              </w:rPr>
            </w:pPr>
            <w:r w:rsidRPr="00AE354F">
              <w:rPr>
                <w:rFonts w:ascii="Times New Roman" w:hAnsi="Times New Roman"/>
                <w:sz w:val="24"/>
                <w:szCs w:val="24"/>
              </w:rPr>
              <w:t>РД 34.20.185-94</w:t>
            </w:r>
          </w:p>
        </w:tc>
      </w:tr>
      <w:tr w:rsidR="00750C12" w:rsidRPr="00AE354F" w:rsidTr="00231DD5">
        <w:tc>
          <w:tcPr>
            <w:tcW w:w="9449" w:type="dxa"/>
            <w:gridSpan w:val="4"/>
            <w:tcBorders>
              <w:top w:val="single" w:sz="4" w:space="0" w:color="auto"/>
              <w:left w:val="single" w:sz="4" w:space="0" w:color="auto"/>
              <w:bottom w:val="single" w:sz="4" w:space="0" w:color="auto"/>
              <w:right w:val="single" w:sz="4" w:space="0" w:color="auto"/>
            </w:tcBorders>
            <w:hideMark/>
          </w:tcPr>
          <w:p w:rsidR="00750C12" w:rsidRPr="00AE354F" w:rsidRDefault="003748B5" w:rsidP="003748B5">
            <w:pPr>
              <w:spacing w:after="0" w:line="240" w:lineRule="auto"/>
              <w:jc w:val="both"/>
              <w:rPr>
                <w:rFonts w:ascii="Times New Roman" w:hAnsi="Times New Roman"/>
                <w:sz w:val="24"/>
                <w:szCs w:val="24"/>
              </w:rPr>
            </w:pPr>
            <w:r w:rsidRPr="00AE354F">
              <w:rPr>
                <w:rFonts w:ascii="Times New Roman" w:hAnsi="Times New Roman"/>
                <w:i/>
                <w:sz w:val="24"/>
                <w:szCs w:val="24"/>
              </w:rPr>
              <w:t>Г</w:t>
            </w:r>
            <w:r w:rsidR="00750C12" w:rsidRPr="00AE354F">
              <w:rPr>
                <w:rFonts w:ascii="Times New Roman" w:hAnsi="Times New Roman"/>
                <w:i/>
                <w:sz w:val="24"/>
                <w:szCs w:val="24"/>
              </w:rPr>
              <w:t>азоснабжение</w:t>
            </w: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rPr>
                <w:rFonts w:ascii="Times New Roman" w:hAnsi="Times New Roman"/>
                <w:sz w:val="24"/>
                <w:szCs w:val="24"/>
              </w:rPr>
            </w:pPr>
            <w:r w:rsidRPr="00AE354F">
              <w:rPr>
                <w:rFonts w:ascii="Times New Roman" w:hAnsi="Times New Roman"/>
                <w:sz w:val="24"/>
                <w:szCs w:val="24"/>
              </w:rPr>
              <w:t>Нормы расхода теплоты населением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lastRenderedPageBreak/>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4100 (970)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3850 (920)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10000 (2400)</w:t>
            </w:r>
          </w:p>
        </w:tc>
        <w:tc>
          <w:tcPr>
            <w:tcW w:w="2027" w:type="dxa"/>
            <w:tcBorders>
              <w:top w:val="single" w:sz="4" w:space="0" w:color="auto"/>
              <w:left w:val="single" w:sz="4" w:space="0" w:color="auto"/>
              <w:bottom w:val="single" w:sz="4" w:space="0" w:color="auto"/>
              <w:right w:val="single" w:sz="4" w:space="0" w:color="auto"/>
            </w:tcBorders>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9400 (2250)</w:t>
            </w: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657597"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657597"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59"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p>
        </w:tc>
        <w:tc>
          <w:tcPr>
            <w:tcW w:w="1635" w:type="dxa"/>
            <w:tcBorders>
              <w:top w:val="single" w:sz="4" w:space="0" w:color="auto"/>
              <w:left w:val="single" w:sz="4" w:space="0" w:color="auto"/>
              <w:bottom w:val="single" w:sz="4" w:space="0" w:color="auto"/>
              <w:right w:val="single" w:sz="4" w:space="0" w:color="auto"/>
            </w:tcBorders>
            <w:vAlign w:val="center"/>
            <w:hideMark/>
          </w:tcPr>
          <w:p w:rsidR="00657597" w:rsidRPr="00AE354F" w:rsidRDefault="00657597" w:rsidP="00EB2739">
            <w:pPr>
              <w:spacing w:after="0" w:line="240" w:lineRule="auto"/>
              <w:jc w:val="both"/>
              <w:rPr>
                <w:rFonts w:ascii="Times New Roman" w:hAnsi="Times New Roman"/>
                <w:sz w:val="24"/>
                <w:szCs w:val="24"/>
              </w:rPr>
            </w:pPr>
          </w:p>
        </w:tc>
        <w:tc>
          <w:tcPr>
            <w:tcW w:w="2027" w:type="dxa"/>
            <w:tcBorders>
              <w:top w:val="single" w:sz="4" w:space="0" w:color="auto"/>
              <w:left w:val="single" w:sz="4" w:space="0" w:color="auto"/>
              <w:bottom w:val="single" w:sz="4" w:space="0" w:color="auto"/>
              <w:right w:val="single" w:sz="4" w:space="0" w:color="auto"/>
            </w:tcBorders>
            <w:hideMark/>
          </w:tcPr>
          <w:p w:rsidR="00657597" w:rsidRPr="00AE354F" w:rsidRDefault="00657597"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657597" w:rsidRPr="00AE354F" w:rsidRDefault="00657597"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природным газом</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6000 (1430)</w:t>
            </w:r>
          </w:p>
        </w:tc>
        <w:tc>
          <w:tcPr>
            <w:tcW w:w="2027" w:type="dxa"/>
            <w:tcBorders>
              <w:top w:val="single" w:sz="4" w:space="0" w:color="auto"/>
              <w:left w:val="single" w:sz="4" w:space="0" w:color="auto"/>
              <w:bottom w:val="single" w:sz="4" w:space="0" w:color="auto"/>
              <w:right w:val="single" w:sz="4" w:space="0" w:color="auto"/>
            </w:tcBorders>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r w:rsidR="0080478B" w:rsidRPr="00AE354F" w:rsidTr="006E60B3">
        <w:tc>
          <w:tcPr>
            <w:tcW w:w="3828"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textAlignment w:val="baseline"/>
              <w:rPr>
                <w:rFonts w:ascii="Times New Roman" w:hAnsi="Times New Roman"/>
                <w:sz w:val="24"/>
                <w:szCs w:val="24"/>
              </w:rPr>
            </w:pPr>
            <w:r w:rsidRPr="00AE354F">
              <w:rPr>
                <w:rFonts w:ascii="Times New Roman" w:hAnsi="Times New Roman"/>
                <w:sz w:val="24"/>
                <w:szCs w:val="24"/>
              </w:rPr>
              <w:t>СУГ</w:t>
            </w:r>
          </w:p>
        </w:tc>
        <w:tc>
          <w:tcPr>
            <w:tcW w:w="1959"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МДж (</w:t>
            </w:r>
            <w:proofErr w:type="spellStart"/>
            <w:r w:rsidRPr="00AE354F">
              <w:rPr>
                <w:rFonts w:ascii="Times New Roman" w:hAnsi="Times New Roman"/>
                <w:sz w:val="24"/>
                <w:szCs w:val="24"/>
              </w:rPr>
              <w:t>тыс.ккал</w:t>
            </w:r>
            <w:proofErr w:type="spellEnd"/>
            <w:r w:rsidRPr="00AE354F">
              <w:rPr>
                <w:rFonts w:ascii="Times New Roman" w:hAnsi="Times New Roman"/>
                <w:sz w:val="24"/>
                <w:szCs w:val="24"/>
              </w:rPr>
              <w:t>) на 1 чел. в год</w:t>
            </w:r>
          </w:p>
        </w:tc>
        <w:tc>
          <w:tcPr>
            <w:tcW w:w="1635" w:type="dxa"/>
            <w:tcBorders>
              <w:top w:val="single" w:sz="4" w:space="0" w:color="auto"/>
              <w:left w:val="single" w:sz="4" w:space="0" w:color="auto"/>
              <w:bottom w:val="single" w:sz="4" w:space="0" w:color="auto"/>
              <w:right w:val="single" w:sz="4" w:space="0" w:color="auto"/>
            </w:tcBorders>
            <w:hideMark/>
          </w:tcPr>
          <w:p w:rsidR="006E60B3" w:rsidRPr="00AE354F" w:rsidRDefault="0080478B" w:rsidP="00EB2739">
            <w:pPr>
              <w:spacing w:after="0" w:line="240" w:lineRule="auto"/>
              <w:jc w:val="center"/>
              <w:textAlignment w:val="baseline"/>
              <w:rPr>
                <w:rFonts w:ascii="Times New Roman" w:hAnsi="Times New Roman"/>
                <w:sz w:val="24"/>
                <w:szCs w:val="24"/>
              </w:rPr>
            </w:pPr>
            <w:r w:rsidRPr="00AE354F">
              <w:rPr>
                <w:rFonts w:ascii="Times New Roman" w:hAnsi="Times New Roman"/>
                <w:sz w:val="24"/>
                <w:szCs w:val="24"/>
              </w:rPr>
              <w:t>5800 (1380)</w:t>
            </w:r>
          </w:p>
        </w:tc>
        <w:tc>
          <w:tcPr>
            <w:tcW w:w="2027" w:type="dxa"/>
            <w:tcBorders>
              <w:top w:val="single" w:sz="4" w:space="0" w:color="auto"/>
              <w:left w:val="single" w:sz="4" w:space="0" w:color="auto"/>
              <w:bottom w:val="single" w:sz="4" w:space="0" w:color="auto"/>
              <w:right w:val="single" w:sz="4" w:space="0" w:color="auto"/>
            </w:tcBorders>
            <w:hideMark/>
          </w:tcPr>
          <w:p w:rsidR="0080478B" w:rsidRPr="00AE354F" w:rsidRDefault="0080478B" w:rsidP="00EB2739">
            <w:pPr>
              <w:spacing w:after="0" w:line="240" w:lineRule="auto"/>
              <w:jc w:val="both"/>
              <w:rPr>
                <w:rFonts w:ascii="Times New Roman" w:hAnsi="Times New Roman"/>
                <w:sz w:val="24"/>
                <w:szCs w:val="24"/>
              </w:rPr>
            </w:pPr>
            <w:r w:rsidRPr="00AE354F">
              <w:rPr>
                <w:rFonts w:ascii="Times New Roman" w:hAnsi="Times New Roman"/>
                <w:sz w:val="24"/>
                <w:szCs w:val="24"/>
              </w:rPr>
              <w:t>СП 42-101-2003</w:t>
            </w:r>
          </w:p>
          <w:p w:rsidR="0080478B" w:rsidRPr="00AE354F" w:rsidRDefault="0080478B" w:rsidP="00EB2739">
            <w:pPr>
              <w:spacing w:after="0" w:line="240" w:lineRule="auto"/>
              <w:jc w:val="both"/>
              <w:rPr>
                <w:rFonts w:ascii="Times New Roman" w:hAnsi="Times New Roman"/>
                <w:sz w:val="24"/>
                <w:szCs w:val="24"/>
              </w:rPr>
            </w:pPr>
          </w:p>
        </w:tc>
      </w:tr>
    </w:tbl>
    <w:p w:rsidR="005563FF" w:rsidRPr="00AE354F" w:rsidRDefault="005563FF" w:rsidP="008F381C">
      <w:pPr>
        <w:tabs>
          <w:tab w:val="left" w:pos="0"/>
        </w:tabs>
        <w:spacing w:after="0" w:line="240" w:lineRule="auto"/>
        <w:ind w:firstLine="709"/>
        <w:rPr>
          <w:szCs w:val="24"/>
        </w:rPr>
      </w:pPr>
    </w:p>
    <w:p w:rsidR="008F381C" w:rsidRPr="00AE354F" w:rsidRDefault="008F381C" w:rsidP="008F381C">
      <w:pPr>
        <w:tabs>
          <w:tab w:val="left" w:pos="0"/>
        </w:tabs>
        <w:spacing w:after="0" w:line="240" w:lineRule="auto"/>
        <w:ind w:firstLine="709"/>
        <w:rPr>
          <w:szCs w:val="24"/>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47" w:name="_Toc391642557"/>
      <w:bookmarkStart w:id="248" w:name="_Toc508026720"/>
      <w:bookmarkStart w:id="249" w:name="_Toc398555141"/>
      <w:bookmarkStart w:id="250" w:name="_Toc396129602"/>
      <w:bookmarkStart w:id="251" w:name="_Toc37973069"/>
      <w:r w:rsidRPr="00AE354F">
        <w:rPr>
          <w:rFonts w:ascii="Times New Roman" w:hAnsi="Times New Roman"/>
          <w:color w:val="auto"/>
        </w:rPr>
        <w:t xml:space="preserve">Обоснование нормативов размещения объектов </w:t>
      </w:r>
      <w:bookmarkEnd w:id="247"/>
      <w:r w:rsidRPr="00AE354F">
        <w:rPr>
          <w:rFonts w:ascii="Times New Roman" w:hAnsi="Times New Roman"/>
          <w:color w:val="auto"/>
        </w:rPr>
        <w:t>дорожно</w:t>
      </w:r>
      <w:r w:rsidR="00021DC4" w:rsidRPr="00AE354F">
        <w:rPr>
          <w:rFonts w:ascii="Times New Roman" w:hAnsi="Times New Roman"/>
          <w:color w:val="auto"/>
        </w:rPr>
        <w:t>й деятельности</w:t>
      </w:r>
      <w:bookmarkEnd w:id="248"/>
      <w:bookmarkEnd w:id="249"/>
      <w:bookmarkEnd w:id="250"/>
      <w:r w:rsidR="00021DC4" w:rsidRPr="00AE354F">
        <w:rPr>
          <w:rFonts w:ascii="Times New Roman" w:hAnsi="Times New Roman"/>
          <w:color w:val="auto"/>
        </w:rPr>
        <w:t xml:space="preserve"> и автомобильных дорог</w:t>
      </w:r>
      <w:bookmarkEnd w:id="251"/>
    </w:p>
    <w:p w:rsidR="00013F6B" w:rsidRPr="00AE354F" w:rsidRDefault="00013F6B" w:rsidP="008F381C">
      <w:pPr>
        <w:tabs>
          <w:tab w:val="left" w:pos="0"/>
          <w:tab w:val="left" w:pos="1159"/>
        </w:tabs>
        <w:spacing w:after="0" w:line="240" w:lineRule="auto"/>
        <w:ind w:firstLine="709"/>
        <w:jc w:val="both"/>
        <w:rPr>
          <w:rFonts w:ascii="Times New Roman" w:hAnsi="Times New Roman"/>
          <w:b/>
          <w:bCs/>
          <w:sz w:val="28"/>
          <w:szCs w:val="28"/>
        </w:rPr>
      </w:pPr>
      <w:r w:rsidRPr="00AE354F">
        <w:rPr>
          <w:rFonts w:ascii="Times New Roman" w:hAnsi="Times New Roman"/>
          <w:b/>
          <w:bCs/>
          <w:sz w:val="28"/>
          <w:szCs w:val="28"/>
        </w:rPr>
        <w:tab/>
      </w:r>
    </w:p>
    <w:p w:rsidR="00013F6B" w:rsidRPr="00AE354F" w:rsidRDefault="003748B5" w:rsidP="00E34F96">
      <w:pPr>
        <w:pStyle w:val="1"/>
        <w:spacing w:before="0" w:line="240" w:lineRule="auto"/>
        <w:rPr>
          <w:rFonts w:ascii="Times New Roman" w:hAnsi="Times New Roman"/>
          <w:color w:val="auto"/>
        </w:rPr>
      </w:pPr>
      <w:bookmarkStart w:id="252" w:name="_Toc508026721"/>
      <w:bookmarkStart w:id="253" w:name="_Toc398555142"/>
      <w:bookmarkStart w:id="254" w:name="_Toc396129603"/>
      <w:bookmarkStart w:id="255" w:name="_Toc391642558"/>
      <w:bookmarkStart w:id="256" w:name="_Toc37973070"/>
      <w:r w:rsidRPr="00AE354F">
        <w:rPr>
          <w:rFonts w:ascii="Times New Roman" w:hAnsi="Times New Roman"/>
          <w:color w:val="auto"/>
        </w:rPr>
        <w:t>4</w:t>
      </w:r>
      <w:r w:rsidR="00AD1EF8" w:rsidRPr="00AE354F">
        <w:rPr>
          <w:rFonts w:ascii="Times New Roman" w:hAnsi="Times New Roman"/>
          <w:color w:val="auto"/>
        </w:rPr>
        <w:t xml:space="preserve">.1.  </w:t>
      </w:r>
      <w:r w:rsidR="00013F6B" w:rsidRPr="00AE354F">
        <w:rPr>
          <w:rFonts w:ascii="Times New Roman" w:hAnsi="Times New Roman"/>
          <w:color w:val="auto"/>
        </w:rPr>
        <w:t>Автомобильные дороги местного значения</w:t>
      </w:r>
      <w:bookmarkEnd w:id="252"/>
      <w:bookmarkEnd w:id="253"/>
      <w:bookmarkEnd w:id="254"/>
      <w:bookmarkEnd w:id="255"/>
      <w:r w:rsidR="007E696A" w:rsidRPr="00AE354F">
        <w:rPr>
          <w:rFonts w:ascii="Times New Roman" w:hAnsi="Times New Roman"/>
          <w:color w:val="auto"/>
          <w:spacing w:val="3"/>
        </w:rPr>
        <w:t xml:space="preserve"> муниципального района</w:t>
      </w:r>
      <w:bookmarkEnd w:id="256"/>
    </w:p>
    <w:p w:rsidR="00013F6B" w:rsidRPr="00AE354F" w:rsidRDefault="00013F6B" w:rsidP="00EB2739">
      <w:pPr>
        <w:spacing w:after="0" w:line="240" w:lineRule="auto"/>
        <w:rPr>
          <w:rFonts w:ascii="Times New Roman" w:hAnsi="Times New Roman"/>
          <w:sz w:val="28"/>
          <w:szCs w:val="28"/>
        </w:rPr>
      </w:pP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1C70A7" w:rsidRPr="00AE354F" w:rsidRDefault="001C70A7" w:rsidP="001C70A7">
      <w:pPr>
        <w:pStyle w:val="a6"/>
        <w:spacing w:after="0" w:line="240" w:lineRule="auto"/>
        <w:ind w:left="0" w:firstLine="709"/>
        <w:jc w:val="both"/>
        <w:rPr>
          <w:rFonts w:ascii="Times New Roman" w:eastAsia="Times New Roman" w:hAnsi="Times New Roman"/>
          <w:spacing w:val="3"/>
          <w:sz w:val="28"/>
          <w:szCs w:val="28"/>
        </w:rPr>
      </w:pPr>
      <w:r w:rsidRPr="00AE354F">
        <w:rPr>
          <w:rFonts w:ascii="Times New Roman" w:eastAsia="Times New Roman" w:hAnsi="Times New Roman"/>
          <w:spacing w:val="3"/>
          <w:sz w:val="28"/>
          <w:szCs w:val="28"/>
        </w:rPr>
        <w:t>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8F381C" w:rsidRPr="00AE354F" w:rsidRDefault="008F381C" w:rsidP="00FD0495">
      <w:pPr>
        <w:spacing w:after="0" w:line="240" w:lineRule="auto"/>
        <w:jc w:val="both"/>
        <w:rPr>
          <w:rFonts w:ascii="Times New Roman" w:hAnsi="Times New Roman"/>
          <w:sz w:val="24"/>
          <w:szCs w:val="24"/>
        </w:rPr>
      </w:pPr>
    </w:p>
    <w:p w:rsidR="00021DC4" w:rsidRPr="00AE354F" w:rsidRDefault="00021DC4" w:rsidP="00021DC4">
      <w:pPr>
        <w:pStyle w:val="1"/>
        <w:numPr>
          <w:ilvl w:val="1"/>
          <w:numId w:val="41"/>
        </w:numPr>
        <w:spacing w:before="0" w:line="240" w:lineRule="auto"/>
        <w:ind w:left="0" w:firstLine="0"/>
        <w:jc w:val="both"/>
        <w:rPr>
          <w:rFonts w:ascii="Times New Roman" w:hAnsi="Times New Roman"/>
          <w:color w:val="auto"/>
        </w:rPr>
      </w:pPr>
      <w:bookmarkStart w:id="257" w:name="_Toc37973071"/>
      <w:r w:rsidRPr="00AE354F">
        <w:rPr>
          <w:rFonts w:ascii="Times New Roman" w:hAnsi="Times New Roman"/>
          <w:color w:val="auto"/>
        </w:rPr>
        <w:t>Искусственные сооружения (мосты, путепроводы, трубопроводы, тоннели, эстакады, подсобные сооружения)</w:t>
      </w:r>
      <w:bookmarkEnd w:id="257"/>
      <w:r w:rsidRPr="00AE354F">
        <w:rPr>
          <w:rFonts w:ascii="Times New Roman" w:hAnsi="Times New Roman"/>
          <w:color w:val="auto"/>
        </w:rPr>
        <w:t xml:space="preserve"> </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p>
    <w:p w:rsidR="00021DC4" w:rsidRPr="00AE354F" w:rsidRDefault="00021DC4" w:rsidP="00021DC4">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lastRenderedPageBreak/>
        <w:t>Мосты, путепроводы, виадуки, эстакады и трубы на автомобильных дорогах следует возводить в соответствии с требованиями СП 35.13330.</w:t>
      </w:r>
    </w:p>
    <w:p w:rsidR="00021DC4" w:rsidRPr="00AE354F" w:rsidRDefault="00021DC4" w:rsidP="00021DC4">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Автодорожные тоннели следует возводить в соответствии с требованиями ГОСТ 24451 и СП 122.13330.</w:t>
      </w:r>
    </w:p>
    <w:p w:rsidR="00021DC4" w:rsidRPr="00AE354F" w:rsidRDefault="00021DC4" w:rsidP="00852770">
      <w:pPr>
        <w:spacing w:after="0" w:line="240" w:lineRule="auto"/>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rPr>
          <w:rFonts w:ascii="Times New Roman" w:hAnsi="Times New Roman"/>
          <w:color w:val="auto"/>
        </w:rPr>
      </w:pPr>
      <w:bookmarkStart w:id="258" w:name="_Toc508026726"/>
      <w:bookmarkStart w:id="259" w:name="_Toc398555147"/>
      <w:bookmarkStart w:id="260" w:name="_Toc396129609"/>
      <w:bookmarkStart w:id="261" w:name="_Toc391642560"/>
      <w:bookmarkStart w:id="262" w:name="_Toc37973072"/>
      <w:r w:rsidRPr="00AE354F">
        <w:rPr>
          <w:rFonts w:ascii="Times New Roman" w:hAnsi="Times New Roman"/>
          <w:color w:val="auto"/>
        </w:rPr>
        <w:t>Обоснование нормативов транспортного обслуживания населения и территори</w:t>
      </w:r>
      <w:bookmarkEnd w:id="258"/>
      <w:bookmarkEnd w:id="259"/>
      <w:bookmarkEnd w:id="260"/>
      <w:bookmarkEnd w:id="261"/>
      <w:r w:rsidR="00330975" w:rsidRPr="00AE354F">
        <w:rPr>
          <w:rFonts w:ascii="Times New Roman" w:hAnsi="Times New Roman"/>
          <w:color w:val="auto"/>
        </w:rPr>
        <w:t>и</w:t>
      </w:r>
      <w:bookmarkEnd w:id="262"/>
    </w:p>
    <w:p w:rsidR="00013F6B" w:rsidRPr="00AE354F" w:rsidRDefault="00013F6B" w:rsidP="00852770">
      <w:pPr>
        <w:spacing w:after="0" w:line="240" w:lineRule="auto"/>
        <w:rPr>
          <w:sz w:val="28"/>
          <w:szCs w:val="28"/>
        </w:rPr>
      </w:pPr>
      <w:r w:rsidRPr="00AE354F">
        <w:rPr>
          <w:sz w:val="20"/>
          <w:szCs w:val="20"/>
        </w:rPr>
        <w:tab/>
      </w:r>
    </w:p>
    <w:p w:rsidR="00013F6B" w:rsidRPr="00AE354F" w:rsidRDefault="00013F6B" w:rsidP="00330975">
      <w:pPr>
        <w:spacing w:after="0" w:line="240" w:lineRule="auto"/>
        <w:jc w:val="both"/>
        <w:rPr>
          <w:rFonts w:ascii="Times New Roman" w:hAnsi="Times New Roman"/>
          <w:sz w:val="28"/>
          <w:szCs w:val="28"/>
        </w:rPr>
      </w:pPr>
      <w:r w:rsidRPr="00AE354F">
        <w:rPr>
          <w:sz w:val="28"/>
          <w:szCs w:val="28"/>
        </w:rPr>
        <w:tab/>
      </w:r>
      <w:r w:rsidR="00561488" w:rsidRPr="00AE354F">
        <w:rPr>
          <w:rFonts w:ascii="Times New Roman" w:hAnsi="Times New Roman"/>
          <w:spacing w:val="3"/>
          <w:sz w:val="28"/>
          <w:szCs w:val="28"/>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00EF316B" w:rsidRPr="00AE354F">
        <w:rPr>
          <w:rFonts w:ascii="Times New Roman" w:hAnsi="Times New Roman"/>
          <w:sz w:val="28"/>
          <w:szCs w:val="28"/>
        </w:rPr>
        <w:t xml:space="preserve"> </w:t>
      </w:r>
      <w:r w:rsidR="009A5B9A" w:rsidRPr="00AE354F">
        <w:rPr>
          <w:rFonts w:ascii="Times New Roman" w:hAnsi="Times New Roman"/>
          <w:sz w:val="28"/>
          <w:szCs w:val="28"/>
        </w:rPr>
        <w:t>(СП 42.13330.201</w:t>
      </w:r>
      <w:r w:rsidR="00561488" w:rsidRPr="00AE354F">
        <w:rPr>
          <w:rFonts w:ascii="Times New Roman" w:hAnsi="Times New Roman"/>
          <w:sz w:val="28"/>
          <w:szCs w:val="28"/>
        </w:rPr>
        <w:t>6</w:t>
      </w:r>
      <w:r w:rsidR="009A5B9A" w:rsidRPr="00AE354F">
        <w:rPr>
          <w:rFonts w:ascii="Times New Roman" w:hAnsi="Times New Roman"/>
          <w:sz w:val="28"/>
          <w:szCs w:val="28"/>
        </w:rPr>
        <w:t xml:space="preserve"> (актуализированная редакция СНиП 2.07.01-89*)).</w:t>
      </w:r>
    </w:p>
    <w:p w:rsidR="00013F6B" w:rsidRPr="00AE354F" w:rsidRDefault="00013F6B" w:rsidP="00852770">
      <w:pPr>
        <w:spacing w:after="0" w:line="240" w:lineRule="auto"/>
        <w:jc w:val="both"/>
        <w:rPr>
          <w:rFonts w:ascii="Times New Roman" w:hAnsi="Times New Roman"/>
          <w:sz w:val="28"/>
          <w:szCs w:val="28"/>
        </w:rPr>
      </w:pPr>
      <w:r w:rsidRPr="00AE354F">
        <w:rPr>
          <w:rFonts w:ascii="Times New Roman" w:hAnsi="Times New Roman"/>
          <w:sz w:val="28"/>
          <w:szCs w:val="28"/>
        </w:rPr>
        <w:tab/>
      </w:r>
    </w:p>
    <w:p w:rsidR="00013F6B" w:rsidRPr="00AE354F" w:rsidRDefault="00013F6B" w:rsidP="00E34F96">
      <w:pPr>
        <w:pStyle w:val="1"/>
        <w:numPr>
          <w:ilvl w:val="0"/>
          <w:numId w:val="41"/>
        </w:numPr>
        <w:spacing w:before="0" w:line="240" w:lineRule="auto"/>
        <w:ind w:left="0" w:hanging="11"/>
        <w:rPr>
          <w:rFonts w:ascii="Times New Roman" w:hAnsi="Times New Roman"/>
          <w:color w:val="auto"/>
        </w:rPr>
      </w:pPr>
      <w:bookmarkStart w:id="263" w:name="_Toc508026728"/>
      <w:bookmarkStart w:id="264" w:name="_Toc37973073"/>
      <w:r w:rsidRPr="00AE354F">
        <w:rPr>
          <w:rFonts w:ascii="Times New Roman" w:hAnsi="Times New Roman"/>
          <w:color w:val="auto"/>
        </w:rPr>
        <w:t>Обоснование расчетных показателей объектов, относящихся к области физической культуры и массового спорта;</w:t>
      </w:r>
      <w:bookmarkStart w:id="265" w:name="_Toc394499268"/>
      <w:r w:rsidRPr="00AE354F">
        <w:rPr>
          <w:rFonts w:ascii="Times New Roman" w:hAnsi="Times New Roman"/>
          <w:color w:val="auto"/>
        </w:rPr>
        <w:t xml:space="preserve"> объектов, относящихся к области образования</w:t>
      </w:r>
      <w:bookmarkStart w:id="266" w:name="_Toc394499271"/>
      <w:bookmarkEnd w:id="265"/>
      <w:r w:rsidRPr="00AE354F">
        <w:rPr>
          <w:rFonts w:ascii="Times New Roman" w:hAnsi="Times New Roman"/>
          <w:color w:val="auto"/>
        </w:rPr>
        <w:t>; муниципальных объектов дополнительного образования</w:t>
      </w:r>
      <w:bookmarkStart w:id="267" w:name="_Toc391642546"/>
      <w:bookmarkEnd w:id="266"/>
      <w:bookmarkEnd w:id="267"/>
      <w:r w:rsidR="00AC7B30" w:rsidRPr="00AE354F">
        <w:rPr>
          <w:rFonts w:ascii="Times New Roman" w:hAnsi="Times New Roman"/>
          <w:color w:val="auto"/>
        </w:rPr>
        <w:t xml:space="preserve"> </w:t>
      </w:r>
      <w:r w:rsidRPr="00AE354F">
        <w:rPr>
          <w:rFonts w:ascii="Times New Roman" w:hAnsi="Times New Roman"/>
          <w:color w:val="auto"/>
        </w:rPr>
        <w:t>и прочих объект</w:t>
      </w:r>
      <w:r w:rsidR="00330975" w:rsidRPr="00AE354F">
        <w:rPr>
          <w:rFonts w:ascii="Times New Roman" w:hAnsi="Times New Roman"/>
          <w:color w:val="auto"/>
        </w:rPr>
        <w:t>ов</w:t>
      </w:r>
      <w:r w:rsidRPr="00AE354F">
        <w:rPr>
          <w:rFonts w:ascii="Times New Roman" w:hAnsi="Times New Roman"/>
          <w:color w:val="auto"/>
        </w:rPr>
        <w:t xml:space="preserve"> обслуживания в соответствии с полномочиями местных органов самоуправления</w:t>
      </w:r>
      <w:bookmarkEnd w:id="263"/>
      <w:bookmarkEnd w:id="264"/>
    </w:p>
    <w:p w:rsidR="00013F6B" w:rsidRPr="00AE354F" w:rsidRDefault="00013F6B" w:rsidP="00013F6B">
      <w:pPr>
        <w:spacing w:after="0" w:line="240" w:lineRule="auto"/>
        <w:jc w:val="both"/>
        <w:rPr>
          <w:rFonts w:ascii="Times New Roman" w:hAnsi="Times New Roman"/>
          <w:sz w:val="28"/>
          <w:szCs w:val="28"/>
        </w:rPr>
      </w:pPr>
    </w:p>
    <w:p w:rsidR="00561488" w:rsidRPr="00AE354F" w:rsidRDefault="00561488" w:rsidP="00561488">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Учреждения, организации и предприятия обслуживания следует размещать на территории городских и сельских поселений, приближая их к местам жительства и работы, предусматривая формирование общественных центров в увязке с сетью общественного пассажирского транспорта с обеспечением их доступности для МГН.</w:t>
      </w:r>
    </w:p>
    <w:p w:rsidR="00013F6B" w:rsidRPr="00AE354F" w:rsidRDefault="00561488" w:rsidP="00561488">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 xml:space="preserve">При расчете учреждений, организаций и предприятий обслуживания следует принимать социальные нормативы обеспеченности, разрабатываемые в установленном порядке. </w:t>
      </w:r>
    </w:p>
    <w:p w:rsidR="00561488" w:rsidRPr="00AE354F" w:rsidRDefault="00561488"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Учреждения,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поселений.</w:t>
      </w:r>
    </w:p>
    <w:p w:rsidR="00561488" w:rsidRPr="00AE354F" w:rsidRDefault="00DC7E5F" w:rsidP="00DC7E5F">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r w:rsidRPr="00AE354F">
        <w:rPr>
          <w:rFonts w:ascii="Times New Roman" w:hAnsi="Times New Roman"/>
          <w:sz w:val="28"/>
          <w:szCs w:val="28"/>
        </w:rPr>
        <w:t xml:space="preserve"> (СП 42.13330.2016).</w:t>
      </w:r>
    </w:p>
    <w:p w:rsidR="00561488" w:rsidRPr="00AE354F" w:rsidRDefault="00561488" w:rsidP="00DC7E5F">
      <w:pPr>
        <w:spacing w:after="0" w:line="240" w:lineRule="auto"/>
        <w:ind w:firstLine="709"/>
        <w:jc w:val="both"/>
        <w:rPr>
          <w:rFonts w:ascii="Times New Roman" w:hAnsi="Times New Roman"/>
          <w:sz w:val="28"/>
          <w:szCs w:val="28"/>
        </w:rPr>
      </w:pPr>
    </w:p>
    <w:p w:rsidR="00013F6B" w:rsidRPr="00AE354F" w:rsidRDefault="00013F6B" w:rsidP="00E34F96">
      <w:pPr>
        <w:pStyle w:val="1"/>
        <w:numPr>
          <w:ilvl w:val="0"/>
          <w:numId w:val="41"/>
        </w:numPr>
        <w:spacing w:before="0" w:line="240" w:lineRule="auto"/>
        <w:ind w:left="0" w:firstLine="0"/>
        <w:jc w:val="both"/>
        <w:rPr>
          <w:rFonts w:ascii="Times New Roman" w:hAnsi="Times New Roman"/>
          <w:color w:val="auto"/>
        </w:rPr>
      </w:pPr>
      <w:bookmarkStart w:id="268" w:name="_Toc508026729"/>
      <w:bookmarkStart w:id="269" w:name="_Toc398555150"/>
      <w:bookmarkStart w:id="270" w:name="_Toc396129614"/>
      <w:bookmarkStart w:id="271" w:name="_Toc391642568"/>
      <w:bookmarkStart w:id="272" w:name="_Toc37973074"/>
      <w:r w:rsidRPr="00AE354F">
        <w:rPr>
          <w:rFonts w:ascii="Times New Roman" w:hAnsi="Times New Roman"/>
          <w:color w:val="auto"/>
        </w:rPr>
        <w:t xml:space="preserve">Обоснование норматива </w:t>
      </w:r>
      <w:bookmarkEnd w:id="268"/>
      <w:bookmarkEnd w:id="269"/>
      <w:bookmarkEnd w:id="270"/>
      <w:bookmarkEnd w:id="271"/>
      <w:r w:rsidR="002C7D88" w:rsidRPr="00AE354F">
        <w:rPr>
          <w:rFonts w:ascii="Times New Roman" w:hAnsi="Times New Roman"/>
          <w:color w:val="auto"/>
        </w:rPr>
        <w:t>по</w:t>
      </w:r>
      <w:r w:rsidR="009D2503" w:rsidRPr="00AE354F">
        <w:rPr>
          <w:rFonts w:ascii="Times New Roman" w:hAnsi="Times New Roman"/>
          <w:color w:val="auto"/>
        </w:rPr>
        <w:t xml:space="preserve"> обработк</w:t>
      </w:r>
      <w:r w:rsidR="002C7D88" w:rsidRPr="00AE354F">
        <w:rPr>
          <w:rFonts w:ascii="Times New Roman" w:hAnsi="Times New Roman"/>
          <w:color w:val="auto"/>
        </w:rPr>
        <w:t>е</w:t>
      </w:r>
      <w:r w:rsidR="009D2503" w:rsidRPr="00AE354F">
        <w:rPr>
          <w:rFonts w:ascii="Times New Roman" w:hAnsi="Times New Roman"/>
          <w:color w:val="auto"/>
        </w:rPr>
        <w:t>, утилизации, обезвреживани</w:t>
      </w:r>
      <w:r w:rsidR="002C7D88" w:rsidRPr="00AE354F">
        <w:rPr>
          <w:rFonts w:ascii="Times New Roman" w:hAnsi="Times New Roman"/>
          <w:color w:val="auto"/>
        </w:rPr>
        <w:t>ю</w:t>
      </w:r>
      <w:r w:rsidR="009D2503" w:rsidRPr="00AE354F">
        <w:rPr>
          <w:rFonts w:ascii="Times New Roman" w:hAnsi="Times New Roman"/>
          <w:color w:val="auto"/>
        </w:rPr>
        <w:t>, размещени</w:t>
      </w:r>
      <w:r w:rsidR="002C7D88" w:rsidRPr="00AE354F">
        <w:rPr>
          <w:rFonts w:ascii="Times New Roman" w:hAnsi="Times New Roman"/>
          <w:color w:val="auto"/>
        </w:rPr>
        <w:t>ю</w:t>
      </w:r>
      <w:r w:rsidR="009D2503" w:rsidRPr="00AE354F">
        <w:rPr>
          <w:rFonts w:ascii="Times New Roman" w:hAnsi="Times New Roman"/>
          <w:color w:val="auto"/>
        </w:rPr>
        <w:t xml:space="preserve"> твердых коммунальных отходов</w:t>
      </w:r>
      <w:bookmarkEnd w:id="272"/>
    </w:p>
    <w:p w:rsidR="00013F6B" w:rsidRPr="00AE354F" w:rsidRDefault="00013F6B" w:rsidP="00013F6B"/>
    <w:p w:rsidR="00C56F1B" w:rsidRPr="00AE354F" w:rsidRDefault="00013F6B" w:rsidP="00C56F1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ab/>
      </w:r>
      <w:r w:rsidR="00C56F1B" w:rsidRPr="00AE354F">
        <w:rPr>
          <w:rFonts w:ascii="Times New Roman" w:hAnsi="Times New Roman"/>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56F1B" w:rsidRPr="00AE354F" w:rsidRDefault="00C56F1B" w:rsidP="00C56F1B">
      <w:pPr>
        <w:spacing w:after="0" w:line="240" w:lineRule="auto"/>
        <w:jc w:val="both"/>
        <w:rPr>
          <w:rFonts w:ascii="Times New Roman" w:hAnsi="Times New Roman"/>
          <w:sz w:val="28"/>
          <w:szCs w:val="28"/>
        </w:rPr>
      </w:pPr>
      <w:r w:rsidRPr="00AE354F">
        <w:rPr>
          <w:rFonts w:ascii="Times New Roman" w:hAnsi="Times New Roman"/>
          <w:sz w:val="28"/>
          <w:szCs w:val="28"/>
        </w:rPr>
        <w:tab/>
        <w:t>Норматив накопления твердых коммунальных отходов - среднее количество твердых коммунальных отходов, образующихся в единицу времени.</w:t>
      </w:r>
    </w:p>
    <w:p w:rsidR="009D2503" w:rsidRPr="00AE354F" w:rsidRDefault="009D2503" w:rsidP="009D2503">
      <w:pPr>
        <w:spacing w:after="0" w:line="240" w:lineRule="auto"/>
        <w:ind w:firstLine="709"/>
        <w:jc w:val="both"/>
        <w:rPr>
          <w:rFonts w:ascii="Times New Roman" w:hAnsi="Times New Roman"/>
          <w:spacing w:val="3"/>
          <w:sz w:val="28"/>
          <w:szCs w:val="28"/>
          <w:shd w:val="clear" w:color="auto" w:fill="FFFFFF"/>
        </w:rPr>
      </w:pPr>
      <w:r w:rsidRPr="00AE354F">
        <w:rPr>
          <w:rFonts w:ascii="Times New Roman" w:hAnsi="Times New Roman"/>
          <w:spacing w:val="3"/>
          <w:sz w:val="28"/>
          <w:szCs w:val="28"/>
          <w:shd w:val="clear" w:color="auto" w:fill="FFFFFF"/>
        </w:rPr>
        <w:t>В целях определения нормативов в составе отходов учитываются также отходы, образующиеся при уборке придомовой территории.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Нормативы могут устанавливаться дифференцированно в отношении:</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а) территорий субъекта Российской Федерации - муниципальных образований (групп муниципальных образований) и зон деятельности региональных операторов по обращению с твердыми коммунальными отходами;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б) категорий потребителей услуги по обращению с отходами - физических и юридических лиц;</w:t>
      </w:r>
    </w:p>
    <w:p w:rsidR="0076484B"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категорий объектов, на которых образуются отходы</w:t>
      </w:r>
      <w:r w:rsidR="0076484B" w:rsidRPr="00AE354F">
        <w:rPr>
          <w:spacing w:val="3"/>
          <w:sz w:val="28"/>
          <w:szCs w:val="28"/>
        </w:rPr>
        <w:t>;</w:t>
      </w:r>
    </w:p>
    <w:p w:rsidR="009D2503" w:rsidRPr="00AE354F" w:rsidRDefault="0076484B"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г) видов и групп отходов, а также групп однородных отходов</w:t>
      </w:r>
      <w:r w:rsidR="009D2503" w:rsidRPr="00AE354F">
        <w:rPr>
          <w:spacing w:val="3"/>
          <w:sz w:val="28"/>
          <w:szCs w:val="28"/>
        </w:rPr>
        <w:t>.</w:t>
      </w:r>
    </w:p>
    <w:p w:rsidR="0033252C" w:rsidRPr="00AE354F" w:rsidRDefault="0033252C" w:rsidP="0033252C">
      <w:pPr>
        <w:spacing w:after="0" w:line="240" w:lineRule="auto"/>
        <w:ind w:firstLine="709"/>
        <w:jc w:val="both"/>
        <w:rPr>
          <w:rFonts w:ascii="Times New Roman" w:hAnsi="Times New Roman"/>
          <w:sz w:val="28"/>
          <w:szCs w:val="28"/>
        </w:rPr>
      </w:pPr>
      <w:r w:rsidRPr="00AE354F">
        <w:rPr>
          <w:rFonts w:ascii="Times New Roman" w:hAnsi="Times New Roman"/>
          <w:sz w:val="28"/>
          <w:szCs w:val="28"/>
        </w:rPr>
        <w:t>Категории объектов, на которых образуются отходы, определяются уполномоченным органом.</w:t>
      </w:r>
    </w:p>
    <w:p w:rsidR="0033252C" w:rsidRPr="00AE354F" w:rsidRDefault="0033252C" w:rsidP="0033252C">
      <w:pPr>
        <w:spacing w:after="0" w:line="240" w:lineRule="auto"/>
        <w:ind w:firstLine="709"/>
        <w:jc w:val="both"/>
        <w:rPr>
          <w:rFonts w:ascii="Times New Roman" w:hAnsi="Times New Roman"/>
          <w:sz w:val="28"/>
          <w:szCs w:val="28"/>
        </w:rPr>
      </w:pPr>
      <w:bookmarkStart w:id="273" w:name="100018"/>
      <w:bookmarkEnd w:id="273"/>
      <w:r w:rsidRPr="00AE354F">
        <w:rPr>
          <w:rFonts w:ascii="Times New Roman" w:hAnsi="Times New Roman"/>
          <w:sz w:val="28"/>
          <w:szCs w:val="28"/>
        </w:rPr>
        <w:t>Определение нормативов производится отдельно по каждой категории объектов.</w:t>
      </w:r>
    </w:p>
    <w:p w:rsidR="008174C3" w:rsidRPr="00AE354F" w:rsidRDefault="008174C3" w:rsidP="0033252C">
      <w:pPr>
        <w:spacing w:after="0" w:line="240" w:lineRule="auto"/>
        <w:ind w:firstLine="709"/>
        <w:jc w:val="both"/>
        <w:rPr>
          <w:rFonts w:ascii="Times New Roman" w:hAnsi="Times New Roman"/>
          <w:sz w:val="28"/>
          <w:szCs w:val="28"/>
        </w:rPr>
      </w:pPr>
    </w:p>
    <w:p w:rsidR="0033252C" w:rsidRPr="00AE354F" w:rsidRDefault="0033252C" w:rsidP="008174C3">
      <w:pPr>
        <w:spacing w:after="0" w:line="240" w:lineRule="auto"/>
        <w:ind w:firstLine="709"/>
        <w:jc w:val="both"/>
        <w:rPr>
          <w:rFonts w:ascii="Times New Roman" w:hAnsi="Times New Roman"/>
          <w:sz w:val="28"/>
          <w:szCs w:val="28"/>
        </w:rPr>
      </w:pPr>
      <w:r w:rsidRPr="00AE354F">
        <w:rPr>
          <w:rFonts w:ascii="Times New Roman" w:hAnsi="Times New Roman"/>
          <w:sz w:val="28"/>
          <w:szCs w:val="28"/>
        </w:rPr>
        <w:t>К</w:t>
      </w:r>
      <w:r w:rsidR="008174C3" w:rsidRPr="00AE354F">
        <w:rPr>
          <w:rFonts w:ascii="Times New Roman" w:hAnsi="Times New Roman"/>
          <w:sz w:val="28"/>
          <w:szCs w:val="28"/>
        </w:rPr>
        <w:t>атегории объектов, в отношении которых могут устанавливаться нормативы накопления твердых коммунальных отходов</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5941"/>
        <w:gridCol w:w="3022"/>
      </w:tblGrid>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r w:rsidRPr="00AE354F">
              <w:rPr>
                <w:rFonts w:ascii="Times New Roman" w:hAnsi="Times New Roman"/>
                <w:b/>
                <w:sz w:val="24"/>
                <w:szCs w:val="24"/>
              </w:rPr>
              <w:t>N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4" w:name="100038"/>
            <w:bookmarkEnd w:id="274"/>
            <w:r w:rsidRPr="00AE354F">
              <w:rPr>
                <w:rFonts w:ascii="Times New Roman" w:hAnsi="Times New Roman"/>
                <w:b/>
                <w:sz w:val="24"/>
                <w:szCs w:val="24"/>
              </w:rPr>
              <w:t>Наименование категории объектов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b/>
                <w:sz w:val="24"/>
                <w:szCs w:val="24"/>
              </w:rPr>
            </w:pPr>
            <w:bookmarkStart w:id="275" w:name="100039"/>
            <w:bookmarkEnd w:id="275"/>
            <w:r w:rsidRPr="00AE354F">
              <w:rPr>
                <w:rFonts w:ascii="Times New Roman" w:hAnsi="Times New Roman"/>
                <w:b/>
                <w:sz w:val="24"/>
                <w:szCs w:val="24"/>
              </w:rPr>
              <w:t>Расчетная единица, в отношении которой устанавливается норматив</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6" w:name="100040"/>
            <w:bookmarkEnd w:id="276"/>
            <w:r w:rsidRPr="00AE354F">
              <w:rPr>
                <w:rFonts w:ascii="Times New Roman" w:hAnsi="Times New Roman"/>
                <w:sz w:val="24"/>
                <w:szCs w:val="24"/>
              </w:rPr>
              <w:t>ОБЪЕКТЫ ОБЩЕСТВЕННОГО НАЗНАЧЕНИЯ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7" w:name="100041"/>
            <w:bookmarkEnd w:id="277"/>
            <w:r w:rsidRPr="00AE354F">
              <w:rPr>
                <w:rFonts w:ascii="Times New Roman" w:hAnsi="Times New Roman"/>
                <w:sz w:val="24"/>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78" w:name="100042"/>
            <w:bookmarkEnd w:id="278"/>
            <w:r w:rsidRPr="00AE354F">
              <w:rPr>
                <w:rFonts w:ascii="Times New Roman" w:hAnsi="Times New Roman"/>
                <w:sz w:val="24"/>
                <w:szCs w:val="24"/>
              </w:rPr>
              <w:t>Административные здания, учреждения, конторы: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79" w:name="100043"/>
            <w:bookmarkEnd w:id="279"/>
            <w:r w:rsidRPr="00AE354F">
              <w:rPr>
                <w:rFonts w:ascii="Times New Roman" w:hAnsi="Times New Roman"/>
                <w:sz w:val="24"/>
                <w:szCs w:val="24"/>
              </w:rPr>
              <w:t>научно-исследовательские, проектные институты и конструкторские бюро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0" w:name="100044"/>
            <w:bookmarkEnd w:id="280"/>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1" w:name="100045"/>
            <w:bookmarkEnd w:id="281"/>
            <w:r w:rsidRPr="00AE354F">
              <w:rPr>
                <w:rFonts w:ascii="Times New Roman" w:hAnsi="Times New Roman"/>
                <w:sz w:val="24"/>
                <w:szCs w:val="24"/>
              </w:rPr>
              <w:t>банки, финансовые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2" w:name="100046"/>
            <w:bookmarkEnd w:id="282"/>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3" w:name="100047"/>
            <w:bookmarkEnd w:id="283"/>
            <w:r w:rsidRPr="00AE354F">
              <w:rPr>
                <w:rFonts w:ascii="Times New Roman" w:hAnsi="Times New Roman"/>
                <w:sz w:val="24"/>
                <w:szCs w:val="24"/>
              </w:rPr>
              <w:t>отделения связи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4" w:name="100048"/>
            <w:bookmarkEnd w:id="284"/>
            <w:r w:rsidRPr="00AE354F">
              <w:rPr>
                <w:rFonts w:ascii="Times New Roman" w:hAnsi="Times New Roman"/>
                <w:sz w:val="24"/>
                <w:szCs w:val="24"/>
              </w:rPr>
              <w:t>1 сотрудник или 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5" w:name="100049"/>
            <w:bookmarkEnd w:id="285"/>
            <w:r w:rsidRPr="00AE354F">
              <w:rPr>
                <w:rFonts w:ascii="Times New Roman" w:hAnsi="Times New Roman"/>
                <w:sz w:val="24"/>
                <w:szCs w:val="24"/>
              </w:rPr>
              <w:t>административные, офисные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6" w:name="100050"/>
            <w:bookmarkEnd w:id="286"/>
            <w:r w:rsidRPr="00AE354F">
              <w:rPr>
                <w:rFonts w:ascii="Times New Roman" w:hAnsi="Times New Roman"/>
                <w:sz w:val="24"/>
                <w:szCs w:val="24"/>
              </w:rPr>
              <w:t>1 сотрудник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7" w:name="100051"/>
            <w:bookmarkEnd w:id="287"/>
            <w:r w:rsidRPr="00AE354F">
              <w:rPr>
                <w:rFonts w:ascii="Times New Roman" w:hAnsi="Times New Roman"/>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88" w:name="100052"/>
            <w:bookmarkEnd w:id="288"/>
            <w:r w:rsidRPr="00AE354F">
              <w:rPr>
                <w:rFonts w:ascii="Times New Roman" w:hAnsi="Times New Roman"/>
                <w:sz w:val="24"/>
                <w:szCs w:val="24"/>
              </w:rPr>
              <w:t>Предприятия торговли: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89" w:name="100053"/>
            <w:bookmarkEnd w:id="289"/>
            <w:r w:rsidRPr="00AE354F">
              <w:rPr>
                <w:rFonts w:ascii="Times New Roman" w:hAnsi="Times New Roman"/>
                <w:sz w:val="24"/>
                <w:szCs w:val="24"/>
              </w:rPr>
              <w:t>продовольственный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0" w:name="100054"/>
            <w:bookmarkEnd w:id="29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1" w:name="100055"/>
            <w:bookmarkEnd w:id="291"/>
            <w:r w:rsidRPr="00AE354F">
              <w:rPr>
                <w:rFonts w:ascii="Times New Roman" w:hAnsi="Times New Roman"/>
                <w:sz w:val="24"/>
                <w:szCs w:val="24"/>
              </w:rPr>
              <w:t>промтоварный магазин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2" w:name="100056"/>
            <w:bookmarkEnd w:id="29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3" w:name="100057"/>
            <w:bookmarkEnd w:id="293"/>
            <w:r w:rsidRPr="00AE354F">
              <w:rPr>
                <w:rFonts w:ascii="Times New Roman" w:hAnsi="Times New Roman"/>
                <w:sz w:val="24"/>
                <w:szCs w:val="24"/>
              </w:rPr>
              <w:t>павильон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4" w:name="100058"/>
            <w:bookmarkEnd w:id="29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5" w:name="100059"/>
            <w:bookmarkEnd w:id="295"/>
            <w:r w:rsidRPr="00AE354F">
              <w:rPr>
                <w:rFonts w:ascii="Times New Roman" w:hAnsi="Times New Roman"/>
                <w:sz w:val="24"/>
                <w:szCs w:val="24"/>
              </w:rPr>
              <w:t>лоток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6" w:name="100060"/>
            <w:bookmarkEnd w:id="296"/>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7" w:name="100061"/>
            <w:bookmarkEnd w:id="297"/>
            <w:r w:rsidRPr="00AE354F">
              <w:rPr>
                <w:rFonts w:ascii="Times New Roman" w:hAnsi="Times New Roman"/>
                <w:sz w:val="24"/>
                <w:szCs w:val="24"/>
              </w:rPr>
              <w:t>палатка, киоск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298" w:name="100062"/>
            <w:bookmarkEnd w:id="29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299" w:name="100063"/>
            <w:bookmarkEnd w:id="299"/>
            <w:r w:rsidRPr="00AE354F">
              <w:rPr>
                <w:rFonts w:ascii="Times New Roman" w:hAnsi="Times New Roman"/>
                <w:sz w:val="24"/>
                <w:szCs w:val="24"/>
              </w:rPr>
              <w:t>торговля с машин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0" w:name="100064"/>
            <w:bookmarkEnd w:id="300"/>
            <w:r w:rsidRPr="00AE354F">
              <w:rPr>
                <w:rFonts w:ascii="Times New Roman" w:hAnsi="Times New Roman"/>
                <w:sz w:val="24"/>
                <w:szCs w:val="24"/>
              </w:rPr>
              <w:t>1 торговое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1" w:name="100065"/>
            <w:bookmarkEnd w:id="301"/>
            <w:r w:rsidRPr="00AE354F">
              <w:rPr>
                <w:rFonts w:ascii="Times New Roman" w:hAnsi="Times New Roman"/>
                <w:sz w:val="24"/>
                <w:szCs w:val="24"/>
              </w:rPr>
              <w:t>супермаркет (универмаг)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2" w:name="100066"/>
            <w:bookmarkEnd w:id="302"/>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3" w:name="100067"/>
            <w:bookmarkEnd w:id="303"/>
            <w:r w:rsidRPr="00AE354F">
              <w:rPr>
                <w:rFonts w:ascii="Times New Roman" w:hAnsi="Times New Roman"/>
                <w:sz w:val="24"/>
                <w:szCs w:val="24"/>
              </w:rPr>
              <w:t>рынки продовольственные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4" w:name="100068"/>
            <w:bookmarkEnd w:id="30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5" w:name="100069"/>
            <w:bookmarkEnd w:id="305"/>
            <w:r w:rsidRPr="00AE354F">
              <w:rPr>
                <w:rFonts w:ascii="Times New Roman" w:hAnsi="Times New Roman"/>
                <w:sz w:val="24"/>
                <w:szCs w:val="24"/>
              </w:rPr>
              <w:t>рынки промтоварные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6" w:name="100070"/>
            <w:bookmarkEnd w:id="30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7" w:name="100071"/>
            <w:bookmarkEnd w:id="307"/>
            <w:r w:rsidRPr="00AE354F">
              <w:rPr>
                <w:rFonts w:ascii="Times New Roman" w:hAnsi="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08" w:name="100072"/>
            <w:bookmarkEnd w:id="308"/>
            <w:r w:rsidRPr="00AE354F">
              <w:rPr>
                <w:rFonts w:ascii="Times New Roman" w:hAnsi="Times New Roman"/>
                <w:sz w:val="24"/>
                <w:szCs w:val="24"/>
              </w:rPr>
              <w:t>Предприятия транспортной инфраструктуры:</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09" w:name="100073"/>
            <w:bookmarkEnd w:id="309"/>
            <w:r w:rsidRPr="00AE354F">
              <w:rPr>
                <w:rFonts w:ascii="Times New Roman" w:hAnsi="Times New Roman"/>
                <w:sz w:val="24"/>
                <w:szCs w:val="24"/>
              </w:rPr>
              <w:t>автомастерские, шиномонтажная мастерская, станция технического обслуживания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0" w:name="100074"/>
            <w:bookmarkEnd w:id="310"/>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1" w:name="100075"/>
            <w:bookmarkEnd w:id="311"/>
            <w:r w:rsidRPr="00AE354F">
              <w:rPr>
                <w:rFonts w:ascii="Times New Roman" w:hAnsi="Times New Roman"/>
                <w:sz w:val="24"/>
                <w:szCs w:val="24"/>
              </w:rPr>
              <w:t>автозаправочные станции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2" w:name="100076"/>
            <w:bookmarkEnd w:id="312"/>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3" w:name="100077"/>
            <w:bookmarkEnd w:id="313"/>
            <w:r w:rsidRPr="00AE354F">
              <w:rPr>
                <w:rFonts w:ascii="Times New Roman" w:hAnsi="Times New Roman"/>
                <w:sz w:val="24"/>
                <w:szCs w:val="24"/>
              </w:rPr>
              <w:t>автостоянки и парковки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4" w:name="100078"/>
            <w:bookmarkEnd w:id="314"/>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5" w:name="100079"/>
            <w:bookmarkEnd w:id="315"/>
            <w:r w:rsidRPr="00AE354F">
              <w:rPr>
                <w:rFonts w:ascii="Times New Roman" w:hAnsi="Times New Roman"/>
                <w:sz w:val="24"/>
                <w:szCs w:val="24"/>
              </w:rPr>
              <w:t>Гаражи, парковки закрытого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6" w:name="100080"/>
            <w:bookmarkEnd w:id="316"/>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7" w:name="100081"/>
            <w:bookmarkEnd w:id="317"/>
            <w:r w:rsidRPr="00AE354F">
              <w:rPr>
                <w:rFonts w:ascii="Times New Roman" w:hAnsi="Times New Roman"/>
                <w:sz w:val="24"/>
                <w:szCs w:val="24"/>
              </w:rPr>
              <w:t>Автомойка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18" w:name="100082"/>
            <w:bookmarkEnd w:id="318"/>
            <w:r w:rsidRPr="00AE354F">
              <w:rPr>
                <w:rFonts w:ascii="Times New Roman" w:hAnsi="Times New Roman"/>
                <w:sz w:val="24"/>
                <w:szCs w:val="24"/>
              </w:rPr>
              <w:t xml:space="preserve">1 </w:t>
            </w:r>
            <w:proofErr w:type="spellStart"/>
            <w:r w:rsidRPr="00AE354F">
              <w:rPr>
                <w:rFonts w:ascii="Times New Roman" w:hAnsi="Times New Roman"/>
                <w:sz w:val="24"/>
                <w:szCs w:val="24"/>
              </w:rPr>
              <w:t>машино</w:t>
            </w:r>
            <w:proofErr w:type="spellEnd"/>
            <w:r w:rsidRPr="00AE354F">
              <w:rPr>
                <w:rFonts w:ascii="Times New Roman" w:hAnsi="Times New Roman"/>
                <w:sz w:val="24"/>
                <w:szCs w:val="24"/>
              </w:rPr>
              <w:t>-место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19" w:name="100083"/>
            <w:bookmarkEnd w:id="319"/>
            <w:r w:rsidRPr="00AE354F">
              <w:rPr>
                <w:rFonts w:ascii="Times New Roman" w:hAnsi="Times New Roman"/>
                <w:sz w:val="24"/>
                <w:szCs w:val="24"/>
              </w:rPr>
              <w:t>Железнодорожные и автовокзалы, аэропорты, речные порты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0" w:name="100084"/>
            <w:bookmarkEnd w:id="320"/>
            <w:r w:rsidRPr="00AE354F">
              <w:rPr>
                <w:rFonts w:ascii="Times New Roman" w:hAnsi="Times New Roman"/>
                <w:sz w:val="24"/>
                <w:szCs w:val="24"/>
              </w:rPr>
              <w:t>1 пассажир</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1" w:name="100085"/>
            <w:bookmarkEnd w:id="321"/>
            <w:r w:rsidRPr="00AE354F">
              <w:rPr>
                <w:rFonts w:ascii="Times New Roman" w:hAnsi="Times New Roman"/>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2" w:name="100086"/>
            <w:bookmarkEnd w:id="322"/>
            <w:r w:rsidRPr="00AE354F">
              <w:rPr>
                <w:rFonts w:ascii="Times New Roman" w:hAnsi="Times New Roman"/>
                <w:sz w:val="24"/>
                <w:szCs w:val="24"/>
              </w:rPr>
              <w:t>Дошкольные и учебные заведения: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3" w:name="100087"/>
            <w:bookmarkEnd w:id="323"/>
            <w:r w:rsidRPr="00AE354F">
              <w:rPr>
                <w:rFonts w:ascii="Times New Roman" w:hAnsi="Times New Roman"/>
                <w:sz w:val="24"/>
                <w:szCs w:val="24"/>
              </w:rPr>
              <w:t>Дошкольное 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4" w:name="100088"/>
            <w:bookmarkEnd w:id="324"/>
            <w:r w:rsidRPr="00AE354F">
              <w:rPr>
                <w:rFonts w:ascii="Times New Roman" w:hAnsi="Times New Roman"/>
                <w:sz w:val="24"/>
                <w:szCs w:val="24"/>
              </w:rPr>
              <w:t>1 ребенок</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5" w:name="100089"/>
            <w:bookmarkEnd w:id="325"/>
            <w:r w:rsidRPr="00AE354F">
              <w:rPr>
                <w:rFonts w:ascii="Times New Roman" w:hAnsi="Times New Roman"/>
                <w:sz w:val="24"/>
                <w:szCs w:val="24"/>
              </w:rPr>
              <w:t>Общеобразовательное учреждение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6" w:name="100090"/>
            <w:bookmarkEnd w:id="326"/>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7" w:name="100091"/>
            <w:bookmarkEnd w:id="327"/>
            <w:r w:rsidRPr="00AE354F">
              <w:rPr>
                <w:rFonts w:ascii="Times New Roman" w:hAnsi="Times New Roman"/>
                <w:sz w:val="24"/>
                <w:szCs w:val="24"/>
              </w:rPr>
              <w:t>Учреждение начального и среднего профессионального образования, высшего профессионального и послевузовского образования или иное учреждение, осуществляющее образовательный процесс</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28" w:name="100092"/>
            <w:bookmarkEnd w:id="328"/>
            <w:r w:rsidRPr="00AE354F">
              <w:rPr>
                <w:rFonts w:ascii="Times New Roman" w:hAnsi="Times New Roman"/>
                <w:sz w:val="24"/>
                <w:szCs w:val="24"/>
              </w:rPr>
              <w:t>1 учащийся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29" w:name="100093"/>
            <w:bookmarkEnd w:id="329"/>
            <w:r w:rsidRPr="00AE354F">
              <w:rPr>
                <w:rFonts w:ascii="Times New Roman" w:hAnsi="Times New Roman"/>
                <w:sz w:val="24"/>
                <w:szCs w:val="24"/>
              </w:rPr>
              <w:t>детские дома, интернаты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0" w:name="100094"/>
            <w:bookmarkEnd w:id="33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1" w:name="100095"/>
            <w:bookmarkEnd w:id="331"/>
            <w:r w:rsidRPr="00AE354F">
              <w:rPr>
                <w:rFonts w:ascii="Times New Roman" w:hAnsi="Times New Roman"/>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2" w:name="100096"/>
            <w:bookmarkEnd w:id="332"/>
            <w:r w:rsidRPr="00AE354F">
              <w:rPr>
                <w:rFonts w:ascii="Times New Roman" w:hAnsi="Times New Roman"/>
                <w:sz w:val="24"/>
                <w:szCs w:val="24"/>
              </w:rPr>
              <w:t>Культурно-развлекательные, спортивные учреждения: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3" w:name="100097"/>
            <w:bookmarkEnd w:id="333"/>
            <w:r w:rsidRPr="00AE354F">
              <w:rPr>
                <w:rFonts w:ascii="Times New Roman" w:hAnsi="Times New Roman"/>
                <w:sz w:val="24"/>
                <w:szCs w:val="24"/>
              </w:rPr>
              <w:t>клубы, кинотеатры, концертные залы, театры, цирки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4" w:name="100098"/>
            <w:bookmarkEnd w:id="33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5" w:name="100099"/>
            <w:bookmarkEnd w:id="335"/>
            <w:r w:rsidRPr="00AE354F">
              <w:rPr>
                <w:rFonts w:ascii="Times New Roman" w:hAnsi="Times New Roman"/>
                <w:sz w:val="24"/>
                <w:szCs w:val="24"/>
              </w:rPr>
              <w:t>библиотеки, архивы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6" w:name="100100"/>
            <w:bookmarkEnd w:id="33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7" w:name="100101"/>
            <w:bookmarkEnd w:id="337"/>
            <w:r w:rsidRPr="00AE354F">
              <w:rPr>
                <w:rFonts w:ascii="Times New Roman" w:hAnsi="Times New Roman"/>
                <w:sz w:val="24"/>
                <w:szCs w:val="24"/>
              </w:rPr>
              <w:t>выставочные залы, музеи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38" w:name="100102"/>
            <w:bookmarkEnd w:id="338"/>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39" w:name="100103"/>
            <w:bookmarkEnd w:id="339"/>
            <w:r w:rsidRPr="00AE354F">
              <w:rPr>
                <w:rFonts w:ascii="Times New Roman" w:hAnsi="Times New Roman"/>
                <w:sz w:val="24"/>
                <w:szCs w:val="24"/>
              </w:rPr>
              <w:t>спортивные арены, стадионы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0" w:name="100104"/>
            <w:bookmarkEnd w:id="34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1" w:name="100105"/>
            <w:bookmarkEnd w:id="341"/>
            <w:r w:rsidRPr="00AE354F">
              <w:rPr>
                <w:rFonts w:ascii="Times New Roman" w:hAnsi="Times New Roman"/>
                <w:sz w:val="24"/>
                <w:szCs w:val="24"/>
              </w:rPr>
              <w:t>спортивные клубы, центры, комплексы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2" w:name="100106"/>
            <w:bookmarkEnd w:id="34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3" w:name="100107"/>
            <w:bookmarkEnd w:id="343"/>
            <w:r w:rsidRPr="00AE354F">
              <w:rPr>
                <w:rFonts w:ascii="Times New Roman" w:hAnsi="Times New Roman"/>
                <w:sz w:val="24"/>
                <w:szCs w:val="24"/>
              </w:rPr>
              <w:t>зоопарк, ботанический сад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4" w:name="100108"/>
            <w:bookmarkEnd w:id="344"/>
            <w:r w:rsidRPr="00AE354F">
              <w:rPr>
                <w:rFonts w:ascii="Times New Roman" w:hAnsi="Times New Roman"/>
                <w:sz w:val="24"/>
                <w:szCs w:val="24"/>
              </w:rPr>
              <w:t>1 кв. метр общей площади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5" w:name="100109"/>
            <w:bookmarkEnd w:id="345"/>
            <w:r w:rsidRPr="00AE354F">
              <w:rPr>
                <w:rFonts w:ascii="Times New Roman" w:hAnsi="Times New Roman"/>
                <w:sz w:val="24"/>
                <w:szCs w:val="24"/>
              </w:rPr>
              <w:t>пансионаты, дома отдыха, туристические базы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6" w:name="100110"/>
            <w:bookmarkEnd w:id="346"/>
            <w:r w:rsidRPr="00AE354F">
              <w:rPr>
                <w:rFonts w:ascii="Times New Roman" w:hAnsi="Times New Roman"/>
                <w:sz w:val="24"/>
                <w:szCs w:val="24"/>
              </w:rPr>
              <w:t>1 кв. метр общей площади или 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7" w:name="100111"/>
            <w:bookmarkEnd w:id="347"/>
            <w:r w:rsidRPr="00AE354F">
              <w:rPr>
                <w:rFonts w:ascii="Times New Roman" w:hAnsi="Times New Roman"/>
                <w:sz w:val="24"/>
                <w:szCs w:val="24"/>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48" w:name="100112"/>
            <w:bookmarkEnd w:id="348"/>
            <w:r w:rsidRPr="00AE354F">
              <w:rPr>
                <w:rFonts w:ascii="Times New Roman" w:hAnsi="Times New Roman"/>
                <w:sz w:val="24"/>
                <w:szCs w:val="24"/>
              </w:rPr>
              <w:t>Предприятия общественного питания: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49" w:name="100113"/>
            <w:bookmarkEnd w:id="349"/>
            <w:r w:rsidRPr="00AE354F">
              <w:rPr>
                <w:rFonts w:ascii="Times New Roman" w:hAnsi="Times New Roman"/>
                <w:sz w:val="24"/>
                <w:szCs w:val="24"/>
              </w:rPr>
              <w:t>кафе, рестораны, бары, закусочные, столовые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0" w:name="100114"/>
            <w:bookmarkEnd w:id="350"/>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1" w:name="100115"/>
            <w:bookmarkEnd w:id="351"/>
            <w:r w:rsidRPr="00AE354F">
              <w:rPr>
                <w:rFonts w:ascii="Times New Roman" w:hAnsi="Times New Roman"/>
                <w:sz w:val="24"/>
                <w:szCs w:val="24"/>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2" w:name="100116"/>
            <w:bookmarkEnd w:id="352"/>
            <w:r w:rsidRPr="00AE354F">
              <w:rPr>
                <w:rFonts w:ascii="Times New Roman" w:hAnsi="Times New Roman"/>
                <w:sz w:val="24"/>
                <w:szCs w:val="24"/>
              </w:rPr>
              <w:t>Предприятия службы быта:</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3" w:name="100117"/>
            <w:bookmarkEnd w:id="353"/>
            <w:r w:rsidRPr="00AE354F">
              <w:rPr>
                <w:rFonts w:ascii="Times New Roman" w:hAnsi="Times New Roman"/>
                <w:sz w:val="24"/>
                <w:szCs w:val="24"/>
              </w:rPr>
              <w:t>мастерские по ремонту бытовой и компьютерной техники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4" w:name="100118"/>
            <w:bookmarkEnd w:id="35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5" w:name="100119"/>
            <w:bookmarkEnd w:id="355"/>
            <w:r w:rsidRPr="00AE354F">
              <w:rPr>
                <w:rFonts w:ascii="Times New Roman" w:hAnsi="Times New Roman"/>
                <w:sz w:val="24"/>
                <w:szCs w:val="24"/>
              </w:rPr>
              <w:t>мастерские по ремонту обуви, ключей, часов и пр.</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6" w:name="100120"/>
            <w:bookmarkEnd w:id="35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7" w:name="100121"/>
            <w:bookmarkEnd w:id="357"/>
            <w:r w:rsidRPr="00AE354F">
              <w:rPr>
                <w:rFonts w:ascii="Times New Roman" w:hAnsi="Times New Roman"/>
                <w:sz w:val="24"/>
                <w:szCs w:val="24"/>
              </w:rPr>
              <w:t>ремонт и пошив одежды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58" w:name="100122"/>
            <w:bookmarkEnd w:id="358"/>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59" w:name="100123"/>
            <w:bookmarkEnd w:id="359"/>
            <w:r w:rsidRPr="00AE354F">
              <w:rPr>
                <w:rFonts w:ascii="Times New Roman" w:hAnsi="Times New Roman"/>
                <w:sz w:val="24"/>
                <w:szCs w:val="24"/>
              </w:rPr>
              <w:t>химчистки и прачечные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0" w:name="100124"/>
            <w:bookmarkEnd w:id="360"/>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1" w:name="100125"/>
            <w:bookmarkEnd w:id="361"/>
            <w:r w:rsidRPr="00AE354F">
              <w:rPr>
                <w:rFonts w:ascii="Times New Roman" w:hAnsi="Times New Roman"/>
                <w:sz w:val="24"/>
                <w:szCs w:val="24"/>
              </w:rPr>
              <w:t>парикмахерские, косметические салоны, салоны красоты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2" w:name="100126"/>
            <w:bookmarkEnd w:id="36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3" w:name="100127"/>
            <w:bookmarkEnd w:id="363"/>
            <w:r w:rsidRPr="00AE354F">
              <w:rPr>
                <w:rFonts w:ascii="Times New Roman" w:hAnsi="Times New Roman"/>
                <w:sz w:val="24"/>
                <w:szCs w:val="24"/>
              </w:rPr>
              <w:t>гостиницы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4" w:name="100128"/>
            <w:bookmarkEnd w:id="364"/>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5" w:name="100129"/>
            <w:bookmarkEnd w:id="365"/>
            <w:r w:rsidRPr="00AE354F">
              <w:rPr>
                <w:rFonts w:ascii="Times New Roman" w:hAnsi="Times New Roman"/>
                <w:sz w:val="24"/>
                <w:szCs w:val="24"/>
              </w:rPr>
              <w:t>общежития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6" w:name="100130"/>
            <w:bookmarkEnd w:id="366"/>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67" w:name="100131"/>
            <w:bookmarkEnd w:id="367"/>
            <w:r w:rsidRPr="00AE354F">
              <w:rPr>
                <w:rFonts w:ascii="Times New Roman" w:hAnsi="Times New Roman"/>
                <w:sz w:val="24"/>
                <w:szCs w:val="24"/>
              </w:rPr>
              <w:t>бани, сауны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8" w:name="100132"/>
            <w:bookmarkEnd w:id="368"/>
            <w:r w:rsidRPr="00AE354F">
              <w:rPr>
                <w:rFonts w:ascii="Times New Roman" w:hAnsi="Times New Roman"/>
                <w:sz w:val="24"/>
                <w:szCs w:val="24"/>
              </w:rPr>
              <w:t>1 место или 1 посетитель</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69" w:name="100133"/>
            <w:bookmarkEnd w:id="369"/>
            <w:r w:rsidRPr="00AE354F">
              <w:rPr>
                <w:rFonts w:ascii="Times New Roman" w:hAnsi="Times New Roman"/>
                <w:sz w:val="24"/>
                <w:szCs w:val="24"/>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0" w:name="100134"/>
            <w:bookmarkEnd w:id="370"/>
            <w:r w:rsidRPr="00AE354F">
              <w:rPr>
                <w:rFonts w:ascii="Times New Roman" w:hAnsi="Times New Roman"/>
                <w:sz w:val="24"/>
                <w:szCs w:val="24"/>
              </w:rPr>
              <w:t>Предприятия в сфере похоронных услуг:</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1" w:name="100135"/>
            <w:bookmarkEnd w:id="371"/>
            <w:r w:rsidRPr="00AE354F">
              <w:rPr>
                <w:rFonts w:ascii="Times New Roman" w:hAnsi="Times New Roman"/>
                <w:sz w:val="24"/>
                <w:szCs w:val="24"/>
              </w:rPr>
              <w:t>Кладбища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2" w:name="100136"/>
            <w:bookmarkEnd w:id="372"/>
            <w:r w:rsidRPr="00AE354F">
              <w:rPr>
                <w:rFonts w:ascii="Times New Roman" w:hAnsi="Times New Roman"/>
                <w:sz w:val="24"/>
                <w:szCs w:val="24"/>
              </w:rPr>
              <w:t>1 место</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3" w:name="100137"/>
            <w:bookmarkEnd w:id="373"/>
            <w:r w:rsidRPr="00AE354F">
              <w:rPr>
                <w:rFonts w:ascii="Times New Roman" w:hAnsi="Times New Roman"/>
                <w:sz w:val="24"/>
                <w:szCs w:val="24"/>
              </w:rPr>
              <w:t>Крематории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4" w:name="100138"/>
            <w:bookmarkEnd w:id="374"/>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5" w:name="100139"/>
            <w:bookmarkEnd w:id="375"/>
            <w:r w:rsidRPr="00AE354F">
              <w:rPr>
                <w:rFonts w:ascii="Times New Roman" w:hAnsi="Times New Roman"/>
                <w:sz w:val="24"/>
                <w:szCs w:val="24"/>
              </w:rPr>
              <w:t>Организация, оказывающая ритуальные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6" w:name="100140"/>
            <w:bookmarkEnd w:id="376"/>
            <w:r w:rsidRPr="00AE354F">
              <w:rPr>
                <w:rFonts w:ascii="Times New Roman" w:hAnsi="Times New Roman"/>
                <w:sz w:val="24"/>
                <w:szCs w:val="24"/>
              </w:rPr>
              <w:t>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7" w:name="100141"/>
            <w:bookmarkEnd w:id="377"/>
            <w:r w:rsidRPr="00AE354F">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78" w:name="100142"/>
            <w:bookmarkEnd w:id="378"/>
            <w:r w:rsidRPr="00AE354F">
              <w:rPr>
                <w:rFonts w:ascii="Times New Roman" w:hAnsi="Times New Roman"/>
                <w:sz w:val="24"/>
                <w:szCs w:val="24"/>
              </w:rPr>
              <w:t>Садоводческие кооперативы, садово-огородные товарищества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79" w:name="100143"/>
            <w:bookmarkEnd w:id="379"/>
            <w:r w:rsidRPr="00AE354F">
              <w:rPr>
                <w:rFonts w:ascii="Times New Roman" w:hAnsi="Times New Roman"/>
                <w:sz w:val="24"/>
                <w:szCs w:val="24"/>
              </w:rPr>
              <w:t>1 участник (член)</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0" w:name="100144"/>
            <w:bookmarkEnd w:id="380"/>
            <w:r w:rsidRPr="00AE354F">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1" w:name="100145"/>
            <w:bookmarkEnd w:id="381"/>
            <w:r w:rsidRPr="00AE354F">
              <w:rPr>
                <w:rFonts w:ascii="Times New Roman" w:hAnsi="Times New Roman"/>
                <w:sz w:val="24"/>
                <w:szCs w:val="24"/>
              </w:rPr>
              <w:t>Предприятия иных отраслей промышленности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2" w:name="100146"/>
            <w:bookmarkEnd w:id="382"/>
            <w:r w:rsidRPr="00AE354F">
              <w:rPr>
                <w:rFonts w:ascii="Times New Roman" w:hAnsi="Times New Roman"/>
                <w:sz w:val="24"/>
                <w:szCs w:val="24"/>
              </w:rPr>
              <w:t>1 сотрудник или 1 кв. метр общей площади</w:t>
            </w:r>
          </w:p>
        </w:tc>
      </w:tr>
      <w:tr w:rsidR="0033252C" w:rsidRPr="00AE354F" w:rsidTr="00D25281">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3" w:name="100147"/>
            <w:bookmarkEnd w:id="383"/>
            <w:r w:rsidRPr="00AE354F">
              <w:rPr>
                <w:rFonts w:ascii="Times New Roman" w:hAnsi="Times New Roman"/>
                <w:sz w:val="24"/>
                <w:szCs w:val="24"/>
              </w:rPr>
              <w:t>ДОМОВЛАДЕНИЯ</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4" w:name="100148"/>
            <w:bookmarkEnd w:id="384"/>
            <w:r w:rsidRPr="00AE354F">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5" w:name="100149"/>
            <w:bookmarkEnd w:id="385"/>
            <w:r w:rsidRPr="00AE354F">
              <w:rPr>
                <w:rFonts w:ascii="Times New Roman" w:hAnsi="Times New Roman"/>
                <w:sz w:val="24"/>
                <w:szCs w:val="24"/>
              </w:rPr>
              <w:t>Многоквартирные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6" w:name="100150"/>
            <w:bookmarkEnd w:id="386"/>
            <w:r w:rsidRPr="00AE354F">
              <w:rPr>
                <w:rFonts w:ascii="Times New Roman" w:hAnsi="Times New Roman"/>
                <w:sz w:val="24"/>
                <w:szCs w:val="24"/>
              </w:rPr>
              <w:t>1 проживающий или 1 кв. метр общей площади</w:t>
            </w:r>
          </w:p>
        </w:tc>
      </w:tr>
      <w:tr w:rsidR="0033252C" w:rsidRPr="00AE354F" w:rsidTr="00D25281">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7" w:name="100151"/>
            <w:bookmarkEnd w:id="387"/>
            <w:r w:rsidRPr="00AE354F">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both"/>
              <w:rPr>
                <w:rFonts w:ascii="Times New Roman" w:hAnsi="Times New Roman"/>
                <w:sz w:val="24"/>
                <w:szCs w:val="24"/>
              </w:rPr>
            </w:pPr>
            <w:bookmarkStart w:id="388" w:name="100152"/>
            <w:bookmarkEnd w:id="388"/>
            <w:r w:rsidRPr="00AE354F">
              <w:rPr>
                <w:rFonts w:ascii="Times New Roman" w:hAnsi="Times New Roman"/>
                <w:sz w:val="24"/>
                <w:szCs w:val="24"/>
              </w:rPr>
              <w:t>Индивидуальные жилые дома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33252C" w:rsidRPr="00AE354F" w:rsidRDefault="0033252C" w:rsidP="008174C3">
            <w:pPr>
              <w:spacing w:after="0" w:line="240" w:lineRule="auto"/>
              <w:jc w:val="center"/>
              <w:rPr>
                <w:rFonts w:ascii="Times New Roman" w:hAnsi="Times New Roman"/>
                <w:sz w:val="24"/>
                <w:szCs w:val="24"/>
              </w:rPr>
            </w:pPr>
            <w:bookmarkStart w:id="389" w:name="100153"/>
            <w:bookmarkEnd w:id="389"/>
            <w:r w:rsidRPr="00AE354F">
              <w:rPr>
                <w:rFonts w:ascii="Times New Roman" w:hAnsi="Times New Roman"/>
                <w:sz w:val="24"/>
                <w:szCs w:val="24"/>
              </w:rPr>
              <w:t>1 проживающий или 1 кв. метр общей площади</w:t>
            </w:r>
          </w:p>
        </w:tc>
      </w:tr>
    </w:tbl>
    <w:p w:rsidR="0033252C" w:rsidRPr="00AE354F" w:rsidRDefault="0033252C" w:rsidP="0033252C">
      <w:pPr>
        <w:spacing w:after="0" w:line="240" w:lineRule="auto"/>
        <w:ind w:firstLine="709"/>
        <w:jc w:val="both"/>
        <w:rPr>
          <w:rFonts w:ascii="Times New Roman" w:hAnsi="Times New Roman"/>
          <w:sz w:val="28"/>
          <w:szCs w:val="28"/>
        </w:rPr>
      </w:pP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В целях определения массы и объема отходов в процессе проведения замеров отходов используются контейнеры, бункеры и полиэтиленовые мешки.</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При проведении замеров отходов исключается смешивание отходов объектов различных категорий и уплотнение отходов.</w:t>
      </w:r>
    </w:p>
    <w:p w:rsidR="009D2503" w:rsidRPr="00AE354F" w:rsidRDefault="009D2503" w:rsidP="0033252C">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Замеры по объекту каждой категории осуществляются каждый сезон в течение 7 дней подряд независимо от периодичности вывоза отходов.</w:t>
      </w:r>
    </w:p>
    <w:p w:rsidR="009D2503" w:rsidRPr="00AE354F" w:rsidRDefault="009D2503" w:rsidP="009D2503">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Полученные по результатам замеров данные о массе и объеме отходов каждого определенного объекта каждой категории суммируются по дням недели.</w:t>
      </w:r>
    </w:p>
    <w:p w:rsidR="00013F6B" w:rsidRPr="00AE354F" w:rsidRDefault="009D2503" w:rsidP="0019185E">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Норматив определяется исходя из данных о массе и объеме отходов и выражается соответственно в количественных показателях массы и объема на одну расчетную единицу.</w:t>
      </w:r>
    </w:p>
    <w:p w:rsidR="0019185E" w:rsidRPr="00AE354F" w:rsidRDefault="0019185E" w:rsidP="0019185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rPr>
        <w:t>Расчетные единицы определяются по каждой категории объектов уполномоченным органом.</w:t>
      </w:r>
    </w:p>
    <w:p w:rsidR="00013F6B" w:rsidRPr="00AE354F" w:rsidRDefault="00013F6B" w:rsidP="0019185E">
      <w:pPr>
        <w:spacing w:after="0" w:line="240" w:lineRule="auto"/>
        <w:ind w:firstLine="709"/>
        <w:jc w:val="both"/>
        <w:rPr>
          <w:rFonts w:ascii="Times New Roman" w:hAnsi="Times New Roman"/>
          <w:sz w:val="28"/>
          <w:szCs w:val="28"/>
        </w:rPr>
      </w:pPr>
      <w:r w:rsidRPr="00AE354F">
        <w:rPr>
          <w:rFonts w:ascii="Times New Roman" w:hAnsi="Times New Roman"/>
          <w:sz w:val="28"/>
          <w:szCs w:val="28"/>
        </w:rPr>
        <w:tab/>
      </w:r>
    </w:p>
    <w:p w:rsidR="00013F6B" w:rsidRPr="00AE354F" w:rsidRDefault="00AD1EF8"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0" w:name="_Toc37973075"/>
      <w:r w:rsidR="00013F6B" w:rsidRPr="00AE354F">
        <w:rPr>
          <w:rFonts w:ascii="Times New Roman" w:hAnsi="Times New Roman"/>
          <w:color w:val="auto"/>
        </w:rPr>
        <w:t>Обоснование местных нормативов размещения специальных объектов и территории</w:t>
      </w:r>
      <w:bookmarkEnd w:id="390"/>
    </w:p>
    <w:p w:rsidR="00013F6B" w:rsidRPr="00AE354F" w:rsidRDefault="00013F6B" w:rsidP="0002271E">
      <w:pPr>
        <w:spacing w:after="0" w:line="240" w:lineRule="auto"/>
        <w:jc w:val="both"/>
        <w:rPr>
          <w:rFonts w:ascii="Times New Roman" w:hAnsi="Times New Roman"/>
          <w:sz w:val="28"/>
          <w:szCs w:val="28"/>
        </w:rPr>
      </w:pPr>
    </w:p>
    <w:p w:rsidR="00013F6B" w:rsidRPr="00AE354F" w:rsidRDefault="00C15CCB" w:rsidP="0002271E">
      <w:pPr>
        <w:pStyle w:val="1"/>
        <w:spacing w:before="0" w:line="240" w:lineRule="auto"/>
        <w:rPr>
          <w:rFonts w:ascii="Times New Roman" w:hAnsi="Times New Roman"/>
          <w:color w:val="auto"/>
        </w:rPr>
      </w:pPr>
      <w:bookmarkStart w:id="391" w:name="_Toc37973076"/>
      <w:r w:rsidRPr="00AE354F">
        <w:rPr>
          <w:rFonts w:ascii="Times New Roman" w:hAnsi="Times New Roman"/>
          <w:color w:val="auto"/>
        </w:rPr>
        <w:t>8</w:t>
      </w:r>
      <w:r w:rsidR="00AD1EF8" w:rsidRPr="00AE354F">
        <w:rPr>
          <w:rFonts w:ascii="Times New Roman" w:hAnsi="Times New Roman"/>
          <w:color w:val="auto"/>
        </w:rPr>
        <w:t xml:space="preserve">.1. </w:t>
      </w:r>
      <w:r w:rsidR="00013F6B" w:rsidRPr="00AE354F">
        <w:rPr>
          <w:rFonts w:ascii="Times New Roman" w:hAnsi="Times New Roman"/>
          <w:color w:val="auto"/>
        </w:rPr>
        <w:t>Нормативы размещения мест захоронения</w:t>
      </w:r>
      <w:bookmarkEnd w:id="391"/>
    </w:p>
    <w:p w:rsidR="00013F6B" w:rsidRPr="00AE354F" w:rsidRDefault="00013F6B" w:rsidP="00013F6B">
      <w:pPr>
        <w:spacing w:after="0" w:line="240" w:lineRule="auto"/>
        <w:jc w:val="both"/>
        <w:rPr>
          <w:sz w:val="28"/>
          <w:szCs w:val="28"/>
        </w:rPr>
      </w:pPr>
    </w:p>
    <w:p w:rsidR="00013F6B" w:rsidRPr="00AE354F" w:rsidRDefault="00013F6B" w:rsidP="003D1DAA">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Нормативы размещения мест захоронения разработаны в соответствии с СанПиН </w:t>
      </w:r>
      <w:r w:rsidR="003D1DAA" w:rsidRPr="00AE354F">
        <w:rPr>
          <w:rFonts w:ascii="Times New Roman" w:hAnsi="Times New Roman"/>
          <w:spacing w:val="3"/>
          <w:sz w:val="28"/>
          <w:szCs w:val="28"/>
          <w:shd w:val="clear" w:color="auto" w:fill="FFFFFF"/>
        </w:rPr>
        <w:t>2.1.2882-11</w:t>
      </w:r>
      <w:r w:rsidRPr="00AE354F">
        <w:rPr>
          <w:rFonts w:ascii="Times New Roman" w:hAnsi="Times New Roman"/>
          <w:sz w:val="28"/>
          <w:szCs w:val="28"/>
        </w:rPr>
        <w:t xml:space="preserve"> "Гигиенические требования к размещению, устройству и содержанию кладбищ, зданий и сооружений похоронного назначения", где установлены </w:t>
      </w:r>
      <w:r w:rsidR="003D1DAA" w:rsidRPr="00AE354F">
        <w:rPr>
          <w:rFonts w:ascii="Times New Roman" w:hAnsi="Times New Roman"/>
          <w:spacing w:val="3"/>
          <w:sz w:val="28"/>
          <w:szCs w:val="28"/>
        </w:rPr>
        <w:t xml:space="preserve">санитарно-эпидемиологические </w:t>
      </w:r>
      <w:r w:rsidRPr="00AE354F">
        <w:rPr>
          <w:rFonts w:ascii="Times New Roman" w:hAnsi="Times New Roman"/>
          <w:sz w:val="28"/>
          <w:szCs w:val="28"/>
        </w:rPr>
        <w:t xml:space="preserve">требования к размещению, проектированию, строительству, реконструкции, реставрации (в </w:t>
      </w:r>
      <w:proofErr w:type="spellStart"/>
      <w:r w:rsidRPr="00AE354F">
        <w:rPr>
          <w:rFonts w:ascii="Times New Roman" w:hAnsi="Times New Roman"/>
          <w:sz w:val="28"/>
          <w:szCs w:val="28"/>
        </w:rPr>
        <w:t>т.ч</w:t>
      </w:r>
      <w:proofErr w:type="spellEnd"/>
      <w:r w:rsidRPr="00AE354F">
        <w:rPr>
          <w:rFonts w:ascii="Times New Roman" w:hAnsi="Times New Roman"/>
          <w:sz w:val="28"/>
          <w:szCs w:val="28"/>
        </w:rPr>
        <w:t>. воссоздании), эксплуатации кладбищ, зданий и сооружений похоронного назначения</w:t>
      </w:r>
      <w:r w:rsidR="003D1DAA" w:rsidRPr="00AE354F">
        <w:rPr>
          <w:rFonts w:ascii="Times New Roman" w:hAnsi="Times New Roman"/>
          <w:spacing w:val="3"/>
          <w:sz w:val="28"/>
          <w:szCs w:val="28"/>
        </w:rPr>
        <w:t xml:space="preserve"> независимо от их вида, организационно-правовых форм и форм собственности</w:t>
      </w:r>
      <w:r w:rsidRPr="00AE354F">
        <w:rPr>
          <w:rFonts w:ascii="Times New Roman" w:hAnsi="Times New Roman"/>
          <w:sz w:val="28"/>
          <w:szCs w:val="28"/>
        </w:rPr>
        <w:t>.</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lastRenderedPageBreak/>
        <w:t>Настоящие санитарные правила являются обязательными для исполнения всеми юридическими лицами и индивидуальными предпринимателями, деятельность которых связана с размещением, проектированием, строительством, реконструкцией, реставрацией (в том числе воссозданием) и эксплуатацией кладбищ, зданий и сооружений похоронного назначения и имеющими право на занятие данными видами деятельности.</w:t>
      </w:r>
    </w:p>
    <w:p w:rsidR="0002271E" w:rsidRPr="00AE354F" w:rsidRDefault="003D1DAA" w:rsidP="003D1DAA">
      <w:pPr>
        <w:pStyle w:val="formattext"/>
        <w:shd w:val="clear" w:color="auto" w:fill="FFFFFF"/>
        <w:spacing w:before="0" w:beforeAutospacing="0" w:after="0" w:afterAutospacing="0"/>
        <w:ind w:firstLine="709"/>
        <w:jc w:val="both"/>
        <w:textAlignment w:val="baseline"/>
        <w:rPr>
          <w:spacing w:val="3"/>
          <w:sz w:val="28"/>
          <w:szCs w:val="28"/>
        </w:rPr>
      </w:pPr>
      <w:r w:rsidRPr="00AE354F">
        <w:rPr>
          <w:spacing w:val="3"/>
          <w:sz w:val="28"/>
          <w:szCs w:val="28"/>
        </w:rPr>
        <w:t>Требования по размещению, устройству и содержанию кладбищ, зданий, сооружений и помещений похоронного назначения, включаемые в нормативные правовые акты, принимаемые органами исполнительной власти и местного самоуправления, должны соответствовать положениям настоящих санитарных правил.</w:t>
      </w:r>
    </w:p>
    <w:p w:rsidR="00013F6B" w:rsidRPr="00AE354F" w:rsidRDefault="00013F6B" w:rsidP="003D1DAA">
      <w:pPr>
        <w:pStyle w:val="formattext"/>
        <w:shd w:val="clear" w:color="auto" w:fill="FFFFFF"/>
        <w:spacing w:before="0" w:beforeAutospacing="0" w:after="0" w:afterAutospacing="0"/>
        <w:ind w:firstLine="709"/>
        <w:jc w:val="both"/>
        <w:textAlignment w:val="baseline"/>
        <w:rPr>
          <w:sz w:val="28"/>
          <w:szCs w:val="28"/>
        </w:rPr>
      </w:pPr>
      <w:r w:rsidRPr="00AE354F">
        <w:rPr>
          <w:sz w:val="28"/>
          <w:szCs w:val="28"/>
        </w:rPr>
        <w:t>Территория кладбища традиционного захоронения рассчитывается ориен</w:t>
      </w:r>
      <w:r w:rsidR="003D1DAA" w:rsidRPr="00AE354F">
        <w:rPr>
          <w:sz w:val="28"/>
          <w:szCs w:val="28"/>
        </w:rPr>
        <w:t>тировочно 0,24 га на 1 тыс. чел</w:t>
      </w:r>
      <w:r w:rsidRPr="00AE354F">
        <w:rPr>
          <w:sz w:val="28"/>
          <w:szCs w:val="28"/>
        </w:rPr>
        <w:t>. (СП 42.13330.201</w:t>
      </w:r>
      <w:r w:rsidR="00086971" w:rsidRPr="00AE354F">
        <w:rPr>
          <w:sz w:val="28"/>
          <w:szCs w:val="28"/>
        </w:rPr>
        <w:t>6</w:t>
      </w:r>
      <w:r w:rsidRPr="00AE354F">
        <w:rPr>
          <w:sz w:val="28"/>
          <w:szCs w:val="28"/>
        </w:rPr>
        <w:t xml:space="preserve">). </w:t>
      </w:r>
    </w:p>
    <w:p w:rsidR="005101EB" w:rsidRPr="00AE354F" w:rsidRDefault="005101EB" w:rsidP="003D1DAA">
      <w:pPr>
        <w:spacing w:after="0" w:line="240" w:lineRule="auto"/>
        <w:ind w:firstLine="709"/>
        <w:jc w:val="both"/>
        <w:rPr>
          <w:rFonts w:ascii="Times New Roman" w:hAnsi="Times New Roman"/>
          <w:sz w:val="28"/>
          <w:szCs w:val="28"/>
        </w:rPr>
      </w:pPr>
    </w:p>
    <w:p w:rsidR="00013F6B" w:rsidRPr="00AE354F" w:rsidRDefault="0002271E" w:rsidP="00E34F96">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2" w:name="_Toc37973077"/>
      <w:r w:rsidR="00013F6B" w:rsidRPr="00AE354F">
        <w:rPr>
          <w:rFonts w:ascii="Times New Roman" w:hAnsi="Times New Roman"/>
          <w:color w:val="auto"/>
        </w:rPr>
        <w:t>Обоснование местных нормативов по защите населения и территори</w:t>
      </w:r>
      <w:r w:rsidR="00143D70" w:rsidRPr="00AE354F">
        <w:rPr>
          <w:rFonts w:ascii="Times New Roman" w:hAnsi="Times New Roman"/>
          <w:color w:val="auto"/>
        </w:rPr>
        <w:t>и</w:t>
      </w:r>
      <w:r w:rsidR="00013F6B" w:rsidRPr="00AE354F">
        <w:rPr>
          <w:rFonts w:ascii="Times New Roman" w:hAnsi="Times New Roman"/>
          <w:color w:val="auto"/>
        </w:rPr>
        <w:t xml:space="preserve"> от воздействия чрезвычайных ситуаций природного и техногенного характера и их последствий</w:t>
      </w:r>
      <w:bookmarkEnd w:id="392"/>
    </w:p>
    <w:p w:rsidR="00013F6B" w:rsidRPr="00AE354F" w:rsidRDefault="00013F6B" w:rsidP="0002271E">
      <w:pPr>
        <w:spacing w:after="0" w:line="240" w:lineRule="auto"/>
      </w:pPr>
    </w:p>
    <w:p w:rsidR="00013F6B" w:rsidRPr="00AE354F" w:rsidRDefault="00013F6B" w:rsidP="00B33712">
      <w:pPr>
        <w:spacing w:after="0" w:line="240" w:lineRule="auto"/>
        <w:ind w:firstLine="709"/>
        <w:jc w:val="both"/>
        <w:rPr>
          <w:rFonts w:ascii="Times New Roman" w:hAnsi="Times New Roman"/>
          <w:sz w:val="28"/>
          <w:szCs w:val="28"/>
        </w:rPr>
      </w:pPr>
      <w:r w:rsidRPr="00AE354F">
        <w:rPr>
          <w:rFonts w:ascii="Times New Roman" w:hAnsi="Times New Roman"/>
          <w:sz w:val="28"/>
          <w:szCs w:val="28"/>
        </w:rPr>
        <w:t>В соответствии с Федеральным закон</w:t>
      </w:r>
      <w:r w:rsidR="00B33712" w:rsidRPr="00AE354F">
        <w:rPr>
          <w:rFonts w:ascii="Times New Roman" w:hAnsi="Times New Roman"/>
          <w:sz w:val="28"/>
          <w:szCs w:val="28"/>
        </w:rPr>
        <w:t>о</w:t>
      </w:r>
      <w:r w:rsidRPr="00AE354F">
        <w:rPr>
          <w:rFonts w:ascii="Times New Roman" w:hAnsi="Times New Roman"/>
          <w:sz w:val="28"/>
          <w:szCs w:val="28"/>
        </w:rPr>
        <w:t>м от 2</w:t>
      </w:r>
      <w:r w:rsidR="00B33712" w:rsidRPr="00AE354F">
        <w:rPr>
          <w:rFonts w:ascii="Times New Roman" w:hAnsi="Times New Roman"/>
          <w:sz w:val="28"/>
          <w:szCs w:val="28"/>
        </w:rPr>
        <w:t>1</w:t>
      </w:r>
      <w:r w:rsidRPr="00AE354F">
        <w:rPr>
          <w:rFonts w:ascii="Times New Roman" w:hAnsi="Times New Roman"/>
          <w:sz w:val="28"/>
          <w:szCs w:val="28"/>
        </w:rPr>
        <w:t>.</w:t>
      </w:r>
      <w:r w:rsidR="00B33712" w:rsidRPr="00AE354F">
        <w:rPr>
          <w:rFonts w:ascii="Times New Roman" w:hAnsi="Times New Roman"/>
          <w:sz w:val="28"/>
          <w:szCs w:val="28"/>
        </w:rPr>
        <w:t>12</w:t>
      </w:r>
      <w:r w:rsidRPr="00AE354F">
        <w:rPr>
          <w:rFonts w:ascii="Times New Roman" w:hAnsi="Times New Roman"/>
          <w:sz w:val="28"/>
          <w:szCs w:val="28"/>
        </w:rPr>
        <w:t>.</w:t>
      </w:r>
      <w:r w:rsidR="00B33712" w:rsidRPr="00AE354F">
        <w:rPr>
          <w:rFonts w:ascii="Times New Roman" w:hAnsi="Times New Roman"/>
          <w:sz w:val="28"/>
          <w:szCs w:val="28"/>
        </w:rPr>
        <w:t>1994</w:t>
      </w:r>
      <w:r w:rsidRPr="00AE354F">
        <w:rPr>
          <w:rFonts w:ascii="Times New Roman" w:hAnsi="Times New Roman"/>
          <w:sz w:val="28"/>
          <w:szCs w:val="28"/>
        </w:rPr>
        <w:t xml:space="preserve"> N </w:t>
      </w:r>
      <w:r w:rsidR="00B33712" w:rsidRPr="00AE354F">
        <w:rPr>
          <w:rFonts w:ascii="Times New Roman" w:hAnsi="Times New Roman"/>
          <w:sz w:val="28"/>
          <w:szCs w:val="28"/>
        </w:rPr>
        <w:t>6</w:t>
      </w:r>
      <w:r w:rsidRPr="00AE354F">
        <w:rPr>
          <w:rFonts w:ascii="Times New Roman" w:hAnsi="Times New Roman"/>
          <w:sz w:val="28"/>
          <w:szCs w:val="28"/>
        </w:rPr>
        <w:t>8-ФЗ</w:t>
      </w:r>
      <w:r w:rsidR="00B33712" w:rsidRPr="00AE354F">
        <w:rPr>
          <w:rFonts w:ascii="Times New Roman" w:hAnsi="Times New Roman"/>
          <w:bCs/>
          <w:spacing w:val="3"/>
          <w:kern w:val="36"/>
          <w:sz w:val="28"/>
          <w:szCs w:val="28"/>
        </w:rPr>
        <w:t xml:space="preserve"> О защите населения и территорий от чрезвычайных ситуаций природного и техногенного характера (с изменениями на 1 апреля 2020 года)</w:t>
      </w:r>
      <w:r w:rsidRPr="00AE354F">
        <w:rPr>
          <w:rFonts w:ascii="Times New Roman" w:hAnsi="Times New Roman"/>
          <w:sz w:val="28"/>
          <w:szCs w:val="28"/>
        </w:rPr>
        <w:t xml:space="preserve"> органы местного самоуправления самостоятельно:</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б) принимают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организуют их проведение;</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в) осуществляют информирование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г) осуществляют финансирование мероприятий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д) создают резервы финансовых и материальных ресурсов для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ж) содействуют устойчивому функционированию организаций в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lastRenderedPageBreak/>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к) устанавливают местный уровень реагирования в порядке, установленном пунктом 8 статьи 4_1 настоящего Федерального закона;</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л) участвуют в создании, эксплуатации и развитии системы обеспечения вызова экстренных оперативных служб по единому номеру "112";)</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м) создают и поддерживают в постоянной готовности муниципальные системы оповещения и информирования населения о чрезвычайных ситуациях;)</w:t>
      </w:r>
    </w:p>
    <w:p w:rsidR="00B33712" w:rsidRPr="00AE354F" w:rsidRDefault="00B33712" w:rsidP="00B33712">
      <w:pPr>
        <w:shd w:val="clear" w:color="auto" w:fill="FFFFFF"/>
        <w:spacing w:after="0" w:line="240" w:lineRule="auto"/>
        <w:ind w:firstLine="709"/>
        <w:jc w:val="both"/>
        <w:textAlignment w:val="baseline"/>
        <w:rPr>
          <w:rFonts w:ascii="Times New Roman" w:hAnsi="Times New Roman"/>
          <w:spacing w:val="3"/>
          <w:sz w:val="28"/>
          <w:szCs w:val="28"/>
        </w:rPr>
      </w:pPr>
      <w:r w:rsidRPr="00AE354F">
        <w:rPr>
          <w:rFonts w:ascii="Times New Roman" w:hAnsi="Times New Roman"/>
          <w:spacing w:val="3"/>
          <w:sz w:val="28"/>
          <w:szCs w:val="28"/>
        </w:rP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013F6B" w:rsidRPr="00AE354F" w:rsidRDefault="00B33712" w:rsidP="00B33712">
      <w:pPr>
        <w:shd w:val="clear" w:color="auto" w:fill="FFFFFF"/>
        <w:spacing w:after="0" w:line="240" w:lineRule="auto"/>
        <w:ind w:firstLine="709"/>
        <w:jc w:val="both"/>
        <w:textAlignment w:val="baseline"/>
        <w:rPr>
          <w:rFonts w:ascii="Times New Roman" w:hAnsi="Times New Roman"/>
          <w:sz w:val="28"/>
          <w:szCs w:val="28"/>
        </w:rPr>
      </w:pPr>
      <w:r w:rsidRPr="00AE354F">
        <w:rPr>
          <w:rFonts w:ascii="Times New Roman" w:hAnsi="Times New Roman"/>
          <w:spacing w:val="3"/>
          <w:sz w:val="28"/>
          <w:szCs w:val="28"/>
        </w:rPr>
        <w:t>о) разрабатывают и утверждают планы действий по предупреждению и ликвидации чрезвычайных ситуаций на территориях муниципальных образований</w:t>
      </w:r>
    </w:p>
    <w:p w:rsidR="00B33712" w:rsidRPr="00AE354F" w:rsidRDefault="00B33712" w:rsidP="00B33712">
      <w:pPr>
        <w:spacing w:after="0" w:line="240" w:lineRule="auto"/>
        <w:ind w:firstLine="709"/>
        <w:jc w:val="both"/>
        <w:rPr>
          <w:rFonts w:ascii="Times New Roman" w:hAnsi="Times New Roman"/>
          <w:spacing w:val="3"/>
          <w:sz w:val="28"/>
          <w:szCs w:val="28"/>
        </w:rPr>
      </w:pPr>
      <w:r w:rsidRPr="00AE354F">
        <w:rPr>
          <w:rFonts w:ascii="Times New Roman" w:hAnsi="Times New Roman"/>
          <w:spacing w:val="3"/>
          <w:sz w:val="28"/>
          <w:szCs w:val="28"/>
        </w:rPr>
        <w:t>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 </w:t>
      </w:r>
    </w:p>
    <w:p w:rsidR="00B33712" w:rsidRPr="00AE354F" w:rsidRDefault="00B33712" w:rsidP="00B33712">
      <w:pPr>
        <w:spacing w:after="0" w:line="240" w:lineRule="auto"/>
        <w:ind w:firstLine="709"/>
        <w:jc w:val="both"/>
        <w:rPr>
          <w:rFonts w:ascii="Times New Roman" w:hAnsi="Times New Roman"/>
          <w:sz w:val="28"/>
          <w:szCs w:val="28"/>
        </w:rPr>
      </w:pPr>
    </w:p>
    <w:p w:rsidR="00013F6B" w:rsidRPr="00AE354F" w:rsidRDefault="00C15CCB" w:rsidP="00E34F96">
      <w:pPr>
        <w:pStyle w:val="1"/>
        <w:spacing w:before="0" w:line="240" w:lineRule="auto"/>
        <w:rPr>
          <w:rFonts w:ascii="Times New Roman" w:hAnsi="Times New Roman"/>
          <w:color w:val="auto"/>
        </w:rPr>
      </w:pPr>
      <w:bookmarkStart w:id="393" w:name="_Toc37973078"/>
      <w:r w:rsidRPr="00AE354F">
        <w:rPr>
          <w:rFonts w:ascii="Times New Roman" w:hAnsi="Times New Roman"/>
          <w:color w:val="auto"/>
        </w:rPr>
        <w:t>9</w:t>
      </w:r>
      <w:r w:rsidR="00AD1EF8" w:rsidRPr="00AE354F">
        <w:rPr>
          <w:rFonts w:ascii="Times New Roman" w:hAnsi="Times New Roman"/>
          <w:color w:val="auto"/>
        </w:rPr>
        <w:t xml:space="preserve">.1. </w:t>
      </w:r>
      <w:r w:rsidR="00013F6B" w:rsidRPr="00AE354F">
        <w:rPr>
          <w:rFonts w:ascii="Times New Roman" w:hAnsi="Times New Roman"/>
          <w:color w:val="auto"/>
        </w:rPr>
        <w:t>Мероприятия по предупреждению чрезвычайных ситуаций при градостроительном проектировании</w:t>
      </w:r>
      <w:bookmarkEnd w:id="393"/>
    </w:p>
    <w:p w:rsidR="00013F6B" w:rsidRPr="00AE354F" w:rsidRDefault="00013F6B" w:rsidP="00013F6B">
      <w:pPr>
        <w:spacing w:after="0" w:line="240" w:lineRule="auto"/>
        <w:jc w:val="both"/>
        <w:rPr>
          <w:rFonts w:ascii="Times New Roman" w:hAnsi="Times New Roman"/>
          <w:sz w:val="28"/>
          <w:szCs w:val="28"/>
        </w:rPr>
      </w:pPr>
    </w:p>
    <w:p w:rsidR="00013F6B" w:rsidRPr="00AE354F" w:rsidRDefault="00013F6B" w:rsidP="00170B0F">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170B0F" w:rsidRPr="00AE354F">
        <w:rPr>
          <w:rFonts w:ascii="Times New Roman" w:hAnsi="Times New Roman"/>
          <w:spacing w:val="3"/>
          <w:sz w:val="28"/>
          <w:szCs w:val="28"/>
        </w:rPr>
        <w:t xml:space="preserve">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w:t>
      </w:r>
      <w:r w:rsidR="00170B0F" w:rsidRPr="00AE354F">
        <w:rPr>
          <w:rFonts w:ascii="Times New Roman" w:hAnsi="Times New Roman"/>
          <w:spacing w:val="3"/>
          <w:sz w:val="28"/>
          <w:szCs w:val="28"/>
        </w:rPr>
        <w:lastRenderedPageBreak/>
        <w:t>строительства, реконструкции и капитального ремонта объектов капитального строительства (проектная документация).</w:t>
      </w:r>
    </w:p>
    <w:p w:rsidR="004151FB" w:rsidRPr="00AE354F" w:rsidRDefault="004151FB" w:rsidP="00170B0F">
      <w:pPr>
        <w:spacing w:after="0" w:line="240" w:lineRule="auto"/>
        <w:jc w:val="both"/>
        <w:rPr>
          <w:rFonts w:ascii="Times New Roman" w:hAnsi="Times New Roman"/>
          <w:spacing w:val="3"/>
          <w:sz w:val="28"/>
          <w:szCs w:val="28"/>
        </w:rPr>
      </w:pPr>
    </w:p>
    <w:p w:rsidR="004151FB" w:rsidRPr="00AE354F" w:rsidRDefault="00C15CCB" w:rsidP="00831FA7">
      <w:pPr>
        <w:pStyle w:val="1"/>
        <w:numPr>
          <w:ilvl w:val="0"/>
          <w:numId w:val="41"/>
        </w:numPr>
        <w:spacing w:before="0" w:line="240" w:lineRule="auto"/>
        <w:ind w:left="0" w:firstLine="0"/>
        <w:rPr>
          <w:rFonts w:ascii="Times New Roman" w:hAnsi="Times New Roman"/>
          <w:color w:val="auto"/>
        </w:rPr>
      </w:pPr>
      <w:r w:rsidRPr="00AE354F">
        <w:rPr>
          <w:rFonts w:ascii="Times New Roman" w:hAnsi="Times New Roman"/>
          <w:color w:val="auto"/>
        </w:rPr>
        <w:t xml:space="preserve"> </w:t>
      </w:r>
      <w:bookmarkStart w:id="394" w:name="_Toc37973079"/>
      <w:r w:rsidR="004151FB" w:rsidRPr="00AE354F">
        <w:rPr>
          <w:rFonts w:ascii="Times New Roman" w:hAnsi="Times New Roman"/>
          <w:color w:val="auto"/>
        </w:rPr>
        <w:t>Обоснование местных нормативов гражданской обороны и территориальной обороны</w:t>
      </w:r>
      <w:bookmarkEnd w:id="394"/>
    </w:p>
    <w:p w:rsidR="004151FB" w:rsidRPr="00AE354F" w:rsidRDefault="004151FB" w:rsidP="00831FA7">
      <w:pPr>
        <w:spacing w:after="0" w:line="240" w:lineRule="auto"/>
      </w:pPr>
    </w:p>
    <w:p w:rsidR="004151FB" w:rsidRPr="00AE354F" w:rsidRDefault="004151FB"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Задачи, организация и ведение гражданской обороны определяются в соответствии с федеральным законом </w:t>
      </w:r>
      <w:hyperlink r:id="rId12" w:anchor="l29" w:history="1">
        <w:r w:rsidRPr="00AE354F">
          <w:rPr>
            <w:rFonts w:ascii="Times New Roman" w:eastAsia="Calibri" w:hAnsi="Times New Roman"/>
            <w:sz w:val="28"/>
            <w:szCs w:val="28"/>
          </w:rPr>
          <w:t>от 1</w:t>
        </w:r>
        <w:r w:rsidR="00845076" w:rsidRPr="00AE354F">
          <w:rPr>
            <w:rFonts w:ascii="Times New Roman" w:eastAsia="Calibri" w:hAnsi="Times New Roman"/>
            <w:sz w:val="28"/>
            <w:szCs w:val="28"/>
          </w:rPr>
          <w:t>2</w:t>
        </w:r>
        <w:r w:rsidRPr="00AE354F">
          <w:rPr>
            <w:rFonts w:ascii="Times New Roman" w:eastAsia="Calibri" w:hAnsi="Times New Roman"/>
            <w:sz w:val="28"/>
            <w:szCs w:val="28"/>
          </w:rPr>
          <w:t>.0</w:t>
        </w:r>
        <w:r w:rsidR="00845076" w:rsidRPr="00AE354F">
          <w:rPr>
            <w:rFonts w:ascii="Times New Roman" w:eastAsia="Calibri" w:hAnsi="Times New Roman"/>
            <w:sz w:val="28"/>
            <w:szCs w:val="28"/>
          </w:rPr>
          <w:t>2</w:t>
        </w:r>
        <w:r w:rsidRPr="00AE354F">
          <w:rPr>
            <w:rFonts w:ascii="Times New Roman" w:eastAsia="Calibri" w:hAnsi="Times New Roman"/>
            <w:sz w:val="28"/>
            <w:szCs w:val="28"/>
          </w:rPr>
          <w:t>.</w:t>
        </w:r>
        <w:r w:rsidR="00845076" w:rsidRPr="00AE354F">
          <w:rPr>
            <w:rFonts w:ascii="Times New Roman" w:eastAsia="Calibri" w:hAnsi="Times New Roman"/>
            <w:sz w:val="28"/>
            <w:szCs w:val="28"/>
          </w:rPr>
          <w:t>1998</w:t>
        </w:r>
        <w:r w:rsidRPr="00AE354F">
          <w:rPr>
            <w:rFonts w:ascii="Times New Roman" w:eastAsia="Calibri" w:hAnsi="Times New Roman"/>
            <w:sz w:val="28"/>
            <w:szCs w:val="28"/>
          </w:rPr>
          <w:t xml:space="preserve"> N </w:t>
        </w:r>
        <w:r w:rsidR="00845076" w:rsidRPr="00AE354F">
          <w:rPr>
            <w:rFonts w:ascii="Times New Roman" w:eastAsia="Calibri" w:hAnsi="Times New Roman"/>
            <w:sz w:val="28"/>
            <w:szCs w:val="28"/>
          </w:rPr>
          <w:t>28</w:t>
        </w:r>
        <w:r w:rsidRPr="00AE354F">
          <w:rPr>
            <w:rFonts w:ascii="Times New Roman" w:eastAsia="Calibri" w:hAnsi="Times New Roman"/>
            <w:sz w:val="28"/>
            <w:szCs w:val="28"/>
          </w:rPr>
          <w:t>-ФЗ</w:t>
        </w:r>
      </w:hyperlink>
      <w:r w:rsidR="00845076" w:rsidRPr="00AE354F">
        <w:rPr>
          <w:rFonts w:ascii="Times New Roman" w:hAnsi="Times New Roman"/>
          <w:sz w:val="28"/>
          <w:szCs w:val="28"/>
        </w:rPr>
        <w:t xml:space="preserve">  (с изм. на 01.05.2019г.)</w:t>
      </w:r>
      <w:r w:rsidRPr="00AE354F">
        <w:rPr>
          <w:rFonts w:ascii="Times New Roman" w:eastAsia="Calibri" w:hAnsi="Times New Roman"/>
          <w:sz w:val="28"/>
          <w:szCs w:val="28"/>
        </w:rPr>
        <w:t xml:space="preserve">, </w:t>
      </w:r>
      <w:bookmarkStart w:id="395" w:name="_Toc398555162"/>
      <w:bookmarkStart w:id="396" w:name="_Toc396129629"/>
      <w:bookmarkStart w:id="397" w:name="_Toc395533537"/>
      <w:r w:rsidRPr="00AE354F">
        <w:rPr>
          <w:rFonts w:ascii="Times New Roman" w:eastAsia="Calibri" w:hAnsi="Times New Roman"/>
          <w:sz w:val="28"/>
          <w:szCs w:val="28"/>
        </w:rPr>
        <w:t>т</w:t>
      </w:r>
      <w:r w:rsidRPr="00AE354F">
        <w:rPr>
          <w:rFonts w:ascii="Times New Roman" w:hAnsi="Times New Roman"/>
          <w:sz w:val="28"/>
          <w:szCs w:val="28"/>
        </w:rPr>
        <w:t>ерриториальной обороны -</w:t>
      </w:r>
      <w:r w:rsidR="00845076" w:rsidRPr="00AE354F">
        <w:rPr>
          <w:rFonts w:ascii="Times New Roman" w:hAnsi="Times New Roman"/>
          <w:sz w:val="28"/>
          <w:szCs w:val="28"/>
        </w:rPr>
        <w:t xml:space="preserve"> </w:t>
      </w:r>
      <w:hyperlink r:id="rId13" w:anchor="l7" w:history="1">
        <w:r w:rsidRPr="00AE354F">
          <w:rPr>
            <w:rFonts w:ascii="Times New Roman" w:eastAsia="Calibri" w:hAnsi="Times New Roman"/>
            <w:sz w:val="28"/>
            <w:szCs w:val="28"/>
          </w:rPr>
          <w:t xml:space="preserve">от </w:t>
        </w:r>
        <w:r w:rsidR="00D60D4B" w:rsidRPr="00AE354F">
          <w:rPr>
            <w:rFonts w:ascii="Times New Roman" w:eastAsia="Calibri" w:hAnsi="Times New Roman"/>
            <w:sz w:val="28"/>
            <w:szCs w:val="28"/>
          </w:rPr>
          <w:t>31</w:t>
        </w:r>
        <w:r w:rsidRPr="00AE354F">
          <w:rPr>
            <w:rFonts w:ascii="Times New Roman" w:eastAsia="Calibri" w:hAnsi="Times New Roman"/>
            <w:sz w:val="28"/>
            <w:szCs w:val="28"/>
          </w:rPr>
          <w:t>.0</w:t>
        </w:r>
        <w:r w:rsidR="00D60D4B" w:rsidRPr="00AE354F">
          <w:rPr>
            <w:rFonts w:ascii="Times New Roman" w:eastAsia="Calibri" w:hAnsi="Times New Roman"/>
            <w:sz w:val="28"/>
            <w:szCs w:val="28"/>
          </w:rPr>
          <w:t>5</w:t>
        </w:r>
        <w:r w:rsidRPr="00AE354F">
          <w:rPr>
            <w:rFonts w:ascii="Times New Roman" w:eastAsia="Calibri" w:hAnsi="Times New Roman"/>
            <w:sz w:val="28"/>
            <w:szCs w:val="28"/>
          </w:rPr>
          <w:t>.1</w:t>
        </w:r>
        <w:r w:rsidR="00D60D4B" w:rsidRPr="00AE354F">
          <w:rPr>
            <w:rFonts w:ascii="Times New Roman" w:eastAsia="Calibri" w:hAnsi="Times New Roman"/>
            <w:sz w:val="28"/>
            <w:szCs w:val="28"/>
          </w:rPr>
          <w:t>996</w:t>
        </w:r>
        <w:r w:rsidRPr="00AE354F">
          <w:rPr>
            <w:rFonts w:ascii="Times New Roman" w:eastAsia="Calibri" w:hAnsi="Times New Roman"/>
            <w:sz w:val="28"/>
            <w:szCs w:val="28"/>
          </w:rPr>
          <w:t xml:space="preserve"> N </w:t>
        </w:r>
        <w:r w:rsidR="00D60D4B" w:rsidRPr="00AE354F">
          <w:rPr>
            <w:rFonts w:ascii="Times New Roman" w:eastAsia="Calibri" w:hAnsi="Times New Roman"/>
            <w:sz w:val="28"/>
            <w:szCs w:val="28"/>
          </w:rPr>
          <w:t>61</w:t>
        </w:r>
        <w:r w:rsidRPr="00AE354F">
          <w:rPr>
            <w:rFonts w:ascii="Times New Roman" w:eastAsia="Calibri" w:hAnsi="Times New Roman"/>
            <w:sz w:val="28"/>
            <w:szCs w:val="28"/>
          </w:rPr>
          <w:t>-ФЗ</w:t>
        </w:r>
      </w:hyperlink>
      <w:bookmarkEnd w:id="395"/>
      <w:bookmarkEnd w:id="396"/>
      <w:bookmarkEnd w:id="397"/>
      <w:r w:rsidR="00845076" w:rsidRPr="00AE354F">
        <w:rPr>
          <w:rFonts w:ascii="Times New Roman" w:hAnsi="Times New Roman"/>
          <w:sz w:val="28"/>
          <w:szCs w:val="28"/>
        </w:rPr>
        <w:t xml:space="preserve"> (с изм. на </w:t>
      </w:r>
      <w:r w:rsidR="00D60D4B" w:rsidRPr="00AE354F">
        <w:rPr>
          <w:rFonts w:ascii="Times New Roman" w:hAnsi="Times New Roman"/>
          <w:sz w:val="28"/>
          <w:szCs w:val="28"/>
        </w:rPr>
        <w:t>27.12.2019г.</w:t>
      </w:r>
      <w:r w:rsidR="00845076" w:rsidRPr="00AE354F">
        <w:rPr>
          <w:rFonts w:ascii="Times New Roman" w:hAnsi="Times New Roman"/>
          <w:sz w:val="28"/>
          <w:szCs w:val="28"/>
        </w:rPr>
        <w:t>)</w:t>
      </w:r>
      <w:r w:rsidRPr="00AE354F">
        <w:rPr>
          <w:rFonts w:ascii="Times New Roman" w:eastAsia="Calibri" w:hAnsi="Times New Roman"/>
          <w:sz w:val="28"/>
          <w:szCs w:val="28"/>
        </w:rPr>
        <w:t>.</w:t>
      </w:r>
    </w:p>
    <w:p w:rsidR="00D60D4B" w:rsidRPr="00AE354F" w:rsidRDefault="004151FB" w:rsidP="00D60D4B">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Организационные мероприятия по мобилизационной подготовке муниципальных предприятий и учреждений муниципального образования должны проходить в соответствии с требованиями Федеральных законов от 26 февраля 1997 № 31-ФЗ </w:t>
      </w:r>
      <w:r w:rsidR="00D60D4B" w:rsidRPr="00AE354F">
        <w:rPr>
          <w:rFonts w:ascii="Times New Roman" w:hAnsi="Times New Roman"/>
          <w:sz w:val="28"/>
          <w:szCs w:val="28"/>
        </w:rPr>
        <w:t>(с</w:t>
      </w:r>
      <w:r w:rsidR="00D60D4B" w:rsidRPr="00AE354F">
        <w:rPr>
          <w:rFonts w:ascii="Times New Roman" w:hAnsi="Times New Roman"/>
          <w:spacing w:val="3"/>
          <w:sz w:val="28"/>
          <w:szCs w:val="28"/>
        </w:rPr>
        <w:t xml:space="preserve"> изменениями на 6 февраля 2020 года) </w:t>
      </w:r>
      <w:r w:rsidRPr="00AE354F">
        <w:rPr>
          <w:rFonts w:ascii="Times New Roman" w:hAnsi="Times New Roman"/>
          <w:sz w:val="28"/>
          <w:szCs w:val="28"/>
        </w:rPr>
        <w:t xml:space="preserve">"О мобилизационной подготовке и мобилизации в Российской Федерации" и от 6 октября 2003 № 131-ФЗ </w:t>
      </w:r>
      <w:r w:rsidR="00D60D4B" w:rsidRPr="00AE354F">
        <w:rPr>
          <w:rFonts w:ascii="Times New Roman" w:hAnsi="Times New Roman"/>
          <w:sz w:val="28"/>
          <w:szCs w:val="28"/>
        </w:rPr>
        <w:t xml:space="preserve">(с изм.) </w:t>
      </w:r>
      <w:r w:rsidRPr="00AE354F">
        <w:rPr>
          <w:rFonts w:ascii="Times New Roman" w:hAnsi="Times New Roman"/>
          <w:sz w:val="28"/>
          <w:szCs w:val="28"/>
        </w:rPr>
        <w:t>"Об общих принципах организации местного самоуправления в Российской Федерации".</w:t>
      </w:r>
    </w:p>
    <w:p w:rsidR="004151FB" w:rsidRPr="00AE354F" w:rsidRDefault="0073387E" w:rsidP="0073387E">
      <w:pPr>
        <w:spacing w:after="0" w:line="240" w:lineRule="auto"/>
        <w:ind w:firstLine="709"/>
        <w:jc w:val="both"/>
        <w:rPr>
          <w:rFonts w:ascii="Times New Roman" w:hAnsi="Times New Roman"/>
          <w:sz w:val="28"/>
          <w:szCs w:val="28"/>
        </w:rPr>
      </w:pPr>
      <w:r w:rsidRPr="00AE354F">
        <w:rPr>
          <w:rFonts w:ascii="Times New Roman" w:hAnsi="Times New Roman"/>
          <w:spacing w:val="3"/>
          <w:sz w:val="28"/>
          <w:szCs w:val="28"/>
          <w:shd w:val="clear" w:color="auto" w:fill="FFFFFF"/>
        </w:rPr>
        <w:t>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151FB" w:rsidRPr="00AE354F" w:rsidRDefault="004151FB" w:rsidP="0073387E">
      <w:pPr>
        <w:spacing w:after="0" w:line="240" w:lineRule="auto"/>
        <w:ind w:firstLine="709"/>
        <w:jc w:val="both"/>
        <w:rPr>
          <w:rFonts w:ascii="Times New Roman" w:hAnsi="Times New Roman"/>
          <w:sz w:val="28"/>
          <w:szCs w:val="28"/>
        </w:rPr>
      </w:pPr>
      <w:r w:rsidRPr="00AE354F">
        <w:rPr>
          <w:rFonts w:ascii="Times New Roman" w:hAnsi="Times New Roman"/>
          <w:sz w:val="28"/>
          <w:szCs w:val="28"/>
        </w:rP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Должностные лица организаций, независимо от форм собственности: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а) должны исполнять свои обязанности в области обороны, предусмотренные для них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б) создают работникам необходимые условия для исполнения ими воинской обязанности в соответствии с законодательством Российской Федерации; </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в) оказывают содействие в создании организаций, деятельность которых направлена на укрепление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Органы местного самоуправления самостоятельно в пределах границ муниципального образования: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lastRenderedPageBreak/>
        <w:tab/>
        <w:t>а) проводят мероприятия по гражданской обороне, разрабатывают и реализовывают планы гражданской обороны и защиты населения;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б) проводят подготовку населения в области гражданской обороны;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в) </w:t>
      </w:r>
      <w:r w:rsidR="00831FA7" w:rsidRPr="00AE354F">
        <w:rPr>
          <w:rFonts w:ascii="Times New Roman" w:hAnsi="Times New Roman"/>
          <w:spacing w:val="3"/>
          <w:sz w:val="28"/>
          <w:szCs w:val="28"/>
        </w:rPr>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r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г) проводят мероприятия по подготовке к эвакуации населения, материальных и культурных ценностей в безопасные районы;</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д) проводят первоочередные мероприятия по поддержанию устойчивого функционирования организаций в военное время;</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е) создают и содержат в целях гражданской обороны запасы продовольствия, медицинских средств индивидуальной защиты и иных средств;</w:t>
      </w:r>
    </w:p>
    <w:p w:rsidR="004151FB"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 xml:space="preserve">ж) </w:t>
      </w:r>
      <w:r w:rsidR="00831FA7" w:rsidRPr="00AE354F">
        <w:rPr>
          <w:rFonts w:ascii="Times New Roman" w:hAnsi="Times New Roman"/>
          <w:spacing w:val="3"/>
          <w:sz w:val="28"/>
          <w:szCs w:val="28"/>
        </w:rP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r w:rsidRPr="00AE354F">
        <w:rPr>
          <w:rFonts w:ascii="Times New Roman" w:hAnsi="Times New Roman"/>
          <w:sz w:val="28"/>
          <w:szCs w:val="28"/>
        </w:rPr>
        <w:t>;</w:t>
      </w:r>
    </w:p>
    <w:p w:rsidR="00831FA7" w:rsidRPr="00AE354F" w:rsidRDefault="004151FB" w:rsidP="004151FB">
      <w:pPr>
        <w:spacing w:after="0" w:line="240" w:lineRule="auto"/>
        <w:jc w:val="both"/>
        <w:rPr>
          <w:rFonts w:ascii="Times New Roman" w:hAnsi="Times New Roman"/>
          <w:sz w:val="28"/>
          <w:szCs w:val="28"/>
        </w:rPr>
      </w:pPr>
      <w:r w:rsidRPr="00AE354F">
        <w:rPr>
          <w:rFonts w:ascii="Times New Roman" w:hAnsi="Times New Roman"/>
          <w:sz w:val="28"/>
          <w:szCs w:val="28"/>
        </w:rPr>
        <w:tab/>
        <w:t>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r w:rsidR="00831FA7" w:rsidRPr="00AE354F">
        <w:rPr>
          <w:rFonts w:ascii="Times New Roman" w:hAnsi="Times New Roman"/>
          <w:sz w:val="28"/>
          <w:szCs w:val="28"/>
        </w:rPr>
        <w:t>;</w:t>
      </w:r>
    </w:p>
    <w:p w:rsidR="004151FB" w:rsidRPr="00AE354F" w:rsidRDefault="00831FA7" w:rsidP="00831FA7">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и) </w:t>
      </w:r>
      <w:r w:rsidRPr="00AE354F">
        <w:rPr>
          <w:rFonts w:ascii="Times New Roman" w:hAnsi="Times New Roman"/>
          <w:spacing w:val="3"/>
          <w:sz w:val="28"/>
          <w:szCs w:val="28"/>
        </w:rPr>
        <w:t>определяют перечень организаций, обеспечивающих выполнение мероприятий местного уровня по гражданской обороне</w:t>
      </w:r>
      <w:r w:rsidR="004151FB" w:rsidRPr="00AE354F">
        <w:rPr>
          <w:rFonts w:ascii="Times New Roman" w:hAnsi="Times New Roman"/>
          <w:sz w:val="28"/>
          <w:szCs w:val="28"/>
        </w:rPr>
        <w:t>.</w:t>
      </w:r>
    </w:p>
    <w:p w:rsidR="004151FB" w:rsidRPr="00AE354F" w:rsidRDefault="004151FB" w:rsidP="004151FB">
      <w:pPr>
        <w:spacing w:after="0" w:line="240" w:lineRule="auto"/>
        <w:jc w:val="both"/>
        <w:rPr>
          <w:rFonts w:ascii="Times New Roman" w:hAnsi="Times New Roman"/>
          <w:sz w:val="28"/>
          <w:szCs w:val="28"/>
        </w:rPr>
      </w:pPr>
    </w:p>
    <w:p w:rsidR="004151FB" w:rsidRPr="00AE354F" w:rsidRDefault="007B5010" w:rsidP="007B5010">
      <w:pPr>
        <w:pStyle w:val="1"/>
        <w:spacing w:before="0" w:line="240" w:lineRule="auto"/>
        <w:rPr>
          <w:rFonts w:ascii="Times New Roman" w:hAnsi="Times New Roman"/>
          <w:color w:val="auto"/>
        </w:rPr>
      </w:pPr>
      <w:bookmarkStart w:id="398" w:name="_Toc331587921"/>
      <w:bookmarkStart w:id="399" w:name="_Toc310257167"/>
      <w:bookmarkStart w:id="400" w:name="_Toc308084749"/>
      <w:bookmarkStart w:id="401" w:name="_Toc248048177"/>
      <w:bookmarkStart w:id="402" w:name="_Toc235501952"/>
      <w:bookmarkStart w:id="403" w:name="_Toc508026740"/>
      <w:bookmarkStart w:id="404" w:name="_Toc398555163"/>
      <w:bookmarkStart w:id="405" w:name="_Toc396129630"/>
      <w:bookmarkStart w:id="406" w:name="_Toc37973080"/>
      <w:r w:rsidRPr="00AE354F">
        <w:rPr>
          <w:rFonts w:ascii="Times New Roman" w:hAnsi="Times New Roman"/>
          <w:color w:val="auto"/>
        </w:rPr>
        <w:t>1</w:t>
      </w:r>
      <w:r w:rsidR="00C15CCB" w:rsidRPr="00AE354F">
        <w:rPr>
          <w:rFonts w:ascii="Times New Roman" w:hAnsi="Times New Roman"/>
          <w:color w:val="auto"/>
        </w:rPr>
        <w:t>0</w:t>
      </w:r>
      <w:r w:rsidRPr="00AE354F">
        <w:rPr>
          <w:rFonts w:ascii="Times New Roman" w:hAnsi="Times New Roman"/>
          <w:color w:val="auto"/>
        </w:rPr>
        <w:t xml:space="preserve">.1. </w:t>
      </w:r>
      <w:r w:rsidR="004151FB" w:rsidRPr="00AE354F">
        <w:rPr>
          <w:rFonts w:ascii="Times New Roman" w:hAnsi="Times New Roman"/>
          <w:color w:val="auto"/>
        </w:rPr>
        <w:t>Инженерно-технические мероприятия гражданской обороны при градостроительном проектировании</w:t>
      </w:r>
      <w:bookmarkEnd w:id="398"/>
      <w:bookmarkEnd w:id="399"/>
      <w:bookmarkEnd w:id="400"/>
      <w:bookmarkEnd w:id="401"/>
      <w:bookmarkEnd w:id="402"/>
      <w:r w:rsidR="004151FB" w:rsidRPr="00AE354F">
        <w:rPr>
          <w:rFonts w:ascii="Times New Roman" w:hAnsi="Times New Roman"/>
          <w:color w:val="auto"/>
        </w:rPr>
        <w:t>.</w:t>
      </w:r>
      <w:bookmarkEnd w:id="403"/>
      <w:bookmarkEnd w:id="404"/>
      <w:bookmarkEnd w:id="405"/>
      <w:bookmarkEnd w:id="406"/>
    </w:p>
    <w:p w:rsidR="004151FB" w:rsidRPr="00AE354F" w:rsidRDefault="004151FB" w:rsidP="004151FB">
      <w:pPr>
        <w:spacing w:after="0" w:line="240" w:lineRule="auto"/>
        <w:jc w:val="both"/>
        <w:rPr>
          <w:rFonts w:ascii="Times New Roman" w:hAnsi="Times New Roman"/>
          <w:sz w:val="28"/>
          <w:szCs w:val="28"/>
        </w:rPr>
      </w:pPr>
    </w:p>
    <w:p w:rsidR="00831FA7" w:rsidRPr="00AE354F" w:rsidRDefault="004151FB" w:rsidP="00831FA7">
      <w:pPr>
        <w:spacing w:after="0" w:line="240" w:lineRule="auto"/>
        <w:jc w:val="both"/>
        <w:rPr>
          <w:rFonts w:ascii="Times New Roman" w:hAnsi="Times New Roman"/>
          <w:spacing w:val="3"/>
          <w:sz w:val="28"/>
          <w:szCs w:val="28"/>
        </w:rPr>
      </w:pPr>
      <w:r w:rsidRPr="00AE354F">
        <w:rPr>
          <w:rFonts w:ascii="Times New Roman" w:hAnsi="Times New Roman"/>
          <w:sz w:val="28"/>
          <w:szCs w:val="28"/>
        </w:rPr>
        <w:tab/>
      </w:r>
      <w:r w:rsidR="00831FA7" w:rsidRPr="00AE354F">
        <w:rPr>
          <w:rFonts w:ascii="Times New Roman" w:hAnsi="Times New Roman"/>
          <w:spacing w:val="3"/>
          <w:sz w:val="28"/>
          <w:szCs w:val="28"/>
        </w:rPr>
        <w:t>Мероприятия по гражданской обороне, мероприятия по предупреждению чрезвычайных ситуаций природного и техногенного характера (мероприятия ГОЧС) разрабатываются при подготовке проектной документации на объекты капитального строительства, а также при подготовке проектной документации в отношении отдельных этапов строительства, реконструкции и капитального ремонта объектов капитального строительства (проектная документация).</w:t>
      </w:r>
    </w:p>
    <w:p w:rsidR="00831FA7" w:rsidRPr="00AE354F" w:rsidRDefault="00831FA7" w:rsidP="004151FB">
      <w:pPr>
        <w:spacing w:after="0" w:line="240" w:lineRule="auto"/>
        <w:jc w:val="both"/>
        <w:rPr>
          <w:rFonts w:ascii="Times New Roman" w:hAnsi="Times New Roman"/>
          <w:sz w:val="28"/>
          <w:szCs w:val="28"/>
        </w:rPr>
      </w:pPr>
    </w:p>
    <w:p w:rsidR="004151FB" w:rsidRPr="00AE354F" w:rsidRDefault="004151FB" w:rsidP="007B5010">
      <w:pPr>
        <w:pStyle w:val="1"/>
        <w:numPr>
          <w:ilvl w:val="1"/>
          <w:numId w:val="41"/>
        </w:numPr>
        <w:spacing w:before="0" w:line="240" w:lineRule="auto"/>
        <w:rPr>
          <w:rFonts w:ascii="Times New Roman" w:hAnsi="Times New Roman"/>
          <w:color w:val="auto"/>
        </w:rPr>
      </w:pPr>
      <w:bookmarkStart w:id="407" w:name="_Toc508026741"/>
      <w:bookmarkStart w:id="408" w:name="_Toc398555164"/>
      <w:bookmarkStart w:id="409" w:name="_Toc396129631"/>
      <w:bookmarkStart w:id="410" w:name="_Toc37973081"/>
      <w:r w:rsidRPr="00AE354F">
        <w:rPr>
          <w:rFonts w:ascii="Times New Roman" w:hAnsi="Times New Roman"/>
          <w:color w:val="auto"/>
        </w:rPr>
        <w:t>Мероприятия территориальной обороны</w:t>
      </w:r>
      <w:bookmarkEnd w:id="407"/>
      <w:bookmarkEnd w:id="408"/>
      <w:bookmarkEnd w:id="409"/>
      <w:bookmarkEnd w:id="410"/>
    </w:p>
    <w:p w:rsidR="004151FB" w:rsidRPr="00AE354F" w:rsidRDefault="004151FB" w:rsidP="004151FB">
      <w:pPr>
        <w:spacing w:after="0" w:line="240" w:lineRule="auto"/>
        <w:jc w:val="both"/>
        <w:rPr>
          <w:rFonts w:ascii="Times New Roman" w:hAnsi="Times New Roman"/>
          <w:sz w:val="28"/>
          <w:szCs w:val="28"/>
        </w:rPr>
      </w:pPr>
    </w:p>
    <w:p w:rsidR="004F5484" w:rsidRPr="00AE354F" w:rsidRDefault="004151FB" w:rsidP="00831FA7">
      <w:pPr>
        <w:spacing w:after="0" w:line="240" w:lineRule="auto"/>
        <w:jc w:val="both"/>
        <w:rPr>
          <w:rFonts w:ascii="Times New Roman" w:hAnsi="Times New Roman"/>
          <w:sz w:val="28"/>
          <w:szCs w:val="28"/>
        </w:rPr>
      </w:pPr>
      <w:r w:rsidRPr="00AE354F">
        <w:rPr>
          <w:rFonts w:ascii="Times New Roman" w:hAnsi="Times New Roman"/>
          <w:sz w:val="28"/>
          <w:szCs w:val="28"/>
        </w:rPr>
        <w:tab/>
        <w:t>В части территориальной обороны органы местного самоуправления муниципального образования во взаимодействии с органами военного управления в пределах своей компетенции обеспечивают исполнение законодательства в области обороны.</w:t>
      </w:r>
      <w:r w:rsidR="004F5484" w:rsidRPr="00AE354F">
        <w:rPr>
          <w:rFonts w:ascii="Times New Roman" w:hAnsi="Times New Roman"/>
          <w:sz w:val="28"/>
          <w:szCs w:val="28"/>
        </w:rPr>
        <w:br w:type="page"/>
      </w:r>
    </w:p>
    <w:p w:rsidR="004F5484" w:rsidRPr="00AE354F" w:rsidRDefault="004F5484" w:rsidP="00E34F96">
      <w:pPr>
        <w:pStyle w:val="1"/>
        <w:rPr>
          <w:rFonts w:ascii="Times New Roman" w:hAnsi="Times New Roman"/>
          <w:color w:val="auto"/>
          <w:sz w:val="32"/>
          <w:szCs w:val="32"/>
        </w:rPr>
      </w:pPr>
      <w:bookmarkStart w:id="411" w:name="_Toc396212473"/>
      <w:bookmarkStart w:id="412" w:name="_Toc398630480"/>
      <w:bookmarkStart w:id="413" w:name="_Toc400619367"/>
      <w:bookmarkStart w:id="414" w:name="_Toc508027199"/>
      <w:bookmarkStart w:id="415" w:name="_Toc37973082"/>
      <w:r w:rsidRPr="00AE354F">
        <w:rPr>
          <w:rFonts w:ascii="Times New Roman" w:hAnsi="Times New Roman"/>
          <w:color w:val="auto"/>
          <w:sz w:val="32"/>
          <w:szCs w:val="32"/>
        </w:rPr>
        <w:lastRenderedPageBreak/>
        <w:t>Часть 3</w:t>
      </w:r>
      <w:r w:rsidR="00D04131" w:rsidRPr="00AE354F">
        <w:rPr>
          <w:rFonts w:ascii="Times New Roman" w:hAnsi="Times New Roman"/>
          <w:color w:val="auto"/>
          <w:sz w:val="32"/>
          <w:szCs w:val="32"/>
        </w:rPr>
        <w:t xml:space="preserve">. </w:t>
      </w:r>
      <w:r w:rsidRPr="00AE354F">
        <w:rPr>
          <w:rFonts w:ascii="Times New Roman" w:hAnsi="Times New Roman"/>
          <w:color w:val="auto"/>
          <w:sz w:val="32"/>
          <w:szCs w:val="32"/>
        </w:rPr>
        <w:t>ПРАВИЛА И ОБЛАСТЬ ПРИМЕНЕНИЯ РАСЧЕТНЫХ ПОКАЗАТЕЛЕЙ</w:t>
      </w:r>
      <w:bookmarkEnd w:id="411"/>
      <w:bookmarkEnd w:id="412"/>
      <w:bookmarkEnd w:id="413"/>
      <w:bookmarkEnd w:id="414"/>
      <w:bookmarkEnd w:id="415"/>
    </w:p>
    <w:p w:rsidR="004F5484" w:rsidRPr="00AE354F" w:rsidRDefault="004F5484" w:rsidP="004F5484">
      <w:pPr>
        <w:spacing w:after="0" w:line="240" w:lineRule="auto"/>
        <w:ind w:firstLine="709"/>
        <w:jc w:val="both"/>
        <w:rPr>
          <w:rFonts w:ascii="Times New Roman" w:hAnsi="Times New Roman"/>
          <w:sz w:val="24"/>
          <w:szCs w:val="24"/>
        </w:rPr>
      </w:pP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w:t>
      </w:r>
      <w:r w:rsidR="00AC7B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 </w:t>
      </w:r>
      <w:r w:rsidR="00C54229" w:rsidRPr="00AE354F">
        <w:rPr>
          <w:rFonts w:ascii="Times New Roman" w:hAnsi="Times New Roman"/>
          <w:sz w:val="28"/>
          <w:szCs w:val="28"/>
        </w:rPr>
        <w:t xml:space="preserve">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Градостроительным Кодексом РФ, населения муниципального образования </w:t>
      </w:r>
      <w:r w:rsidR="00E34F96" w:rsidRPr="00AE354F">
        <w:rPr>
          <w:rFonts w:ascii="Times New Roman" w:hAnsi="Times New Roman"/>
          <w:sz w:val="28"/>
          <w:szCs w:val="28"/>
        </w:rPr>
        <w:t>Адамовский район</w:t>
      </w:r>
      <w:r w:rsidR="00C54229" w:rsidRPr="00AE354F">
        <w:rPr>
          <w:rFonts w:ascii="Times New Roman" w:hAnsi="Times New Roman"/>
          <w:sz w:val="28"/>
          <w:szCs w:val="28"/>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Действие </w:t>
      </w:r>
      <w:r w:rsidR="008D77D3" w:rsidRPr="00AE354F">
        <w:rPr>
          <w:rFonts w:ascii="Times New Roman" w:hAnsi="Times New Roman"/>
          <w:sz w:val="28"/>
          <w:szCs w:val="28"/>
        </w:rPr>
        <w:t xml:space="preserve">местных </w:t>
      </w:r>
      <w:r w:rsidRPr="00AE354F">
        <w:rPr>
          <w:rFonts w:ascii="Times New Roman" w:hAnsi="Times New Roman"/>
          <w:sz w:val="28"/>
          <w:szCs w:val="28"/>
        </w:rPr>
        <w:t>нормативов распространяется на территорию</w:t>
      </w:r>
      <w:r w:rsidR="00011C30" w:rsidRPr="00AE354F">
        <w:rPr>
          <w:rFonts w:ascii="Times New Roman" w:hAnsi="Times New Roman"/>
          <w:sz w:val="28"/>
          <w:szCs w:val="28"/>
        </w:rPr>
        <w:t xml:space="preserve"> </w:t>
      </w:r>
      <w:r w:rsidR="008F5DAE" w:rsidRPr="00AE354F">
        <w:rPr>
          <w:rFonts w:ascii="Times New Roman" w:hAnsi="Times New Roman"/>
          <w:sz w:val="28"/>
          <w:szCs w:val="28"/>
        </w:rPr>
        <w:t>муниципального образования</w:t>
      </w:r>
      <w:r w:rsidR="00011C30" w:rsidRPr="00AE354F">
        <w:rPr>
          <w:rFonts w:ascii="Times New Roman" w:hAnsi="Times New Roman"/>
          <w:sz w:val="28"/>
          <w:szCs w:val="28"/>
        </w:rPr>
        <w:t xml:space="preserve">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в границах, утвержденных </w:t>
      </w:r>
      <w:r w:rsidR="00742388" w:rsidRPr="00AE354F">
        <w:rPr>
          <w:rFonts w:ascii="Times New Roman" w:hAnsi="Times New Roman"/>
          <w:sz w:val="28"/>
          <w:szCs w:val="28"/>
        </w:rPr>
        <w:t>Законом Оренбургской области от 09.03.2005 N 1890/318-III-ОЗ «О муниципальных образованиях в составе муниципального образования Адамовский район Оренбургской области»</w:t>
      </w:r>
      <w:r w:rsidRPr="00AE354F">
        <w:rPr>
          <w:rFonts w:ascii="Times New Roman" w:hAnsi="Times New Roman"/>
          <w:sz w:val="28"/>
          <w:szCs w:val="28"/>
        </w:rPr>
        <w:t>.</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Местные нормативы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4F5484" w:rsidRPr="00AE354F" w:rsidRDefault="004F5484"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Помимо вышеуказанных документов местные нормативы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относящи</w:t>
      </w:r>
      <w:r w:rsidR="00A81DAC" w:rsidRPr="00AE354F">
        <w:rPr>
          <w:rFonts w:ascii="Times New Roman" w:hAnsi="Times New Roman"/>
          <w:sz w:val="28"/>
          <w:szCs w:val="28"/>
        </w:rPr>
        <w:t>х</w:t>
      </w:r>
      <w:r w:rsidRPr="00AE354F">
        <w:rPr>
          <w:rFonts w:ascii="Times New Roman" w:hAnsi="Times New Roman"/>
          <w:sz w:val="28"/>
          <w:szCs w:val="28"/>
        </w:rPr>
        <w:t xml:space="preserve">ся к областям, определённым законом </w:t>
      </w:r>
      <w:r w:rsidR="00D30C9F" w:rsidRPr="00AE354F">
        <w:rPr>
          <w:rFonts w:ascii="Times New Roman" w:hAnsi="Times New Roman"/>
          <w:sz w:val="28"/>
          <w:szCs w:val="28"/>
        </w:rPr>
        <w:t xml:space="preserve">Оренбургской области от 16.03.2007 </w:t>
      </w:r>
      <w:r w:rsidR="00556C35" w:rsidRPr="00AE354F">
        <w:rPr>
          <w:rFonts w:ascii="Times New Roman" w:hAnsi="Times New Roman"/>
          <w:sz w:val="28"/>
          <w:szCs w:val="28"/>
        </w:rPr>
        <w:t xml:space="preserve">№1037/233-IV-ОЗ </w:t>
      </w:r>
      <w:r w:rsidR="00D30C9F" w:rsidRPr="00AE354F">
        <w:rPr>
          <w:rFonts w:ascii="Times New Roman" w:hAnsi="Times New Roman"/>
          <w:sz w:val="28"/>
          <w:szCs w:val="28"/>
        </w:rPr>
        <w:t>«О градостроительной деятельности на территории Оренбургской области»</w:t>
      </w:r>
      <w:r w:rsidR="00742388" w:rsidRPr="00AE354F">
        <w:rPr>
          <w:rFonts w:ascii="Times New Roman" w:hAnsi="Times New Roman"/>
          <w:sz w:val="28"/>
          <w:szCs w:val="28"/>
        </w:rPr>
        <w:t xml:space="preserve"> (с изм. на 28.06.2019г.)</w:t>
      </w:r>
      <w:r w:rsidRPr="00AE354F">
        <w:rPr>
          <w:rFonts w:ascii="Times New Roman" w:hAnsi="Times New Roman"/>
          <w:sz w:val="28"/>
          <w:szCs w:val="28"/>
        </w:rPr>
        <w:t>:</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 Виды объектов местного значения муниципального района в области транспорта, автомобильных дорог местного значения вне границ населенных пунктов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автомобильные дороги общего пользования местного значения вне границ населенных пунктов в границах муниципального района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2. Виды объектов местного значения муниципального района в области предупреждения чрезвычайных ситуаций и ликвидации их последствий: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инженерной защиты и гидротехнические сооружения в границах муниципального района, размещаемые вне границ населенных пунктов и не относящиеся к объектам федерального и объектам регионального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подверженные риску возникновения чрезвычайных ситуаций природного и техногенного характера.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lastRenderedPageBreak/>
        <w:t>3. К видам объектов местного значения муниципального района в области образования относятся объекты, предназначенные для размещения, либо объекты, в которых размещены: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дошкольные образовательные организации;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общеобразовательные организации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генеральных планах поселений и городских округов Оренбургской области).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4. Виды объектов местного значения муниципального района в области физической культуры, массового спорта и отдыха: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предназначенные для реализации муниципальных программ и проектов в области физической культуры и спорта, проведения районных официальных физкультурных, физкультурно-оздоровительных и спортивных мероприятий;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и сооружения муниципальных центров спортивной подготовки, спортивных школ, иные объекты спортивного назначения, находящиеся в муниципальной собственности или решение о создании которых принимает администрация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необходимые для организации и обеспечения отдыха и оздоровления детей, расположенные в границах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5. Виды объектов местного значения муниципального района в области развития инженерной инфраструктуры, обращения с твердыми коммунальными отходами:</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электро-, газо-, водоснабжения, на территории двух и более поселений;</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по обработке, утилизации, обезвреживанию, размещению твердых коммунальных отходов.</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6. Виды объектов местного значения муниципального района в области промышленности и агропромышленного комплекса: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муниципального района или решение о создании которых принимает орган местного самоуправления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особые экономические зоны.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7. Виды объектов местного значения муниципального района в области культуры и искусства: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районные Дома культуры, </w:t>
      </w: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библиотеки, кинотеатры;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lastRenderedPageBreak/>
        <w:t>музеи, объекты для развития местного традиционного народного художественного творчества и промыслов муниципального района;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муниципальные образовательные учреждения сферы культуры;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территории объектов культурного наследия.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8. Виды объектов местного значения муниципального района в области организации ритуальных услуг:</w:t>
      </w:r>
    </w:p>
    <w:p w:rsidR="00816F93" w:rsidRPr="00AE354F" w:rsidRDefault="00816F93" w:rsidP="00086EDE">
      <w:pPr>
        <w:spacing w:after="0" w:line="240" w:lineRule="auto"/>
        <w:ind w:firstLine="709"/>
        <w:jc w:val="both"/>
        <w:rPr>
          <w:rFonts w:ascii="Times New Roman" w:hAnsi="Times New Roman"/>
          <w:sz w:val="28"/>
          <w:szCs w:val="28"/>
        </w:rPr>
      </w:pPr>
      <w:proofErr w:type="spellStart"/>
      <w:r w:rsidRPr="00AE354F">
        <w:rPr>
          <w:rFonts w:ascii="Times New Roman" w:hAnsi="Times New Roman"/>
          <w:sz w:val="28"/>
          <w:szCs w:val="28"/>
        </w:rPr>
        <w:t>межпоселенческие</w:t>
      </w:r>
      <w:proofErr w:type="spellEnd"/>
      <w:r w:rsidRPr="00AE354F">
        <w:rPr>
          <w:rFonts w:ascii="Times New Roman" w:hAnsi="Times New Roman"/>
          <w:sz w:val="28"/>
          <w:szCs w:val="28"/>
        </w:rPr>
        <w:t xml:space="preserve"> места погребения.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9. Виды объектов местного значения муниципального района в области природопользования и охраны окружающей среды: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 xml:space="preserve">лесные участки, находящиеся в собственности муниципального района, и защитные леса, за исключением лесов, расположенных на землях лесного фонда Российской Федерации </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лесничества;</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лечебно-оздоровительные местности и курорты местного значения на территории муниципального района, а также объекты, предназначенные для их создания, развития и обеспечения охраны;</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особо охраняемые природные территории местного значения.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10. Виды объектов местного значения муниципального района в области деятельности органов местного самоуправления:</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здания, строения и сооружения, необходимые для обеспечения осуществления полномочий органами местного самоуправления муниципального района, а также земельные участки, прилегающие к указанным зданиям, строениям, сооружениям.</w:t>
      </w:r>
    </w:p>
    <w:p w:rsidR="00816F93" w:rsidRPr="00AE354F" w:rsidRDefault="00816F93" w:rsidP="00086EDE">
      <w:pPr>
        <w:spacing w:after="0" w:line="240" w:lineRule="auto"/>
        <w:ind w:firstLine="709"/>
        <w:jc w:val="both"/>
        <w:rPr>
          <w:rFonts w:ascii="Times New Roman" w:hAnsi="Times New Roman"/>
          <w:sz w:val="28"/>
          <w:szCs w:val="28"/>
        </w:rPr>
      </w:pPr>
      <w:r w:rsidRPr="00AE354F">
        <w:rPr>
          <w:rFonts w:ascii="Times New Roman" w:hAnsi="Times New Roman"/>
          <w:sz w:val="28"/>
          <w:szCs w:val="28"/>
        </w:rPr>
        <w:t>11. Зоны с особыми условиями использования территорий.</w:t>
      </w:r>
    </w:p>
    <w:p w:rsidR="006B75DF" w:rsidRPr="00AE354F" w:rsidRDefault="006B75DF" w:rsidP="00086EDE">
      <w:pPr>
        <w:pStyle w:val="a4"/>
        <w:ind w:firstLine="709"/>
        <w:jc w:val="both"/>
        <w:rPr>
          <w:rFonts w:ascii="Times New Roman" w:hAnsi="Times New Roman"/>
          <w:sz w:val="28"/>
          <w:szCs w:val="28"/>
        </w:rPr>
      </w:pPr>
    </w:p>
    <w:p w:rsidR="004F5484" w:rsidRPr="00AE354F" w:rsidRDefault="00216819" w:rsidP="00086EDE">
      <w:pPr>
        <w:pStyle w:val="a4"/>
        <w:ind w:firstLine="709"/>
        <w:jc w:val="both"/>
        <w:rPr>
          <w:rFonts w:ascii="Times New Roman" w:hAnsi="Times New Roman"/>
          <w:sz w:val="28"/>
          <w:szCs w:val="28"/>
        </w:rPr>
      </w:pPr>
      <w:r w:rsidRPr="00AE354F">
        <w:rPr>
          <w:rFonts w:ascii="Times New Roman" w:hAnsi="Times New Roman"/>
          <w:sz w:val="28"/>
          <w:szCs w:val="28"/>
        </w:rPr>
        <w:t xml:space="preserve">Администрация </w:t>
      </w:r>
      <w:r w:rsidR="008F5DAE" w:rsidRPr="00AE354F">
        <w:rPr>
          <w:rFonts w:ascii="Times New Roman" w:hAnsi="Times New Roman"/>
          <w:sz w:val="28"/>
          <w:szCs w:val="28"/>
        </w:rPr>
        <w:t xml:space="preserve">муниципального образования </w:t>
      </w:r>
      <w:r w:rsidR="00E34F96" w:rsidRPr="00AE354F">
        <w:rPr>
          <w:rFonts w:ascii="Times New Roman" w:hAnsi="Times New Roman"/>
          <w:sz w:val="28"/>
          <w:szCs w:val="28"/>
        </w:rPr>
        <w:t>Адамовский район</w:t>
      </w:r>
      <w:r w:rsidR="004F5484" w:rsidRPr="00AE354F">
        <w:rPr>
          <w:rFonts w:ascii="Times New Roman" w:hAnsi="Times New Roman"/>
          <w:sz w:val="28"/>
          <w:szCs w:val="28"/>
        </w:rPr>
        <w:t xml:space="preserve"> обязан</w:t>
      </w:r>
      <w:r w:rsidRPr="00AE354F">
        <w:rPr>
          <w:rFonts w:ascii="Times New Roman" w:hAnsi="Times New Roman"/>
          <w:sz w:val="28"/>
          <w:szCs w:val="28"/>
        </w:rPr>
        <w:t>а</w:t>
      </w:r>
      <w:r w:rsidR="004F5484" w:rsidRPr="00AE354F">
        <w:rPr>
          <w:rFonts w:ascii="Times New Roman" w:hAnsi="Times New Roman"/>
          <w:sz w:val="28"/>
          <w:szCs w:val="28"/>
        </w:rPr>
        <w:t xml:space="preserve"> осуществлять проверку проектных решений градостроительной и иной документации на соответствие утверждённым местным нормативам.</w:t>
      </w:r>
    </w:p>
    <w:p w:rsidR="00C56C70" w:rsidRPr="00AE354F" w:rsidRDefault="00C56C70"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в Градостроительном кодексе РФ, населения муниципального образования, расчетные показатели минимально допустимого уровня обеспеченности такими объектами населения муниципального образования, устанавливаемые местными нормативами градостроительного проектирования, не могут быть ниже этих предельных значений.</w:t>
      </w:r>
    </w:p>
    <w:p w:rsidR="004F5484" w:rsidRPr="00AE354F" w:rsidRDefault="00556C35" w:rsidP="00C56C70">
      <w:pPr>
        <w:pStyle w:val="a4"/>
        <w:ind w:firstLine="708"/>
        <w:jc w:val="both"/>
        <w:rPr>
          <w:rFonts w:ascii="Times New Roman" w:hAnsi="Times New Roman"/>
          <w:sz w:val="28"/>
          <w:szCs w:val="28"/>
        </w:rPr>
      </w:pPr>
      <w:r w:rsidRPr="00AE354F">
        <w:rPr>
          <w:rFonts w:ascii="Times New Roman" w:hAnsi="Times New Roman"/>
          <w:sz w:val="28"/>
          <w:szCs w:val="28"/>
        </w:rPr>
        <w:t>В случае</w:t>
      </w:r>
      <w:r w:rsidR="00C56C70" w:rsidRPr="00AE354F">
        <w:rPr>
          <w:rFonts w:ascii="Times New Roman" w:hAnsi="Times New Roman"/>
          <w:sz w:val="28"/>
          <w:szCs w:val="28"/>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в Градостроительном кодексе РФ, для населения муниципального образования, расчетные показатели максимально допустимого уровня территориальной доступности таких объектов для населения муниципального</w:t>
      </w:r>
      <w:r w:rsidR="004A43C2" w:rsidRPr="00AE354F">
        <w:rPr>
          <w:rFonts w:ascii="Times New Roman" w:hAnsi="Times New Roman"/>
          <w:sz w:val="28"/>
          <w:szCs w:val="28"/>
        </w:rPr>
        <w:t xml:space="preserve"> образования</w:t>
      </w:r>
      <w:r w:rsidR="00C56C70" w:rsidRPr="00AE354F">
        <w:rPr>
          <w:rFonts w:ascii="Times New Roman" w:hAnsi="Times New Roman"/>
          <w:sz w:val="28"/>
          <w:szCs w:val="28"/>
        </w:rPr>
        <w:t xml:space="preserve"> не могут превышать эти предельные значения.</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lastRenderedPageBreak/>
        <w:t>При отсутствии в местных нормативах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4F5484" w:rsidRPr="00AE354F" w:rsidRDefault="004F5484" w:rsidP="004F5484">
      <w:pPr>
        <w:pStyle w:val="a4"/>
        <w:ind w:firstLine="708"/>
        <w:jc w:val="both"/>
        <w:rPr>
          <w:rFonts w:ascii="Times New Roman" w:hAnsi="Times New Roman"/>
          <w:sz w:val="28"/>
          <w:szCs w:val="28"/>
        </w:rPr>
      </w:pPr>
      <w:r w:rsidRPr="00AE354F">
        <w:rPr>
          <w:rFonts w:ascii="Times New Roman" w:hAnsi="Times New Roman"/>
          <w:sz w:val="28"/>
          <w:szCs w:val="28"/>
        </w:rPr>
        <w:t xml:space="preserve">Местные нормативы обязательны для соблюдения всеми субъектами градостроительных отношений на территории муниципального образования </w:t>
      </w:r>
      <w:r w:rsidR="00E34F96" w:rsidRPr="00AE354F">
        <w:rPr>
          <w:rFonts w:ascii="Times New Roman" w:hAnsi="Times New Roman"/>
          <w:sz w:val="28"/>
          <w:szCs w:val="28"/>
        </w:rPr>
        <w:t>Адамовский район</w:t>
      </w:r>
      <w:r w:rsidRPr="00AE354F">
        <w:rPr>
          <w:rFonts w:ascii="Times New Roman" w:hAnsi="Times New Roman"/>
          <w:sz w:val="28"/>
          <w:szCs w:val="28"/>
        </w:rPr>
        <w:t xml:space="preserve"> Оренбургской области.</w:t>
      </w:r>
    </w:p>
    <w:p w:rsidR="00774C80" w:rsidRPr="00AE354F" w:rsidRDefault="00774C80" w:rsidP="00774C80">
      <w:pPr>
        <w:spacing w:after="0" w:line="240" w:lineRule="auto"/>
        <w:jc w:val="both"/>
        <w:rPr>
          <w:rFonts w:ascii="Times New Roman" w:hAnsi="Times New Roman"/>
          <w:sz w:val="24"/>
          <w:szCs w:val="24"/>
        </w:rPr>
      </w:pPr>
    </w:p>
    <w:sectPr w:rsidR="00774C80" w:rsidRPr="00AE354F" w:rsidSect="00976158">
      <w:footerReference w:type="default" r:id="rId14"/>
      <w:pgSz w:w="11906" w:h="16838"/>
      <w:pgMar w:top="99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DB0" w:rsidRDefault="002F5DB0" w:rsidP="00B521FE">
      <w:pPr>
        <w:spacing w:after="0" w:line="240" w:lineRule="auto"/>
      </w:pPr>
      <w:r>
        <w:separator/>
      </w:r>
    </w:p>
  </w:endnote>
  <w:endnote w:type="continuationSeparator" w:id="0">
    <w:p w:rsidR="002F5DB0" w:rsidRDefault="002F5DB0" w:rsidP="00B5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12" w:rsidRDefault="00056D12">
    <w:pPr>
      <w:pStyle w:val="ad"/>
      <w:jc w:val="right"/>
    </w:pPr>
    <w:r w:rsidRPr="000A768F">
      <w:rPr>
        <w:rFonts w:ascii="Times New Roman" w:hAnsi="Times New Roman"/>
        <w:sz w:val="24"/>
        <w:szCs w:val="24"/>
      </w:rPr>
      <w:fldChar w:fldCharType="begin"/>
    </w:r>
    <w:r w:rsidRPr="000A768F">
      <w:rPr>
        <w:rFonts w:ascii="Times New Roman" w:hAnsi="Times New Roman"/>
        <w:sz w:val="24"/>
        <w:szCs w:val="24"/>
      </w:rPr>
      <w:instrText xml:space="preserve"> PAGE   \* MERGEFORMAT </w:instrText>
    </w:r>
    <w:r w:rsidRPr="000A768F">
      <w:rPr>
        <w:rFonts w:ascii="Times New Roman" w:hAnsi="Times New Roman"/>
        <w:sz w:val="24"/>
        <w:szCs w:val="24"/>
      </w:rPr>
      <w:fldChar w:fldCharType="separate"/>
    </w:r>
    <w:r w:rsidR="0024161E">
      <w:rPr>
        <w:rFonts w:ascii="Times New Roman" w:hAnsi="Times New Roman"/>
        <w:noProof/>
        <w:sz w:val="24"/>
        <w:szCs w:val="24"/>
      </w:rPr>
      <w:t>3</w:t>
    </w:r>
    <w:r w:rsidRPr="000A768F">
      <w:rPr>
        <w:rFonts w:ascii="Times New Roman" w:hAnsi="Times New Roman"/>
        <w:sz w:val="24"/>
        <w:szCs w:val="24"/>
      </w:rPr>
      <w:fldChar w:fldCharType="end"/>
    </w:r>
  </w:p>
  <w:p w:rsidR="00056D12" w:rsidRDefault="00056D1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DB0" w:rsidRDefault="002F5DB0" w:rsidP="00B521FE">
      <w:pPr>
        <w:spacing w:after="0" w:line="240" w:lineRule="auto"/>
      </w:pPr>
      <w:r>
        <w:separator/>
      </w:r>
    </w:p>
  </w:footnote>
  <w:footnote w:type="continuationSeparator" w:id="0">
    <w:p w:rsidR="002F5DB0" w:rsidRDefault="002F5DB0" w:rsidP="00B52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41D40"/>
    <w:multiLevelType w:val="multilevel"/>
    <w:tmpl w:val="C63A23CA"/>
    <w:lvl w:ilvl="0">
      <w:start w:val="2"/>
      <w:numFmt w:val="decimal"/>
      <w:lvlText w:val="%1"/>
      <w:lvlJc w:val="left"/>
      <w:pPr>
        <w:ind w:left="600" w:hanging="600"/>
      </w:pPr>
      <w:rPr>
        <w:rFonts w:hint="default"/>
      </w:rPr>
    </w:lvl>
    <w:lvl w:ilvl="1">
      <w:start w:val="9"/>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 w15:restartNumberingAfterBreak="0">
    <w:nsid w:val="0E6327F5"/>
    <w:multiLevelType w:val="hybridMultilevel"/>
    <w:tmpl w:val="A6467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610418"/>
    <w:multiLevelType w:val="multilevel"/>
    <w:tmpl w:val="89201874"/>
    <w:lvl w:ilvl="0">
      <w:start w:val="2"/>
      <w:numFmt w:val="decimal"/>
      <w:lvlText w:val="%1"/>
      <w:lvlJc w:val="left"/>
      <w:pPr>
        <w:ind w:left="600" w:hanging="600"/>
      </w:pPr>
      <w:rPr>
        <w:rFonts w:hint="default"/>
      </w:rPr>
    </w:lvl>
    <w:lvl w:ilvl="1">
      <w:start w:val="7"/>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5" w15:restartNumberingAfterBreak="0">
    <w:nsid w:val="14CB6DBA"/>
    <w:multiLevelType w:val="multilevel"/>
    <w:tmpl w:val="515E17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0646EB"/>
    <w:multiLevelType w:val="multilevel"/>
    <w:tmpl w:val="AF26B636"/>
    <w:lvl w:ilvl="0">
      <w:start w:val="2"/>
      <w:numFmt w:val="decimal"/>
      <w:lvlText w:val="%1"/>
      <w:lvlJc w:val="left"/>
      <w:pPr>
        <w:ind w:left="600" w:hanging="600"/>
      </w:pPr>
      <w:rPr>
        <w:rFonts w:hint="default"/>
      </w:rPr>
    </w:lvl>
    <w:lvl w:ilvl="1">
      <w:start w:val="8"/>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7" w15:restartNumberingAfterBreak="0">
    <w:nsid w:val="1C4D5D67"/>
    <w:multiLevelType w:val="multilevel"/>
    <w:tmpl w:val="EF820E80"/>
    <w:lvl w:ilvl="0">
      <w:start w:val="2"/>
      <w:numFmt w:val="decimal"/>
      <w:lvlText w:val="%1"/>
      <w:lvlJc w:val="left"/>
      <w:pPr>
        <w:ind w:left="750" w:hanging="750"/>
      </w:pPr>
      <w:rPr>
        <w:rFonts w:hint="default"/>
      </w:rPr>
    </w:lvl>
    <w:lvl w:ilvl="1">
      <w:start w:val="10"/>
      <w:numFmt w:val="decimal"/>
      <w:lvlText w:val="%1.%2"/>
      <w:lvlJc w:val="left"/>
      <w:pPr>
        <w:ind w:left="1279" w:hanging="750"/>
      </w:pPr>
      <w:rPr>
        <w:rFonts w:hint="default"/>
      </w:rPr>
    </w:lvl>
    <w:lvl w:ilvl="2">
      <w:start w:val="2"/>
      <w:numFmt w:val="decimal"/>
      <w:lvlText w:val="%1.%2.%3"/>
      <w:lvlJc w:val="left"/>
      <w:pPr>
        <w:ind w:left="1743"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8" w15:restartNumberingAfterBreak="0">
    <w:nsid w:val="1CDC544C"/>
    <w:multiLevelType w:val="multilevel"/>
    <w:tmpl w:val="431AAD3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26F389F"/>
    <w:multiLevelType w:val="multilevel"/>
    <w:tmpl w:val="B31CE25E"/>
    <w:lvl w:ilvl="0">
      <w:start w:val="1"/>
      <w:numFmt w:val="decimal"/>
      <w:lvlText w:val="%1."/>
      <w:lvlJc w:val="left"/>
      <w:pPr>
        <w:ind w:left="720" w:hanging="360"/>
      </w:pPr>
      <w:rPr>
        <w:rFonts w:ascii="Verdana" w:hAnsi="Verdana" w:cs="Times New Roman" w:hint="default"/>
        <w:b w:val="0"/>
        <w:color w:val="000000"/>
        <w:sz w:val="22"/>
        <w:szCs w:val="22"/>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0" w15:restartNumberingAfterBreak="0">
    <w:nsid w:val="22A53E3A"/>
    <w:multiLevelType w:val="multilevel"/>
    <w:tmpl w:val="33B29B3A"/>
    <w:lvl w:ilvl="0">
      <w:start w:val="2"/>
      <w:numFmt w:val="decimal"/>
      <w:lvlText w:val="%1."/>
      <w:lvlJc w:val="left"/>
      <w:pPr>
        <w:ind w:left="450" w:hanging="450"/>
      </w:pPr>
      <w:rPr>
        <w:rFonts w:hint="default"/>
        <w:b w:val="0"/>
      </w:rPr>
    </w:lvl>
    <w:lvl w:ilvl="1">
      <w:start w:val="8"/>
      <w:numFmt w:val="decimal"/>
      <w:lvlText w:val="%1.%2."/>
      <w:lvlJc w:val="left"/>
      <w:pPr>
        <w:ind w:left="1429" w:hanging="72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1" w15:restartNumberingAfterBreak="0">
    <w:nsid w:val="2390132A"/>
    <w:multiLevelType w:val="multilevel"/>
    <w:tmpl w:val="BA70DA2E"/>
    <w:lvl w:ilvl="0">
      <w:start w:val="2"/>
      <w:numFmt w:val="decimal"/>
      <w:lvlText w:val="%1"/>
      <w:lvlJc w:val="left"/>
      <w:pPr>
        <w:ind w:left="600" w:hanging="600"/>
      </w:pPr>
      <w:rPr>
        <w:rFonts w:hint="default"/>
      </w:rPr>
    </w:lvl>
    <w:lvl w:ilvl="1">
      <w:start w:val="5"/>
      <w:numFmt w:val="decimal"/>
      <w:lvlText w:val="%1.%2"/>
      <w:lvlJc w:val="left"/>
      <w:pPr>
        <w:ind w:left="1129" w:hanging="60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2" w15:restartNumberingAfterBreak="0">
    <w:nsid w:val="24116005"/>
    <w:multiLevelType w:val="multilevel"/>
    <w:tmpl w:val="C994CEA6"/>
    <w:lvl w:ilvl="0">
      <w:start w:val="2"/>
      <w:numFmt w:val="decimal"/>
      <w:lvlText w:val="%1"/>
      <w:lvlJc w:val="left"/>
      <w:pPr>
        <w:ind w:left="600" w:hanging="600"/>
      </w:pPr>
      <w:rPr>
        <w:rFonts w:hint="default"/>
      </w:rPr>
    </w:lvl>
    <w:lvl w:ilvl="1">
      <w:start w:val="4"/>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3" w15:restartNumberingAfterBreak="0">
    <w:nsid w:val="258A696C"/>
    <w:multiLevelType w:val="multilevel"/>
    <w:tmpl w:val="4B6E1D60"/>
    <w:lvl w:ilvl="0">
      <w:start w:val="2"/>
      <w:numFmt w:val="decimal"/>
      <w:lvlText w:val="%1."/>
      <w:lvlJc w:val="left"/>
      <w:pPr>
        <w:ind w:left="540" w:hanging="540"/>
      </w:pPr>
      <w:rPr>
        <w:rFonts w:hint="default"/>
      </w:rPr>
    </w:lvl>
    <w:lvl w:ilvl="1">
      <w:start w:val="1"/>
      <w:numFmt w:val="decimal"/>
      <w:lvlText w:val="%1.%2."/>
      <w:lvlJc w:val="left"/>
      <w:pPr>
        <w:ind w:left="1069" w:hanging="54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14" w15:restartNumberingAfterBreak="0">
    <w:nsid w:val="26FE05E1"/>
    <w:multiLevelType w:val="hybridMultilevel"/>
    <w:tmpl w:val="59A0A3C2"/>
    <w:lvl w:ilvl="0" w:tplc="AB0C6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0A7162"/>
    <w:multiLevelType w:val="multilevel"/>
    <w:tmpl w:val="012C3D8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7D439F8"/>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8383152"/>
    <w:multiLevelType w:val="multilevel"/>
    <w:tmpl w:val="964A3D6A"/>
    <w:lvl w:ilvl="0">
      <w:start w:val="2"/>
      <w:numFmt w:val="decimal"/>
      <w:lvlText w:val="%1"/>
      <w:lvlJc w:val="left"/>
      <w:pPr>
        <w:ind w:left="600" w:hanging="600"/>
      </w:pPr>
      <w:rPr>
        <w:rFonts w:hint="default"/>
      </w:rPr>
    </w:lvl>
    <w:lvl w:ilvl="1">
      <w:start w:val="6"/>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18" w15:restartNumberingAfterBreak="0">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456DF"/>
    <w:multiLevelType w:val="multilevel"/>
    <w:tmpl w:val="33B89A20"/>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2DDB5E79"/>
    <w:multiLevelType w:val="multilevel"/>
    <w:tmpl w:val="62F83D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D48C9"/>
    <w:multiLevelType w:val="multilevel"/>
    <w:tmpl w:val="369EDA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A2F55F0"/>
    <w:multiLevelType w:val="multilevel"/>
    <w:tmpl w:val="6FFC7362"/>
    <w:lvl w:ilvl="0">
      <w:start w:val="1"/>
      <w:numFmt w:val="decimal"/>
      <w:lvlText w:val="%1."/>
      <w:lvlJc w:val="left"/>
      <w:pPr>
        <w:ind w:left="1068" w:hanging="360"/>
      </w:pPr>
      <w:rPr>
        <w:rFonts w:hint="default"/>
      </w:rPr>
    </w:lvl>
    <w:lvl w:ilvl="1">
      <w:start w:val="9"/>
      <w:numFmt w:val="decimal"/>
      <w:isLgl/>
      <w:lvlText w:val="%1.%2."/>
      <w:lvlJc w:val="left"/>
      <w:pPr>
        <w:ind w:left="1429" w:hanging="720"/>
      </w:pPr>
      <w:rPr>
        <w:rFonts w:eastAsia="Calibri" w:hint="default"/>
        <w:b w:val="0"/>
      </w:rPr>
    </w:lvl>
    <w:lvl w:ilvl="2">
      <w:start w:val="1"/>
      <w:numFmt w:val="decimal"/>
      <w:isLgl/>
      <w:lvlText w:val="%1.%2.%3."/>
      <w:lvlJc w:val="left"/>
      <w:pPr>
        <w:ind w:left="1430" w:hanging="720"/>
      </w:pPr>
      <w:rPr>
        <w:rFonts w:eastAsia="Calibri" w:hint="default"/>
        <w:b w:val="0"/>
      </w:rPr>
    </w:lvl>
    <w:lvl w:ilvl="3">
      <w:start w:val="1"/>
      <w:numFmt w:val="decimal"/>
      <w:isLgl/>
      <w:lvlText w:val="%1.%2.%3.%4."/>
      <w:lvlJc w:val="left"/>
      <w:pPr>
        <w:ind w:left="1791" w:hanging="1080"/>
      </w:pPr>
      <w:rPr>
        <w:rFonts w:eastAsia="Calibri" w:hint="default"/>
        <w:b w:val="0"/>
      </w:rPr>
    </w:lvl>
    <w:lvl w:ilvl="4">
      <w:start w:val="1"/>
      <w:numFmt w:val="decimal"/>
      <w:isLgl/>
      <w:lvlText w:val="%1.%2.%3.%4.%5."/>
      <w:lvlJc w:val="left"/>
      <w:pPr>
        <w:ind w:left="1792" w:hanging="1080"/>
      </w:pPr>
      <w:rPr>
        <w:rFonts w:eastAsia="Calibri" w:hint="default"/>
        <w:b w:val="0"/>
      </w:rPr>
    </w:lvl>
    <w:lvl w:ilvl="5">
      <w:start w:val="1"/>
      <w:numFmt w:val="decimal"/>
      <w:isLgl/>
      <w:lvlText w:val="%1.%2.%3.%4.%5.%6."/>
      <w:lvlJc w:val="left"/>
      <w:pPr>
        <w:ind w:left="2153" w:hanging="1440"/>
      </w:pPr>
      <w:rPr>
        <w:rFonts w:eastAsia="Calibri" w:hint="default"/>
        <w:b w:val="0"/>
      </w:rPr>
    </w:lvl>
    <w:lvl w:ilvl="6">
      <w:start w:val="1"/>
      <w:numFmt w:val="decimal"/>
      <w:isLgl/>
      <w:lvlText w:val="%1.%2.%3.%4.%5.%6.%7."/>
      <w:lvlJc w:val="left"/>
      <w:pPr>
        <w:ind w:left="2514" w:hanging="1800"/>
      </w:pPr>
      <w:rPr>
        <w:rFonts w:eastAsia="Calibri" w:hint="default"/>
        <w:b w:val="0"/>
      </w:rPr>
    </w:lvl>
    <w:lvl w:ilvl="7">
      <w:start w:val="1"/>
      <w:numFmt w:val="decimal"/>
      <w:isLgl/>
      <w:lvlText w:val="%1.%2.%3.%4.%5.%6.%7.%8."/>
      <w:lvlJc w:val="left"/>
      <w:pPr>
        <w:ind w:left="2515" w:hanging="1800"/>
      </w:pPr>
      <w:rPr>
        <w:rFonts w:eastAsia="Calibri" w:hint="default"/>
        <w:b w:val="0"/>
      </w:rPr>
    </w:lvl>
    <w:lvl w:ilvl="8">
      <w:start w:val="1"/>
      <w:numFmt w:val="decimal"/>
      <w:isLgl/>
      <w:lvlText w:val="%1.%2.%3.%4.%5.%6.%7.%8.%9."/>
      <w:lvlJc w:val="left"/>
      <w:pPr>
        <w:ind w:left="2876" w:hanging="2160"/>
      </w:pPr>
      <w:rPr>
        <w:rFonts w:eastAsia="Calibri" w:hint="default"/>
        <w:b w:val="0"/>
      </w:rPr>
    </w:lvl>
  </w:abstractNum>
  <w:abstractNum w:abstractNumId="25" w15:restartNumberingAfterBreak="0">
    <w:nsid w:val="428A6DFE"/>
    <w:multiLevelType w:val="multilevel"/>
    <w:tmpl w:val="921E1664"/>
    <w:lvl w:ilvl="0">
      <w:start w:val="1"/>
      <w:numFmt w:val="decimal"/>
      <w:lvlText w:val="%1."/>
      <w:lvlJc w:val="left"/>
      <w:pPr>
        <w:ind w:left="1226"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26" w15:restartNumberingAfterBreak="0">
    <w:nsid w:val="429052C1"/>
    <w:multiLevelType w:val="multilevel"/>
    <w:tmpl w:val="AE7E91B6"/>
    <w:lvl w:ilvl="0">
      <w:start w:val="1"/>
      <w:numFmt w:val="decimal"/>
      <w:lvlText w:val="%1."/>
      <w:lvlJc w:val="left"/>
      <w:pPr>
        <w:ind w:left="720" w:hanging="360"/>
      </w:pPr>
      <w:rPr>
        <w:sz w:val="28"/>
      </w:r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48A77C70"/>
    <w:multiLevelType w:val="multilevel"/>
    <w:tmpl w:val="55AE5AB0"/>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64B4BA3"/>
    <w:multiLevelType w:val="multilevel"/>
    <w:tmpl w:val="00AC3C32"/>
    <w:lvl w:ilvl="0">
      <w:start w:val="2"/>
      <w:numFmt w:val="decimal"/>
      <w:lvlText w:val="%1"/>
      <w:lvlJc w:val="left"/>
      <w:pPr>
        <w:ind w:left="600" w:hanging="600"/>
      </w:pPr>
      <w:rPr>
        <w:rFonts w:hint="default"/>
      </w:rPr>
    </w:lvl>
    <w:lvl w:ilvl="1">
      <w:start w:val="2"/>
      <w:numFmt w:val="decimal"/>
      <w:lvlText w:val="%1.%2"/>
      <w:lvlJc w:val="left"/>
      <w:pPr>
        <w:ind w:left="1129" w:hanging="60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29" w15:restartNumberingAfterBreak="0">
    <w:nsid w:val="59305830"/>
    <w:multiLevelType w:val="multilevel"/>
    <w:tmpl w:val="CC602AE4"/>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b/>
        <w:color w:val="auto"/>
      </w:rPr>
    </w:lvl>
    <w:lvl w:ilvl="2">
      <w:start w:val="1"/>
      <w:numFmt w:val="decimal"/>
      <w:lvlText w:val="%1.%2.%3."/>
      <w:lvlJc w:val="left"/>
      <w:pPr>
        <w:ind w:left="862" w:hanging="720"/>
      </w:pPr>
      <w:rPr>
        <w:rFonts w:cs="Times New Roman"/>
        <w:b/>
        <w:sz w:val="28"/>
        <w:szCs w:val="28"/>
      </w:rPr>
    </w:lvl>
    <w:lvl w:ilvl="3">
      <w:start w:val="1"/>
      <w:numFmt w:val="decimal"/>
      <w:lvlText w:val="%1.%2.%3.%4."/>
      <w:lvlJc w:val="left"/>
      <w:pPr>
        <w:snapToGrid w:val="0"/>
        <w:ind w:left="1288" w:hanging="72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4">
      <w:start w:val="1"/>
      <w:numFmt w:val="decimal"/>
      <w:lvlText w:val="%1.%2.%3.%4.%5."/>
      <w:lvlJc w:val="left"/>
      <w:pPr>
        <w:ind w:left="3800" w:hanging="1080"/>
      </w:pPr>
      <w:rPr>
        <w:rFonts w:cs="Times New Roman"/>
      </w:rPr>
    </w:lvl>
    <w:lvl w:ilvl="5">
      <w:start w:val="1"/>
      <w:numFmt w:val="decimal"/>
      <w:lvlText w:val="%1.%2.%3.%4.%5.%6."/>
      <w:lvlJc w:val="left"/>
      <w:pPr>
        <w:ind w:left="4480" w:hanging="1080"/>
      </w:pPr>
      <w:rPr>
        <w:rFonts w:cs="Times New Roman"/>
      </w:rPr>
    </w:lvl>
    <w:lvl w:ilvl="6">
      <w:start w:val="1"/>
      <w:numFmt w:val="decimal"/>
      <w:lvlText w:val="%1.%2.%3.%4.%5.%6.%7."/>
      <w:lvlJc w:val="left"/>
      <w:pPr>
        <w:ind w:left="5520" w:hanging="1440"/>
      </w:pPr>
      <w:rPr>
        <w:rFonts w:cs="Times New Roman"/>
      </w:rPr>
    </w:lvl>
    <w:lvl w:ilvl="7">
      <w:start w:val="1"/>
      <w:numFmt w:val="decimal"/>
      <w:lvlText w:val="%1.%2.%3.%4.%5.%6.%7.%8."/>
      <w:lvlJc w:val="left"/>
      <w:pPr>
        <w:ind w:left="6200" w:hanging="1440"/>
      </w:pPr>
      <w:rPr>
        <w:rFonts w:cs="Times New Roman"/>
      </w:rPr>
    </w:lvl>
    <w:lvl w:ilvl="8">
      <w:start w:val="1"/>
      <w:numFmt w:val="decimal"/>
      <w:lvlText w:val="%1.%2.%3.%4.%5.%6.%7.%8.%9."/>
      <w:lvlJc w:val="left"/>
      <w:pPr>
        <w:ind w:left="7240" w:hanging="1800"/>
      </w:pPr>
      <w:rPr>
        <w:rFonts w:cs="Times New Roman"/>
      </w:rPr>
    </w:lvl>
  </w:abstractNum>
  <w:abstractNum w:abstractNumId="30" w15:restartNumberingAfterBreak="0">
    <w:nsid w:val="61985AAB"/>
    <w:multiLevelType w:val="multilevel"/>
    <w:tmpl w:val="36D60640"/>
    <w:lvl w:ilvl="0">
      <w:start w:val="2"/>
      <w:numFmt w:val="decimal"/>
      <w:lvlText w:val="%1"/>
      <w:lvlJc w:val="left"/>
      <w:pPr>
        <w:ind w:left="750" w:hanging="750"/>
      </w:pPr>
      <w:rPr>
        <w:rFonts w:hint="default"/>
      </w:rPr>
    </w:lvl>
    <w:lvl w:ilvl="1">
      <w:start w:val="11"/>
      <w:numFmt w:val="decimal"/>
      <w:lvlText w:val="%1.%2"/>
      <w:lvlJc w:val="left"/>
      <w:pPr>
        <w:ind w:left="1279" w:hanging="750"/>
      </w:pPr>
      <w:rPr>
        <w:rFonts w:hint="default"/>
      </w:rPr>
    </w:lvl>
    <w:lvl w:ilvl="2">
      <w:start w:val="1"/>
      <w:numFmt w:val="decimal"/>
      <w:lvlText w:val="%1.%2.%3"/>
      <w:lvlJc w:val="left"/>
      <w:pPr>
        <w:ind w:left="1808" w:hanging="75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1" w15:restartNumberingAfterBreak="0">
    <w:nsid w:val="6D0D6D02"/>
    <w:multiLevelType w:val="multilevel"/>
    <w:tmpl w:val="B522553A"/>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2" w15:restartNumberingAfterBreak="0">
    <w:nsid w:val="6D6B0088"/>
    <w:multiLevelType w:val="multilevel"/>
    <w:tmpl w:val="9D74DF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DE10FDA"/>
    <w:multiLevelType w:val="multilevel"/>
    <w:tmpl w:val="C18A49D2"/>
    <w:lvl w:ilvl="0">
      <w:start w:val="2"/>
      <w:numFmt w:val="decimal"/>
      <w:lvlText w:val="%1"/>
      <w:lvlJc w:val="left"/>
      <w:pPr>
        <w:ind w:left="600" w:hanging="600"/>
      </w:pPr>
      <w:rPr>
        <w:rFonts w:hint="default"/>
      </w:rPr>
    </w:lvl>
    <w:lvl w:ilvl="1">
      <w:start w:val="3"/>
      <w:numFmt w:val="decimal"/>
      <w:lvlText w:val="%1.%2"/>
      <w:lvlJc w:val="left"/>
      <w:pPr>
        <w:ind w:left="1129"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34" w15:restartNumberingAfterBreak="0">
    <w:nsid w:val="751A3C15"/>
    <w:multiLevelType w:val="hybridMultilevel"/>
    <w:tmpl w:val="05284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7217BAC"/>
    <w:multiLevelType w:val="multilevel"/>
    <w:tmpl w:val="900CC846"/>
    <w:lvl w:ilvl="0">
      <w:start w:val="3"/>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7A3812ED"/>
    <w:multiLevelType w:val="hybridMultilevel"/>
    <w:tmpl w:val="74D0C234"/>
    <w:lvl w:ilvl="0" w:tplc="9752D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4207DC"/>
    <w:multiLevelType w:val="multilevel"/>
    <w:tmpl w:val="50C60CC0"/>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A69581B"/>
    <w:multiLevelType w:val="multilevel"/>
    <w:tmpl w:val="8E9EA8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E315F2E"/>
    <w:multiLevelType w:val="hybridMultilevel"/>
    <w:tmpl w:val="6CF2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437B58"/>
    <w:multiLevelType w:val="multilevel"/>
    <w:tmpl w:val="3B9A0F2E"/>
    <w:lvl w:ilvl="0">
      <w:start w:val="1"/>
      <w:numFmt w:val="decimal"/>
      <w:lvlText w:val="%1."/>
      <w:lvlJc w:val="left"/>
      <w:pPr>
        <w:ind w:left="1069" w:hanging="360"/>
      </w:pPr>
      <w:rPr>
        <w:rFonts w:hint="default"/>
        <w:sz w:val="24"/>
      </w:rPr>
    </w:lvl>
    <w:lvl w:ilvl="1">
      <w:start w:val="11"/>
      <w:numFmt w:val="decimal"/>
      <w:isLgl/>
      <w:lvlText w:val="%1.%2."/>
      <w:lvlJc w:val="left"/>
      <w:pPr>
        <w:ind w:left="1864" w:hanging="1155"/>
      </w:pPr>
      <w:rPr>
        <w:rFonts w:hint="default"/>
      </w:rPr>
    </w:lvl>
    <w:lvl w:ilvl="2">
      <w:start w:val="2"/>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F60565E"/>
    <w:multiLevelType w:val="multilevel"/>
    <w:tmpl w:val="477A7BDA"/>
    <w:lvl w:ilvl="0">
      <w:start w:val="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25"/>
  </w:num>
  <w:num w:numId="3">
    <w:abstractNumId w:val="19"/>
  </w:num>
  <w:num w:numId="4">
    <w:abstractNumId w:val="9"/>
  </w:num>
  <w:num w:numId="5">
    <w:abstractNumId w:val="13"/>
  </w:num>
  <w:num w:numId="6">
    <w:abstractNumId w:val="28"/>
  </w:num>
  <w:num w:numId="7">
    <w:abstractNumId w:val="33"/>
  </w:num>
  <w:num w:numId="8">
    <w:abstractNumId w:val="12"/>
  </w:num>
  <w:num w:numId="9">
    <w:abstractNumId w:val="11"/>
  </w:num>
  <w:num w:numId="10">
    <w:abstractNumId w:val="17"/>
  </w:num>
  <w:num w:numId="11">
    <w:abstractNumId w:val="4"/>
  </w:num>
  <w:num w:numId="12">
    <w:abstractNumId w:val="6"/>
  </w:num>
  <w:num w:numId="13">
    <w:abstractNumId w:val="2"/>
  </w:num>
  <w:num w:numId="14">
    <w:abstractNumId w:val="7"/>
  </w:num>
  <w:num w:numId="15">
    <w:abstractNumId w:val="30"/>
  </w:num>
  <w:num w:numId="16">
    <w:abstractNumId w:val="38"/>
  </w:num>
  <w:num w:numId="17">
    <w:abstractNumId w:val="20"/>
  </w:num>
  <w:num w:numId="18">
    <w:abstractNumId w:val="23"/>
  </w:num>
  <w:num w:numId="19">
    <w:abstractNumId w:val="3"/>
  </w:num>
  <w:num w:numId="20">
    <w:abstractNumId w:val="32"/>
  </w:num>
  <w:num w:numId="21">
    <w:abstractNumId w:val="3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6"/>
  </w:num>
  <w:num w:numId="32">
    <w:abstractNumId w:val="8"/>
  </w:num>
  <w:num w:numId="33">
    <w:abstractNumId w:val="24"/>
  </w:num>
  <w:num w:numId="34">
    <w:abstractNumId w:val="10"/>
  </w:num>
  <w:num w:numId="35">
    <w:abstractNumId w:val="41"/>
  </w:num>
  <w:num w:numId="36">
    <w:abstractNumId w:val="40"/>
  </w:num>
  <w:num w:numId="37">
    <w:abstractNumId w:val="37"/>
  </w:num>
  <w:num w:numId="38">
    <w:abstractNumId w:val="15"/>
  </w:num>
  <w:num w:numId="39">
    <w:abstractNumId w:val="14"/>
  </w:num>
  <w:num w:numId="40">
    <w:abstractNumId w:val="39"/>
  </w:num>
  <w:num w:numId="41">
    <w:abstractNumId w:val="5"/>
  </w:num>
  <w:num w:numId="42">
    <w:abstractNumId w:val="0"/>
  </w:num>
  <w:num w:numId="43">
    <w:abstractNumId w:val="1"/>
  </w:num>
  <w:num w:numId="44">
    <w:abstractNumId w:val="21"/>
  </w:num>
  <w:num w:numId="45">
    <w:abstractNumId w:val="18"/>
  </w:num>
  <w:num w:numId="46">
    <w:abstractNumId w:val="2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63CF"/>
    <w:rsid w:val="000027C9"/>
    <w:rsid w:val="00011C30"/>
    <w:rsid w:val="0001336D"/>
    <w:rsid w:val="00013F6B"/>
    <w:rsid w:val="00014B37"/>
    <w:rsid w:val="00021DC4"/>
    <w:rsid w:val="0002271E"/>
    <w:rsid w:val="00032336"/>
    <w:rsid w:val="00036928"/>
    <w:rsid w:val="000402F2"/>
    <w:rsid w:val="000428A6"/>
    <w:rsid w:val="00045116"/>
    <w:rsid w:val="00046F8B"/>
    <w:rsid w:val="000473AE"/>
    <w:rsid w:val="00051C86"/>
    <w:rsid w:val="00053474"/>
    <w:rsid w:val="0005556D"/>
    <w:rsid w:val="00056D12"/>
    <w:rsid w:val="00057773"/>
    <w:rsid w:val="000613C0"/>
    <w:rsid w:val="00062A3F"/>
    <w:rsid w:val="000723F1"/>
    <w:rsid w:val="0007249C"/>
    <w:rsid w:val="000735B5"/>
    <w:rsid w:val="00075B79"/>
    <w:rsid w:val="00080AC7"/>
    <w:rsid w:val="00081A79"/>
    <w:rsid w:val="00082CDE"/>
    <w:rsid w:val="00086971"/>
    <w:rsid w:val="00086EDE"/>
    <w:rsid w:val="00087226"/>
    <w:rsid w:val="0009308A"/>
    <w:rsid w:val="00096415"/>
    <w:rsid w:val="00097329"/>
    <w:rsid w:val="000A5054"/>
    <w:rsid w:val="000A768F"/>
    <w:rsid w:val="000B4B46"/>
    <w:rsid w:val="000C07D0"/>
    <w:rsid w:val="000C2FBF"/>
    <w:rsid w:val="000D2616"/>
    <w:rsid w:val="000D39CB"/>
    <w:rsid w:val="000D506B"/>
    <w:rsid w:val="000E131F"/>
    <w:rsid w:val="000E7AC2"/>
    <w:rsid w:val="000F32CF"/>
    <w:rsid w:val="000F4644"/>
    <w:rsid w:val="00103713"/>
    <w:rsid w:val="00123C4C"/>
    <w:rsid w:val="001252AC"/>
    <w:rsid w:val="00126C92"/>
    <w:rsid w:val="0013397E"/>
    <w:rsid w:val="00133DFB"/>
    <w:rsid w:val="00143D70"/>
    <w:rsid w:val="00156B83"/>
    <w:rsid w:val="001614A5"/>
    <w:rsid w:val="00161CC3"/>
    <w:rsid w:val="001672EC"/>
    <w:rsid w:val="001707C6"/>
    <w:rsid w:val="00170B0F"/>
    <w:rsid w:val="001711AF"/>
    <w:rsid w:val="00172813"/>
    <w:rsid w:val="00172AB9"/>
    <w:rsid w:val="00182A78"/>
    <w:rsid w:val="001848D0"/>
    <w:rsid w:val="00184EAC"/>
    <w:rsid w:val="0019185E"/>
    <w:rsid w:val="001A2FAF"/>
    <w:rsid w:val="001A7069"/>
    <w:rsid w:val="001B0A04"/>
    <w:rsid w:val="001B2251"/>
    <w:rsid w:val="001B272F"/>
    <w:rsid w:val="001B27DF"/>
    <w:rsid w:val="001B371E"/>
    <w:rsid w:val="001B5095"/>
    <w:rsid w:val="001C0CF1"/>
    <w:rsid w:val="001C3072"/>
    <w:rsid w:val="001C70A7"/>
    <w:rsid w:val="001D2968"/>
    <w:rsid w:val="001D4C6D"/>
    <w:rsid w:val="001D6F59"/>
    <w:rsid w:val="001E417A"/>
    <w:rsid w:val="001E4532"/>
    <w:rsid w:val="001E5110"/>
    <w:rsid w:val="001E6026"/>
    <w:rsid w:val="001E7F33"/>
    <w:rsid w:val="001F04B4"/>
    <w:rsid w:val="001F3306"/>
    <w:rsid w:val="001F7333"/>
    <w:rsid w:val="002034DC"/>
    <w:rsid w:val="0020613B"/>
    <w:rsid w:val="00213067"/>
    <w:rsid w:val="00214B56"/>
    <w:rsid w:val="002166E5"/>
    <w:rsid w:val="00216819"/>
    <w:rsid w:val="002248E4"/>
    <w:rsid w:val="0022782E"/>
    <w:rsid w:val="00231DD5"/>
    <w:rsid w:val="0023263E"/>
    <w:rsid w:val="00236096"/>
    <w:rsid w:val="0024161E"/>
    <w:rsid w:val="00245874"/>
    <w:rsid w:val="002551EC"/>
    <w:rsid w:val="00257B21"/>
    <w:rsid w:val="00257BB1"/>
    <w:rsid w:val="00262267"/>
    <w:rsid w:val="0027109A"/>
    <w:rsid w:val="00271ACB"/>
    <w:rsid w:val="00272385"/>
    <w:rsid w:val="00276A3E"/>
    <w:rsid w:val="00277253"/>
    <w:rsid w:val="00277B59"/>
    <w:rsid w:val="00281D9C"/>
    <w:rsid w:val="00293C11"/>
    <w:rsid w:val="00294790"/>
    <w:rsid w:val="002979EC"/>
    <w:rsid w:val="002A056D"/>
    <w:rsid w:val="002A5AD5"/>
    <w:rsid w:val="002B0283"/>
    <w:rsid w:val="002B1C4D"/>
    <w:rsid w:val="002B20A9"/>
    <w:rsid w:val="002B39CF"/>
    <w:rsid w:val="002C1689"/>
    <w:rsid w:val="002C24F0"/>
    <w:rsid w:val="002C4BA5"/>
    <w:rsid w:val="002C61D5"/>
    <w:rsid w:val="002C7D88"/>
    <w:rsid w:val="002D05AF"/>
    <w:rsid w:val="002D0B30"/>
    <w:rsid w:val="002D3AB1"/>
    <w:rsid w:val="002E4CAA"/>
    <w:rsid w:val="002E567E"/>
    <w:rsid w:val="002E6878"/>
    <w:rsid w:val="002F16C4"/>
    <w:rsid w:val="002F1A8F"/>
    <w:rsid w:val="002F4130"/>
    <w:rsid w:val="002F5DB0"/>
    <w:rsid w:val="002F72EE"/>
    <w:rsid w:val="0030209B"/>
    <w:rsid w:val="0030580A"/>
    <w:rsid w:val="00310BDE"/>
    <w:rsid w:val="00316CC7"/>
    <w:rsid w:val="00317EE0"/>
    <w:rsid w:val="00330975"/>
    <w:rsid w:val="0033252C"/>
    <w:rsid w:val="00334402"/>
    <w:rsid w:val="00337DC2"/>
    <w:rsid w:val="0034010B"/>
    <w:rsid w:val="00342B73"/>
    <w:rsid w:val="00350806"/>
    <w:rsid w:val="00356DE6"/>
    <w:rsid w:val="00357E81"/>
    <w:rsid w:val="003748B5"/>
    <w:rsid w:val="00374A3E"/>
    <w:rsid w:val="00374DC1"/>
    <w:rsid w:val="003758B4"/>
    <w:rsid w:val="00390252"/>
    <w:rsid w:val="00392C6B"/>
    <w:rsid w:val="0039572E"/>
    <w:rsid w:val="003A1CC1"/>
    <w:rsid w:val="003B1D59"/>
    <w:rsid w:val="003B4049"/>
    <w:rsid w:val="003B53BB"/>
    <w:rsid w:val="003C6CAD"/>
    <w:rsid w:val="003D075D"/>
    <w:rsid w:val="003D1DAA"/>
    <w:rsid w:val="003E0570"/>
    <w:rsid w:val="003E24DB"/>
    <w:rsid w:val="003E431A"/>
    <w:rsid w:val="003E4B4C"/>
    <w:rsid w:val="003F0E3A"/>
    <w:rsid w:val="003F3BAF"/>
    <w:rsid w:val="0040115F"/>
    <w:rsid w:val="00402CDC"/>
    <w:rsid w:val="0040530B"/>
    <w:rsid w:val="00405BB9"/>
    <w:rsid w:val="00413229"/>
    <w:rsid w:val="004151FB"/>
    <w:rsid w:val="0042194D"/>
    <w:rsid w:val="00424EC9"/>
    <w:rsid w:val="00431FA7"/>
    <w:rsid w:val="0043368D"/>
    <w:rsid w:val="00437C71"/>
    <w:rsid w:val="00442638"/>
    <w:rsid w:val="00445F6A"/>
    <w:rsid w:val="004477ED"/>
    <w:rsid w:val="00463990"/>
    <w:rsid w:val="00470430"/>
    <w:rsid w:val="004717C5"/>
    <w:rsid w:val="00473FD6"/>
    <w:rsid w:val="00474ECE"/>
    <w:rsid w:val="00476E28"/>
    <w:rsid w:val="00477708"/>
    <w:rsid w:val="00477C1B"/>
    <w:rsid w:val="004803F7"/>
    <w:rsid w:val="00480652"/>
    <w:rsid w:val="00485054"/>
    <w:rsid w:val="00486CAB"/>
    <w:rsid w:val="004A212F"/>
    <w:rsid w:val="004A4268"/>
    <w:rsid w:val="004A43C2"/>
    <w:rsid w:val="004A5AA8"/>
    <w:rsid w:val="004A6BB2"/>
    <w:rsid w:val="004B2F87"/>
    <w:rsid w:val="004B5E39"/>
    <w:rsid w:val="004B709D"/>
    <w:rsid w:val="004C3184"/>
    <w:rsid w:val="004C602B"/>
    <w:rsid w:val="004D0304"/>
    <w:rsid w:val="004E0C98"/>
    <w:rsid w:val="004E483C"/>
    <w:rsid w:val="004F4E5C"/>
    <w:rsid w:val="004F5484"/>
    <w:rsid w:val="004F797A"/>
    <w:rsid w:val="005001ED"/>
    <w:rsid w:val="00502080"/>
    <w:rsid w:val="00502B34"/>
    <w:rsid w:val="005053DE"/>
    <w:rsid w:val="005101EB"/>
    <w:rsid w:val="00510719"/>
    <w:rsid w:val="00510B8F"/>
    <w:rsid w:val="005114ED"/>
    <w:rsid w:val="00520F50"/>
    <w:rsid w:val="0052386F"/>
    <w:rsid w:val="00526B19"/>
    <w:rsid w:val="00526DFD"/>
    <w:rsid w:val="00536B1D"/>
    <w:rsid w:val="00542564"/>
    <w:rsid w:val="00543396"/>
    <w:rsid w:val="00551364"/>
    <w:rsid w:val="005514D0"/>
    <w:rsid w:val="00555358"/>
    <w:rsid w:val="005563FF"/>
    <w:rsid w:val="00556C35"/>
    <w:rsid w:val="0055755A"/>
    <w:rsid w:val="00560E03"/>
    <w:rsid w:val="00560EC1"/>
    <w:rsid w:val="00561488"/>
    <w:rsid w:val="00562186"/>
    <w:rsid w:val="005636AA"/>
    <w:rsid w:val="00564C71"/>
    <w:rsid w:val="0057444F"/>
    <w:rsid w:val="00575A6A"/>
    <w:rsid w:val="0058100A"/>
    <w:rsid w:val="0058287C"/>
    <w:rsid w:val="00584307"/>
    <w:rsid w:val="00590912"/>
    <w:rsid w:val="00594283"/>
    <w:rsid w:val="00594811"/>
    <w:rsid w:val="00596565"/>
    <w:rsid w:val="005A55BD"/>
    <w:rsid w:val="005A7F9B"/>
    <w:rsid w:val="005B786B"/>
    <w:rsid w:val="005C0A03"/>
    <w:rsid w:val="005C1488"/>
    <w:rsid w:val="005C17D4"/>
    <w:rsid w:val="005C468B"/>
    <w:rsid w:val="005C4D93"/>
    <w:rsid w:val="005D0336"/>
    <w:rsid w:val="005D0E95"/>
    <w:rsid w:val="005D26F4"/>
    <w:rsid w:val="005D644B"/>
    <w:rsid w:val="005E4A43"/>
    <w:rsid w:val="005E5BA8"/>
    <w:rsid w:val="005E7BDB"/>
    <w:rsid w:val="005F1686"/>
    <w:rsid w:val="005F1C53"/>
    <w:rsid w:val="005F68C0"/>
    <w:rsid w:val="006006A6"/>
    <w:rsid w:val="00605284"/>
    <w:rsid w:val="00613962"/>
    <w:rsid w:val="00621F82"/>
    <w:rsid w:val="00633B23"/>
    <w:rsid w:val="0065659E"/>
    <w:rsid w:val="006567C4"/>
    <w:rsid w:val="00657597"/>
    <w:rsid w:val="00661FEB"/>
    <w:rsid w:val="006666D9"/>
    <w:rsid w:val="00670DB6"/>
    <w:rsid w:val="00676EEB"/>
    <w:rsid w:val="00680631"/>
    <w:rsid w:val="00683C14"/>
    <w:rsid w:val="00684AEC"/>
    <w:rsid w:val="00685D24"/>
    <w:rsid w:val="00686274"/>
    <w:rsid w:val="006879A6"/>
    <w:rsid w:val="006A20E8"/>
    <w:rsid w:val="006A2A29"/>
    <w:rsid w:val="006B44B9"/>
    <w:rsid w:val="006B75DF"/>
    <w:rsid w:val="006C5EA5"/>
    <w:rsid w:val="006C768B"/>
    <w:rsid w:val="006D104B"/>
    <w:rsid w:val="006D1890"/>
    <w:rsid w:val="006D212D"/>
    <w:rsid w:val="006D5BEF"/>
    <w:rsid w:val="006E0680"/>
    <w:rsid w:val="006E3933"/>
    <w:rsid w:val="006E60B3"/>
    <w:rsid w:val="006E7A0B"/>
    <w:rsid w:val="006F0CA7"/>
    <w:rsid w:val="006F1AA2"/>
    <w:rsid w:val="006F717F"/>
    <w:rsid w:val="006F7F29"/>
    <w:rsid w:val="00706F80"/>
    <w:rsid w:val="00717E6A"/>
    <w:rsid w:val="0073387E"/>
    <w:rsid w:val="007340A2"/>
    <w:rsid w:val="007351C3"/>
    <w:rsid w:val="00742388"/>
    <w:rsid w:val="0074449D"/>
    <w:rsid w:val="0074720B"/>
    <w:rsid w:val="00750C12"/>
    <w:rsid w:val="0075372A"/>
    <w:rsid w:val="00755B47"/>
    <w:rsid w:val="00756EBE"/>
    <w:rsid w:val="00762149"/>
    <w:rsid w:val="0076484B"/>
    <w:rsid w:val="00764C40"/>
    <w:rsid w:val="00764F03"/>
    <w:rsid w:val="00774C80"/>
    <w:rsid w:val="00774DEA"/>
    <w:rsid w:val="007805AB"/>
    <w:rsid w:val="007867FF"/>
    <w:rsid w:val="0079219F"/>
    <w:rsid w:val="0079784E"/>
    <w:rsid w:val="007A37F7"/>
    <w:rsid w:val="007B1FAB"/>
    <w:rsid w:val="007B404B"/>
    <w:rsid w:val="007B5010"/>
    <w:rsid w:val="007B5996"/>
    <w:rsid w:val="007C4828"/>
    <w:rsid w:val="007D034F"/>
    <w:rsid w:val="007D695C"/>
    <w:rsid w:val="007D702F"/>
    <w:rsid w:val="007E1729"/>
    <w:rsid w:val="007E5486"/>
    <w:rsid w:val="007E696A"/>
    <w:rsid w:val="007E6BC5"/>
    <w:rsid w:val="007E6E6A"/>
    <w:rsid w:val="007F6EB8"/>
    <w:rsid w:val="007F7241"/>
    <w:rsid w:val="008012BF"/>
    <w:rsid w:val="00803BCD"/>
    <w:rsid w:val="00803DBD"/>
    <w:rsid w:val="0080478B"/>
    <w:rsid w:val="00806382"/>
    <w:rsid w:val="0081377B"/>
    <w:rsid w:val="00816F93"/>
    <w:rsid w:val="008174C3"/>
    <w:rsid w:val="00817F9C"/>
    <w:rsid w:val="00820D45"/>
    <w:rsid w:val="00821F90"/>
    <w:rsid w:val="00830BD5"/>
    <w:rsid w:val="008313BA"/>
    <w:rsid w:val="00831FA7"/>
    <w:rsid w:val="00844342"/>
    <w:rsid w:val="00845076"/>
    <w:rsid w:val="00847C22"/>
    <w:rsid w:val="00852770"/>
    <w:rsid w:val="008567A2"/>
    <w:rsid w:val="008622F2"/>
    <w:rsid w:val="0086795C"/>
    <w:rsid w:val="00867FC6"/>
    <w:rsid w:val="0087315D"/>
    <w:rsid w:val="00875C08"/>
    <w:rsid w:val="008762F6"/>
    <w:rsid w:val="008777F4"/>
    <w:rsid w:val="00894677"/>
    <w:rsid w:val="00894D6D"/>
    <w:rsid w:val="00896971"/>
    <w:rsid w:val="008A1B04"/>
    <w:rsid w:val="008A2296"/>
    <w:rsid w:val="008A6CDA"/>
    <w:rsid w:val="008B52E0"/>
    <w:rsid w:val="008C0AD9"/>
    <w:rsid w:val="008C15F8"/>
    <w:rsid w:val="008C1911"/>
    <w:rsid w:val="008C4719"/>
    <w:rsid w:val="008D276B"/>
    <w:rsid w:val="008D4C15"/>
    <w:rsid w:val="008D75AA"/>
    <w:rsid w:val="008D77D3"/>
    <w:rsid w:val="008E0F69"/>
    <w:rsid w:val="008E28B2"/>
    <w:rsid w:val="008E2B54"/>
    <w:rsid w:val="008E3AD2"/>
    <w:rsid w:val="008E62B5"/>
    <w:rsid w:val="008F381C"/>
    <w:rsid w:val="008F3FC0"/>
    <w:rsid w:val="008F5DAE"/>
    <w:rsid w:val="00903E0E"/>
    <w:rsid w:val="00912B60"/>
    <w:rsid w:val="00914739"/>
    <w:rsid w:val="00921179"/>
    <w:rsid w:val="009246D1"/>
    <w:rsid w:val="00935800"/>
    <w:rsid w:val="00940BC1"/>
    <w:rsid w:val="00947349"/>
    <w:rsid w:val="00950E8D"/>
    <w:rsid w:val="00953A28"/>
    <w:rsid w:val="00957292"/>
    <w:rsid w:val="009669AA"/>
    <w:rsid w:val="009712A8"/>
    <w:rsid w:val="009743D6"/>
    <w:rsid w:val="00976158"/>
    <w:rsid w:val="00976A80"/>
    <w:rsid w:val="0098078B"/>
    <w:rsid w:val="009859B9"/>
    <w:rsid w:val="00992B76"/>
    <w:rsid w:val="009942C0"/>
    <w:rsid w:val="00995079"/>
    <w:rsid w:val="009A5B9A"/>
    <w:rsid w:val="009B149C"/>
    <w:rsid w:val="009D2503"/>
    <w:rsid w:val="009D3320"/>
    <w:rsid w:val="009D36EF"/>
    <w:rsid w:val="009D3CD3"/>
    <w:rsid w:val="009E064F"/>
    <w:rsid w:val="009E3189"/>
    <w:rsid w:val="009E4BD2"/>
    <w:rsid w:val="009F3712"/>
    <w:rsid w:val="00A004F2"/>
    <w:rsid w:val="00A01FFE"/>
    <w:rsid w:val="00A02591"/>
    <w:rsid w:val="00A05609"/>
    <w:rsid w:val="00A100B7"/>
    <w:rsid w:val="00A160CF"/>
    <w:rsid w:val="00A17AE7"/>
    <w:rsid w:val="00A25CC3"/>
    <w:rsid w:val="00A27818"/>
    <w:rsid w:val="00A369E3"/>
    <w:rsid w:val="00A36E11"/>
    <w:rsid w:val="00A370ED"/>
    <w:rsid w:val="00A42404"/>
    <w:rsid w:val="00A523C5"/>
    <w:rsid w:val="00A53F6C"/>
    <w:rsid w:val="00A5428D"/>
    <w:rsid w:val="00A568E1"/>
    <w:rsid w:val="00A6082C"/>
    <w:rsid w:val="00A6133E"/>
    <w:rsid w:val="00A61C1E"/>
    <w:rsid w:val="00A63543"/>
    <w:rsid w:val="00A7053C"/>
    <w:rsid w:val="00A715E3"/>
    <w:rsid w:val="00A722B6"/>
    <w:rsid w:val="00A7649B"/>
    <w:rsid w:val="00A81DAC"/>
    <w:rsid w:val="00A851A3"/>
    <w:rsid w:val="00A868DD"/>
    <w:rsid w:val="00A90BB5"/>
    <w:rsid w:val="00A90BD1"/>
    <w:rsid w:val="00A922A7"/>
    <w:rsid w:val="00A92F16"/>
    <w:rsid w:val="00A94AC6"/>
    <w:rsid w:val="00A9613E"/>
    <w:rsid w:val="00AA285A"/>
    <w:rsid w:val="00AB00BE"/>
    <w:rsid w:val="00AB0621"/>
    <w:rsid w:val="00AB21A1"/>
    <w:rsid w:val="00AB25E4"/>
    <w:rsid w:val="00AB28E3"/>
    <w:rsid w:val="00AB6662"/>
    <w:rsid w:val="00AB6DA0"/>
    <w:rsid w:val="00AC10EB"/>
    <w:rsid w:val="00AC39C6"/>
    <w:rsid w:val="00AC664E"/>
    <w:rsid w:val="00AC7B30"/>
    <w:rsid w:val="00AD046C"/>
    <w:rsid w:val="00AD1EF8"/>
    <w:rsid w:val="00AD3C3B"/>
    <w:rsid w:val="00AD461F"/>
    <w:rsid w:val="00AE354F"/>
    <w:rsid w:val="00AE3C64"/>
    <w:rsid w:val="00AF137B"/>
    <w:rsid w:val="00AF3F3A"/>
    <w:rsid w:val="00AF4893"/>
    <w:rsid w:val="00AF5407"/>
    <w:rsid w:val="00B023A1"/>
    <w:rsid w:val="00B02F6A"/>
    <w:rsid w:val="00B10EBE"/>
    <w:rsid w:val="00B1459F"/>
    <w:rsid w:val="00B150DB"/>
    <w:rsid w:val="00B33712"/>
    <w:rsid w:val="00B37071"/>
    <w:rsid w:val="00B41802"/>
    <w:rsid w:val="00B502B4"/>
    <w:rsid w:val="00B50641"/>
    <w:rsid w:val="00B51D80"/>
    <w:rsid w:val="00B521FE"/>
    <w:rsid w:val="00B55749"/>
    <w:rsid w:val="00B55C31"/>
    <w:rsid w:val="00B5633C"/>
    <w:rsid w:val="00B60F5C"/>
    <w:rsid w:val="00B6245C"/>
    <w:rsid w:val="00B62A0A"/>
    <w:rsid w:val="00B779C3"/>
    <w:rsid w:val="00B84B1B"/>
    <w:rsid w:val="00B91548"/>
    <w:rsid w:val="00B9243A"/>
    <w:rsid w:val="00B95417"/>
    <w:rsid w:val="00B964C7"/>
    <w:rsid w:val="00B966FF"/>
    <w:rsid w:val="00BA70F8"/>
    <w:rsid w:val="00BC0232"/>
    <w:rsid w:val="00BC3509"/>
    <w:rsid w:val="00BC4B23"/>
    <w:rsid w:val="00BD1257"/>
    <w:rsid w:val="00BD4302"/>
    <w:rsid w:val="00BD5DEC"/>
    <w:rsid w:val="00BE0CEC"/>
    <w:rsid w:val="00BE6F8A"/>
    <w:rsid w:val="00BF24BC"/>
    <w:rsid w:val="00BF2AC9"/>
    <w:rsid w:val="00BF550B"/>
    <w:rsid w:val="00BF554B"/>
    <w:rsid w:val="00C0003A"/>
    <w:rsid w:val="00C01DA5"/>
    <w:rsid w:val="00C04557"/>
    <w:rsid w:val="00C071C2"/>
    <w:rsid w:val="00C102F6"/>
    <w:rsid w:val="00C13150"/>
    <w:rsid w:val="00C15CCB"/>
    <w:rsid w:val="00C16B73"/>
    <w:rsid w:val="00C179DF"/>
    <w:rsid w:val="00C274C4"/>
    <w:rsid w:val="00C30E82"/>
    <w:rsid w:val="00C3196C"/>
    <w:rsid w:val="00C351AD"/>
    <w:rsid w:val="00C41DCB"/>
    <w:rsid w:val="00C434C5"/>
    <w:rsid w:val="00C43BBB"/>
    <w:rsid w:val="00C4519F"/>
    <w:rsid w:val="00C45760"/>
    <w:rsid w:val="00C47B36"/>
    <w:rsid w:val="00C47FBE"/>
    <w:rsid w:val="00C52EE7"/>
    <w:rsid w:val="00C54091"/>
    <w:rsid w:val="00C54229"/>
    <w:rsid w:val="00C54C60"/>
    <w:rsid w:val="00C56C70"/>
    <w:rsid w:val="00C56F1B"/>
    <w:rsid w:val="00C57F8D"/>
    <w:rsid w:val="00C62321"/>
    <w:rsid w:val="00C6754C"/>
    <w:rsid w:val="00C71D0D"/>
    <w:rsid w:val="00C727A8"/>
    <w:rsid w:val="00C75183"/>
    <w:rsid w:val="00C80A14"/>
    <w:rsid w:val="00C83EB0"/>
    <w:rsid w:val="00C92FE9"/>
    <w:rsid w:val="00C94D3B"/>
    <w:rsid w:val="00CA4D91"/>
    <w:rsid w:val="00CB3BEA"/>
    <w:rsid w:val="00CB6E33"/>
    <w:rsid w:val="00CC1987"/>
    <w:rsid w:val="00CC5251"/>
    <w:rsid w:val="00CD0283"/>
    <w:rsid w:val="00CD0FE3"/>
    <w:rsid w:val="00CD1C5F"/>
    <w:rsid w:val="00CE0FC8"/>
    <w:rsid w:val="00CE2A71"/>
    <w:rsid w:val="00CE3E55"/>
    <w:rsid w:val="00CE4017"/>
    <w:rsid w:val="00CF0930"/>
    <w:rsid w:val="00CF231D"/>
    <w:rsid w:val="00CF27A0"/>
    <w:rsid w:val="00CF28AA"/>
    <w:rsid w:val="00CF2B62"/>
    <w:rsid w:val="00CF69F8"/>
    <w:rsid w:val="00CF69FB"/>
    <w:rsid w:val="00CF6C1F"/>
    <w:rsid w:val="00D0084A"/>
    <w:rsid w:val="00D021BD"/>
    <w:rsid w:val="00D04131"/>
    <w:rsid w:val="00D1597E"/>
    <w:rsid w:val="00D17F8E"/>
    <w:rsid w:val="00D20051"/>
    <w:rsid w:val="00D220E0"/>
    <w:rsid w:val="00D25281"/>
    <w:rsid w:val="00D30C9F"/>
    <w:rsid w:val="00D31347"/>
    <w:rsid w:val="00D315A0"/>
    <w:rsid w:val="00D333E4"/>
    <w:rsid w:val="00D363CF"/>
    <w:rsid w:val="00D45AA9"/>
    <w:rsid w:val="00D539C6"/>
    <w:rsid w:val="00D60C85"/>
    <w:rsid w:val="00D60D4B"/>
    <w:rsid w:val="00D619DC"/>
    <w:rsid w:val="00D63E8D"/>
    <w:rsid w:val="00D653CC"/>
    <w:rsid w:val="00D65BDB"/>
    <w:rsid w:val="00D736BA"/>
    <w:rsid w:val="00D741A3"/>
    <w:rsid w:val="00D94BCC"/>
    <w:rsid w:val="00D951E0"/>
    <w:rsid w:val="00D9740E"/>
    <w:rsid w:val="00DA38C7"/>
    <w:rsid w:val="00DA4AD7"/>
    <w:rsid w:val="00DA6848"/>
    <w:rsid w:val="00DB57CB"/>
    <w:rsid w:val="00DC1C83"/>
    <w:rsid w:val="00DC6937"/>
    <w:rsid w:val="00DC7E5F"/>
    <w:rsid w:val="00DD1950"/>
    <w:rsid w:val="00DD7AD3"/>
    <w:rsid w:val="00DE5071"/>
    <w:rsid w:val="00DE796E"/>
    <w:rsid w:val="00DF3319"/>
    <w:rsid w:val="00DF4510"/>
    <w:rsid w:val="00DF59C3"/>
    <w:rsid w:val="00DF71B4"/>
    <w:rsid w:val="00E00B59"/>
    <w:rsid w:val="00E06362"/>
    <w:rsid w:val="00E15D14"/>
    <w:rsid w:val="00E24646"/>
    <w:rsid w:val="00E27BC8"/>
    <w:rsid w:val="00E32294"/>
    <w:rsid w:val="00E34F96"/>
    <w:rsid w:val="00E40151"/>
    <w:rsid w:val="00E42368"/>
    <w:rsid w:val="00E42376"/>
    <w:rsid w:val="00E52300"/>
    <w:rsid w:val="00E5409A"/>
    <w:rsid w:val="00E57FA3"/>
    <w:rsid w:val="00E7485A"/>
    <w:rsid w:val="00E77C4A"/>
    <w:rsid w:val="00E82839"/>
    <w:rsid w:val="00E904B4"/>
    <w:rsid w:val="00E97375"/>
    <w:rsid w:val="00EA1DB5"/>
    <w:rsid w:val="00EA23C7"/>
    <w:rsid w:val="00EA31EB"/>
    <w:rsid w:val="00EA7940"/>
    <w:rsid w:val="00EB0A20"/>
    <w:rsid w:val="00EB2739"/>
    <w:rsid w:val="00EB28E5"/>
    <w:rsid w:val="00EB5954"/>
    <w:rsid w:val="00EB5A79"/>
    <w:rsid w:val="00EC26D3"/>
    <w:rsid w:val="00EC6DE2"/>
    <w:rsid w:val="00EC7C13"/>
    <w:rsid w:val="00ED1F20"/>
    <w:rsid w:val="00ED394A"/>
    <w:rsid w:val="00ED4306"/>
    <w:rsid w:val="00ED4A62"/>
    <w:rsid w:val="00EF2191"/>
    <w:rsid w:val="00EF316B"/>
    <w:rsid w:val="00EF57C7"/>
    <w:rsid w:val="00EF6090"/>
    <w:rsid w:val="00EF7F33"/>
    <w:rsid w:val="00F05C57"/>
    <w:rsid w:val="00F064CC"/>
    <w:rsid w:val="00F228D8"/>
    <w:rsid w:val="00F25BFC"/>
    <w:rsid w:val="00F26479"/>
    <w:rsid w:val="00F3058B"/>
    <w:rsid w:val="00F36897"/>
    <w:rsid w:val="00F401EA"/>
    <w:rsid w:val="00F47EB1"/>
    <w:rsid w:val="00F529DD"/>
    <w:rsid w:val="00F5414F"/>
    <w:rsid w:val="00F60CC0"/>
    <w:rsid w:val="00F613B3"/>
    <w:rsid w:val="00F61CA5"/>
    <w:rsid w:val="00F65058"/>
    <w:rsid w:val="00F65658"/>
    <w:rsid w:val="00F70A24"/>
    <w:rsid w:val="00F7511A"/>
    <w:rsid w:val="00F76277"/>
    <w:rsid w:val="00F80A21"/>
    <w:rsid w:val="00F822F2"/>
    <w:rsid w:val="00F856EA"/>
    <w:rsid w:val="00F8764B"/>
    <w:rsid w:val="00F90CF9"/>
    <w:rsid w:val="00F9742F"/>
    <w:rsid w:val="00F97C62"/>
    <w:rsid w:val="00FA52F2"/>
    <w:rsid w:val="00FA6CC8"/>
    <w:rsid w:val="00FB12A2"/>
    <w:rsid w:val="00FC0D7A"/>
    <w:rsid w:val="00FC4E67"/>
    <w:rsid w:val="00FD0495"/>
    <w:rsid w:val="00FD222D"/>
    <w:rsid w:val="00FD5E8C"/>
    <w:rsid w:val="00FD78F5"/>
    <w:rsid w:val="00FE1AFB"/>
    <w:rsid w:val="00FE43EA"/>
    <w:rsid w:val="00FE7D00"/>
    <w:rsid w:val="00FF7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81D078A-4F28-48EF-9A99-471AFA86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4C7"/>
    <w:pPr>
      <w:spacing w:after="200" w:line="276" w:lineRule="auto"/>
    </w:pPr>
    <w:rPr>
      <w:sz w:val="22"/>
      <w:szCs w:val="22"/>
    </w:rPr>
  </w:style>
  <w:style w:type="paragraph" w:styleId="1">
    <w:name w:val="heading 1"/>
    <w:basedOn w:val="a"/>
    <w:next w:val="a"/>
    <w:link w:val="10"/>
    <w:uiPriority w:val="9"/>
    <w:qFormat/>
    <w:rsid w:val="00D363C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D363CF"/>
    <w:pPr>
      <w:keepNext/>
      <w:keepLines/>
      <w:spacing w:after="0"/>
      <w:ind w:firstLine="709"/>
      <w:jc w:val="both"/>
      <w:outlineLvl w:val="1"/>
    </w:pPr>
    <w:rPr>
      <w:rFonts w:ascii="Times New Roman" w:hAnsi="Times New Roman"/>
      <w:b/>
      <w:sz w:val="28"/>
      <w:szCs w:val="26"/>
      <w:lang w:eastAsia="en-US"/>
    </w:rPr>
  </w:style>
  <w:style w:type="paragraph" w:styleId="3">
    <w:name w:val="heading 3"/>
    <w:aliases w:val="Знак,Знак3"/>
    <w:basedOn w:val="a"/>
    <w:next w:val="a"/>
    <w:link w:val="30"/>
    <w:uiPriority w:val="99"/>
    <w:unhideWhenUsed/>
    <w:qFormat/>
    <w:rsid w:val="00BE6F8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3C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D363CF"/>
    <w:rPr>
      <w:rFonts w:ascii="Times New Roman" w:eastAsia="Times New Roman" w:hAnsi="Times New Roman" w:cs="Times New Roman"/>
      <w:b/>
      <w:sz w:val="28"/>
      <w:szCs w:val="26"/>
      <w:lang w:eastAsia="en-US"/>
    </w:rPr>
  </w:style>
  <w:style w:type="character" w:customStyle="1" w:styleId="30">
    <w:name w:val="Заголовок 3 Знак"/>
    <w:aliases w:val="Знак Знак,Знак3 Знак"/>
    <w:basedOn w:val="a0"/>
    <w:link w:val="3"/>
    <w:uiPriority w:val="99"/>
    <w:rsid w:val="00BE6F8A"/>
    <w:rPr>
      <w:rFonts w:ascii="Cambria" w:eastAsia="Times New Roman" w:hAnsi="Cambria" w:cs="Times New Roman"/>
      <w:b/>
      <w:bCs/>
      <w:color w:val="4F81BD"/>
    </w:rPr>
  </w:style>
  <w:style w:type="character" w:customStyle="1" w:styleId="a3">
    <w:name w:val="Цветовое выделение"/>
    <w:rsid w:val="00D363CF"/>
    <w:rPr>
      <w:b/>
      <w:bCs/>
      <w:color w:val="26282F"/>
      <w:sz w:val="26"/>
      <w:szCs w:val="26"/>
    </w:rPr>
  </w:style>
  <w:style w:type="paragraph" w:styleId="a4">
    <w:name w:val="No Spacing"/>
    <w:link w:val="a5"/>
    <w:uiPriority w:val="1"/>
    <w:qFormat/>
    <w:rsid w:val="00D363CF"/>
    <w:rPr>
      <w:sz w:val="22"/>
      <w:szCs w:val="22"/>
    </w:rPr>
  </w:style>
  <w:style w:type="character" w:customStyle="1" w:styleId="a5">
    <w:name w:val="Без интервала Знак"/>
    <w:basedOn w:val="a0"/>
    <w:link w:val="a4"/>
    <w:uiPriority w:val="1"/>
    <w:rsid w:val="00D363CF"/>
    <w:rPr>
      <w:sz w:val="22"/>
      <w:szCs w:val="22"/>
      <w:lang w:val="ru-RU" w:eastAsia="ru-RU" w:bidi="ar-SA"/>
    </w:rPr>
  </w:style>
  <w:style w:type="paragraph" w:styleId="a6">
    <w:name w:val="List Paragraph"/>
    <w:basedOn w:val="a"/>
    <w:uiPriority w:val="34"/>
    <w:qFormat/>
    <w:rsid w:val="00D363CF"/>
    <w:pPr>
      <w:spacing w:after="160" w:line="259" w:lineRule="auto"/>
      <w:ind w:left="720"/>
      <w:contextualSpacing/>
    </w:pPr>
    <w:rPr>
      <w:rFonts w:eastAsia="Calibri"/>
      <w:lang w:eastAsia="en-US"/>
    </w:rPr>
  </w:style>
  <w:style w:type="paragraph" w:customStyle="1" w:styleId="ConsNormal">
    <w:name w:val="ConsNormal"/>
    <w:rsid w:val="00D363CF"/>
    <w:pPr>
      <w:widowControl w:val="0"/>
      <w:autoSpaceDE w:val="0"/>
      <w:autoSpaceDN w:val="0"/>
      <w:adjustRightInd w:val="0"/>
      <w:ind w:right="19772" w:firstLine="720"/>
    </w:pPr>
    <w:rPr>
      <w:rFonts w:ascii="Arial" w:hAnsi="Arial" w:cs="Arial"/>
    </w:rPr>
  </w:style>
  <w:style w:type="character" w:styleId="a7">
    <w:name w:val="Hyperlink"/>
    <w:basedOn w:val="a0"/>
    <w:uiPriority w:val="99"/>
    <w:rsid w:val="00D363CF"/>
    <w:rPr>
      <w:color w:val="0000FF"/>
      <w:u w:val="single"/>
    </w:rPr>
  </w:style>
  <w:style w:type="paragraph" w:styleId="a8">
    <w:name w:val="TOC Heading"/>
    <w:basedOn w:val="1"/>
    <w:next w:val="a"/>
    <w:uiPriority w:val="39"/>
    <w:unhideWhenUsed/>
    <w:qFormat/>
    <w:rsid w:val="00D363CF"/>
    <w:pPr>
      <w:spacing w:before="240" w:line="259" w:lineRule="auto"/>
      <w:jc w:val="both"/>
      <w:outlineLvl w:val="9"/>
    </w:pPr>
    <w:rPr>
      <w:b w:val="0"/>
      <w:bCs w:val="0"/>
      <w:sz w:val="32"/>
      <w:szCs w:val="32"/>
    </w:rPr>
  </w:style>
  <w:style w:type="paragraph" w:styleId="11">
    <w:name w:val="toc 1"/>
    <w:basedOn w:val="a"/>
    <w:next w:val="a"/>
    <w:autoRedefine/>
    <w:uiPriority w:val="39"/>
    <w:unhideWhenUsed/>
    <w:rsid w:val="00D363CF"/>
    <w:pPr>
      <w:tabs>
        <w:tab w:val="left" w:pos="660"/>
        <w:tab w:val="left" w:pos="1134"/>
        <w:tab w:val="right" w:pos="9344"/>
      </w:tabs>
      <w:spacing w:after="100" w:line="259" w:lineRule="auto"/>
      <w:ind w:firstLine="709"/>
    </w:pPr>
    <w:rPr>
      <w:rFonts w:eastAsia="Calibri"/>
      <w:lang w:eastAsia="en-US"/>
    </w:rPr>
  </w:style>
  <w:style w:type="paragraph" w:styleId="21">
    <w:name w:val="toc 2"/>
    <w:basedOn w:val="a"/>
    <w:next w:val="a"/>
    <w:autoRedefine/>
    <w:uiPriority w:val="39"/>
    <w:unhideWhenUsed/>
    <w:rsid w:val="00D363CF"/>
    <w:pPr>
      <w:tabs>
        <w:tab w:val="left" w:pos="-567"/>
        <w:tab w:val="left" w:pos="880"/>
      </w:tabs>
      <w:spacing w:after="0" w:line="240" w:lineRule="auto"/>
      <w:ind w:firstLine="709"/>
      <w:jc w:val="both"/>
    </w:pPr>
    <w:rPr>
      <w:rFonts w:ascii="Times New Roman" w:hAnsi="Times New Roman"/>
      <w:b/>
      <w:noProof/>
    </w:rPr>
  </w:style>
  <w:style w:type="paragraph" w:styleId="31">
    <w:name w:val="toc 3"/>
    <w:basedOn w:val="a"/>
    <w:next w:val="a"/>
    <w:autoRedefine/>
    <w:uiPriority w:val="39"/>
    <w:unhideWhenUsed/>
    <w:rsid w:val="00D363CF"/>
    <w:pPr>
      <w:spacing w:after="100" w:line="259" w:lineRule="auto"/>
      <w:ind w:left="440"/>
    </w:pPr>
    <w:rPr>
      <w:rFonts w:eastAsia="Calibri"/>
      <w:lang w:eastAsia="en-US"/>
    </w:rPr>
  </w:style>
  <w:style w:type="paragraph" w:styleId="a9">
    <w:name w:val="Balloon Text"/>
    <w:basedOn w:val="a"/>
    <w:link w:val="aa"/>
    <w:uiPriority w:val="99"/>
    <w:semiHidden/>
    <w:unhideWhenUsed/>
    <w:rsid w:val="00D363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63CF"/>
    <w:rPr>
      <w:rFonts w:ascii="Tahoma" w:hAnsi="Tahoma" w:cs="Tahoma"/>
      <w:sz w:val="16"/>
      <w:szCs w:val="16"/>
    </w:rPr>
  </w:style>
  <w:style w:type="paragraph" w:styleId="ab">
    <w:name w:val="header"/>
    <w:basedOn w:val="a"/>
    <w:link w:val="ac"/>
    <w:uiPriority w:val="99"/>
    <w:unhideWhenUsed/>
    <w:rsid w:val="00B521F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521FE"/>
  </w:style>
  <w:style w:type="paragraph" w:styleId="ad">
    <w:name w:val="footer"/>
    <w:basedOn w:val="a"/>
    <w:link w:val="ae"/>
    <w:uiPriority w:val="99"/>
    <w:unhideWhenUsed/>
    <w:rsid w:val="00B521F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521FE"/>
  </w:style>
  <w:style w:type="paragraph" w:customStyle="1" w:styleId="-">
    <w:name w:val="Геоград-ТХ"/>
    <w:basedOn w:val="a"/>
    <w:link w:val="-0"/>
    <w:qFormat/>
    <w:rsid w:val="00BE6F8A"/>
    <w:pPr>
      <w:spacing w:before="120" w:after="120"/>
      <w:ind w:firstLine="851"/>
      <w:contextualSpacing/>
      <w:jc w:val="both"/>
    </w:pPr>
    <w:rPr>
      <w:rFonts w:ascii="Times New Roman" w:hAnsi="Times New Roman"/>
      <w:sz w:val="28"/>
      <w:szCs w:val="20"/>
      <w:lang w:eastAsia="en-US"/>
    </w:rPr>
  </w:style>
  <w:style w:type="character" w:customStyle="1" w:styleId="-0">
    <w:name w:val="Геоград-ТХ Знак"/>
    <w:link w:val="-"/>
    <w:rsid w:val="00BE6F8A"/>
    <w:rPr>
      <w:rFonts w:ascii="Times New Roman" w:eastAsia="Times New Roman" w:hAnsi="Times New Roman" w:cs="Times New Roman"/>
      <w:sz w:val="28"/>
      <w:lang w:eastAsia="en-US"/>
    </w:rPr>
  </w:style>
  <w:style w:type="character" w:customStyle="1" w:styleId="grame">
    <w:name w:val="grame"/>
    <w:basedOn w:val="a0"/>
    <w:rsid w:val="00BE6F8A"/>
  </w:style>
  <w:style w:type="table" w:styleId="af">
    <w:name w:val="Table Grid"/>
    <w:basedOn w:val="a1"/>
    <w:uiPriority w:val="59"/>
    <w:rsid w:val="003D07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uiPriority w:val="99"/>
    <w:semiHidden/>
    <w:unhideWhenUsed/>
    <w:rsid w:val="00013F6B"/>
    <w:rPr>
      <w:color w:val="800080" w:themeColor="followedHyperlink"/>
      <w:u w:val="single"/>
    </w:rPr>
  </w:style>
  <w:style w:type="character" w:customStyle="1" w:styleId="310">
    <w:name w:val="Заголовок 3 Знак1"/>
    <w:aliases w:val="Знак Знак1,Знак3 Знак1"/>
    <w:basedOn w:val="a0"/>
    <w:uiPriority w:val="99"/>
    <w:semiHidden/>
    <w:rsid w:val="00013F6B"/>
    <w:rPr>
      <w:rFonts w:asciiTheme="majorHAnsi" w:eastAsiaTheme="majorEastAsia" w:hAnsiTheme="majorHAnsi" w:cstheme="majorBidi"/>
      <w:color w:val="243F60" w:themeColor="accent1" w:themeShade="7F"/>
      <w:sz w:val="24"/>
      <w:szCs w:val="24"/>
    </w:rPr>
  </w:style>
  <w:style w:type="paragraph" w:styleId="af1">
    <w:name w:val="Normal (Web)"/>
    <w:basedOn w:val="a"/>
    <w:uiPriority w:val="99"/>
    <w:unhideWhenUsed/>
    <w:rsid w:val="00013F6B"/>
    <w:pPr>
      <w:spacing w:before="100" w:beforeAutospacing="1" w:after="100" w:afterAutospacing="1" w:line="240" w:lineRule="auto"/>
    </w:pPr>
    <w:rPr>
      <w:rFonts w:ascii="Times New Roman" w:hAnsi="Times New Roman"/>
      <w:sz w:val="18"/>
      <w:szCs w:val="18"/>
    </w:rPr>
  </w:style>
  <w:style w:type="character" w:customStyle="1" w:styleId="S">
    <w:name w:val="S_Обычный Знак"/>
    <w:link w:val="S0"/>
    <w:locked/>
    <w:rsid w:val="00013F6B"/>
    <w:rPr>
      <w:rFonts w:ascii="Times New Roman" w:hAnsi="Times New Roman"/>
      <w:sz w:val="24"/>
    </w:rPr>
  </w:style>
  <w:style w:type="paragraph" w:customStyle="1" w:styleId="S0">
    <w:name w:val="S_Обычный"/>
    <w:basedOn w:val="a"/>
    <w:link w:val="S"/>
    <w:rsid w:val="00013F6B"/>
    <w:pPr>
      <w:spacing w:after="0" w:line="360" w:lineRule="auto"/>
      <w:ind w:firstLine="709"/>
      <w:jc w:val="both"/>
    </w:pPr>
    <w:rPr>
      <w:rFonts w:ascii="Times New Roman" w:hAnsi="Times New Roman"/>
      <w:sz w:val="24"/>
      <w:szCs w:val="20"/>
    </w:rPr>
  </w:style>
  <w:style w:type="paragraph" w:customStyle="1" w:styleId="Default">
    <w:name w:val="Default"/>
    <w:uiPriority w:val="99"/>
    <w:rsid w:val="00013F6B"/>
    <w:pPr>
      <w:autoSpaceDE w:val="0"/>
      <w:autoSpaceDN w:val="0"/>
      <w:adjustRightInd w:val="0"/>
    </w:pPr>
    <w:rPr>
      <w:rFonts w:ascii="Times New Roman" w:eastAsia="Calibri" w:hAnsi="Times New Roman"/>
      <w:color w:val="000000"/>
      <w:sz w:val="24"/>
      <w:szCs w:val="24"/>
      <w:lang w:eastAsia="en-US"/>
    </w:rPr>
  </w:style>
  <w:style w:type="character" w:customStyle="1" w:styleId="ConsPlusNormal">
    <w:name w:val="ConsPlusNormal Знак"/>
    <w:link w:val="ConsPlusNormal0"/>
    <w:uiPriority w:val="99"/>
    <w:locked/>
    <w:rsid w:val="00013F6B"/>
    <w:rPr>
      <w:rFonts w:ascii="Arial" w:eastAsia="Calibri" w:hAnsi="Arial"/>
    </w:rPr>
  </w:style>
  <w:style w:type="paragraph" w:customStyle="1" w:styleId="ConsPlusNormal0">
    <w:name w:val="ConsPlusNormal"/>
    <w:link w:val="ConsPlusNormal"/>
    <w:rsid w:val="00013F6B"/>
    <w:pPr>
      <w:widowControl w:val="0"/>
      <w:autoSpaceDE w:val="0"/>
      <w:autoSpaceDN w:val="0"/>
      <w:adjustRightInd w:val="0"/>
      <w:ind w:firstLine="720"/>
    </w:pPr>
    <w:rPr>
      <w:rFonts w:ascii="Arial" w:eastAsia="Calibri" w:hAnsi="Arial"/>
    </w:rPr>
  </w:style>
  <w:style w:type="paragraph" w:customStyle="1" w:styleId="ConsPlusCell">
    <w:name w:val="ConsPlusCell"/>
    <w:uiPriority w:val="99"/>
    <w:rsid w:val="00013F6B"/>
    <w:pPr>
      <w:widowControl w:val="0"/>
      <w:autoSpaceDE w:val="0"/>
      <w:autoSpaceDN w:val="0"/>
      <w:adjustRightInd w:val="0"/>
    </w:pPr>
    <w:rPr>
      <w:rFonts w:ascii="Arial" w:hAnsi="Arial" w:cs="Arial"/>
    </w:rPr>
  </w:style>
  <w:style w:type="paragraph" w:customStyle="1" w:styleId="consplusnormal1">
    <w:name w:val="consplusnormal"/>
    <w:basedOn w:val="a"/>
    <w:uiPriority w:val="99"/>
    <w:rsid w:val="00013F6B"/>
    <w:pPr>
      <w:spacing w:before="100" w:beforeAutospacing="1" w:after="100" w:afterAutospacing="1" w:line="240" w:lineRule="auto"/>
    </w:pPr>
    <w:rPr>
      <w:rFonts w:ascii="Times New Roman" w:hAnsi="Times New Roman"/>
      <w:sz w:val="24"/>
      <w:szCs w:val="24"/>
    </w:rPr>
  </w:style>
  <w:style w:type="character" w:styleId="af2">
    <w:name w:val="Book Title"/>
    <w:basedOn w:val="a0"/>
    <w:uiPriority w:val="33"/>
    <w:qFormat/>
    <w:rsid w:val="00013F6B"/>
    <w:rPr>
      <w:b/>
      <w:bCs/>
      <w:i/>
      <w:iCs/>
      <w:spacing w:val="5"/>
    </w:rPr>
  </w:style>
  <w:style w:type="table" w:customStyle="1" w:styleId="12">
    <w:name w:val="Сетка таблицы1"/>
    <w:basedOn w:val="a1"/>
    <w:next w:val="af"/>
    <w:uiPriority w:val="59"/>
    <w:rsid w:val="00013F6B"/>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0F4644"/>
    <w:pPr>
      <w:spacing w:before="100" w:beforeAutospacing="1" w:after="100" w:afterAutospacing="1" w:line="240" w:lineRule="auto"/>
    </w:pPr>
    <w:rPr>
      <w:rFonts w:ascii="Times New Roman" w:hAnsi="Times New Roman"/>
      <w:sz w:val="24"/>
      <w:szCs w:val="24"/>
    </w:rPr>
  </w:style>
  <w:style w:type="paragraph" w:styleId="af3">
    <w:name w:val="Document Map"/>
    <w:basedOn w:val="a"/>
    <w:link w:val="af4"/>
    <w:uiPriority w:val="99"/>
    <w:semiHidden/>
    <w:unhideWhenUsed/>
    <w:rsid w:val="003E431A"/>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3E431A"/>
    <w:rPr>
      <w:rFonts w:ascii="Tahoma" w:hAnsi="Tahoma" w:cs="Tahoma"/>
      <w:sz w:val="16"/>
      <w:szCs w:val="16"/>
    </w:rPr>
  </w:style>
  <w:style w:type="paragraph" w:customStyle="1" w:styleId="headertext">
    <w:name w:val="headertext"/>
    <w:basedOn w:val="a"/>
    <w:rsid w:val="00543396"/>
    <w:pPr>
      <w:spacing w:before="100" w:beforeAutospacing="1" w:after="100" w:afterAutospacing="1" w:line="240" w:lineRule="auto"/>
    </w:pPr>
    <w:rPr>
      <w:rFonts w:ascii="Times New Roman" w:hAnsi="Times New Roman"/>
      <w:sz w:val="24"/>
      <w:szCs w:val="24"/>
    </w:rPr>
  </w:style>
  <w:style w:type="character" w:styleId="af5">
    <w:name w:val="annotation reference"/>
    <w:basedOn w:val="a0"/>
    <w:uiPriority w:val="99"/>
    <w:semiHidden/>
    <w:unhideWhenUsed/>
    <w:rsid w:val="00245874"/>
    <w:rPr>
      <w:sz w:val="16"/>
      <w:szCs w:val="16"/>
    </w:rPr>
  </w:style>
  <w:style w:type="paragraph" w:styleId="af6">
    <w:name w:val="annotation text"/>
    <w:basedOn w:val="a"/>
    <w:link w:val="af7"/>
    <w:uiPriority w:val="99"/>
    <w:semiHidden/>
    <w:unhideWhenUsed/>
    <w:rsid w:val="00245874"/>
    <w:pPr>
      <w:spacing w:line="240" w:lineRule="auto"/>
    </w:pPr>
    <w:rPr>
      <w:sz w:val="20"/>
      <w:szCs w:val="20"/>
    </w:rPr>
  </w:style>
  <w:style w:type="character" w:customStyle="1" w:styleId="af7">
    <w:name w:val="Текст примечания Знак"/>
    <w:basedOn w:val="a0"/>
    <w:link w:val="af6"/>
    <w:uiPriority w:val="99"/>
    <w:semiHidden/>
    <w:rsid w:val="00245874"/>
  </w:style>
  <w:style w:type="paragraph" w:styleId="af8">
    <w:name w:val="annotation subject"/>
    <w:basedOn w:val="af6"/>
    <w:next w:val="af6"/>
    <w:link w:val="af9"/>
    <w:uiPriority w:val="99"/>
    <w:semiHidden/>
    <w:unhideWhenUsed/>
    <w:rsid w:val="00245874"/>
    <w:rPr>
      <w:b/>
      <w:bCs/>
    </w:rPr>
  </w:style>
  <w:style w:type="character" w:customStyle="1" w:styleId="af9">
    <w:name w:val="Тема примечания Знак"/>
    <w:basedOn w:val="af7"/>
    <w:link w:val="af8"/>
    <w:uiPriority w:val="99"/>
    <w:semiHidden/>
    <w:rsid w:val="00245874"/>
    <w:rPr>
      <w:b/>
      <w:bCs/>
    </w:rPr>
  </w:style>
  <w:style w:type="character" w:customStyle="1" w:styleId="apple-converted-space">
    <w:name w:val="apple-converted-space"/>
    <w:basedOn w:val="a0"/>
    <w:rsid w:val="009E064F"/>
  </w:style>
  <w:style w:type="paragraph" w:styleId="22">
    <w:name w:val="Body Text Indent 2"/>
    <w:basedOn w:val="a"/>
    <w:link w:val="23"/>
    <w:uiPriority w:val="99"/>
    <w:semiHidden/>
    <w:rsid w:val="009D36EF"/>
    <w:pPr>
      <w:spacing w:after="0" w:line="240" w:lineRule="auto"/>
      <w:ind w:firstLine="708"/>
    </w:pPr>
    <w:rPr>
      <w:rFonts w:ascii="Times New Roman" w:hAnsi="Times New Roman"/>
      <w:sz w:val="24"/>
      <w:szCs w:val="24"/>
    </w:rPr>
  </w:style>
  <w:style w:type="character" w:customStyle="1" w:styleId="23">
    <w:name w:val="Основной текст с отступом 2 Знак"/>
    <w:basedOn w:val="a0"/>
    <w:link w:val="22"/>
    <w:uiPriority w:val="99"/>
    <w:semiHidden/>
    <w:rsid w:val="009D36EF"/>
    <w:rPr>
      <w:rFonts w:ascii="Times New Roman" w:hAnsi="Times New Roman"/>
      <w:sz w:val="24"/>
      <w:szCs w:val="24"/>
    </w:rPr>
  </w:style>
  <w:style w:type="paragraph" w:customStyle="1" w:styleId="13">
    <w:name w:val="Обычный (веб)1"/>
    <w:basedOn w:val="a"/>
    <w:rsid w:val="006B44B9"/>
    <w:pPr>
      <w:suppressAutoHyphens/>
      <w:spacing w:after="0" w:line="360" w:lineRule="auto"/>
      <w:ind w:left="1080" w:firstLine="709"/>
      <w:jc w:val="both"/>
    </w:pPr>
    <w:rPr>
      <w:rFonts w:ascii="Times New Roman" w:eastAsia="Lucida Sans Unicode" w:hAnsi="Times New Roman" w:cs="Calibri"/>
      <w:spacing w:val="-5"/>
      <w:kern w:val="1"/>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5290">
      <w:bodyDiv w:val="1"/>
      <w:marLeft w:val="0"/>
      <w:marRight w:val="0"/>
      <w:marTop w:val="0"/>
      <w:marBottom w:val="0"/>
      <w:divBdr>
        <w:top w:val="none" w:sz="0" w:space="0" w:color="auto"/>
        <w:left w:val="none" w:sz="0" w:space="0" w:color="auto"/>
        <w:bottom w:val="none" w:sz="0" w:space="0" w:color="auto"/>
        <w:right w:val="none" w:sz="0" w:space="0" w:color="auto"/>
      </w:divBdr>
    </w:div>
    <w:div w:id="366106347">
      <w:bodyDiv w:val="1"/>
      <w:marLeft w:val="0"/>
      <w:marRight w:val="0"/>
      <w:marTop w:val="0"/>
      <w:marBottom w:val="0"/>
      <w:divBdr>
        <w:top w:val="none" w:sz="0" w:space="0" w:color="auto"/>
        <w:left w:val="none" w:sz="0" w:space="0" w:color="auto"/>
        <w:bottom w:val="none" w:sz="0" w:space="0" w:color="auto"/>
        <w:right w:val="none" w:sz="0" w:space="0" w:color="auto"/>
      </w:divBdr>
    </w:div>
    <w:div w:id="403836258">
      <w:bodyDiv w:val="1"/>
      <w:marLeft w:val="0"/>
      <w:marRight w:val="0"/>
      <w:marTop w:val="0"/>
      <w:marBottom w:val="0"/>
      <w:divBdr>
        <w:top w:val="none" w:sz="0" w:space="0" w:color="auto"/>
        <w:left w:val="none" w:sz="0" w:space="0" w:color="auto"/>
        <w:bottom w:val="none" w:sz="0" w:space="0" w:color="auto"/>
        <w:right w:val="none" w:sz="0" w:space="0" w:color="auto"/>
      </w:divBdr>
    </w:div>
    <w:div w:id="625044680">
      <w:bodyDiv w:val="1"/>
      <w:marLeft w:val="0"/>
      <w:marRight w:val="0"/>
      <w:marTop w:val="0"/>
      <w:marBottom w:val="0"/>
      <w:divBdr>
        <w:top w:val="none" w:sz="0" w:space="0" w:color="auto"/>
        <w:left w:val="none" w:sz="0" w:space="0" w:color="auto"/>
        <w:bottom w:val="none" w:sz="0" w:space="0" w:color="auto"/>
        <w:right w:val="none" w:sz="0" w:space="0" w:color="auto"/>
      </w:divBdr>
    </w:div>
    <w:div w:id="843785727">
      <w:bodyDiv w:val="1"/>
      <w:marLeft w:val="0"/>
      <w:marRight w:val="0"/>
      <w:marTop w:val="0"/>
      <w:marBottom w:val="0"/>
      <w:divBdr>
        <w:top w:val="none" w:sz="0" w:space="0" w:color="auto"/>
        <w:left w:val="none" w:sz="0" w:space="0" w:color="auto"/>
        <w:bottom w:val="none" w:sz="0" w:space="0" w:color="auto"/>
        <w:right w:val="none" w:sz="0" w:space="0" w:color="auto"/>
      </w:divBdr>
    </w:div>
    <w:div w:id="860359935">
      <w:bodyDiv w:val="1"/>
      <w:marLeft w:val="0"/>
      <w:marRight w:val="0"/>
      <w:marTop w:val="0"/>
      <w:marBottom w:val="0"/>
      <w:divBdr>
        <w:top w:val="none" w:sz="0" w:space="0" w:color="auto"/>
        <w:left w:val="none" w:sz="0" w:space="0" w:color="auto"/>
        <w:bottom w:val="none" w:sz="0" w:space="0" w:color="auto"/>
        <w:right w:val="none" w:sz="0" w:space="0" w:color="auto"/>
      </w:divBdr>
    </w:div>
    <w:div w:id="1067414009">
      <w:bodyDiv w:val="1"/>
      <w:marLeft w:val="0"/>
      <w:marRight w:val="0"/>
      <w:marTop w:val="0"/>
      <w:marBottom w:val="0"/>
      <w:divBdr>
        <w:top w:val="none" w:sz="0" w:space="0" w:color="auto"/>
        <w:left w:val="none" w:sz="0" w:space="0" w:color="auto"/>
        <w:bottom w:val="none" w:sz="0" w:space="0" w:color="auto"/>
        <w:right w:val="none" w:sz="0" w:space="0" w:color="auto"/>
      </w:divBdr>
    </w:div>
    <w:div w:id="1131170221">
      <w:bodyDiv w:val="1"/>
      <w:marLeft w:val="0"/>
      <w:marRight w:val="0"/>
      <w:marTop w:val="0"/>
      <w:marBottom w:val="0"/>
      <w:divBdr>
        <w:top w:val="none" w:sz="0" w:space="0" w:color="auto"/>
        <w:left w:val="none" w:sz="0" w:space="0" w:color="auto"/>
        <w:bottom w:val="none" w:sz="0" w:space="0" w:color="auto"/>
        <w:right w:val="none" w:sz="0" w:space="0" w:color="auto"/>
      </w:divBdr>
    </w:div>
    <w:div w:id="1434397062">
      <w:bodyDiv w:val="1"/>
      <w:marLeft w:val="0"/>
      <w:marRight w:val="0"/>
      <w:marTop w:val="0"/>
      <w:marBottom w:val="0"/>
      <w:divBdr>
        <w:top w:val="none" w:sz="0" w:space="0" w:color="auto"/>
        <w:left w:val="none" w:sz="0" w:space="0" w:color="auto"/>
        <w:bottom w:val="none" w:sz="0" w:space="0" w:color="auto"/>
        <w:right w:val="none" w:sz="0" w:space="0" w:color="auto"/>
      </w:divBdr>
    </w:div>
    <w:div w:id="1650286569">
      <w:bodyDiv w:val="1"/>
      <w:marLeft w:val="0"/>
      <w:marRight w:val="0"/>
      <w:marTop w:val="0"/>
      <w:marBottom w:val="0"/>
      <w:divBdr>
        <w:top w:val="none" w:sz="0" w:space="0" w:color="auto"/>
        <w:left w:val="none" w:sz="0" w:space="0" w:color="auto"/>
        <w:bottom w:val="none" w:sz="0" w:space="0" w:color="auto"/>
        <w:right w:val="none" w:sz="0" w:space="0" w:color="auto"/>
      </w:divBdr>
    </w:div>
    <w:div w:id="1865096190">
      <w:bodyDiv w:val="1"/>
      <w:marLeft w:val="0"/>
      <w:marRight w:val="0"/>
      <w:marTop w:val="0"/>
      <w:marBottom w:val="0"/>
      <w:divBdr>
        <w:top w:val="none" w:sz="0" w:space="0" w:color="auto"/>
        <w:left w:val="none" w:sz="0" w:space="0" w:color="auto"/>
        <w:bottom w:val="none" w:sz="0" w:space="0" w:color="auto"/>
        <w:right w:val="none" w:sz="0" w:space="0" w:color="auto"/>
      </w:divBdr>
    </w:div>
    <w:div w:id="19314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23522" TargetMode="External"/><Relationship Id="rId13" Type="http://schemas.openxmlformats.org/officeDocument/2006/relationships/hyperlink" Target="http://www.referent.ru/1/211899?l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ferent.ru/1/107929?l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560816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1200101593" TargetMode="External"/><Relationship Id="rId4" Type="http://schemas.openxmlformats.org/officeDocument/2006/relationships/settings" Target="settings.xml"/><Relationship Id="rId9" Type="http://schemas.openxmlformats.org/officeDocument/2006/relationships/hyperlink" Target="http://docs.cntd.ru/document/45608163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7DAD-C5FE-44E1-AB68-FBC2E31C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63</Pages>
  <Words>20077</Words>
  <Characters>114439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ГЕОГРАД</dc:creator>
  <cp:lastModifiedBy>Татьяна Ю. Кузакова</cp:lastModifiedBy>
  <cp:revision>198</cp:revision>
  <cp:lastPrinted>2018-05-17T06:29:00Z</cp:lastPrinted>
  <dcterms:created xsi:type="dcterms:W3CDTF">2018-05-23T06:36:00Z</dcterms:created>
  <dcterms:modified xsi:type="dcterms:W3CDTF">2020-09-30T06:24:00Z</dcterms:modified>
</cp:coreProperties>
</file>