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A53CC9" w:rsidP="00A53CC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17</w:t>
            </w:r>
            <w:r w:rsidR="004C1D9F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августа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A53CC9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53CC9">
              <w:rPr>
                <w:rFonts w:ascii="Times New Roman" w:hAnsi="Times New Roman"/>
                <w:b/>
                <w:bCs/>
                <w:sz w:val="28"/>
                <w:szCs w:val="28"/>
              </w:rPr>
              <w:t>61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53CC9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6F297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7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744C01" w:rsidRPr="00744C01" w:rsidRDefault="00744C01" w:rsidP="00744C01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744C01">
        <w:rPr>
          <w:rFonts w:ascii="Times New Roman" w:hAnsi="Times New Roman"/>
          <w:sz w:val="28"/>
          <w:szCs w:val="28"/>
        </w:rPr>
        <w:t xml:space="preserve">О предложении кандидатур для зачисления в </w:t>
      </w:r>
      <w:r w:rsidRPr="00744C01">
        <w:rPr>
          <w:rFonts w:ascii="Times New Roman" w:hAnsi="Times New Roman"/>
          <w:bCs/>
          <w:sz w:val="28"/>
          <w:szCs w:val="28"/>
        </w:rPr>
        <w:t xml:space="preserve">резерв составов </w:t>
      </w:r>
    </w:p>
    <w:p w:rsidR="00744C01" w:rsidRPr="00744C01" w:rsidRDefault="00744C01" w:rsidP="00744C0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44C01">
        <w:rPr>
          <w:rFonts w:ascii="Times New Roman" w:hAnsi="Times New Roman"/>
          <w:bCs/>
          <w:sz w:val="28"/>
          <w:szCs w:val="28"/>
        </w:rPr>
        <w:t>участковых комиссий</w:t>
      </w:r>
    </w:p>
    <w:p w:rsidR="00744C01" w:rsidRPr="00744C01" w:rsidRDefault="00744C01" w:rsidP="00744C01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44C01" w:rsidRPr="00744C01" w:rsidRDefault="00744C01" w:rsidP="00744C01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744C01" w:rsidRDefault="00744C01" w:rsidP="00744C0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4C01">
        <w:rPr>
          <w:rFonts w:ascii="Times New Roman" w:hAnsi="Times New Roman"/>
          <w:bCs/>
          <w:sz w:val="28"/>
          <w:szCs w:val="28"/>
        </w:rPr>
        <w:t xml:space="preserve"> На основании пункта 9 статьи 26 и </w:t>
      </w:r>
      <w:r w:rsidRPr="00744C01">
        <w:rPr>
          <w:rFonts w:ascii="Times New Roman" w:hAnsi="Times New Roman"/>
          <w:sz w:val="28"/>
          <w:szCs w:val="28"/>
        </w:rPr>
        <w:t>пункта 5</w:t>
      </w:r>
      <w:r w:rsidRPr="00744C01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44C01">
        <w:rPr>
          <w:rFonts w:ascii="Times New Roman" w:hAnsi="Times New Roman"/>
          <w:sz w:val="28"/>
          <w:szCs w:val="28"/>
        </w:rPr>
        <w:t>статьи 27 Федерального закона «Об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8"/>
          <w:szCs w:val="28"/>
        </w:rPr>
        <w:t>» территориальная избирательная комис</w:t>
      </w:r>
      <w:r w:rsidR="00BC677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ия Адам</w:t>
      </w:r>
      <w:r w:rsidR="00BC677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вского района </w:t>
      </w:r>
      <w:r w:rsidRPr="00744C01">
        <w:rPr>
          <w:rFonts w:ascii="Times New Roman" w:hAnsi="Times New Roman"/>
          <w:b/>
          <w:sz w:val="28"/>
          <w:szCs w:val="28"/>
        </w:rPr>
        <w:t>р е ш и л а</w:t>
      </w:r>
      <w:r>
        <w:rPr>
          <w:rFonts w:ascii="Times New Roman" w:hAnsi="Times New Roman"/>
          <w:sz w:val="28"/>
          <w:szCs w:val="28"/>
        </w:rPr>
        <w:t xml:space="preserve"> :</w:t>
      </w:r>
    </w:p>
    <w:p w:rsidR="00744C01" w:rsidRPr="00744C01" w:rsidRDefault="00744C01" w:rsidP="00744C01">
      <w:pPr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744C01">
        <w:rPr>
          <w:rFonts w:ascii="Times New Roman" w:hAnsi="Times New Roman"/>
          <w:sz w:val="28"/>
          <w:szCs w:val="28"/>
        </w:rPr>
        <w:t xml:space="preserve">1. Предложить следующие кандидатуры для зачисления в </w:t>
      </w:r>
      <w:r w:rsidRPr="00744C01">
        <w:rPr>
          <w:rFonts w:ascii="Times New Roman" w:hAnsi="Times New Roman"/>
          <w:bCs/>
          <w:sz w:val="28"/>
          <w:szCs w:val="28"/>
        </w:rPr>
        <w:t xml:space="preserve">резерв составов участковых </w:t>
      </w:r>
      <w:r>
        <w:rPr>
          <w:rFonts w:ascii="Times New Roman" w:hAnsi="Times New Roman"/>
          <w:bCs/>
          <w:sz w:val="28"/>
          <w:szCs w:val="28"/>
        </w:rPr>
        <w:t>комиссий т</w:t>
      </w:r>
      <w:r w:rsidRPr="00744C01">
        <w:rPr>
          <w:rFonts w:ascii="Times New Roman" w:hAnsi="Times New Roman"/>
          <w:bCs/>
          <w:sz w:val="28"/>
          <w:szCs w:val="28"/>
        </w:rPr>
        <w:t>ерриториальной избирательной комиссии Адамовского района (список прилагается).</w:t>
      </w:r>
    </w:p>
    <w:p w:rsidR="00744C01" w:rsidRDefault="00744C01" w:rsidP="00744C01">
      <w:pPr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744C01">
        <w:rPr>
          <w:rFonts w:ascii="Times New Roman" w:hAnsi="Times New Roman"/>
          <w:sz w:val="28"/>
          <w:szCs w:val="28"/>
        </w:rPr>
        <w:t xml:space="preserve">2. Направить настоящее решение </w:t>
      </w:r>
      <w:r>
        <w:rPr>
          <w:rFonts w:ascii="Times New Roman" w:hAnsi="Times New Roman"/>
          <w:sz w:val="28"/>
          <w:szCs w:val="28"/>
        </w:rPr>
        <w:t>в И</w:t>
      </w:r>
      <w:r w:rsidRPr="00744C01">
        <w:rPr>
          <w:rFonts w:ascii="Times New Roman" w:hAnsi="Times New Roman"/>
          <w:sz w:val="28"/>
          <w:szCs w:val="28"/>
        </w:rPr>
        <w:t>збирательную комиссию Оренбургской области</w:t>
      </w:r>
      <w:r w:rsidRPr="00744C01">
        <w:rPr>
          <w:rFonts w:ascii="Times New Roman" w:hAnsi="Times New Roman"/>
          <w:bCs/>
          <w:sz w:val="28"/>
          <w:szCs w:val="28"/>
        </w:rPr>
        <w:t>.</w:t>
      </w:r>
    </w:p>
    <w:p w:rsidR="00744C01" w:rsidRDefault="00744C01" w:rsidP="00744C01">
      <w:pPr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744C01" w:rsidRDefault="00744C01" w:rsidP="00744C01">
      <w:pPr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744C01" w:rsidRDefault="00744C01" w:rsidP="00744C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                                  С.А. Емельянов</w:t>
      </w:r>
    </w:p>
    <w:p w:rsidR="00744C01" w:rsidRDefault="00744C01" w:rsidP="00744C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4C01" w:rsidRPr="00744C01" w:rsidRDefault="00744C01" w:rsidP="00744C01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Г.Д. Ягодкина</w:t>
      </w:r>
    </w:p>
    <w:p w:rsidR="00744C01" w:rsidRDefault="00744C01" w:rsidP="00744C01">
      <w:pPr>
        <w:spacing w:after="0"/>
        <w:jc w:val="both"/>
        <w:rPr>
          <w:rFonts w:ascii="Times New Roman CYR" w:hAnsi="Times New Roman CYR"/>
          <w:b/>
          <w:sz w:val="32"/>
        </w:rPr>
      </w:pPr>
    </w:p>
    <w:p w:rsidR="00744C01" w:rsidRDefault="00744C01" w:rsidP="00744C01">
      <w:pPr>
        <w:spacing w:after="0"/>
        <w:jc w:val="center"/>
        <w:rPr>
          <w:rFonts w:ascii="Times New Roman CYR" w:hAnsi="Times New Roman CYR"/>
          <w:b/>
          <w:sz w:val="32"/>
        </w:rPr>
      </w:pPr>
    </w:p>
    <w:tbl>
      <w:tblPr>
        <w:tblW w:w="9609" w:type="dxa"/>
        <w:tblLook w:val="01E0"/>
      </w:tblPr>
      <w:tblGrid>
        <w:gridCol w:w="6062"/>
        <w:gridCol w:w="3547"/>
      </w:tblGrid>
      <w:tr w:rsidR="00744C01" w:rsidRPr="00BF333A" w:rsidTr="005F2B12">
        <w:trPr>
          <w:trHeight w:val="1260"/>
        </w:trPr>
        <w:tc>
          <w:tcPr>
            <w:tcW w:w="6062" w:type="dxa"/>
          </w:tcPr>
          <w:p w:rsidR="00744C01" w:rsidRPr="00744C01" w:rsidRDefault="00744C01" w:rsidP="005F2B12">
            <w:pPr>
              <w:spacing w:after="0"/>
              <w:rPr>
                <w:rFonts w:ascii="Times New Roman CYR" w:hAnsi="Times New Roman CYR"/>
                <w:b/>
                <w:szCs w:val="28"/>
              </w:rPr>
            </w:pPr>
          </w:p>
        </w:tc>
        <w:tc>
          <w:tcPr>
            <w:tcW w:w="3547" w:type="dxa"/>
          </w:tcPr>
          <w:p w:rsidR="00744C01" w:rsidRPr="00A30339" w:rsidRDefault="00744C01" w:rsidP="005F2B12">
            <w:pPr>
              <w:spacing w:after="0"/>
              <w:rPr>
                <w:rFonts w:ascii="Times New Roman CYR" w:hAnsi="Times New Roman CYR"/>
                <w:szCs w:val="28"/>
              </w:rPr>
            </w:pPr>
          </w:p>
        </w:tc>
      </w:tr>
      <w:tr w:rsidR="00744C01" w:rsidTr="005F2B12">
        <w:tc>
          <w:tcPr>
            <w:tcW w:w="6062" w:type="dxa"/>
          </w:tcPr>
          <w:p w:rsidR="00744C01" w:rsidRPr="00744C01" w:rsidRDefault="00744C01" w:rsidP="005F2B12">
            <w:pPr>
              <w:spacing w:after="0"/>
              <w:jc w:val="center"/>
              <w:rPr>
                <w:rFonts w:ascii="Times New Roman CYR" w:hAnsi="Times New Roman CYR"/>
                <w:b/>
                <w:szCs w:val="28"/>
              </w:rPr>
            </w:pPr>
          </w:p>
        </w:tc>
        <w:tc>
          <w:tcPr>
            <w:tcW w:w="3547" w:type="dxa"/>
          </w:tcPr>
          <w:p w:rsidR="00744C01" w:rsidRPr="00A30339" w:rsidRDefault="00744C01" w:rsidP="005F2B12">
            <w:pPr>
              <w:spacing w:after="0"/>
              <w:jc w:val="center"/>
              <w:rPr>
                <w:rFonts w:ascii="Times New Roman CYR" w:hAnsi="Times New Roman CYR"/>
                <w:szCs w:val="28"/>
              </w:rPr>
            </w:pPr>
          </w:p>
        </w:tc>
      </w:tr>
    </w:tbl>
    <w:p w:rsidR="00744C01" w:rsidRDefault="00744C01" w:rsidP="00744C01">
      <w:pPr>
        <w:spacing w:after="0" w:line="360" w:lineRule="auto"/>
        <w:ind w:firstLine="851"/>
        <w:jc w:val="right"/>
        <w:rPr>
          <w:rFonts w:ascii="Times New Roman CYR" w:hAnsi="Times New Roman CYR"/>
          <w:szCs w:val="28"/>
        </w:rPr>
        <w:sectPr w:rsidR="00744C01" w:rsidSect="00D361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744C01" w:rsidRDefault="00744C01" w:rsidP="00744C01">
      <w:pPr>
        <w:spacing w:after="0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744C01" w:rsidRDefault="00744C01" w:rsidP="00744C01">
      <w:pPr>
        <w:spacing w:after="0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террит</w:t>
      </w:r>
      <w:r w:rsidR="00354FA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риально избира</w:t>
      </w:r>
      <w:r w:rsidR="00354FA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ельной</w:t>
      </w:r>
    </w:p>
    <w:p w:rsidR="00744C01" w:rsidRDefault="00744C01" w:rsidP="00744C01">
      <w:pPr>
        <w:spacing w:after="0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комиссии Адамовского района</w:t>
      </w:r>
    </w:p>
    <w:p w:rsidR="00744C01" w:rsidRPr="00744C01" w:rsidRDefault="00744C01" w:rsidP="00744C01">
      <w:pPr>
        <w:spacing w:after="0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53CC9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.0</w:t>
      </w:r>
      <w:r w:rsidR="00A53CC9">
        <w:rPr>
          <w:rFonts w:ascii="Times New Roman" w:hAnsi="Times New Roman"/>
          <w:sz w:val="24"/>
          <w:szCs w:val="24"/>
        </w:rPr>
        <w:t>8.2023 г. № 61</w:t>
      </w:r>
      <w:r>
        <w:rPr>
          <w:rFonts w:ascii="Times New Roman" w:hAnsi="Times New Roman"/>
          <w:sz w:val="24"/>
          <w:szCs w:val="24"/>
        </w:rPr>
        <w:t>/</w:t>
      </w:r>
      <w:r w:rsidR="00A53CC9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7-5</w:t>
      </w:r>
    </w:p>
    <w:p w:rsidR="00744C01" w:rsidRDefault="00744C01" w:rsidP="00744C01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744C01" w:rsidRPr="00744C01" w:rsidRDefault="00744C01" w:rsidP="00744C01">
      <w:pPr>
        <w:spacing w:after="0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744C01">
        <w:rPr>
          <w:rFonts w:ascii="Times New Roman" w:hAnsi="Times New Roman"/>
          <w:b/>
          <w:sz w:val="24"/>
          <w:szCs w:val="24"/>
        </w:rPr>
        <w:t xml:space="preserve">Список кандидатур, предложенных для зачисления в </w:t>
      </w:r>
      <w:r w:rsidRPr="00744C01">
        <w:rPr>
          <w:rFonts w:ascii="Times New Roman" w:hAnsi="Times New Roman"/>
          <w:b/>
          <w:bCs/>
          <w:sz w:val="24"/>
          <w:szCs w:val="24"/>
        </w:rPr>
        <w:t>резерв составов участковых комиссий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"/>
        <w:gridCol w:w="2072"/>
        <w:gridCol w:w="1328"/>
        <w:gridCol w:w="2170"/>
        <w:gridCol w:w="1603"/>
        <w:gridCol w:w="1778"/>
      </w:tblGrid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bookmarkStart w:id="0" w:name="head_tikgroup"/>
            <w:bookmarkEnd w:id="0"/>
            <w:r w:rsidRPr="00744C01"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44C01">
              <w:rPr>
                <w:rFonts w:ascii="Times New Roman" w:hAnsi="Times New Roman"/>
                <w:b/>
                <w:sz w:val="20"/>
              </w:rPr>
              <w:t>Фамилия, имя, отчество</w:t>
            </w:r>
            <w:r w:rsidRPr="00744C01">
              <w:rPr>
                <w:rFonts w:ascii="Times New Roman" w:hAnsi="Times New Roman"/>
                <w:b/>
                <w:sz w:val="20"/>
              </w:rPr>
              <w:br/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44C01">
              <w:rPr>
                <w:rFonts w:ascii="Times New Roman" w:hAnsi="Times New Roman"/>
                <w:b/>
                <w:sz w:val="20"/>
              </w:rPr>
              <w:t>Дата рождения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44C01">
              <w:rPr>
                <w:rFonts w:ascii="Times New Roman" w:hAnsi="Times New Roman"/>
                <w:b/>
                <w:sz w:val="20"/>
              </w:rPr>
              <w:t>Наименование субъекта выдвижения</w:t>
            </w:r>
          </w:p>
        </w:tc>
        <w:tc>
          <w:tcPr>
            <w:tcW w:w="1603" w:type="dxa"/>
          </w:tcPr>
          <w:p w:rsidR="00744C01" w:rsidRPr="00744C01" w:rsidRDefault="00744C01" w:rsidP="00744C0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44C01">
              <w:rPr>
                <w:rFonts w:ascii="Times New Roman" w:hAnsi="Times New Roman"/>
                <w:b/>
                <w:sz w:val="20"/>
              </w:rPr>
              <w:t>Очередность назначения, указанная политической партией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744C01">
              <w:rPr>
                <w:rFonts w:ascii="Times New Roman" w:hAnsi="Times New Roman"/>
                <w:b/>
                <w:sz w:val="20"/>
              </w:rPr>
              <w:t>(при наличии)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44C01">
              <w:rPr>
                <w:rFonts w:ascii="Times New Roman" w:hAnsi="Times New Roman"/>
                <w:b/>
                <w:sz w:val="20"/>
              </w:rPr>
              <w:t>№</w:t>
            </w:r>
            <w:r w:rsidRPr="00744C01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Pr="00744C01">
              <w:rPr>
                <w:rFonts w:ascii="Times New Roman" w:hAnsi="Times New Roman"/>
                <w:b/>
                <w:sz w:val="20"/>
              </w:rPr>
              <w:t>избирательного участка</w:t>
            </w:r>
          </w:p>
        </w:tc>
      </w:tr>
      <w:tr w:rsidR="00A53CC9" w:rsidRPr="00744C01" w:rsidTr="005F2B12">
        <w:tc>
          <w:tcPr>
            <w:tcW w:w="620" w:type="dxa"/>
          </w:tcPr>
          <w:p w:rsidR="00A53CC9" w:rsidRPr="003B396C" w:rsidRDefault="00A53CC9" w:rsidP="009F19DE">
            <w:pPr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1. </w:t>
            </w:r>
          </w:p>
        </w:tc>
        <w:tc>
          <w:tcPr>
            <w:tcW w:w="2072" w:type="dxa"/>
          </w:tcPr>
          <w:p w:rsidR="00A53CC9" w:rsidRPr="003B396C" w:rsidRDefault="00A53CC9" w:rsidP="009F19DE">
            <w:pPr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Шепелева Ольга Николаевна</w:t>
            </w:r>
          </w:p>
        </w:tc>
        <w:tc>
          <w:tcPr>
            <w:tcW w:w="1328" w:type="dxa"/>
          </w:tcPr>
          <w:p w:rsidR="00A53CC9" w:rsidRPr="003B396C" w:rsidRDefault="00A53CC9" w:rsidP="009F19DE">
            <w:pPr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20.07.1969</w:t>
            </w:r>
          </w:p>
        </w:tc>
        <w:tc>
          <w:tcPr>
            <w:tcW w:w="2170" w:type="dxa"/>
          </w:tcPr>
          <w:p w:rsidR="00A53CC9" w:rsidRPr="00D270AF" w:rsidRDefault="00A53CC9" w:rsidP="00A53CC9">
            <w:pPr>
              <w:jc w:val="center"/>
              <w:rPr>
                <w:rFonts w:ascii="Times New Roman CYR" w:hAnsi="Times New Roman CYR"/>
                <w:sz w:val="20"/>
              </w:rPr>
            </w:pPr>
            <w:r w:rsidRPr="00D270AF">
              <w:rPr>
                <w:rFonts w:ascii="Times New Roman CYR" w:hAnsi="Times New Roman CYR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A53CC9" w:rsidRPr="003B396C" w:rsidRDefault="00A53CC9" w:rsidP="009F19DE">
            <w:pPr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A53CC9" w:rsidRPr="003B396C" w:rsidRDefault="00A53CC9" w:rsidP="009F19DE">
            <w:pPr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61</w:t>
            </w:r>
          </w:p>
        </w:tc>
      </w:tr>
    </w:tbl>
    <w:p w:rsidR="00592F9D" w:rsidRPr="00744C01" w:rsidRDefault="00592F9D" w:rsidP="00744C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592F9D" w:rsidRPr="00744C01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349" w:rsidRDefault="00C73349" w:rsidP="00393FAB">
      <w:pPr>
        <w:spacing w:after="0" w:line="240" w:lineRule="auto"/>
      </w:pPr>
      <w:r>
        <w:separator/>
      </w:r>
    </w:p>
  </w:endnote>
  <w:endnote w:type="continuationSeparator" w:id="0">
    <w:p w:rsidR="00C73349" w:rsidRDefault="00C73349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01" w:rsidRDefault="00744C0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01" w:rsidRDefault="00744C01" w:rsidP="00D3610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01" w:rsidRDefault="00744C0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349" w:rsidRDefault="00C73349" w:rsidP="00393FAB">
      <w:pPr>
        <w:spacing w:after="0" w:line="240" w:lineRule="auto"/>
      </w:pPr>
      <w:r>
        <w:separator/>
      </w:r>
    </w:p>
  </w:footnote>
  <w:footnote w:type="continuationSeparator" w:id="0">
    <w:p w:rsidR="00C73349" w:rsidRDefault="00C73349" w:rsidP="00393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01" w:rsidRDefault="00744C0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01" w:rsidRDefault="00744C0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01" w:rsidRDefault="00744C0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83BA6"/>
    <w:rsid w:val="000875E1"/>
    <w:rsid w:val="000A1B0B"/>
    <w:rsid w:val="00114653"/>
    <w:rsid w:val="00117033"/>
    <w:rsid w:val="00132FBA"/>
    <w:rsid w:val="00143266"/>
    <w:rsid w:val="001541E8"/>
    <w:rsid w:val="00182077"/>
    <w:rsid w:val="00193ADA"/>
    <w:rsid w:val="001941A8"/>
    <w:rsid w:val="001B172F"/>
    <w:rsid w:val="001D146C"/>
    <w:rsid w:val="001E4B59"/>
    <w:rsid w:val="001F11B1"/>
    <w:rsid w:val="0020141D"/>
    <w:rsid w:val="00234194"/>
    <w:rsid w:val="00290D50"/>
    <w:rsid w:val="002E369F"/>
    <w:rsid w:val="002E4752"/>
    <w:rsid w:val="0030130B"/>
    <w:rsid w:val="00315590"/>
    <w:rsid w:val="0032319A"/>
    <w:rsid w:val="00325A6D"/>
    <w:rsid w:val="00354FA7"/>
    <w:rsid w:val="003873EC"/>
    <w:rsid w:val="00393FAB"/>
    <w:rsid w:val="003A11CB"/>
    <w:rsid w:val="004234C4"/>
    <w:rsid w:val="00461140"/>
    <w:rsid w:val="004A644F"/>
    <w:rsid w:val="004B2F05"/>
    <w:rsid w:val="004B4796"/>
    <w:rsid w:val="004C1D9F"/>
    <w:rsid w:val="004C347A"/>
    <w:rsid w:val="004D7C38"/>
    <w:rsid w:val="004E191E"/>
    <w:rsid w:val="004E63A7"/>
    <w:rsid w:val="00510CC9"/>
    <w:rsid w:val="0055010E"/>
    <w:rsid w:val="005621B6"/>
    <w:rsid w:val="0058698F"/>
    <w:rsid w:val="00592F9D"/>
    <w:rsid w:val="00597733"/>
    <w:rsid w:val="00600F4C"/>
    <w:rsid w:val="00610194"/>
    <w:rsid w:val="006155B2"/>
    <w:rsid w:val="00620563"/>
    <w:rsid w:val="006209E2"/>
    <w:rsid w:val="00662728"/>
    <w:rsid w:val="00665985"/>
    <w:rsid w:val="006A40F7"/>
    <w:rsid w:val="006B67EB"/>
    <w:rsid w:val="006F297F"/>
    <w:rsid w:val="00702F9B"/>
    <w:rsid w:val="007107BA"/>
    <w:rsid w:val="00744C01"/>
    <w:rsid w:val="007533BF"/>
    <w:rsid w:val="007806D3"/>
    <w:rsid w:val="007970CA"/>
    <w:rsid w:val="007D08E6"/>
    <w:rsid w:val="007D0C55"/>
    <w:rsid w:val="007D71AD"/>
    <w:rsid w:val="007D7234"/>
    <w:rsid w:val="00850D2C"/>
    <w:rsid w:val="00884B99"/>
    <w:rsid w:val="008B64E8"/>
    <w:rsid w:val="008E0B4D"/>
    <w:rsid w:val="008E39D2"/>
    <w:rsid w:val="008F6ACB"/>
    <w:rsid w:val="00911956"/>
    <w:rsid w:val="00937FA1"/>
    <w:rsid w:val="00944DEE"/>
    <w:rsid w:val="00965424"/>
    <w:rsid w:val="00986878"/>
    <w:rsid w:val="009A70DD"/>
    <w:rsid w:val="009F52D0"/>
    <w:rsid w:val="00A23B61"/>
    <w:rsid w:val="00A3176E"/>
    <w:rsid w:val="00A3447C"/>
    <w:rsid w:val="00A53CC9"/>
    <w:rsid w:val="00A57AAF"/>
    <w:rsid w:val="00A71DB9"/>
    <w:rsid w:val="00A86CE6"/>
    <w:rsid w:val="00B017D5"/>
    <w:rsid w:val="00B03065"/>
    <w:rsid w:val="00B343EE"/>
    <w:rsid w:val="00B669DB"/>
    <w:rsid w:val="00B7074D"/>
    <w:rsid w:val="00B73AF8"/>
    <w:rsid w:val="00B764B8"/>
    <w:rsid w:val="00B91179"/>
    <w:rsid w:val="00BC6779"/>
    <w:rsid w:val="00BE16EF"/>
    <w:rsid w:val="00BF394C"/>
    <w:rsid w:val="00C148F8"/>
    <w:rsid w:val="00C16A4B"/>
    <w:rsid w:val="00C44363"/>
    <w:rsid w:val="00C70101"/>
    <w:rsid w:val="00C73349"/>
    <w:rsid w:val="00C801D3"/>
    <w:rsid w:val="00C94F9E"/>
    <w:rsid w:val="00CC6807"/>
    <w:rsid w:val="00D04313"/>
    <w:rsid w:val="00D17E3B"/>
    <w:rsid w:val="00D2035C"/>
    <w:rsid w:val="00D63420"/>
    <w:rsid w:val="00D85B5D"/>
    <w:rsid w:val="00DA7265"/>
    <w:rsid w:val="00DF7846"/>
    <w:rsid w:val="00E1676A"/>
    <w:rsid w:val="00E87DA2"/>
    <w:rsid w:val="00EC5B2E"/>
    <w:rsid w:val="00ED4E5F"/>
    <w:rsid w:val="00EE337B"/>
    <w:rsid w:val="00EF0FEB"/>
    <w:rsid w:val="00F15C48"/>
    <w:rsid w:val="00F17BD0"/>
    <w:rsid w:val="00F21247"/>
    <w:rsid w:val="00F44915"/>
    <w:rsid w:val="00F53361"/>
    <w:rsid w:val="00F63D16"/>
    <w:rsid w:val="00F97381"/>
    <w:rsid w:val="00FA1D5A"/>
    <w:rsid w:val="00FB26E3"/>
    <w:rsid w:val="00FD10DE"/>
    <w:rsid w:val="00FF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58AF7-192C-4A05-9F7D-5047ED7C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2023-06-22T04:30:00Z</cp:lastPrinted>
  <dcterms:created xsi:type="dcterms:W3CDTF">2023-08-18T06:44:00Z</dcterms:created>
  <dcterms:modified xsi:type="dcterms:W3CDTF">2023-08-18T06:44:00Z</dcterms:modified>
</cp:coreProperties>
</file>