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CEE" w:rsidRDefault="00997CEE" w:rsidP="00997CEE">
      <w:pPr>
        <w:ind w:right="-1"/>
        <w:rPr>
          <w:sz w:val="28"/>
          <w:szCs w:val="28"/>
        </w:rPr>
      </w:pPr>
      <w:bookmarkStart w:id="0" w:name="_GoBack"/>
      <w:bookmarkEnd w:id="0"/>
    </w:p>
    <w:p w:rsidR="00D57AF5" w:rsidRDefault="00D57AF5" w:rsidP="00D57AF5">
      <w:pPr>
        <w:ind w:firstLine="720"/>
        <w:jc w:val="center"/>
        <w:rPr>
          <w:szCs w:val="28"/>
        </w:rPr>
      </w:pPr>
      <w:r w:rsidRPr="00C9581C">
        <w:rPr>
          <w:sz w:val="28"/>
          <w:szCs w:val="28"/>
        </w:rPr>
        <w:t>Отчет о реализации</w:t>
      </w:r>
      <w:r>
        <w:rPr>
          <w:szCs w:val="28"/>
        </w:rPr>
        <w:t xml:space="preserve">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 xml:space="preserve">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безопасности людей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на водных объектах»</w:t>
      </w:r>
      <w:r>
        <w:rPr>
          <w:bCs/>
          <w:sz w:val="28"/>
          <w:szCs w:val="28"/>
        </w:rPr>
        <w:t xml:space="preserve"> </w:t>
      </w:r>
      <w:r w:rsidR="00CA573A">
        <w:rPr>
          <w:bCs/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A96">
        <w:rPr>
          <w:sz w:val="28"/>
          <w:szCs w:val="28"/>
        </w:rPr>
        <w:t>202</w:t>
      </w:r>
      <w:r w:rsidR="00E405CD">
        <w:rPr>
          <w:sz w:val="28"/>
          <w:szCs w:val="28"/>
        </w:rPr>
        <w:t>2</w:t>
      </w:r>
      <w:r w:rsidRPr="00C9581C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D57AF5" w:rsidRDefault="00D57AF5" w:rsidP="00D57AF5">
      <w:pPr>
        <w:ind w:firstLine="851"/>
        <w:rPr>
          <w:sz w:val="28"/>
          <w:szCs w:val="28"/>
        </w:rPr>
      </w:pPr>
    </w:p>
    <w:p w:rsidR="00D57AF5" w:rsidRPr="00C9581C" w:rsidRDefault="00D57AF5" w:rsidP="003102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9581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9581C">
        <w:rPr>
          <w:sz w:val="28"/>
          <w:szCs w:val="28"/>
        </w:rPr>
        <w:t xml:space="preserve">администрации муниципального образования Адамовский район </w:t>
      </w:r>
      <w:r w:rsidR="00E30271">
        <w:rPr>
          <w:sz w:val="28"/>
          <w:szCs w:val="28"/>
        </w:rPr>
        <w:t>от 31</w:t>
      </w:r>
      <w:r w:rsidRPr="00CE5427">
        <w:rPr>
          <w:sz w:val="28"/>
          <w:szCs w:val="28"/>
        </w:rPr>
        <w:t>.10.201</w:t>
      </w:r>
      <w:r w:rsidR="00E30271">
        <w:rPr>
          <w:sz w:val="28"/>
          <w:szCs w:val="28"/>
        </w:rPr>
        <w:t>8</w:t>
      </w:r>
      <w:r w:rsidRPr="00CE5427">
        <w:rPr>
          <w:sz w:val="28"/>
          <w:szCs w:val="28"/>
        </w:rPr>
        <w:t xml:space="preserve"> №</w:t>
      </w:r>
      <w:r w:rsidR="00E30271">
        <w:rPr>
          <w:sz w:val="28"/>
          <w:szCs w:val="28"/>
        </w:rPr>
        <w:t>1060</w:t>
      </w:r>
      <w:r w:rsidRPr="00CE5427">
        <w:rPr>
          <w:sz w:val="28"/>
          <w:szCs w:val="28"/>
        </w:rPr>
        <w:t>-п</w:t>
      </w:r>
      <w:r w:rsidRPr="00C95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утверждена </w:t>
      </w:r>
      <w:r w:rsidRPr="00C9581C">
        <w:rPr>
          <w:sz w:val="28"/>
          <w:szCs w:val="28"/>
        </w:rPr>
        <w:t>муниципальн</w:t>
      </w:r>
      <w:r>
        <w:rPr>
          <w:sz w:val="28"/>
          <w:szCs w:val="28"/>
        </w:rPr>
        <w:t>ая</w:t>
      </w:r>
      <w:r w:rsidRPr="00C9581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 xml:space="preserve">муниципального образования 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>
        <w:rPr>
          <w:sz w:val="28"/>
          <w:szCs w:val="28"/>
        </w:rPr>
        <w:t>».</w:t>
      </w:r>
      <w:r w:rsidRPr="002F2B1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9581C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м </w:t>
      </w:r>
      <w:r w:rsidRPr="00C9581C">
        <w:rPr>
          <w:sz w:val="28"/>
          <w:szCs w:val="28"/>
        </w:rPr>
        <w:t xml:space="preserve"> администрации муниципального образования Адамовский район от </w:t>
      </w:r>
      <w:r w:rsidR="00FE7A96">
        <w:rPr>
          <w:sz w:val="28"/>
          <w:szCs w:val="28"/>
        </w:rPr>
        <w:t>1</w:t>
      </w:r>
      <w:r w:rsidR="00A02403">
        <w:rPr>
          <w:sz w:val="28"/>
          <w:szCs w:val="28"/>
        </w:rPr>
        <w:t>6</w:t>
      </w:r>
      <w:r w:rsidRPr="00CE5427">
        <w:rPr>
          <w:sz w:val="28"/>
          <w:szCs w:val="28"/>
        </w:rPr>
        <w:t>.0</w:t>
      </w:r>
      <w:r w:rsidR="00A02403">
        <w:rPr>
          <w:sz w:val="28"/>
          <w:szCs w:val="28"/>
        </w:rPr>
        <w:t>3</w:t>
      </w:r>
      <w:r w:rsidR="00FE7A96">
        <w:rPr>
          <w:sz w:val="28"/>
          <w:szCs w:val="28"/>
        </w:rPr>
        <w:t>.202</w:t>
      </w:r>
      <w:r w:rsidR="00A0240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9581C">
        <w:rPr>
          <w:sz w:val="28"/>
          <w:szCs w:val="28"/>
        </w:rPr>
        <w:t xml:space="preserve">№ </w:t>
      </w:r>
      <w:r w:rsidR="00A02403">
        <w:rPr>
          <w:sz w:val="28"/>
          <w:szCs w:val="28"/>
        </w:rPr>
        <w:t>178</w:t>
      </w:r>
      <w:r w:rsidRPr="00CE5427">
        <w:rPr>
          <w:sz w:val="28"/>
          <w:szCs w:val="28"/>
        </w:rPr>
        <w:t xml:space="preserve">-п </w:t>
      </w:r>
      <w:r>
        <w:rPr>
          <w:sz w:val="28"/>
          <w:szCs w:val="28"/>
        </w:rPr>
        <w:t>«</w:t>
      </w:r>
      <w:r w:rsidRPr="00CE5427">
        <w:rPr>
          <w:sz w:val="28"/>
          <w:szCs w:val="28"/>
        </w:rPr>
        <w:t>О внесении изменений в постановление администрации муниципального о</w:t>
      </w:r>
      <w:r w:rsidR="00D27DAA">
        <w:rPr>
          <w:sz w:val="28"/>
          <w:szCs w:val="28"/>
        </w:rPr>
        <w:t>бразования Адамовский район от 31</w:t>
      </w:r>
      <w:r w:rsidRPr="00CE5427">
        <w:rPr>
          <w:sz w:val="28"/>
          <w:szCs w:val="28"/>
        </w:rPr>
        <w:t>.10.201</w:t>
      </w:r>
      <w:r w:rsidR="00D27DAA">
        <w:rPr>
          <w:sz w:val="28"/>
          <w:szCs w:val="28"/>
        </w:rPr>
        <w:t>8</w:t>
      </w:r>
      <w:r w:rsidRPr="00CE5427">
        <w:rPr>
          <w:sz w:val="28"/>
          <w:szCs w:val="28"/>
        </w:rPr>
        <w:t xml:space="preserve"> №10</w:t>
      </w:r>
      <w:r w:rsidR="00D27DAA">
        <w:rPr>
          <w:sz w:val="28"/>
          <w:szCs w:val="28"/>
        </w:rPr>
        <w:t>60</w:t>
      </w:r>
      <w:r w:rsidRPr="00CE5427">
        <w:rPr>
          <w:sz w:val="28"/>
          <w:szCs w:val="28"/>
        </w:rPr>
        <w:t>-п «</w:t>
      </w:r>
      <w:r w:rsidRPr="00CE5427">
        <w:rPr>
          <w:bCs/>
          <w:sz w:val="28"/>
          <w:szCs w:val="28"/>
        </w:rPr>
        <w:t>Об утверждении муниципальной программы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>
        <w:rPr>
          <w:bCs/>
          <w:sz w:val="28"/>
          <w:szCs w:val="28"/>
        </w:rPr>
        <w:t xml:space="preserve"> </w:t>
      </w:r>
      <w:r w:rsidRPr="00CE5427">
        <w:rPr>
          <w:bCs/>
          <w:sz w:val="28"/>
          <w:szCs w:val="28"/>
        </w:rPr>
        <w:t>в части финансирования</w:t>
      </w:r>
      <w:r>
        <w:rPr>
          <w:sz w:val="28"/>
          <w:szCs w:val="28"/>
        </w:rPr>
        <w:t>.</w:t>
      </w:r>
    </w:p>
    <w:p w:rsidR="00D57AF5" w:rsidRDefault="00D57AF5" w:rsidP="00310209">
      <w:pPr>
        <w:ind w:firstLine="720"/>
        <w:jc w:val="both"/>
        <w:rPr>
          <w:sz w:val="28"/>
          <w:szCs w:val="28"/>
        </w:rPr>
      </w:pPr>
      <w:r w:rsidRPr="004D17BC">
        <w:rPr>
          <w:sz w:val="28"/>
          <w:szCs w:val="28"/>
        </w:rPr>
        <w:t xml:space="preserve">Основной целью </w:t>
      </w:r>
      <w:r w:rsidRPr="00C9581C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C9581C">
        <w:rPr>
          <w:sz w:val="28"/>
          <w:szCs w:val="28"/>
        </w:rPr>
        <w:t xml:space="preserve"> «</w:t>
      </w:r>
      <w:r w:rsidRPr="00CE5427">
        <w:rPr>
          <w:sz w:val="28"/>
          <w:szCs w:val="28"/>
        </w:rPr>
        <w:t xml:space="preserve">Защита населения и территории </w:t>
      </w:r>
      <w:r w:rsidRPr="00CE5427">
        <w:rPr>
          <w:bCs/>
          <w:sz w:val="28"/>
          <w:szCs w:val="28"/>
        </w:rPr>
        <w:t xml:space="preserve">муниципального образования Адамовский район Оренбургской области </w:t>
      </w:r>
      <w:r w:rsidRPr="00CE5427">
        <w:rPr>
          <w:sz w:val="28"/>
          <w:szCs w:val="28"/>
        </w:rPr>
        <w:t xml:space="preserve">от </w:t>
      </w:r>
      <w:r w:rsidRPr="00CE5427">
        <w:rPr>
          <w:bCs/>
          <w:sz w:val="28"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Pr="00C9581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D17BC">
        <w:rPr>
          <w:sz w:val="28"/>
          <w:szCs w:val="28"/>
        </w:rPr>
        <w:t xml:space="preserve"> является </w:t>
      </w:r>
      <w:r w:rsidRPr="00CE5427">
        <w:rPr>
          <w:sz w:val="28"/>
          <w:szCs w:val="28"/>
        </w:rPr>
        <w:t>повышение защищенности населения и территории Адамовского района от чрезвычайных ситуаций природного и техногенного характера, пожаров и происшествий на водных объектах</w:t>
      </w:r>
      <w:r>
        <w:rPr>
          <w:sz w:val="28"/>
          <w:szCs w:val="28"/>
        </w:rPr>
        <w:t xml:space="preserve">, </w:t>
      </w:r>
      <w:r w:rsidRPr="00CE5427">
        <w:rPr>
          <w:sz w:val="28"/>
          <w:szCs w:val="28"/>
        </w:rPr>
        <w:t>совершенствование системы предупреждения чрезвычайных ситуаций.</w:t>
      </w:r>
      <w:r>
        <w:rPr>
          <w:sz w:val="28"/>
          <w:szCs w:val="28"/>
        </w:rPr>
        <w:t xml:space="preserve">.   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программы предусматривается р</w:t>
      </w:r>
      <w:r w:rsidRPr="0067688F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я следующих</w:t>
      </w:r>
      <w:r w:rsidRPr="0067688F">
        <w:rPr>
          <w:rFonts w:ascii="Times New Roman" w:hAnsi="Times New Roman"/>
          <w:sz w:val="28"/>
          <w:szCs w:val="28"/>
        </w:rPr>
        <w:t xml:space="preserve"> основн</w:t>
      </w:r>
      <w:r>
        <w:rPr>
          <w:rFonts w:ascii="Times New Roman" w:hAnsi="Times New Roman"/>
          <w:sz w:val="28"/>
          <w:szCs w:val="28"/>
        </w:rPr>
        <w:t>ых</w:t>
      </w:r>
      <w:r w:rsidRPr="0067688F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й: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2432E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F1873"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E5427">
        <w:rPr>
          <w:rFonts w:ascii="Times New Roman" w:eastAsia="Times New Roman" w:hAnsi="Times New Roman"/>
          <w:sz w:val="28"/>
          <w:szCs w:val="28"/>
        </w:rPr>
        <w:t>уровня знаний руководителей и специалистов Адамовского муниципального звена ОТП РСЧС</w:t>
      </w:r>
      <w:r>
        <w:rPr>
          <w:rFonts w:ascii="Times New Roman" w:hAnsi="Times New Roman"/>
          <w:sz w:val="28"/>
          <w:szCs w:val="28"/>
        </w:rPr>
        <w:t>;</w:t>
      </w:r>
    </w:p>
    <w:p w:rsidR="00D57AF5" w:rsidRPr="007D2777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D2777">
        <w:rPr>
          <w:rFonts w:ascii="Times New Roman" w:hAnsi="Times New Roman"/>
          <w:sz w:val="28"/>
          <w:szCs w:val="28"/>
        </w:rPr>
        <w:t xml:space="preserve">Обеспечение деятельности служб защиты населения и территорий от </w:t>
      </w:r>
      <w:r>
        <w:rPr>
          <w:rFonts w:ascii="Times New Roman" w:hAnsi="Times New Roman"/>
          <w:sz w:val="28"/>
          <w:szCs w:val="28"/>
        </w:rPr>
        <w:t xml:space="preserve"> ч</w:t>
      </w:r>
      <w:r w:rsidRPr="007D2777">
        <w:rPr>
          <w:rFonts w:ascii="Times New Roman" w:hAnsi="Times New Roman"/>
          <w:sz w:val="28"/>
          <w:szCs w:val="28"/>
        </w:rPr>
        <w:t>резвычайных ситуаций и служб гражданской обороны</w:t>
      </w:r>
      <w:r>
        <w:rPr>
          <w:rFonts w:ascii="Times New Roman" w:hAnsi="Times New Roman"/>
          <w:sz w:val="28"/>
          <w:szCs w:val="28"/>
        </w:rPr>
        <w:t>.</w:t>
      </w:r>
    </w:p>
    <w:p w:rsidR="00D57AF5" w:rsidRDefault="00D57AF5" w:rsidP="00310209">
      <w:pPr>
        <w:pStyle w:val="ConsPlusCell"/>
        <w:ind w:right="-99" w:firstLine="720"/>
        <w:jc w:val="both"/>
        <w:rPr>
          <w:rFonts w:ascii="Times New Roman" w:hAnsi="Times New Roman"/>
          <w:sz w:val="28"/>
          <w:szCs w:val="28"/>
        </w:rPr>
      </w:pPr>
      <w:r w:rsidRPr="00C9581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</w:t>
      </w:r>
      <w:r w:rsidRPr="006B2007">
        <w:rPr>
          <w:rFonts w:ascii="Times New Roman" w:hAnsi="Times New Roman"/>
          <w:sz w:val="28"/>
          <w:szCs w:val="28"/>
        </w:rPr>
        <w:t>рограммой предусматривается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B2007">
        <w:rPr>
          <w:rFonts w:ascii="Times New Roman" w:hAnsi="Times New Roman"/>
          <w:sz w:val="28"/>
          <w:szCs w:val="28"/>
        </w:rPr>
        <w:t xml:space="preserve">путем освоения выделенных из бюджета </w:t>
      </w:r>
      <w:r>
        <w:rPr>
          <w:rFonts w:ascii="Times New Roman" w:hAnsi="Times New Roman"/>
          <w:sz w:val="28"/>
          <w:szCs w:val="28"/>
        </w:rPr>
        <w:t>МО Адамовский район</w:t>
      </w:r>
      <w:r w:rsidRPr="006B2007">
        <w:rPr>
          <w:rFonts w:ascii="Times New Roman" w:hAnsi="Times New Roman"/>
          <w:sz w:val="28"/>
          <w:szCs w:val="28"/>
        </w:rPr>
        <w:t xml:space="preserve"> финансовых средств </w:t>
      </w:r>
      <w:r>
        <w:rPr>
          <w:rFonts w:ascii="Times New Roman" w:hAnsi="Times New Roman"/>
          <w:sz w:val="28"/>
          <w:szCs w:val="28"/>
        </w:rPr>
        <w:t>реализация основных мероприятий программы.</w:t>
      </w:r>
    </w:p>
    <w:p w:rsidR="00D57AF5" w:rsidRDefault="00D57AF5" w:rsidP="00310209">
      <w:pPr>
        <w:pStyle w:val="2"/>
        <w:ind w:firstLine="720"/>
        <w:rPr>
          <w:szCs w:val="28"/>
        </w:rPr>
      </w:pPr>
      <w:r w:rsidRPr="00DE47E7">
        <w:rPr>
          <w:szCs w:val="28"/>
        </w:rPr>
        <w:t xml:space="preserve">Общий объем финансирования программы – </w:t>
      </w:r>
      <w:r w:rsidR="00FC7C45" w:rsidRPr="004F3899">
        <w:t>1</w:t>
      </w:r>
      <w:r w:rsidR="00B85052">
        <w:t>5699</w:t>
      </w:r>
      <w:r w:rsidR="00FC7C45" w:rsidRPr="004F3899">
        <w:t>,</w:t>
      </w:r>
      <w:r w:rsidR="00B85052">
        <w:t>8</w:t>
      </w:r>
      <w:r w:rsidR="00DE47E7" w:rsidRPr="00DE47E7">
        <w:rPr>
          <w:szCs w:val="28"/>
        </w:rPr>
        <w:t xml:space="preserve"> </w:t>
      </w:r>
      <w:r w:rsidRPr="00DE47E7">
        <w:rPr>
          <w:szCs w:val="28"/>
        </w:rPr>
        <w:t>тыс. руб. (прогнозно),</w:t>
      </w:r>
      <w:r w:rsidRPr="00AC4EB4">
        <w:rPr>
          <w:szCs w:val="28"/>
        </w:rPr>
        <w:t xml:space="preserve"> </w:t>
      </w:r>
      <w:r w:rsidR="00FE7A96">
        <w:rPr>
          <w:szCs w:val="28"/>
        </w:rPr>
        <w:t>в том числе на 202</w:t>
      </w:r>
      <w:r w:rsidR="003C67A1">
        <w:rPr>
          <w:szCs w:val="28"/>
        </w:rPr>
        <w:t>2</w:t>
      </w:r>
      <w:r w:rsidRPr="00DE47E7">
        <w:rPr>
          <w:szCs w:val="28"/>
        </w:rPr>
        <w:t xml:space="preserve"> год – </w:t>
      </w:r>
      <w:r w:rsidR="003C67A1">
        <w:rPr>
          <w:szCs w:val="28"/>
        </w:rPr>
        <w:t>3</w:t>
      </w:r>
      <w:r w:rsidR="00DE003D">
        <w:rPr>
          <w:szCs w:val="28"/>
        </w:rPr>
        <w:t>709</w:t>
      </w:r>
      <w:r w:rsidR="00DE47E7" w:rsidRPr="00DE47E7">
        <w:rPr>
          <w:szCs w:val="28"/>
        </w:rPr>
        <w:t>,</w:t>
      </w:r>
      <w:r w:rsidR="00DE003D">
        <w:rPr>
          <w:szCs w:val="28"/>
        </w:rPr>
        <w:t>9</w:t>
      </w:r>
      <w:r w:rsidR="00DE47E7" w:rsidRPr="00DE47E7">
        <w:rPr>
          <w:szCs w:val="28"/>
        </w:rPr>
        <w:t xml:space="preserve"> </w:t>
      </w:r>
      <w:r w:rsidRPr="00DE47E7">
        <w:rPr>
          <w:szCs w:val="28"/>
        </w:rPr>
        <w:t>тыс. руб. (прогнозно).</w:t>
      </w:r>
    </w:p>
    <w:p w:rsidR="009633AB" w:rsidRPr="004A33C5" w:rsidRDefault="009633AB" w:rsidP="009633AB">
      <w:pPr>
        <w:pStyle w:val="2"/>
        <w:ind w:firstLine="720"/>
        <w:rPr>
          <w:szCs w:val="28"/>
        </w:rPr>
      </w:pPr>
      <w:r>
        <w:rPr>
          <w:szCs w:val="28"/>
        </w:rPr>
        <w:t>В 2022</w:t>
      </w:r>
      <w:r w:rsidRPr="004A33C5">
        <w:rPr>
          <w:szCs w:val="28"/>
        </w:rPr>
        <w:t xml:space="preserve"> году:</w:t>
      </w:r>
    </w:p>
    <w:p w:rsidR="009633AB" w:rsidRDefault="009633AB" w:rsidP="009633AB">
      <w:pPr>
        <w:pStyle w:val="2"/>
        <w:ind w:firstLine="720"/>
        <w:rPr>
          <w:szCs w:val="28"/>
        </w:rPr>
      </w:pPr>
      <w:r w:rsidRPr="004A33C5">
        <w:rPr>
          <w:szCs w:val="28"/>
        </w:rPr>
        <w:t xml:space="preserve">- в рамках основного мероприятия 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2</w:t>
      </w:r>
      <w:r w:rsidRPr="004A33C5">
        <w:rPr>
          <w:szCs w:val="28"/>
        </w:rPr>
        <w:t>.</w:t>
      </w:r>
      <w:r>
        <w:rPr>
          <w:szCs w:val="28"/>
        </w:rPr>
        <w:t>3</w:t>
      </w:r>
      <w:r w:rsidRPr="004A33C5">
        <w:rPr>
          <w:szCs w:val="28"/>
        </w:rPr>
        <w:t xml:space="preserve"> муниципальной программы был</w:t>
      </w:r>
      <w:r>
        <w:rPr>
          <w:szCs w:val="28"/>
        </w:rPr>
        <w:t xml:space="preserve">а осуществлена </w:t>
      </w:r>
      <w:r w:rsidR="0019350D">
        <w:rPr>
          <w:szCs w:val="28"/>
        </w:rPr>
        <w:t xml:space="preserve">установка опоры для монтажа терминального пункта оповещения </w:t>
      </w:r>
      <w:r w:rsidRPr="00B375F6">
        <w:rPr>
          <w:szCs w:val="28"/>
        </w:rPr>
        <w:t xml:space="preserve">на сумму </w:t>
      </w:r>
      <w:r>
        <w:rPr>
          <w:szCs w:val="28"/>
        </w:rPr>
        <w:t>3</w:t>
      </w:r>
      <w:r w:rsidR="0019350D">
        <w:rPr>
          <w:szCs w:val="28"/>
        </w:rPr>
        <w:t>1</w:t>
      </w:r>
      <w:r>
        <w:rPr>
          <w:noProof/>
        </w:rPr>
        <w:t>,</w:t>
      </w:r>
      <w:r w:rsidR="0019350D">
        <w:rPr>
          <w:noProof/>
        </w:rPr>
        <w:t>867</w:t>
      </w:r>
      <w:r w:rsidRPr="00B918CC">
        <w:rPr>
          <w:noProof/>
        </w:rPr>
        <w:t xml:space="preserve"> </w:t>
      </w:r>
      <w:r w:rsidRPr="00B375F6">
        <w:rPr>
          <w:szCs w:val="28"/>
        </w:rPr>
        <w:t xml:space="preserve"> тыс.</w:t>
      </w:r>
      <w:r w:rsidRPr="001E344B">
        <w:rPr>
          <w:szCs w:val="28"/>
        </w:rPr>
        <w:t xml:space="preserve"> рублей;</w:t>
      </w:r>
    </w:p>
    <w:p w:rsidR="0019350D" w:rsidRDefault="0019350D" w:rsidP="009633AB">
      <w:pPr>
        <w:pStyle w:val="2"/>
        <w:ind w:firstLine="720"/>
        <w:rPr>
          <w:szCs w:val="28"/>
        </w:rPr>
      </w:pPr>
      <w:r w:rsidRPr="004A33C5">
        <w:rPr>
          <w:szCs w:val="28"/>
        </w:rPr>
        <w:lastRenderedPageBreak/>
        <w:t xml:space="preserve">- в рамках основного мероприятия 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2</w:t>
      </w:r>
      <w:r w:rsidRPr="004A33C5">
        <w:rPr>
          <w:szCs w:val="28"/>
        </w:rPr>
        <w:t xml:space="preserve"> муниципальной программы был</w:t>
      </w:r>
      <w:r>
        <w:rPr>
          <w:szCs w:val="28"/>
        </w:rPr>
        <w:t xml:space="preserve">а приобретена мотопомпа </w:t>
      </w:r>
      <w:r w:rsidRPr="00B375F6">
        <w:rPr>
          <w:szCs w:val="28"/>
        </w:rPr>
        <w:t xml:space="preserve">на сумму </w:t>
      </w:r>
      <w:r>
        <w:rPr>
          <w:szCs w:val="28"/>
        </w:rPr>
        <w:t>43</w:t>
      </w:r>
      <w:r>
        <w:rPr>
          <w:noProof/>
        </w:rPr>
        <w:t>,770</w:t>
      </w:r>
      <w:r w:rsidRPr="00B918CC">
        <w:rPr>
          <w:noProof/>
        </w:rPr>
        <w:t xml:space="preserve"> </w:t>
      </w:r>
      <w:r w:rsidRPr="00B375F6">
        <w:rPr>
          <w:szCs w:val="28"/>
        </w:rPr>
        <w:t xml:space="preserve"> тыс.</w:t>
      </w:r>
      <w:r w:rsidRPr="001E344B">
        <w:rPr>
          <w:szCs w:val="28"/>
        </w:rPr>
        <w:t xml:space="preserve"> рублей;</w:t>
      </w:r>
    </w:p>
    <w:p w:rsidR="0019350D" w:rsidRDefault="00776E88" w:rsidP="009633AB">
      <w:pPr>
        <w:pStyle w:val="2"/>
        <w:ind w:firstLine="720"/>
        <w:rPr>
          <w:szCs w:val="28"/>
        </w:rPr>
      </w:pPr>
      <w:r w:rsidRPr="004A33C5">
        <w:rPr>
          <w:szCs w:val="28"/>
        </w:rPr>
        <w:t xml:space="preserve">- в рамках основного мероприятия 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1</w:t>
      </w:r>
      <w:r w:rsidRPr="004A33C5">
        <w:rPr>
          <w:szCs w:val="28"/>
        </w:rPr>
        <w:t>.</w:t>
      </w:r>
      <w:r>
        <w:rPr>
          <w:szCs w:val="28"/>
        </w:rPr>
        <w:t>2</w:t>
      </w:r>
      <w:r w:rsidRPr="004A33C5">
        <w:rPr>
          <w:szCs w:val="28"/>
        </w:rPr>
        <w:t xml:space="preserve"> муниципальной программы был</w:t>
      </w:r>
      <w:r>
        <w:rPr>
          <w:szCs w:val="28"/>
        </w:rPr>
        <w:t xml:space="preserve">а приобретены 5 ранцевых огнетушителя </w:t>
      </w:r>
      <w:r w:rsidRPr="00B375F6">
        <w:rPr>
          <w:szCs w:val="28"/>
        </w:rPr>
        <w:t xml:space="preserve">на сумму </w:t>
      </w:r>
      <w:r>
        <w:rPr>
          <w:szCs w:val="28"/>
        </w:rPr>
        <w:t>15,0</w:t>
      </w:r>
      <w:r w:rsidRPr="00B918CC">
        <w:rPr>
          <w:noProof/>
        </w:rPr>
        <w:t xml:space="preserve"> </w:t>
      </w:r>
      <w:r w:rsidRPr="00B375F6">
        <w:rPr>
          <w:szCs w:val="28"/>
        </w:rPr>
        <w:t xml:space="preserve"> тыс.</w:t>
      </w:r>
      <w:r w:rsidRPr="001E344B">
        <w:rPr>
          <w:szCs w:val="28"/>
        </w:rPr>
        <w:t xml:space="preserve"> рублей;</w:t>
      </w:r>
    </w:p>
    <w:p w:rsidR="009633AB" w:rsidRPr="00DE47E7" w:rsidRDefault="009633AB" w:rsidP="00310209">
      <w:pPr>
        <w:pStyle w:val="2"/>
        <w:ind w:firstLine="720"/>
        <w:rPr>
          <w:szCs w:val="28"/>
        </w:rPr>
      </w:pPr>
    </w:p>
    <w:p w:rsidR="00D57AF5" w:rsidRDefault="00D57AF5" w:rsidP="00310209">
      <w:pPr>
        <w:pStyle w:val="2"/>
        <w:ind w:firstLine="720"/>
        <w:rPr>
          <w:szCs w:val="28"/>
        </w:rPr>
      </w:pPr>
      <w:r w:rsidRPr="007D2777">
        <w:rPr>
          <w:szCs w:val="28"/>
        </w:rPr>
        <w:t>Более подробная информация о достижении значений показателей (индикаторов)</w:t>
      </w:r>
      <w:r>
        <w:rPr>
          <w:szCs w:val="28"/>
        </w:rPr>
        <w:t xml:space="preserve"> </w:t>
      </w:r>
      <w:r w:rsidRPr="007D2777">
        <w:rPr>
          <w:szCs w:val="28"/>
        </w:rPr>
        <w:t>муниципальн</w:t>
      </w:r>
      <w:r>
        <w:rPr>
          <w:szCs w:val="28"/>
        </w:rPr>
        <w:t>ой</w:t>
      </w:r>
      <w:r w:rsidRPr="007D2777">
        <w:rPr>
          <w:szCs w:val="28"/>
        </w:rPr>
        <w:t xml:space="preserve"> программ</w:t>
      </w:r>
      <w:r>
        <w:rPr>
          <w:szCs w:val="28"/>
        </w:rPr>
        <w:t>ы</w:t>
      </w:r>
      <w:r w:rsidRPr="007D2777">
        <w:rPr>
          <w:szCs w:val="28"/>
        </w:rPr>
        <w:t xml:space="preserve"> «Защита населения и территории </w:t>
      </w:r>
      <w:r w:rsidRPr="007D2777">
        <w:rPr>
          <w:bCs/>
          <w:szCs w:val="28"/>
        </w:rPr>
        <w:t xml:space="preserve">муниципального образования Адамовский район Оренбургской области </w:t>
      </w:r>
      <w:r w:rsidRPr="007D2777">
        <w:rPr>
          <w:szCs w:val="28"/>
        </w:rPr>
        <w:t xml:space="preserve">от </w:t>
      </w:r>
      <w:r w:rsidRPr="007D2777">
        <w:rPr>
          <w:bCs/>
          <w:szCs w:val="28"/>
        </w:rPr>
        <w:t>чрезвычайных ситуаций, обеспечение пожарной безопасности и безопасности людей на водных объектах</w:t>
      </w:r>
      <w:r w:rsidRPr="007D2777">
        <w:rPr>
          <w:szCs w:val="28"/>
        </w:rPr>
        <w:t>»</w:t>
      </w:r>
      <w:r>
        <w:rPr>
          <w:szCs w:val="28"/>
        </w:rPr>
        <w:t xml:space="preserve"> </w:t>
      </w:r>
      <w:r w:rsidR="00CA573A">
        <w:rPr>
          <w:szCs w:val="28"/>
        </w:rPr>
        <w:t>за</w:t>
      </w:r>
      <w:r>
        <w:rPr>
          <w:szCs w:val="28"/>
        </w:rPr>
        <w:t xml:space="preserve"> </w:t>
      </w:r>
      <w:r w:rsidR="00E4232D">
        <w:rPr>
          <w:szCs w:val="28"/>
        </w:rPr>
        <w:t>202</w:t>
      </w:r>
      <w:r w:rsidR="00806497">
        <w:rPr>
          <w:szCs w:val="28"/>
        </w:rPr>
        <w:t>2</w:t>
      </w:r>
      <w:r w:rsidR="00E4232D">
        <w:rPr>
          <w:szCs w:val="28"/>
        </w:rPr>
        <w:t xml:space="preserve"> </w:t>
      </w:r>
      <w:r>
        <w:rPr>
          <w:szCs w:val="28"/>
        </w:rPr>
        <w:t>год</w:t>
      </w:r>
      <w:r w:rsidR="00806497">
        <w:rPr>
          <w:szCs w:val="28"/>
        </w:rPr>
        <w:t>а</w:t>
      </w:r>
      <w:r w:rsidRPr="007D2777">
        <w:rPr>
          <w:rFonts w:ascii="Calibri" w:hAnsi="Calibri"/>
          <w:sz w:val="22"/>
          <w:szCs w:val="28"/>
          <w:lang w:eastAsia="en-US"/>
        </w:rPr>
        <w:t xml:space="preserve"> </w:t>
      </w:r>
      <w:r w:rsidRPr="007D2777">
        <w:rPr>
          <w:szCs w:val="28"/>
        </w:rPr>
        <w:t>приведены в приложениях.</w:t>
      </w:r>
    </w:p>
    <w:p w:rsidR="00D57AF5" w:rsidRDefault="00D57AF5" w:rsidP="00D57AF5">
      <w:pPr>
        <w:pStyle w:val="2"/>
        <w:ind w:firstLine="720"/>
        <w:rPr>
          <w:szCs w:val="28"/>
        </w:rPr>
      </w:pPr>
    </w:p>
    <w:p w:rsidR="00D57AF5" w:rsidRDefault="00130601" w:rsidP="00D57AF5">
      <w:pPr>
        <w:pStyle w:val="60"/>
        <w:keepNext/>
        <w:keepLines/>
        <w:shd w:val="clear" w:color="auto" w:fill="auto"/>
        <w:spacing w:line="240" w:lineRule="auto"/>
        <w:ind w:firstLine="72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77A3BCE" wp14:editId="37552474">
            <wp:simplePos x="0" y="0"/>
            <wp:positionH relativeFrom="column">
              <wp:posOffset>3790950</wp:posOffset>
            </wp:positionH>
            <wp:positionV relativeFrom="paragraph">
              <wp:posOffset>28575</wp:posOffset>
            </wp:positionV>
            <wp:extent cx="1143000" cy="990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AF5" w:rsidRDefault="00D57AF5" w:rsidP="00D57AF5">
      <w:pPr>
        <w:pStyle w:val="60"/>
        <w:keepNext/>
        <w:keepLines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9312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2931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ЧС администрации</w:t>
      </w:r>
    </w:p>
    <w:p w:rsidR="00013419" w:rsidRDefault="00D57AF5" w:rsidP="00D57AF5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                        Н.И. Чубов</w:t>
      </w:r>
    </w:p>
    <w:p w:rsidR="00013419" w:rsidRDefault="00013419" w:rsidP="00013419">
      <w:pPr>
        <w:rPr>
          <w:sz w:val="24"/>
          <w:szCs w:val="24"/>
        </w:rPr>
      </w:pPr>
    </w:p>
    <w:p w:rsidR="00013419" w:rsidRDefault="00013419" w:rsidP="00013419">
      <w:pPr>
        <w:rPr>
          <w:sz w:val="24"/>
          <w:szCs w:val="24"/>
        </w:rPr>
      </w:pPr>
    </w:p>
    <w:p w:rsidR="00997CEE" w:rsidRPr="00B43743" w:rsidRDefault="009633AB" w:rsidP="00B43743">
      <w:pPr>
        <w:rPr>
          <w:sz w:val="24"/>
          <w:szCs w:val="24"/>
        </w:rPr>
        <w:sectPr w:rsidR="00997CEE" w:rsidRPr="00B43743" w:rsidSect="00997CEE">
          <w:pgSz w:w="11906" w:h="16838"/>
          <w:pgMar w:top="284" w:right="707" w:bottom="993" w:left="1560" w:header="709" w:footer="709" w:gutter="0"/>
          <w:cols w:space="708"/>
          <w:docGrid w:linePitch="360"/>
        </w:sectPr>
      </w:pPr>
      <w:r>
        <w:rPr>
          <w:sz w:val="24"/>
          <w:szCs w:val="24"/>
        </w:rPr>
        <w:t>«14</w:t>
      </w:r>
      <w:r w:rsidR="00FB0CE7">
        <w:rPr>
          <w:sz w:val="24"/>
          <w:szCs w:val="24"/>
        </w:rPr>
        <w:t xml:space="preserve">» </w:t>
      </w:r>
      <w:r>
        <w:rPr>
          <w:sz w:val="24"/>
          <w:szCs w:val="24"/>
        </w:rPr>
        <w:t>марта</w:t>
      </w:r>
      <w:r w:rsidR="00FB0CE7">
        <w:rPr>
          <w:sz w:val="24"/>
          <w:szCs w:val="24"/>
        </w:rPr>
        <w:t xml:space="preserve"> 202</w:t>
      </w:r>
      <w:r>
        <w:rPr>
          <w:sz w:val="24"/>
          <w:szCs w:val="24"/>
        </w:rPr>
        <w:t>3</w:t>
      </w:r>
      <w:r w:rsidR="00FB0CE7">
        <w:rPr>
          <w:sz w:val="24"/>
          <w:szCs w:val="24"/>
        </w:rPr>
        <w:t xml:space="preserve"> года</w:t>
      </w:r>
    </w:p>
    <w:p w:rsidR="00E715A4" w:rsidRDefault="00E715A4" w:rsidP="008A164B">
      <w:pPr>
        <w:jc w:val="center"/>
        <w:rPr>
          <w:sz w:val="24"/>
          <w:szCs w:val="24"/>
        </w:rPr>
      </w:pPr>
    </w:p>
    <w:p w:rsidR="00761042" w:rsidRDefault="00761042" w:rsidP="008A164B">
      <w:pPr>
        <w:jc w:val="center"/>
        <w:rPr>
          <w:b/>
          <w:sz w:val="24"/>
          <w:szCs w:val="24"/>
        </w:rPr>
      </w:pPr>
    </w:p>
    <w:p w:rsidR="00BE492F" w:rsidRPr="00821597" w:rsidRDefault="00BE492F" w:rsidP="00BE492F">
      <w:pPr>
        <w:jc w:val="center"/>
        <w:rPr>
          <w:b/>
          <w:sz w:val="24"/>
          <w:szCs w:val="24"/>
        </w:rPr>
      </w:pPr>
      <w:bookmarkStart w:id="1" w:name="bookmark17"/>
      <w:r w:rsidRPr="00821597">
        <w:rPr>
          <w:b/>
          <w:sz w:val="24"/>
          <w:szCs w:val="24"/>
        </w:rPr>
        <w:t>СВЕДЕНИЯ</w:t>
      </w:r>
    </w:p>
    <w:p w:rsidR="00BE492F" w:rsidRPr="00821597" w:rsidRDefault="00BE492F" w:rsidP="00BE492F">
      <w:pPr>
        <w:jc w:val="center"/>
        <w:rPr>
          <w:b/>
          <w:sz w:val="24"/>
          <w:szCs w:val="24"/>
        </w:rPr>
      </w:pPr>
      <w:r w:rsidRPr="00821597">
        <w:rPr>
          <w:b/>
          <w:sz w:val="24"/>
          <w:szCs w:val="24"/>
        </w:rPr>
        <w:t>о достижении значений показателей (индикаторов) муниципальной программы</w:t>
      </w:r>
      <w:bookmarkEnd w:id="1"/>
      <w:r>
        <w:rPr>
          <w:b/>
          <w:sz w:val="24"/>
          <w:szCs w:val="24"/>
        </w:rPr>
        <w:t xml:space="preserve"> </w:t>
      </w:r>
      <w:r w:rsidRPr="002E60DF">
        <w:rPr>
          <w:b/>
          <w:sz w:val="24"/>
          <w:szCs w:val="24"/>
        </w:rPr>
        <w:t xml:space="preserve">«Защита населения и территории </w:t>
      </w:r>
      <w:r w:rsidRPr="002E60DF">
        <w:rPr>
          <w:b/>
          <w:bCs/>
          <w:sz w:val="24"/>
          <w:szCs w:val="24"/>
        </w:rPr>
        <w:t xml:space="preserve">муниципального образования Адамовский район Оренбургской области </w:t>
      </w:r>
      <w:r w:rsidRPr="002E60DF">
        <w:rPr>
          <w:b/>
          <w:sz w:val="24"/>
          <w:szCs w:val="24"/>
        </w:rPr>
        <w:t xml:space="preserve">от </w:t>
      </w:r>
      <w:r w:rsidRPr="002E60DF">
        <w:rPr>
          <w:b/>
          <w:bCs/>
          <w:sz w:val="24"/>
          <w:szCs w:val="24"/>
        </w:rPr>
        <w:t>чрезвычайных ситуаций, обеспечение пожарной безопасности и безопасности людей на водных объектах»</w:t>
      </w:r>
      <w:r>
        <w:rPr>
          <w:b/>
          <w:bCs/>
          <w:sz w:val="24"/>
          <w:szCs w:val="24"/>
        </w:rPr>
        <w:t xml:space="preserve"> </w:t>
      </w:r>
      <w:r w:rsidR="00B54518">
        <w:rPr>
          <w:b/>
          <w:bCs/>
          <w:sz w:val="24"/>
          <w:szCs w:val="24"/>
        </w:rPr>
        <w:t>за</w:t>
      </w:r>
      <w:r>
        <w:rPr>
          <w:b/>
          <w:bCs/>
          <w:sz w:val="24"/>
          <w:szCs w:val="24"/>
        </w:rPr>
        <w:t xml:space="preserve"> </w:t>
      </w:r>
      <w:r w:rsidR="00E4232D">
        <w:rPr>
          <w:b/>
          <w:bCs/>
          <w:sz w:val="24"/>
          <w:szCs w:val="24"/>
        </w:rPr>
        <w:t>202</w:t>
      </w:r>
      <w:r w:rsidR="00017169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год</w:t>
      </w:r>
    </w:p>
    <w:tbl>
      <w:tblPr>
        <w:tblW w:w="15103" w:type="dxa"/>
        <w:jc w:val="center"/>
        <w:tblInd w:w="-9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5299"/>
        <w:gridCol w:w="1276"/>
        <w:gridCol w:w="1417"/>
        <w:gridCol w:w="851"/>
        <w:gridCol w:w="1080"/>
        <w:gridCol w:w="4678"/>
      </w:tblGrid>
      <w:tr w:rsidR="00BE492F" w:rsidRPr="00821597" w:rsidTr="00342031">
        <w:trPr>
          <w:trHeight w:val="370"/>
          <w:jc w:val="center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Значения показателей (индикаторов)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BE492F" w:rsidRPr="00821597" w:rsidTr="00342031">
        <w:trPr>
          <w:trHeight w:val="346"/>
          <w:jc w:val="center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год, предшествующий отчетному (текущему) году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отчетный год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sz w:val="24"/>
                <w:szCs w:val="24"/>
              </w:rPr>
            </w:pPr>
          </w:p>
        </w:tc>
      </w:tr>
      <w:tr w:rsidR="00BE492F" w:rsidRPr="00821597" w:rsidTr="00342031">
        <w:trPr>
          <w:trHeight w:val="888"/>
          <w:jc w:val="center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факт на отчетную</w:t>
            </w:r>
          </w:p>
          <w:p w:rsidR="00BE492F" w:rsidRPr="00821597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821597">
              <w:rPr>
                <w:b/>
                <w:sz w:val="24"/>
                <w:szCs w:val="24"/>
              </w:rPr>
              <w:t>дату&lt;*&gt;</w:t>
            </w: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BE492F" w:rsidRPr="00821597" w:rsidTr="00342031">
        <w:trPr>
          <w:trHeight w:val="346"/>
          <w:jc w:val="center"/>
        </w:trPr>
        <w:tc>
          <w:tcPr>
            <w:tcW w:w="1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2B0514">
            <w:pPr>
              <w:jc w:val="both"/>
              <w:rPr>
                <w:sz w:val="24"/>
                <w:szCs w:val="24"/>
              </w:rPr>
            </w:pPr>
            <w:r w:rsidRPr="00821597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2E60DF">
              <w:rPr>
                <w:sz w:val="24"/>
                <w:szCs w:val="24"/>
              </w:rPr>
              <w:t xml:space="preserve">«Защита населения и территории </w:t>
            </w:r>
            <w:r w:rsidRPr="002E60DF">
              <w:rPr>
                <w:bCs/>
                <w:sz w:val="24"/>
                <w:szCs w:val="24"/>
              </w:rPr>
              <w:t xml:space="preserve">муниципального образования Адамовский район Оренбургской области </w:t>
            </w:r>
            <w:r w:rsidRPr="002E60DF">
              <w:rPr>
                <w:sz w:val="24"/>
                <w:szCs w:val="24"/>
              </w:rPr>
              <w:t xml:space="preserve">от </w:t>
            </w:r>
            <w:r w:rsidRPr="002E60DF">
              <w:rPr>
                <w:bCs/>
                <w:sz w:val="24"/>
                <w:szCs w:val="24"/>
              </w:rPr>
              <w:t>чрезвычайных ситуаций, обеспечение пожарной безопасности и безопасности людей на водных объектах»</w:t>
            </w:r>
          </w:p>
        </w:tc>
      </w:tr>
      <w:tr w:rsidR="00BE492F" w:rsidRPr="00821597" w:rsidTr="00342031">
        <w:trPr>
          <w:trHeight w:val="614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  <w:r w:rsidRPr="00821597">
              <w:rPr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290F3B" w:rsidRDefault="00290F3B" w:rsidP="00342031">
            <w:pPr>
              <w:pStyle w:val="a9"/>
              <w:rPr>
                <w:rFonts w:ascii="Times New Roman" w:hAnsi="Times New Roman" w:cs="Times New Roman"/>
              </w:rPr>
            </w:pPr>
            <w:r w:rsidRPr="00290F3B">
              <w:rPr>
                <w:rFonts w:ascii="Times New Roman" w:hAnsi="Times New Roman" w:cs="Times New Roman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D676C4" w:rsidRDefault="00BE492F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290F3B" w:rsidP="0034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821597" w:rsidRDefault="00BE492F" w:rsidP="00342031">
            <w:pPr>
              <w:jc w:val="both"/>
              <w:rPr>
                <w:sz w:val="24"/>
                <w:szCs w:val="24"/>
              </w:rPr>
            </w:pPr>
          </w:p>
        </w:tc>
      </w:tr>
      <w:tr w:rsidR="00290F3B" w:rsidRPr="00821597" w:rsidTr="00342031">
        <w:trPr>
          <w:trHeight w:val="346"/>
          <w:jc w:val="center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9"/>
              <w:rPr>
                <w:rFonts w:ascii="Times New Roman" w:hAnsi="Times New Roman" w:cs="Times New Roman"/>
              </w:rPr>
            </w:pPr>
            <w:r w:rsidRPr="00F81F35">
              <w:rPr>
                <w:rFonts w:ascii="Times New Roman" w:hAnsi="Times New Roman" w:cs="Times New Roman"/>
              </w:rPr>
              <w:t xml:space="preserve">Уровень готовности сил и средств </w:t>
            </w:r>
            <w:r>
              <w:rPr>
                <w:rFonts w:ascii="Times New Roman" w:hAnsi="Times New Roman" w:cs="Times New Roman"/>
              </w:rPr>
              <w:t>Адамовского звена ОТП РСЧС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164B3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4203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D676C4" w:rsidRDefault="00290F3B" w:rsidP="003211B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211B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821597" w:rsidRDefault="00290F3B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11BB"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F3B" w:rsidRPr="00821597" w:rsidRDefault="00290F3B" w:rsidP="00342031">
            <w:pPr>
              <w:jc w:val="both"/>
              <w:rPr>
                <w:sz w:val="24"/>
                <w:szCs w:val="24"/>
              </w:rPr>
            </w:pPr>
          </w:p>
        </w:tc>
      </w:tr>
    </w:tbl>
    <w:p w:rsidR="00BE492F" w:rsidRPr="00821597" w:rsidRDefault="00BE492F" w:rsidP="00BE492F">
      <w:pPr>
        <w:jc w:val="both"/>
        <w:rPr>
          <w:sz w:val="24"/>
          <w:szCs w:val="24"/>
        </w:rPr>
      </w:pPr>
    </w:p>
    <w:p w:rsidR="00BE492F" w:rsidRDefault="00BE492F" w:rsidP="00BE492F">
      <w:pPr>
        <w:jc w:val="both"/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BE492F" w:rsidRDefault="00BE492F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7F6053" w:rsidRDefault="007F6053" w:rsidP="00BE492F">
      <w:pPr>
        <w:jc w:val="center"/>
        <w:rPr>
          <w:b/>
          <w:sz w:val="24"/>
          <w:szCs w:val="24"/>
        </w:rPr>
      </w:pPr>
    </w:p>
    <w:p w:rsidR="00BE492F" w:rsidRPr="00BC640D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lastRenderedPageBreak/>
        <w:t>ОТЧЕТ</w:t>
      </w:r>
    </w:p>
    <w:p w:rsidR="00BE492F" w:rsidRPr="00BC640D" w:rsidRDefault="00BE492F" w:rsidP="00BE492F">
      <w:pPr>
        <w:jc w:val="center"/>
        <w:rPr>
          <w:b/>
          <w:sz w:val="24"/>
          <w:szCs w:val="24"/>
        </w:rPr>
      </w:pPr>
      <w:r w:rsidRPr="00BC640D">
        <w:rPr>
          <w:b/>
          <w:sz w:val="24"/>
          <w:szCs w:val="24"/>
        </w:rPr>
        <w:t>об использовании бюджетных ассигнований местного бюджета на реализацию муниципальной программы</w:t>
      </w:r>
      <w:r>
        <w:rPr>
          <w:b/>
          <w:sz w:val="24"/>
          <w:szCs w:val="24"/>
        </w:rPr>
        <w:t xml:space="preserve"> </w:t>
      </w:r>
      <w:r w:rsidRPr="0000000A">
        <w:rPr>
          <w:b/>
          <w:sz w:val="24"/>
          <w:szCs w:val="24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  <w:r>
        <w:rPr>
          <w:b/>
          <w:sz w:val="24"/>
          <w:szCs w:val="24"/>
        </w:rPr>
        <w:t xml:space="preserve"> </w:t>
      </w:r>
      <w:r w:rsidR="00E4232D">
        <w:rPr>
          <w:b/>
          <w:sz w:val="24"/>
          <w:szCs w:val="24"/>
        </w:rPr>
        <w:t>за 202</w:t>
      </w:r>
      <w:r w:rsidR="00D12899">
        <w:rPr>
          <w:b/>
          <w:sz w:val="24"/>
          <w:szCs w:val="24"/>
        </w:rPr>
        <w:t>2</w:t>
      </w:r>
      <w:r w:rsidR="007F6053">
        <w:rPr>
          <w:b/>
          <w:sz w:val="24"/>
          <w:szCs w:val="24"/>
        </w:rPr>
        <w:t xml:space="preserve"> год</w:t>
      </w:r>
    </w:p>
    <w:tbl>
      <w:tblPr>
        <w:tblW w:w="15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2734"/>
        <w:gridCol w:w="1983"/>
        <w:gridCol w:w="670"/>
        <w:gridCol w:w="850"/>
        <w:gridCol w:w="1354"/>
        <w:gridCol w:w="1531"/>
        <w:gridCol w:w="1594"/>
        <w:gridCol w:w="1531"/>
        <w:gridCol w:w="1474"/>
      </w:tblGrid>
      <w:tr w:rsidR="00BE492F" w:rsidRPr="00BC640D" w:rsidTr="00342031">
        <w:trPr>
          <w:trHeight w:val="653"/>
          <w:jc w:val="center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Наименование муниципальной</w:t>
            </w:r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программы, подпрограммы, основного мероприятия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Расходы (тыс. рублей)</w:t>
            </w:r>
          </w:p>
        </w:tc>
      </w:tr>
      <w:tr w:rsidR="00BE492F" w:rsidRPr="00BC640D" w:rsidTr="00342031">
        <w:trPr>
          <w:trHeight w:val="2002"/>
          <w:jc w:val="center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Рз Пр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both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</w:t>
            </w:r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сводной бюджетной росписью на 1 января отчетного года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</w:t>
            </w:r>
          </w:p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сводной бюджетной росписью на отчетную дату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Утверждено в муници</w:t>
            </w:r>
            <w:r w:rsidRPr="00BC640D">
              <w:rPr>
                <w:b/>
                <w:sz w:val="24"/>
                <w:szCs w:val="24"/>
              </w:rPr>
              <w:softHyphen/>
              <w:t>пальной программе на отчетную дату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b/>
                <w:sz w:val="24"/>
                <w:szCs w:val="24"/>
              </w:rPr>
            </w:pPr>
            <w:r w:rsidRPr="00BC640D">
              <w:rPr>
                <w:b/>
                <w:sz w:val="24"/>
                <w:szCs w:val="24"/>
              </w:rPr>
              <w:t>кассовое исполнение</w:t>
            </w:r>
          </w:p>
        </w:tc>
      </w:tr>
      <w:tr w:rsidR="00BE492F" w:rsidRPr="00BC640D" w:rsidTr="00342031">
        <w:trPr>
          <w:trHeight w:val="341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1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492F" w:rsidRPr="00BC640D" w:rsidRDefault="00BE492F" w:rsidP="00342031">
            <w:pPr>
              <w:jc w:val="center"/>
              <w:rPr>
                <w:sz w:val="24"/>
                <w:szCs w:val="24"/>
              </w:rPr>
            </w:pPr>
            <w:r w:rsidRPr="00BC640D">
              <w:rPr>
                <w:sz w:val="24"/>
                <w:szCs w:val="24"/>
              </w:rPr>
              <w:t>10</w:t>
            </w:r>
          </w:p>
        </w:tc>
      </w:tr>
      <w:tr w:rsidR="00DC4E0C" w:rsidRPr="00DC4E0C" w:rsidTr="00342031">
        <w:trPr>
          <w:trHeight w:val="61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Default="009F3BCB" w:rsidP="00B42F66">
            <w:pPr>
              <w:jc w:val="center"/>
            </w:pPr>
            <w:r>
              <w:rPr>
                <w:sz w:val="24"/>
                <w:szCs w:val="24"/>
              </w:rPr>
              <w:t>3555,82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DC4E0C" w:rsidRDefault="009F3BCB" w:rsidP="00740389">
            <w:pPr>
              <w:jc w:val="center"/>
            </w:pPr>
            <w:r w:rsidRPr="00DC4E0C">
              <w:rPr>
                <w:sz w:val="24"/>
                <w:szCs w:val="24"/>
              </w:rPr>
              <w:t>3</w:t>
            </w:r>
            <w:r w:rsidR="00740389" w:rsidRPr="00DC4E0C">
              <w:rPr>
                <w:sz w:val="24"/>
                <w:szCs w:val="24"/>
              </w:rPr>
              <w:t>709</w:t>
            </w:r>
            <w:r w:rsidRPr="00DC4E0C">
              <w:rPr>
                <w:sz w:val="24"/>
                <w:szCs w:val="24"/>
              </w:rPr>
              <w:t>,</w:t>
            </w:r>
            <w:r w:rsidR="00740389" w:rsidRPr="00DC4E0C">
              <w:rPr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DC4E0C" w:rsidRDefault="00740389" w:rsidP="00645238">
            <w:pPr>
              <w:jc w:val="center"/>
            </w:pPr>
            <w:r w:rsidRPr="00DC4E0C">
              <w:rPr>
                <w:sz w:val="24"/>
                <w:szCs w:val="24"/>
              </w:rPr>
              <w:t>3709,9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DC4E0C" w:rsidRDefault="00FB6C7A" w:rsidP="00DC4E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3208</w:t>
            </w:r>
            <w:r w:rsidR="009F3BCB" w:rsidRPr="00DC4E0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DC4E0C" w:rsidRPr="00DC4E0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</w:tr>
      <w:tr w:rsidR="009F3BCB" w:rsidRPr="005678CC" w:rsidTr="00342031">
        <w:trPr>
          <w:trHeight w:val="62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Основное     </w:t>
            </w:r>
            <w:r w:rsidRPr="005678CC">
              <w:rPr>
                <w:sz w:val="24"/>
                <w:szCs w:val="24"/>
              </w:rPr>
              <w:br/>
              <w:t>мероприятие  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      </w:r>
          </w:p>
          <w:p w:rsidR="009F3BCB" w:rsidRPr="005678CC" w:rsidRDefault="009F3BCB" w:rsidP="00B42F66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X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1000100000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954B4" w:rsidRDefault="009F3BCB" w:rsidP="00FA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F3BCB" w:rsidRPr="003D3E8B">
              <w:rPr>
                <w:sz w:val="24"/>
                <w:szCs w:val="24"/>
              </w:rPr>
              <w:t>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F3BCB" w:rsidRPr="003D3E8B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C5148E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</w:tr>
      <w:tr w:rsidR="009F3BCB" w:rsidRPr="005678CC" w:rsidTr="00342031">
        <w:trPr>
          <w:trHeight w:val="629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Основное мероприятие 1.1.1.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Приобретение материально-технических средств и оборудования для проведения аварийно-спасательных </w:t>
            </w:r>
            <w:r w:rsidRPr="005678CC">
              <w:rPr>
                <w:sz w:val="24"/>
                <w:szCs w:val="24"/>
              </w:rPr>
              <w:lastRenderedPageBreak/>
              <w:t>мероприятий в период пропуска весеннего паводка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1000121110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641222" w:rsidRDefault="009F3BCB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B42F66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Приобретение технических средств и оборудования для локализации и тушения возгораний и пожаров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1000121120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Default="009F3BCB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1359C8" w:rsidRDefault="001359C8" w:rsidP="001359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9F3BCB" w:rsidRPr="001359C8">
              <w:rPr>
                <w:sz w:val="24"/>
                <w:szCs w:val="24"/>
              </w:rPr>
              <w:t>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1359C8" w:rsidRDefault="001359C8" w:rsidP="006452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1359C8">
              <w:rPr>
                <w:sz w:val="24"/>
                <w:szCs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1359C8" w:rsidRDefault="00C5148E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 xml:space="preserve">Основное     </w:t>
            </w:r>
            <w:r w:rsidRPr="005678CC">
              <w:rPr>
                <w:sz w:val="24"/>
                <w:szCs w:val="24"/>
              </w:rPr>
              <w:br/>
              <w:t>мероприятие 1.2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 xml:space="preserve"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 специалистов Адамовского муниципального звена ОТП РСЧС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Default="009F3BCB" w:rsidP="00FA5EF4">
            <w:pPr>
              <w:jc w:val="center"/>
            </w:pPr>
            <w:r>
              <w:rPr>
                <w:sz w:val="24"/>
                <w:szCs w:val="24"/>
              </w:rPr>
              <w:t>454,4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</w:pPr>
            <w:r w:rsidRPr="003D3E8B">
              <w:rPr>
                <w:sz w:val="24"/>
                <w:szCs w:val="24"/>
              </w:rPr>
              <w:t>30</w:t>
            </w:r>
            <w:r w:rsidR="009F3BCB" w:rsidRPr="003D3E8B">
              <w:rPr>
                <w:sz w:val="24"/>
                <w:szCs w:val="24"/>
              </w:rPr>
              <w:t>4,4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</w:pPr>
            <w:r w:rsidRPr="003D3E8B">
              <w:rPr>
                <w:sz w:val="24"/>
                <w:szCs w:val="24"/>
              </w:rPr>
              <w:t>30</w:t>
            </w:r>
            <w:r w:rsidR="009F3BCB" w:rsidRPr="003D3E8B">
              <w:rPr>
                <w:sz w:val="24"/>
                <w:szCs w:val="24"/>
              </w:rPr>
              <w:t>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C5148E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31,867</w:t>
            </w:r>
          </w:p>
        </w:tc>
      </w:tr>
      <w:tr w:rsidR="009F3BCB" w:rsidRPr="00BC640D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BC640D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37FC6" w:rsidRDefault="009F3BCB" w:rsidP="00B42F66">
            <w:pPr>
              <w:jc w:val="both"/>
              <w:rPr>
                <w:sz w:val="24"/>
                <w:szCs w:val="24"/>
              </w:rPr>
            </w:pPr>
            <w:r w:rsidRPr="00F37FC6">
              <w:rPr>
                <w:sz w:val="24"/>
                <w:szCs w:val="24"/>
              </w:rPr>
              <w:t>Приобретение методических материалов для обучения населения в области гражданской обороны, ликвидации чрезвычайных ситуаций природного и техногенного характера и их последствий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D676C4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BC640D" w:rsidRDefault="009F3BCB" w:rsidP="00B42F66">
            <w:pPr>
              <w:jc w:val="both"/>
              <w:rPr>
                <w:sz w:val="24"/>
                <w:szCs w:val="24"/>
              </w:rPr>
            </w:pPr>
            <w:r w:rsidRPr="00A722F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BC640D" w:rsidRDefault="009F3BCB" w:rsidP="00B42F66">
            <w:pPr>
              <w:jc w:val="center"/>
              <w:rPr>
                <w:sz w:val="24"/>
                <w:szCs w:val="24"/>
              </w:rPr>
            </w:pPr>
            <w:r w:rsidRPr="00A722F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37FC6" w:rsidRDefault="009F3BCB" w:rsidP="00B42F66">
            <w:pPr>
              <w:jc w:val="center"/>
              <w:rPr>
                <w:sz w:val="24"/>
                <w:szCs w:val="24"/>
              </w:rPr>
            </w:pPr>
            <w:r w:rsidRPr="00F37FC6">
              <w:rPr>
                <w:bCs/>
                <w:color w:val="000000"/>
                <w:sz w:val="24"/>
                <w:szCs w:val="24"/>
              </w:rPr>
              <w:t>10 0 02 21130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81059" w:rsidRDefault="009F3BCB" w:rsidP="00B42F66">
            <w:pPr>
              <w:jc w:val="center"/>
            </w:pPr>
            <w:r w:rsidRPr="00F81059"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B42F66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 xml:space="preserve">Приобретение резервного источника снабжения электрической энергией для обеспечения мероприятий, проводимых в целях </w:t>
            </w:r>
            <w:r w:rsidRPr="005678CC">
              <w:rPr>
                <w:bCs/>
                <w:sz w:val="24"/>
                <w:szCs w:val="24"/>
              </w:rPr>
              <w:lastRenderedPageBreak/>
              <w:t>ликвидации чрезвычайных ситуаций и их последствий.</w:t>
            </w:r>
          </w:p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lastRenderedPageBreak/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1000221140</w:t>
            </w:r>
          </w:p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81059" w:rsidRDefault="009F3BCB" w:rsidP="00B42F66">
            <w:pPr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</w:pPr>
            <w:r w:rsidRPr="003D3E8B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B42F66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Приобретение технических средств и оборудования оповещения и предупреждения населения об угрозе возникновения и возникновении чрезвычайных ситуаций.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1000221150</w:t>
            </w:r>
          </w:p>
          <w:p w:rsidR="009F3BCB" w:rsidRPr="005678CC" w:rsidRDefault="009F3BCB" w:rsidP="00B42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5CF7" w:rsidRDefault="009F3BCB" w:rsidP="00B42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  <w:r w:rsidRPr="007C5CF7">
              <w:rPr>
                <w:sz w:val="24"/>
                <w:szCs w:val="24"/>
              </w:rPr>
              <w:t>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1</w:t>
            </w:r>
            <w:r w:rsidR="009F3BCB" w:rsidRPr="003D3E8B">
              <w:rPr>
                <w:sz w:val="24"/>
                <w:szCs w:val="24"/>
              </w:rPr>
              <w:t>50,0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1</w:t>
            </w:r>
            <w:r w:rsidR="009F3BCB" w:rsidRPr="003D3E8B">
              <w:rPr>
                <w:sz w:val="24"/>
                <w:szCs w:val="24"/>
              </w:rPr>
              <w:t>50,0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314E" w:rsidRDefault="00C5148E" w:rsidP="00B42F66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31,867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Подготовка и  повышение квалификации  специалистов по ГО и ЧС Адамовского муниципального звена ОТП РСЧС на учебных и методических курсах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1000221160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FA5EF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  <w:r w:rsidRPr="005678CC">
              <w:rPr>
                <w:bCs/>
                <w:iCs/>
                <w:sz w:val="24"/>
                <w:szCs w:val="24"/>
              </w:rPr>
              <w:t>,</w:t>
            </w: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3D3E8B">
              <w:rPr>
                <w:bCs/>
                <w:iCs/>
                <w:sz w:val="24"/>
                <w:szCs w:val="24"/>
              </w:rPr>
              <w:t>4,4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6452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3D3E8B">
              <w:rPr>
                <w:bCs/>
                <w:iCs/>
                <w:sz w:val="24"/>
                <w:szCs w:val="24"/>
              </w:rPr>
              <w:t>4,4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B826D6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</w:tr>
      <w:tr w:rsidR="009F3BCB" w:rsidRPr="005678C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bCs/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Приобретение технических средств и оборудования для создания и обеспечения мобильного пункта управления и пункта питания в случае угрозы возникновения и возникновения чрезвычайных ситуаций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5678CC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both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center"/>
              <w:rPr>
                <w:sz w:val="24"/>
                <w:szCs w:val="24"/>
              </w:rPr>
            </w:pPr>
            <w:r w:rsidRPr="005678CC">
              <w:rPr>
                <w:sz w:val="24"/>
                <w:szCs w:val="24"/>
              </w:rPr>
              <w:t>0309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rPr>
                <w:sz w:val="24"/>
                <w:szCs w:val="24"/>
              </w:rPr>
            </w:pPr>
            <w:r w:rsidRPr="005678CC">
              <w:rPr>
                <w:bCs/>
                <w:sz w:val="24"/>
                <w:szCs w:val="24"/>
              </w:rPr>
              <w:t>10 0 02 1170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678CC" w:rsidRDefault="009F3BCB" w:rsidP="00B826D6">
            <w:pPr>
              <w:jc w:val="center"/>
              <w:rPr>
                <w:bCs/>
                <w:iCs/>
                <w:sz w:val="24"/>
                <w:szCs w:val="24"/>
              </w:rPr>
            </w:pPr>
            <w:r w:rsidRPr="005678CC">
              <w:rPr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3D3E8B">
              <w:rPr>
                <w:bCs/>
                <w:iCs/>
                <w:sz w:val="24"/>
                <w:szCs w:val="24"/>
              </w:rPr>
              <w:t>150,0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3D3E8B" w:rsidP="00645238">
            <w:pPr>
              <w:jc w:val="center"/>
              <w:rPr>
                <w:bCs/>
                <w:iCs/>
                <w:sz w:val="24"/>
                <w:szCs w:val="24"/>
              </w:rPr>
            </w:pPr>
            <w:r w:rsidRPr="003D3E8B">
              <w:rPr>
                <w:bCs/>
                <w:iCs/>
                <w:sz w:val="24"/>
                <w:szCs w:val="24"/>
              </w:rPr>
              <w:t>15,0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D3E8B" w:rsidRDefault="009F3BCB" w:rsidP="00B826D6">
            <w:pPr>
              <w:jc w:val="center"/>
              <w:rPr>
                <w:sz w:val="24"/>
                <w:szCs w:val="24"/>
              </w:rPr>
            </w:pPr>
            <w:r w:rsidRPr="003D3E8B">
              <w:rPr>
                <w:sz w:val="24"/>
                <w:szCs w:val="24"/>
              </w:rPr>
              <w:t>0</w:t>
            </w:r>
          </w:p>
        </w:tc>
      </w:tr>
      <w:tr w:rsidR="005C470C" w:rsidRPr="005C470C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 xml:space="preserve">Основное     </w:t>
            </w:r>
            <w:r w:rsidRPr="003623D5">
              <w:rPr>
                <w:bCs/>
                <w:sz w:val="24"/>
                <w:szCs w:val="24"/>
              </w:rPr>
              <w:br/>
              <w:t>мероприятие 1.3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>Обеспечение деятельности служб защиты населения и территорий от чрезвычайных ситуаций и служб гражданской обороны</w:t>
            </w:r>
          </w:p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3623D5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1000300000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FA5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3071</w:t>
            </w:r>
            <w:r w:rsidRPr="003623D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993A54" w:rsidRDefault="00DC0894" w:rsidP="00645238">
            <w:pPr>
              <w:jc w:val="center"/>
              <w:rPr>
                <w:sz w:val="24"/>
                <w:szCs w:val="24"/>
              </w:rPr>
            </w:pPr>
            <w:r w:rsidRPr="00993A54">
              <w:rPr>
                <w:sz w:val="24"/>
                <w:szCs w:val="24"/>
              </w:rPr>
              <w:t>3225,5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993A54" w:rsidRDefault="00DC0894" w:rsidP="00645238">
            <w:pPr>
              <w:jc w:val="center"/>
              <w:rPr>
                <w:sz w:val="24"/>
                <w:szCs w:val="24"/>
              </w:rPr>
            </w:pPr>
            <w:r w:rsidRPr="00993A54">
              <w:rPr>
                <w:sz w:val="24"/>
                <w:szCs w:val="24"/>
              </w:rPr>
              <w:t>3225,5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5C470C" w:rsidRDefault="005C470C" w:rsidP="005C470C">
            <w:pPr>
              <w:jc w:val="center"/>
              <w:rPr>
                <w:bCs/>
                <w:sz w:val="24"/>
                <w:szCs w:val="24"/>
              </w:rPr>
            </w:pPr>
            <w:r w:rsidRPr="005C470C">
              <w:rPr>
                <w:bCs/>
                <w:sz w:val="24"/>
                <w:szCs w:val="24"/>
              </w:rPr>
              <w:t>3118</w:t>
            </w:r>
            <w:r w:rsidR="009F3BCB" w:rsidRPr="005C470C">
              <w:rPr>
                <w:bCs/>
                <w:sz w:val="24"/>
                <w:szCs w:val="24"/>
              </w:rPr>
              <w:t>,</w:t>
            </w:r>
            <w:r w:rsidRPr="005C470C">
              <w:rPr>
                <w:bCs/>
                <w:sz w:val="24"/>
                <w:szCs w:val="24"/>
              </w:rPr>
              <w:t>0</w:t>
            </w:r>
          </w:p>
        </w:tc>
      </w:tr>
      <w:tr w:rsidR="009F3BCB" w:rsidRPr="003623D5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  <w:r w:rsidRPr="003623D5">
              <w:rPr>
                <w:bCs/>
                <w:sz w:val="24"/>
                <w:szCs w:val="24"/>
              </w:rPr>
              <w:t xml:space="preserve">Обеспечение деятельности ЕДДС МО </w:t>
            </w:r>
            <w:r w:rsidRPr="003623D5">
              <w:rPr>
                <w:bCs/>
                <w:sz w:val="24"/>
                <w:szCs w:val="24"/>
              </w:rPr>
              <w:lastRenderedPageBreak/>
              <w:t>Адамовский район</w:t>
            </w:r>
          </w:p>
          <w:p w:rsidR="009F3BCB" w:rsidRPr="003623D5" w:rsidRDefault="009F3BCB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3623D5">
              <w:rPr>
                <w:rFonts w:ascii="Times New Roman" w:hAnsi="Times New Roman" w:cs="Times New Roman"/>
              </w:rPr>
              <w:lastRenderedPageBreak/>
              <w:t xml:space="preserve">Администрация муниципального </w:t>
            </w:r>
            <w:r w:rsidRPr="003623D5">
              <w:rPr>
                <w:rFonts w:ascii="Times New Roman" w:hAnsi="Times New Roman" w:cs="Times New Roman"/>
              </w:rPr>
              <w:lastRenderedPageBreak/>
              <w:t>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both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92D49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1000370050</w:t>
            </w:r>
          </w:p>
          <w:p w:rsidR="009F3BCB" w:rsidRPr="003623D5" w:rsidRDefault="009F3BCB" w:rsidP="00592D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3623D5" w:rsidRDefault="009F3BCB" w:rsidP="00575886">
            <w:pPr>
              <w:jc w:val="center"/>
              <w:rPr>
                <w:sz w:val="24"/>
                <w:szCs w:val="24"/>
              </w:rPr>
            </w:pPr>
            <w:r w:rsidRPr="003623D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3623D5">
              <w:rPr>
                <w:sz w:val="24"/>
                <w:szCs w:val="24"/>
              </w:rPr>
              <w:t>29,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314E" w:rsidRDefault="009F3BCB" w:rsidP="007C314E">
            <w:pPr>
              <w:jc w:val="center"/>
              <w:rPr>
                <w:color w:val="FF0000"/>
                <w:sz w:val="24"/>
                <w:szCs w:val="24"/>
              </w:rPr>
            </w:pPr>
            <w:r w:rsidRPr="007C314E">
              <w:rPr>
                <w:sz w:val="24"/>
                <w:szCs w:val="24"/>
              </w:rPr>
              <w:t>1</w:t>
            </w:r>
            <w:r w:rsidR="007C314E" w:rsidRPr="007C314E">
              <w:rPr>
                <w:sz w:val="24"/>
                <w:szCs w:val="24"/>
              </w:rPr>
              <w:t>685</w:t>
            </w:r>
            <w:r w:rsidRPr="007C314E">
              <w:rPr>
                <w:sz w:val="24"/>
                <w:szCs w:val="24"/>
              </w:rPr>
              <w:t>,</w:t>
            </w:r>
            <w:r w:rsidR="007C314E" w:rsidRPr="007C314E">
              <w:rPr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314E" w:rsidRDefault="006E00F8" w:rsidP="00645238">
            <w:pPr>
              <w:jc w:val="center"/>
              <w:rPr>
                <w:color w:val="FF0000"/>
                <w:sz w:val="24"/>
                <w:szCs w:val="24"/>
              </w:rPr>
            </w:pPr>
            <w:r w:rsidRPr="007C314E">
              <w:rPr>
                <w:sz w:val="24"/>
                <w:szCs w:val="24"/>
              </w:rPr>
              <w:t>1685,2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314E" w:rsidRDefault="005C470C" w:rsidP="005C470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1582</w:t>
            </w:r>
            <w:r w:rsidR="009F3BCB" w:rsidRPr="007C314E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3BCB" w:rsidRPr="008A6DFF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bCs/>
                <w:sz w:val="24"/>
                <w:szCs w:val="24"/>
              </w:rPr>
            </w:pPr>
            <w:r w:rsidRPr="008A6DFF">
              <w:rPr>
                <w:bCs/>
                <w:sz w:val="24"/>
                <w:szCs w:val="24"/>
              </w:rPr>
              <w:t>Материально-техническое обеспечение деятельности ЕДДС МО Адамовский район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A6DFF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1000321220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Default="009F3BCB" w:rsidP="00CD49CB">
            <w:pPr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E720AE" w:rsidP="00645238">
            <w:pPr>
              <w:jc w:val="center"/>
            </w:pPr>
            <w:r w:rsidRPr="00FF402A">
              <w:rPr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E720AE" w:rsidP="00645238">
            <w:pPr>
              <w:jc w:val="center"/>
            </w:pPr>
            <w:r w:rsidRPr="00FF402A">
              <w:rPr>
                <w:sz w:val="24"/>
                <w:szCs w:val="24"/>
              </w:rPr>
              <w:t>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E720AE" w:rsidP="003211BB">
            <w:pPr>
              <w:jc w:val="center"/>
              <w:rPr>
                <w:sz w:val="24"/>
                <w:szCs w:val="24"/>
              </w:rPr>
            </w:pPr>
            <w:r w:rsidRPr="00FF402A">
              <w:rPr>
                <w:sz w:val="24"/>
                <w:szCs w:val="24"/>
              </w:rPr>
              <w:t>0</w:t>
            </w:r>
          </w:p>
        </w:tc>
      </w:tr>
      <w:tr w:rsidR="009F3BCB" w:rsidRPr="008A6DFF" w:rsidTr="00342031">
        <w:trPr>
          <w:trHeight w:val="360"/>
          <w:jc w:val="center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bCs/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Создание и обеспечение деятельности системы обеспечения вызова экстренных оперативных служб по единому номеру "112"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pStyle w:val="a8"/>
              <w:jc w:val="left"/>
              <w:rPr>
                <w:rFonts w:ascii="Times New Roman" w:hAnsi="Times New Roman" w:cs="Times New Roman"/>
              </w:rPr>
            </w:pPr>
            <w:r w:rsidRPr="008A6DFF">
              <w:rPr>
                <w:rFonts w:ascii="Times New Roman" w:hAnsi="Times New Roman" w:cs="Times New Roman"/>
              </w:rPr>
              <w:t>Администрация муниципального образования Адамовский район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both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8A6DFF" w:rsidRDefault="009F3BCB" w:rsidP="00592D49">
            <w:pPr>
              <w:jc w:val="center"/>
              <w:rPr>
                <w:sz w:val="24"/>
                <w:szCs w:val="24"/>
              </w:rPr>
            </w:pPr>
            <w:r w:rsidRPr="008A6DFF">
              <w:rPr>
                <w:sz w:val="24"/>
                <w:szCs w:val="24"/>
              </w:rPr>
              <w:t>10 0 03 21230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7C5CF7" w:rsidRDefault="009F3BCB" w:rsidP="00592D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1441,5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FF402A" w:rsidP="00FF402A">
            <w:pPr>
              <w:jc w:val="center"/>
              <w:rPr>
                <w:sz w:val="24"/>
                <w:szCs w:val="24"/>
              </w:rPr>
            </w:pPr>
            <w:r w:rsidRPr="00FF402A">
              <w:rPr>
                <w:sz w:val="24"/>
                <w:szCs w:val="24"/>
              </w:rPr>
              <w:t>1540</w:t>
            </w:r>
            <w:r w:rsidR="009F3BCB" w:rsidRPr="00FF402A">
              <w:rPr>
                <w:sz w:val="24"/>
                <w:szCs w:val="24"/>
              </w:rPr>
              <w:t>,</w:t>
            </w:r>
            <w:r w:rsidRPr="00FF402A">
              <w:rPr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FF402A" w:rsidP="00645238">
            <w:pPr>
              <w:jc w:val="center"/>
              <w:rPr>
                <w:sz w:val="24"/>
                <w:szCs w:val="24"/>
              </w:rPr>
            </w:pPr>
            <w:r w:rsidRPr="00FF402A">
              <w:rPr>
                <w:sz w:val="24"/>
                <w:szCs w:val="24"/>
              </w:rPr>
              <w:t>1540,3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BCB" w:rsidRPr="00FF402A" w:rsidRDefault="005C470C" w:rsidP="005C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1535,9</w:t>
            </w:r>
          </w:p>
        </w:tc>
      </w:tr>
    </w:tbl>
    <w:p w:rsidR="00BE492F" w:rsidRPr="00BC640D" w:rsidRDefault="0024666E" w:rsidP="00BE492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2CEE8A" wp14:editId="3FC82D54">
            <wp:simplePos x="0" y="0"/>
            <wp:positionH relativeFrom="column">
              <wp:posOffset>4642485</wp:posOffset>
            </wp:positionH>
            <wp:positionV relativeFrom="paragraph">
              <wp:posOffset>100965</wp:posOffset>
            </wp:positionV>
            <wp:extent cx="1143000" cy="9906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6E" w:rsidRDefault="0024666E" w:rsidP="00A62C71">
      <w:pPr>
        <w:rPr>
          <w:sz w:val="28"/>
          <w:szCs w:val="28"/>
        </w:rPr>
      </w:pPr>
    </w:p>
    <w:p w:rsidR="0024666E" w:rsidRDefault="0024666E" w:rsidP="00A62C71">
      <w:pPr>
        <w:rPr>
          <w:sz w:val="28"/>
          <w:szCs w:val="28"/>
        </w:rPr>
      </w:pPr>
    </w:p>
    <w:p w:rsidR="009A3A74" w:rsidRDefault="00610547" w:rsidP="00A62C71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="00A62C71"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164B3E" w:rsidP="00A62C71">
      <w:pPr>
        <w:rPr>
          <w:sz w:val="28"/>
          <w:szCs w:val="28"/>
        </w:rPr>
      </w:pPr>
      <w:r>
        <w:rPr>
          <w:sz w:val="24"/>
          <w:szCs w:val="24"/>
        </w:rPr>
        <w:t>«1</w:t>
      </w:r>
      <w:r w:rsidR="00940AC9">
        <w:rPr>
          <w:sz w:val="24"/>
          <w:szCs w:val="24"/>
        </w:rPr>
        <w:t>4</w:t>
      </w:r>
      <w:r>
        <w:rPr>
          <w:sz w:val="24"/>
          <w:szCs w:val="24"/>
        </w:rPr>
        <w:t>» марта 202</w:t>
      </w:r>
      <w:r w:rsidR="00940AC9">
        <w:rPr>
          <w:sz w:val="24"/>
          <w:szCs w:val="24"/>
        </w:rPr>
        <w:t>2</w:t>
      </w:r>
      <w:r>
        <w:rPr>
          <w:sz w:val="24"/>
          <w:szCs w:val="24"/>
        </w:rPr>
        <w:t xml:space="preserve"> года</w:t>
      </w: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A62C71">
      <w:pPr>
        <w:rPr>
          <w:sz w:val="28"/>
          <w:szCs w:val="28"/>
        </w:rPr>
      </w:pPr>
    </w:p>
    <w:p w:rsidR="008267D5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67D5" w:rsidRPr="00391528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8267D5" w:rsidRPr="00391528" w:rsidRDefault="008267D5" w:rsidP="008267D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528">
        <w:rPr>
          <w:rFonts w:ascii="Times New Roman" w:hAnsi="Times New Roman" w:cs="Times New Roman"/>
          <w:b/>
          <w:sz w:val="24"/>
          <w:szCs w:val="24"/>
        </w:rPr>
        <w:t xml:space="preserve">о ходе выполнения плана реализации муниципальной программы на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3E0BBE">
        <w:rPr>
          <w:rFonts w:ascii="Times New Roman" w:hAnsi="Times New Roman" w:cs="Times New Roman"/>
          <w:b/>
          <w:sz w:val="24"/>
          <w:szCs w:val="24"/>
        </w:rPr>
        <w:t>2</w:t>
      </w:r>
      <w:r w:rsidRPr="003915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67D5" w:rsidRPr="00085A90" w:rsidRDefault="008267D5" w:rsidP="008267D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2"/>
        <w:gridCol w:w="3677"/>
        <w:gridCol w:w="1470"/>
        <w:gridCol w:w="1225"/>
        <w:gridCol w:w="1225"/>
        <w:gridCol w:w="2142"/>
        <w:gridCol w:w="2204"/>
        <w:gridCol w:w="2139"/>
      </w:tblGrid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№ п/п</w:t>
            </w: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План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Факт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Дата наступления контрольного события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Информация о выполнении контрольного события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Примечание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1</w:t>
            </w: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3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4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5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6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7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8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Муниципальная 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Основное мероприятие 1 Материально-техническое обеспечение мероприятий по пропуску весеннего паводка и пожарной безопасности на территории муниципального образования Адамовский район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pStyle w:val="formattext"/>
              <w:spacing w:before="0" w:beforeAutospacing="0" w:after="0" w:afterAutospacing="0"/>
              <w:jc w:val="both"/>
            </w:pPr>
            <w:r w:rsidRPr="00085A90">
              <w:t xml:space="preserve">Показатель (индикатор) 1 </w:t>
            </w:r>
          </w:p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E0B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«Организация и проведе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конкурсов, закупок то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варов (работ и услуг) в рамках реализации основ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про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lastRenderedPageBreak/>
              <w:t>граммы»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Основное мероприятие 2 </w:t>
            </w:r>
            <w:r w:rsidRPr="00085A90">
              <w:rPr>
                <w:bCs/>
                <w:sz w:val="24"/>
                <w:szCs w:val="24"/>
              </w:rPr>
              <w:t>Материально-техническое обеспечение мероприятий, проводимых в целях гражданской обороны, ликвидации чрезвычайных ситуаций природного и техногенного характера и их последствий, а также повышение квалификации и уровня знаний руководителей и  специалистов Адамовского муниципального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Показатель (индикатор2)  Уровень готовности сил и средств Адамовского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0BBE">
              <w:rPr>
                <w:sz w:val="24"/>
                <w:szCs w:val="24"/>
              </w:rPr>
              <w:t>7</w:t>
            </w:r>
          </w:p>
        </w:tc>
        <w:tc>
          <w:tcPr>
            <w:tcW w:w="417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0BBE">
              <w:rPr>
                <w:sz w:val="24"/>
                <w:szCs w:val="24"/>
              </w:rPr>
              <w:t>7</w:t>
            </w:r>
          </w:p>
        </w:tc>
        <w:tc>
          <w:tcPr>
            <w:tcW w:w="729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E0B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1 «Организация и проведе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ние конкурсов, закупок то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варов (работ и услуг) в рамках реализации основ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ных мероприятий про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граммы»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Основное мероприятие 3 Обеспечение деятельности служб защиты населения и территорий от чрезвычайных ситуаций и служб гражданской обороны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>X</w:t>
            </w: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5A9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(индикатор1)</w:t>
            </w:r>
          </w:p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  Доля людей, спасенных при чрезвычайных ситуациях и происшествиях в Адамовском районе, в общей численности людей, оказавшихся в зоне чрезвычайных ситуаций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29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E0B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sz w:val="24"/>
                <w:szCs w:val="24"/>
              </w:rPr>
              <w:t xml:space="preserve">Показатель (индикатор2)  </w:t>
            </w:r>
            <w:r w:rsidRPr="00085A90">
              <w:rPr>
                <w:sz w:val="24"/>
                <w:szCs w:val="24"/>
              </w:rPr>
              <w:lastRenderedPageBreak/>
              <w:t>Уровень готовности сил и средств Адамовского звена ОТП РСЧС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417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0BBE">
              <w:rPr>
                <w:sz w:val="24"/>
                <w:szCs w:val="24"/>
              </w:rPr>
              <w:t>7</w:t>
            </w:r>
          </w:p>
        </w:tc>
        <w:tc>
          <w:tcPr>
            <w:tcW w:w="417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E0BBE">
              <w:rPr>
                <w:sz w:val="24"/>
                <w:szCs w:val="24"/>
              </w:rPr>
              <w:t>7</w:t>
            </w:r>
          </w:p>
        </w:tc>
        <w:tc>
          <w:tcPr>
            <w:tcW w:w="729" w:type="pct"/>
          </w:tcPr>
          <w:p w:rsidR="008267D5" w:rsidRPr="00085A90" w:rsidRDefault="008267D5" w:rsidP="003E0BB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3E0BB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267D5" w:rsidRPr="00085A90" w:rsidTr="00164B3E">
        <w:tc>
          <w:tcPr>
            <w:tcW w:w="20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51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t>Контрольное событие 2 «Запрос и получение от</w:t>
            </w:r>
            <w:r w:rsidRPr="00085A90">
              <w:rPr>
                <w:rStyle w:val="11pt0pt"/>
                <w:rFonts w:ascii="Times New Roman" w:hAnsi="Times New Roman" w:cs="Times New Roman"/>
                <w:sz w:val="24"/>
                <w:szCs w:val="24"/>
              </w:rPr>
              <w:softHyphen/>
              <w:t>четных материалов»</w:t>
            </w:r>
          </w:p>
        </w:tc>
        <w:tc>
          <w:tcPr>
            <w:tcW w:w="50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7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9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50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28" w:type="pct"/>
          </w:tcPr>
          <w:p w:rsidR="008267D5" w:rsidRPr="00085A90" w:rsidRDefault="008267D5" w:rsidP="00164B3E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8267D5" w:rsidRDefault="008267D5" w:rsidP="008267D5">
      <w:pPr>
        <w:pStyle w:val="ConsPlusNormal"/>
        <w:jc w:val="right"/>
        <w:outlineLvl w:val="1"/>
      </w:pPr>
    </w:p>
    <w:p w:rsidR="008267D5" w:rsidRDefault="008267D5" w:rsidP="008267D5">
      <w:pPr>
        <w:pStyle w:val="ConsPlusNormal"/>
        <w:jc w:val="right"/>
        <w:outlineLvl w:val="1"/>
      </w:pPr>
    </w:p>
    <w:p w:rsidR="008267D5" w:rsidRDefault="008267D5" w:rsidP="008267D5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F34F0BB" wp14:editId="1D03F0D4">
            <wp:simplePos x="0" y="0"/>
            <wp:positionH relativeFrom="column">
              <wp:posOffset>4556760</wp:posOffset>
            </wp:positionH>
            <wp:positionV relativeFrom="paragraph">
              <wp:posOffset>87630</wp:posOffset>
            </wp:positionV>
            <wp:extent cx="1143000" cy="990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67D5" w:rsidRDefault="008267D5" w:rsidP="008267D5">
      <w:pPr>
        <w:rPr>
          <w:sz w:val="28"/>
          <w:szCs w:val="28"/>
        </w:rPr>
      </w:pPr>
    </w:p>
    <w:p w:rsidR="008267D5" w:rsidRDefault="008267D5" w:rsidP="008267D5">
      <w:pPr>
        <w:rPr>
          <w:sz w:val="28"/>
          <w:szCs w:val="28"/>
        </w:rPr>
      </w:pPr>
      <w:r w:rsidRPr="009A3A74">
        <w:rPr>
          <w:sz w:val="28"/>
          <w:szCs w:val="28"/>
        </w:rPr>
        <w:t xml:space="preserve">Главный специалист </w:t>
      </w:r>
      <w:r>
        <w:rPr>
          <w:sz w:val="28"/>
          <w:szCs w:val="28"/>
        </w:rPr>
        <w:t xml:space="preserve">по </w:t>
      </w:r>
      <w:r w:rsidRPr="009A3A74">
        <w:rPr>
          <w:sz w:val="28"/>
          <w:szCs w:val="28"/>
        </w:rPr>
        <w:t xml:space="preserve">ГО ЧС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A3A74">
        <w:rPr>
          <w:sz w:val="28"/>
          <w:szCs w:val="28"/>
        </w:rPr>
        <w:t>Н.И. Чубов</w:t>
      </w:r>
    </w:p>
    <w:p w:rsidR="008267D5" w:rsidRDefault="008267D5" w:rsidP="008267D5">
      <w:pPr>
        <w:rPr>
          <w:sz w:val="28"/>
          <w:szCs w:val="28"/>
        </w:rPr>
      </w:pPr>
    </w:p>
    <w:p w:rsidR="008267D5" w:rsidRDefault="008267D5" w:rsidP="008267D5">
      <w:pPr>
        <w:rPr>
          <w:sz w:val="28"/>
          <w:szCs w:val="28"/>
        </w:rPr>
        <w:sectPr w:rsidR="008267D5" w:rsidSect="00164B3E">
          <w:pgSz w:w="16838" w:h="11906" w:orient="landscape"/>
          <w:pgMar w:top="284" w:right="1134" w:bottom="284" w:left="1134" w:header="709" w:footer="709" w:gutter="0"/>
          <w:cols w:space="708"/>
          <w:docGrid w:linePitch="360"/>
        </w:sectPr>
      </w:pPr>
    </w:p>
    <w:p w:rsidR="008267D5" w:rsidRDefault="008267D5" w:rsidP="00A62C71">
      <w:pPr>
        <w:rPr>
          <w:sz w:val="24"/>
          <w:szCs w:val="24"/>
        </w:rPr>
      </w:pPr>
    </w:p>
    <w:p w:rsidR="00D44DDF" w:rsidRDefault="00D44DDF" w:rsidP="00A62C71">
      <w:pPr>
        <w:rPr>
          <w:sz w:val="24"/>
          <w:szCs w:val="24"/>
        </w:rPr>
      </w:pPr>
    </w:p>
    <w:p w:rsidR="00D44DDF" w:rsidRPr="00B762CB" w:rsidRDefault="00D44DDF" w:rsidP="00D44DDF">
      <w:pPr>
        <w:pStyle w:val="13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B762CB">
        <w:rPr>
          <w:rFonts w:ascii="Times New Roman" w:hAnsi="Times New Roman"/>
          <w:b/>
          <w:sz w:val="28"/>
          <w:szCs w:val="28"/>
        </w:rPr>
        <w:t>Оценка эффективности муниципальной программы</w:t>
      </w:r>
      <w:r w:rsidRPr="00B762CB">
        <w:rPr>
          <w:b/>
          <w:sz w:val="28"/>
          <w:szCs w:val="28"/>
        </w:rPr>
        <w:t xml:space="preserve"> </w:t>
      </w:r>
    </w:p>
    <w:p w:rsidR="00D44DDF" w:rsidRPr="00B762CB" w:rsidRDefault="00D44DDF" w:rsidP="00D44DDF">
      <w:pPr>
        <w:jc w:val="center"/>
        <w:rPr>
          <w:b/>
          <w:sz w:val="28"/>
          <w:szCs w:val="28"/>
        </w:rPr>
      </w:pPr>
      <w:r w:rsidRPr="00B762CB">
        <w:rPr>
          <w:b/>
          <w:sz w:val="28"/>
          <w:szCs w:val="28"/>
        </w:rPr>
        <w:t>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</w:r>
    </w:p>
    <w:p w:rsidR="00D44DDF" w:rsidRPr="00B762CB" w:rsidRDefault="00D44DDF" w:rsidP="00D44DDF">
      <w:pPr>
        <w:jc w:val="center"/>
        <w:rPr>
          <w:color w:val="FF0000"/>
          <w:sz w:val="28"/>
          <w:szCs w:val="28"/>
        </w:rPr>
      </w:pPr>
    </w:p>
    <w:p w:rsidR="00D44DDF" w:rsidRPr="00D361BB" w:rsidRDefault="00D44DDF" w:rsidP="00D44DDF">
      <w:pPr>
        <w:jc w:val="center"/>
        <w:rPr>
          <w:sz w:val="28"/>
          <w:szCs w:val="28"/>
        </w:rPr>
      </w:pPr>
    </w:p>
    <w:p w:rsidR="00F92A3F" w:rsidRPr="00F92A3F" w:rsidRDefault="00F92A3F" w:rsidP="00F92A3F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92A3F">
        <w:rPr>
          <w:rFonts w:ascii="Times New Roman" w:hAnsi="Times New Roman"/>
          <w:sz w:val="28"/>
          <w:szCs w:val="28"/>
        </w:rPr>
        <w:t>СР</w:t>
      </w:r>
      <w:r w:rsidRPr="00F92A3F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F92A3F">
        <w:rPr>
          <w:rFonts w:ascii="Times New Roman" w:hAnsi="Times New Roman"/>
          <w:sz w:val="28"/>
          <w:szCs w:val="28"/>
        </w:rPr>
        <w:t>=П</w:t>
      </w:r>
      <w:r w:rsidRPr="00F92A3F">
        <w:rPr>
          <w:rFonts w:ascii="Times New Roman" w:hAnsi="Times New Roman"/>
          <w:sz w:val="28"/>
          <w:szCs w:val="28"/>
          <w:vertAlign w:val="subscript"/>
        </w:rPr>
        <w:t>в</w:t>
      </w:r>
      <w:r w:rsidRPr="00F92A3F">
        <w:rPr>
          <w:rFonts w:ascii="Times New Roman" w:hAnsi="Times New Roman"/>
          <w:sz w:val="28"/>
          <w:szCs w:val="28"/>
        </w:rPr>
        <w:t>/П,</w:t>
      </w:r>
    </w:p>
    <w:p w:rsidR="00F92A3F" w:rsidRPr="00F92A3F" w:rsidRDefault="00F92A3F" w:rsidP="00F92A3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92A3F">
        <w:rPr>
          <w:rFonts w:ascii="Times New Roman" w:hAnsi="Times New Roman"/>
          <w:sz w:val="28"/>
          <w:szCs w:val="28"/>
        </w:rPr>
        <w:t>где:</w:t>
      </w:r>
    </w:p>
    <w:p w:rsidR="00F92A3F" w:rsidRPr="00F92A3F" w:rsidRDefault="00F92A3F" w:rsidP="00F92A3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92A3F">
        <w:rPr>
          <w:rFonts w:ascii="Times New Roman" w:hAnsi="Times New Roman"/>
          <w:sz w:val="28"/>
          <w:szCs w:val="28"/>
        </w:rPr>
        <w:t>СР</w:t>
      </w:r>
      <w:r w:rsidRPr="00F92A3F">
        <w:rPr>
          <w:rFonts w:ascii="Times New Roman" w:hAnsi="Times New Roman"/>
          <w:sz w:val="28"/>
          <w:szCs w:val="28"/>
          <w:lang w:val="en-US"/>
        </w:rPr>
        <w:t>i</w:t>
      </w:r>
      <w:r w:rsidRPr="00F92A3F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Pr="00F92A3F">
        <w:rPr>
          <w:rFonts w:ascii="Times New Roman" w:hAnsi="Times New Roman"/>
          <w:sz w:val="28"/>
          <w:szCs w:val="28"/>
          <w:lang w:val="en-US"/>
        </w:rPr>
        <w:t>i</w:t>
      </w:r>
      <w:r w:rsidRPr="00F92A3F">
        <w:rPr>
          <w:rFonts w:ascii="Times New Roman" w:hAnsi="Times New Roman"/>
          <w:sz w:val="28"/>
          <w:szCs w:val="28"/>
        </w:rPr>
        <w:t>-ого основного мероприятия;</w:t>
      </w:r>
    </w:p>
    <w:p w:rsidR="00F92A3F" w:rsidRPr="00F92A3F" w:rsidRDefault="00F92A3F" w:rsidP="00F92A3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92A3F">
        <w:rPr>
          <w:rFonts w:ascii="Times New Roman" w:hAnsi="Times New Roman"/>
          <w:sz w:val="28"/>
          <w:szCs w:val="28"/>
        </w:rPr>
        <w:t>П</w:t>
      </w:r>
      <w:r w:rsidRPr="00F92A3F">
        <w:rPr>
          <w:rFonts w:ascii="Times New Roman" w:hAnsi="Times New Roman"/>
          <w:sz w:val="28"/>
          <w:szCs w:val="28"/>
          <w:vertAlign w:val="subscript"/>
        </w:rPr>
        <w:t>в</w:t>
      </w:r>
      <w:r w:rsidRPr="00F92A3F">
        <w:rPr>
          <w:rFonts w:ascii="Times New Roman" w:hAnsi="Times New Roman"/>
          <w:sz w:val="28"/>
          <w:szCs w:val="28"/>
        </w:rPr>
        <w:t xml:space="preserve"> - количество показателей (индикаторов), характеризующих непосредственный результат исполнения </w:t>
      </w:r>
      <w:r w:rsidRPr="00F92A3F">
        <w:rPr>
          <w:rFonts w:ascii="Times New Roman" w:hAnsi="Times New Roman"/>
          <w:sz w:val="28"/>
          <w:szCs w:val="28"/>
          <w:lang w:val="en-US"/>
        </w:rPr>
        <w:t>i</w:t>
      </w:r>
      <w:r w:rsidRPr="00F92A3F">
        <w:rPr>
          <w:rFonts w:ascii="Times New Roman" w:hAnsi="Times New Roman"/>
          <w:sz w:val="28"/>
          <w:szCs w:val="28"/>
        </w:rPr>
        <w:t>-ого основного мероприятия, фактические значения которых достигнуты на уровне не менее 95 процентов от запланированных;</w:t>
      </w:r>
    </w:p>
    <w:p w:rsidR="00F92A3F" w:rsidRPr="00F92A3F" w:rsidRDefault="00F92A3F" w:rsidP="00F92A3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92A3F">
        <w:rPr>
          <w:rFonts w:ascii="Times New Roman" w:hAnsi="Times New Roman"/>
          <w:sz w:val="28"/>
          <w:szCs w:val="28"/>
        </w:rPr>
        <w:t xml:space="preserve">П - количество показателей (индикаторов), характеризующих непосредственный результат исполнения </w:t>
      </w:r>
      <w:r w:rsidRPr="00F92A3F">
        <w:rPr>
          <w:rFonts w:ascii="Times New Roman" w:hAnsi="Times New Roman"/>
          <w:sz w:val="28"/>
          <w:szCs w:val="28"/>
          <w:lang w:val="en-US"/>
        </w:rPr>
        <w:t>i</w:t>
      </w:r>
      <w:r w:rsidRPr="00F92A3F">
        <w:rPr>
          <w:rFonts w:ascii="Times New Roman" w:hAnsi="Times New Roman"/>
          <w:sz w:val="28"/>
          <w:szCs w:val="28"/>
        </w:rPr>
        <w:t>-ого основного мероприятия.</w:t>
      </w:r>
    </w:p>
    <w:p w:rsidR="00F92A3F" w:rsidRPr="00BB1D1B" w:rsidRDefault="00F92A3F" w:rsidP="00F92A3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F92A3F" w:rsidRPr="005D17AB" w:rsidRDefault="00F92A3F" w:rsidP="00F92A3F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  <w:r w:rsidRPr="005D17AB">
        <w:rPr>
          <w:rFonts w:ascii="Times New Roman" w:hAnsi="Times New Roman"/>
          <w:sz w:val="28"/>
          <w:szCs w:val="28"/>
        </w:rPr>
        <w:t>1=</w:t>
      </w:r>
      <w:r w:rsidR="005D17AB">
        <w:rPr>
          <w:rFonts w:ascii="Times New Roman" w:hAnsi="Times New Roman"/>
          <w:sz w:val="28"/>
          <w:szCs w:val="28"/>
        </w:rPr>
        <w:t>3</w:t>
      </w:r>
      <w:r w:rsidRPr="005D17AB">
        <w:rPr>
          <w:rFonts w:ascii="Times New Roman" w:hAnsi="Times New Roman"/>
          <w:sz w:val="28"/>
          <w:szCs w:val="28"/>
        </w:rPr>
        <w:t>/</w:t>
      </w:r>
      <w:r w:rsidR="005D17AB">
        <w:rPr>
          <w:rFonts w:ascii="Times New Roman" w:hAnsi="Times New Roman"/>
          <w:sz w:val="28"/>
          <w:szCs w:val="28"/>
        </w:rPr>
        <w:t>3</w:t>
      </w:r>
    </w:p>
    <w:p w:rsidR="00D44DDF" w:rsidRDefault="00D44DDF" w:rsidP="00D44DDF">
      <w:pPr>
        <w:ind w:firstLine="709"/>
        <w:jc w:val="center"/>
        <w:rPr>
          <w:sz w:val="28"/>
          <w:szCs w:val="28"/>
        </w:rPr>
      </w:pPr>
    </w:p>
    <w:p w:rsidR="005D17AB" w:rsidRPr="005D17AB" w:rsidRDefault="005D17AB" w:rsidP="005D17AB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2" w:name="bookmark22"/>
      <w:r w:rsidRPr="005D17AB">
        <w:rPr>
          <w:rFonts w:ascii="Times New Roman" w:hAnsi="Times New Roman"/>
          <w:b/>
          <w:sz w:val="28"/>
          <w:szCs w:val="28"/>
        </w:rPr>
        <w:t>2. Оценка степени соответствия произведенных затрат запланированным затрат</w:t>
      </w:r>
      <w:bookmarkEnd w:id="2"/>
      <w:r w:rsidRPr="005D17AB">
        <w:rPr>
          <w:rFonts w:ascii="Times New Roman" w:hAnsi="Times New Roman"/>
          <w:b/>
          <w:sz w:val="28"/>
          <w:szCs w:val="28"/>
        </w:rPr>
        <w:t>ам</w:t>
      </w:r>
    </w:p>
    <w:p w:rsidR="005D17AB" w:rsidRPr="005D17AB" w:rsidRDefault="005D17AB" w:rsidP="005D17AB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5D17AB" w:rsidRPr="005D17AB" w:rsidRDefault="005D17AB" w:rsidP="005D17AB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bookmark23"/>
      <w:r w:rsidRPr="005D17AB">
        <w:rPr>
          <w:rFonts w:ascii="Times New Roman" w:hAnsi="Times New Roman"/>
          <w:sz w:val="28"/>
          <w:szCs w:val="28"/>
        </w:rPr>
        <w:t>СС</w:t>
      </w:r>
      <w:r w:rsidRPr="005D17AB">
        <w:rPr>
          <w:rFonts w:ascii="Times New Roman" w:hAnsi="Times New Roman"/>
          <w:sz w:val="28"/>
          <w:szCs w:val="28"/>
          <w:vertAlign w:val="subscript"/>
        </w:rPr>
        <w:t>уз</w:t>
      </w:r>
      <w:r w:rsidRPr="005D17AB">
        <w:rPr>
          <w:rFonts w:ascii="Times New Roman" w:hAnsi="Times New Roman"/>
          <w:sz w:val="28"/>
          <w:szCs w:val="28"/>
        </w:rPr>
        <w:t xml:space="preserve"> = Зф/З</w:t>
      </w:r>
      <w:r w:rsidRPr="005D17AB">
        <w:rPr>
          <w:rFonts w:ascii="Times New Roman" w:hAnsi="Times New Roman"/>
          <w:sz w:val="28"/>
          <w:szCs w:val="28"/>
          <w:vertAlign w:val="subscript"/>
        </w:rPr>
        <w:t>п</w:t>
      </w:r>
      <w:r w:rsidRPr="005D17AB">
        <w:rPr>
          <w:rFonts w:ascii="Times New Roman" w:hAnsi="Times New Roman"/>
          <w:sz w:val="28"/>
          <w:szCs w:val="28"/>
        </w:rPr>
        <w:t>,</w:t>
      </w:r>
      <w:bookmarkEnd w:id="3"/>
    </w:p>
    <w:p w:rsidR="005D17AB" w:rsidRPr="005D17AB" w:rsidRDefault="005D17AB" w:rsidP="005D17A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D17AB">
        <w:rPr>
          <w:rFonts w:ascii="Times New Roman" w:hAnsi="Times New Roman"/>
          <w:sz w:val="28"/>
          <w:szCs w:val="28"/>
        </w:rPr>
        <w:t>где:</w:t>
      </w:r>
    </w:p>
    <w:p w:rsidR="005D17AB" w:rsidRPr="005D17AB" w:rsidRDefault="005D17AB" w:rsidP="005D17A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D17AB">
        <w:rPr>
          <w:rFonts w:ascii="Times New Roman" w:hAnsi="Times New Roman"/>
          <w:sz w:val="28"/>
          <w:szCs w:val="28"/>
        </w:rPr>
        <w:t>ССуз - степень соответствия произведенных затрат запланированным затратам;</w:t>
      </w:r>
    </w:p>
    <w:p w:rsidR="005D17AB" w:rsidRPr="005D17AB" w:rsidRDefault="005D17AB" w:rsidP="005D17A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D17AB">
        <w:rPr>
          <w:rFonts w:ascii="Times New Roman" w:hAnsi="Times New Roman"/>
          <w:sz w:val="28"/>
          <w:szCs w:val="28"/>
        </w:rPr>
        <w:t>З</w:t>
      </w:r>
      <w:r w:rsidRPr="005D17AB">
        <w:rPr>
          <w:rFonts w:ascii="Times New Roman" w:hAnsi="Times New Roman"/>
          <w:sz w:val="28"/>
          <w:szCs w:val="28"/>
          <w:vertAlign w:val="subscript"/>
        </w:rPr>
        <w:t>п</w:t>
      </w:r>
      <w:r w:rsidRPr="005D17AB">
        <w:rPr>
          <w:rFonts w:ascii="Times New Roman" w:hAnsi="Times New Roman"/>
          <w:sz w:val="28"/>
          <w:szCs w:val="28"/>
        </w:rPr>
        <w:t xml:space="preserve"> - предусмотренные муниципальной программой расходы на реализацию подпрограммы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финансов);</w:t>
      </w:r>
    </w:p>
    <w:p w:rsidR="005D17AB" w:rsidRPr="005D17AB" w:rsidRDefault="005D17AB" w:rsidP="005D17A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5D17AB">
        <w:rPr>
          <w:rFonts w:ascii="Times New Roman" w:hAnsi="Times New Roman"/>
          <w:sz w:val="28"/>
          <w:szCs w:val="28"/>
        </w:rPr>
        <w:t>Зф - фактически произведенные кассовые расходы на реализацию подпрограммы в отчетном году (за исключением расходов, осуществляемых за счет средств резервных фондов и расходов, предусматриваемых на осуществление мероприятий по оздоровлению муниципальных финансов).</w:t>
      </w:r>
    </w:p>
    <w:p w:rsidR="005D17AB" w:rsidRPr="005D17AB" w:rsidRDefault="005D17AB" w:rsidP="005D17A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5D17AB" w:rsidRDefault="00764C0A" w:rsidP="005D17AB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0,86</w:t>
      </w:r>
      <w:r w:rsidR="005D17AB" w:rsidRPr="005D17AB">
        <w:rPr>
          <w:rFonts w:ascii="Times New Roman" w:hAnsi="Times New Roman"/>
          <w:sz w:val="28"/>
          <w:szCs w:val="28"/>
        </w:rPr>
        <w:t xml:space="preserve"> =</w:t>
      </w:r>
      <w:r w:rsidR="005D17AB">
        <w:rPr>
          <w:rFonts w:ascii="Times New Roman" w:hAnsi="Times New Roman"/>
          <w:sz w:val="28"/>
          <w:szCs w:val="28"/>
        </w:rPr>
        <w:t>3208,5</w:t>
      </w:r>
      <w:r w:rsidR="005D17AB" w:rsidRPr="005D17AB">
        <w:rPr>
          <w:rFonts w:ascii="Times New Roman" w:hAnsi="Times New Roman"/>
          <w:sz w:val="28"/>
          <w:szCs w:val="28"/>
        </w:rPr>
        <w:t>/</w:t>
      </w:r>
      <w:r w:rsidR="005D17AB">
        <w:rPr>
          <w:rFonts w:ascii="Times New Roman" w:hAnsi="Times New Roman"/>
          <w:sz w:val="28"/>
          <w:szCs w:val="28"/>
        </w:rPr>
        <w:t>3709,9</w:t>
      </w:r>
    </w:p>
    <w:p w:rsidR="007B355F" w:rsidRPr="005D17AB" w:rsidRDefault="007B355F" w:rsidP="005D17AB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55F" w:rsidRPr="007B355F" w:rsidRDefault="007B355F" w:rsidP="007B355F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4" w:name="bookmark24"/>
      <w:r w:rsidRPr="007B355F">
        <w:rPr>
          <w:rFonts w:ascii="Times New Roman" w:hAnsi="Times New Roman"/>
          <w:b/>
          <w:sz w:val="28"/>
          <w:szCs w:val="28"/>
        </w:rPr>
        <w:t>3. Оценка эффективности использования средств местного бюджета</w:t>
      </w:r>
      <w:bookmarkEnd w:id="4"/>
    </w:p>
    <w:p w:rsidR="007B355F" w:rsidRPr="007B355F" w:rsidRDefault="007B355F" w:rsidP="007B355F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B355F" w:rsidRPr="007B355F" w:rsidRDefault="007B355F" w:rsidP="007B355F">
      <w:pPr>
        <w:pStyle w:val="25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  <w:vertAlign w:val="subscript"/>
        </w:rPr>
      </w:pPr>
      <w:r w:rsidRPr="007B355F">
        <w:rPr>
          <w:rFonts w:ascii="Times New Roman" w:hAnsi="Times New Roman"/>
          <w:sz w:val="28"/>
          <w:szCs w:val="28"/>
        </w:rPr>
        <w:t>Э</w:t>
      </w:r>
      <w:r w:rsidRPr="007B355F">
        <w:rPr>
          <w:rFonts w:ascii="Times New Roman" w:hAnsi="Times New Roman"/>
          <w:sz w:val="28"/>
          <w:szCs w:val="28"/>
          <w:vertAlign w:val="subscript"/>
        </w:rPr>
        <w:t>ис</w:t>
      </w:r>
      <w:r w:rsidRPr="007B355F">
        <w:rPr>
          <w:rFonts w:ascii="Times New Roman" w:hAnsi="Times New Roman"/>
          <w:sz w:val="28"/>
          <w:szCs w:val="28"/>
        </w:rPr>
        <w:t xml:space="preserve"> = СР</w:t>
      </w:r>
      <w:r w:rsidRPr="007B355F">
        <w:rPr>
          <w:rFonts w:ascii="Times New Roman" w:hAnsi="Times New Roman"/>
          <w:sz w:val="28"/>
          <w:szCs w:val="28"/>
          <w:vertAlign w:val="subscript"/>
        </w:rPr>
        <w:t>м</w:t>
      </w:r>
      <w:r w:rsidRPr="007B355F">
        <w:rPr>
          <w:rFonts w:ascii="Times New Roman" w:hAnsi="Times New Roman"/>
          <w:sz w:val="28"/>
          <w:szCs w:val="28"/>
        </w:rPr>
        <w:t xml:space="preserve"> - ССу</w:t>
      </w:r>
      <w:r w:rsidRPr="007B355F">
        <w:rPr>
          <w:rFonts w:ascii="Times New Roman" w:hAnsi="Times New Roman"/>
          <w:sz w:val="28"/>
          <w:szCs w:val="28"/>
          <w:vertAlign w:val="subscript"/>
        </w:rPr>
        <w:t>3</w:t>
      </w:r>
    </w:p>
    <w:p w:rsidR="007B355F" w:rsidRPr="007B355F" w:rsidRDefault="007B355F" w:rsidP="007B355F">
      <w:pPr>
        <w:pStyle w:val="25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где: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Э</w:t>
      </w:r>
      <w:r w:rsidRPr="007B355F">
        <w:rPr>
          <w:rFonts w:ascii="Times New Roman" w:hAnsi="Times New Roman"/>
          <w:sz w:val="28"/>
          <w:szCs w:val="28"/>
          <w:vertAlign w:val="subscript"/>
        </w:rPr>
        <w:t>ис</w:t>
      </w:r>
      <w:r w:rsidRPr="007B355F">
        <w:rPr>
          <w:rFonts w:ascii="Times New Roman" w:hAnsi="Times New Roman"/>
          <w:sz w:val="28"/>
          <w:szCs w:val="28"/>
        </w:rPr>
        <w:t xml:space="preserve"> - эффективность использования средств местного бюджета;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СР</w:t>
      </w:r>
      <w:r w:rsidRPr="007B355F">
        <w:rPr>
          <w:rFonts w:ascii="Times New Roman" w:hAnsi="Times New Roman"/>
          <w:sz w:val="28"/>
          <w:szCs w:val="28"/>
          <w:vertAlign w:val="subscript"/>
        </w:rPr>
        <w:t>М</w:t>
      </w:r>
      <w:r w:rsidRPr="007B355F">
        <w:rPr>
          <w:rFonts w:ascii="Times New Roman" w:hAnsi="Times New Roman"/>
          <w:sz w:val="28"/>
          <w:szCs w:val="28"/>
        </w:rPr>
        <w:t xml:space="preserve"> - степень реализации мероприятий, полностью или частично финансируемых за счет средств местного бюджета;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СС</w:t>
      </w:r>
      <w:r w:rsidRPr="007B355F">
        <w:rPr>
          <w:rStyle w:val="125pt"/>
          <w:rFonts w:ascii="Times New Roman" w:hAnsi="Times New Roman"/>
          <w:sz w:val="28"/>
          <w:szCs w:val="28"/>
          <w:vertAlign w:val="subscript"/>
        </w:rPr>
        <w:t>У</w:t>
      </w:r>
      <w:r w:rsidRPr="007B355F">
        <w:rPr>
          <w:rStyle w:val="125pt"/>
          <w:rFonts w:ascii="Times New Roman" w:hAnsi="Times New Roman"/>
          <w:sz w:val="28"/>
          <w:szCs w:val="28"/>
        </w:rPr>
        <w:t>з</w:t>
      </w:r>
      <w:r w:rsidRPr="007B355F">
        <w:rPr>
          <w:rFonts w:ascii="Times New Roman" w:hAnsi="Times New Roman"/>
          <w:sz w:val="28"/>
          <w:szCs w:val="28"/>
        </w:rPr>
        <w:t xml:space="preserve"> - степень соответствия произведенных затрат запланированным затратам. 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7B355F" w:rsidRDefault="007B355F" w:rsidP="007B355F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lastRenderedPageBreak/>
        <w:t>Э</w:t>
      </w:r>
      <w:r w:rsidRPr="007B355F">
        <w:rPr>
          <w:rFonts w:ascii="Times New Roman" w:hAnsi="Times New Roman"/>
          <w:sz w:val="28"/>
          <w:szCs w:val="28"/>
          <w:vertAlign w:val="subscript"/>
        </w:rPr>
        <w:t xml:space="preserve">ис </w:t>
      </w:r>
      <w:r w:rsidRPr="007B355F">
        <w:rPr>
          <w:rFonts w:ascii="Times New Roman" w:hAnsi="Times New Roman"/>
          <w:sz w:val="28"/>
          <w:szCs w:val="28"/>
        </w:rPr>
        <w:t>= 1-</w:t>
      </w:r>
      <w:r>
        <w:rPr>
          <w:rFonts w:ascii="Times New Roman" w:hAnsi="Times New Roman"/>
          <w:sz w:val="28"/>
          <w:szCs w:val="28"/>
        </w:rPr>
        <w:t>0,86</w:t>
      </w:r>
      <w:r w:rsidRPr="007B355F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0,14</w:t>
      </w:r>
    </w:p>
    <w:p w:rsidR="007B355F" w:rsidRDefault="007B355F" w:rsidP="007B355F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</w:p>
    <w:p w:rsidR="007B355F" w:rsidRPr="007B355F" w:rsidRDefault="007B355F" w:rsidP="007B355F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5" w:name="bookmark28"/>
      <w:r w:rsidRPr="007B355F">
        <w:rPr>
          <w:rFonts w:ascii="Times New Roman" w:hAnsi="Times New Roman"/>
          <w:b/>
          <w:sz w:val="28"/>
          <w:szCs w:val="28"/>
        </w:rPr>
        <w:t>4. Оценка степени достижения цели и решения задач муниципальной программы</w:t>
      </w:r>
      <w:bookmarkEnd w:id="5"/>
    </w:p>
    <w:p w:rsidR="007B355F" w:rsidRPr="007B355F" w:rsidRDefault="007B355F" w:rsidP="007B355F">
      <w:pPr>
        <w:pStyle w:val="60"/>
        <w:keepNext/>
        <w:keepLines/>
        <w:shd w:val="clear" w:color="auto" w:fill="auto"/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7B355F" w:rsidRPr="007B355F" w:rsidRDefault="007B355F" w:rsidP="007B355F">
      <w:pPr>
        <w:pStyle w:val="90"/>
        <w:shd w:val="clear" w:color="auto" w:fill="auto"/>
        <w:spacing w:line="240" w:lineRule="auto"/>
        <w:jc w:val="center"/>
        <w:rPr>
          <w:rStyle w:val="91pt"/>
          <w:rFonts w:ascii="Times New Roman" w:hAnsi="Times New Roman"/>
          <w:sz w:val="28"/>
          <w:szCs w:val="28"/>
        </w:rPr>
      </w:pPr>
      <w:r w:rsidRPr="007B355F">
        <w:rPr>
          <w:rStyle w:val="91pt"/>
          <w:rFonts w:ascii="Times New Roman" w:hAnsi="Times New Roman"/>
          <w:sz w:val="28"/>
          <w:szCs w:val="28"/>
        </w:rPr>
        <w:t>СДмппз =ЗПмпп /ЗПмпф,</w:t>
      </w:r>
    </w:p>
    <w:p w:rsidR="007B355F" w:rsidRPr="007B355F" w:rsidRDefault="007B355F" w:rsidP="007B355F">
      <w:pPr>
        <w:pStyle w:val="90"/>
        <w:shd w:val="clear" w:color="auto" w:fill="auto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где: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СДгппз - степень достижения планового значения показателя (индикатора), характеризующего цель и задачи муниципальной программы;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ЗПгпф - значение показателя (индикатора), характеризующего цель и задачи муниципальной программы, фактически достигнутое на конец отчетного периода;</w:t>
      </w:r>
    </w:p>
    <w:p w:rsidR="007B355F" w:rsidRPr="007B355F" w:rsidRDefault="007B355F" w:rsidP="007B355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7B355F">
        <w:rPr>
          <w:rFonts w:ascii="Times New Roman" w:hAnsi="Times New Roman"/>
          <w:sz w:val="28"/>
          <w:szCs w:val="28"/>
        </w:rPr>
        <w:t>ЗПгпп - плановое значение показателя (индикатора), характеризующего цель и задачи муниципальной программы.</w:t>
      </w:r>
    </w:p>
    <w:p w:rsidR="00A01271" w:rsidRDefault="00A01271" w:rsidP="00D44DDF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DDF" w:rsidRPr="00572D5B" w:rsidRDefault="00D44DDF" w:rsidP="00D44DDF">
      <w:pPr>
        <w:pStyle w:val="90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t>- доля людей спасенных при чрезвычайных ситуациях и происшествиях в Адамовском районе, в общей численности людей, оказавшихся в зоне чрезвычайных ситуаций</w:t>
      </w:r>
    </w:p>
    <w:p w:rsidR="00D44DDF" w:rsidRPr="00572D5B" w:rsidRDefault="00D44DDF" w:rsidP="00D44DDF">
      <w:pPr>
        <w:pStyle w:val="90"/>
        <w:ind w:right="8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t>1=100/100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5B">
        <w:rPr>
          <w:rFonts w:ascii="Times New Roman" w:hAnsi="Times New Roman" w:cs="Times New Roman"/>
          <w:sz w:val="28"/>
          <w:szCs w:val="28"/>
        </w:rPr>
        <w:t xml:space="preserve">- уровень готовности сил исредств Адамовского звена ОТП РСЧС </w:t>
      </w:r>
    </w:p>
    <w:p w:rsidR="00D44DDF" w:rsidRPr="00572D5B" w:rsidRDefault="00D44DDF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sz w:val="28"/>
          <w:szCs w:val="28"/>
        </w:rPr>
      </w:pPr>
      <w:r w:rsidRPr="00572D5B">
        <w:rPr>
          <w:rFonts w:ascii="Times New Roman" w:hAnsi="Times New Roman"/>
          <w:sz w:val="28"/>
          <w:szCs w:val="28"/>
        </w:rPr>
        <w:t>1=6</w:t>
      </w:r>
      <w:r w:rsidR="001B6CC3">
        <w:rPr>
          <w:rFonts w:ascii="Times New Roman" w:hAnsi="Times New Roman"/>
          <w:sz w:val="28"/>
          <w:szCs w:val="28"/>
        </w:rPr>
        <w:t>7</w:t>
      </w:r>
      <w:r w:rsidRPr="00572D5B">
        <w:rPr>
          <w:rFonts w:ascii="Times New Roman" w:hAnsi="Times New Roman"/>
          <w:sz w:val="28"/>
          <w:szCs w:val="28"/>
        </w:rPr>
        <w:t>/6</w:t>
      </w:r>
      <w:r w:rsidR="001B6CC3">
        <w:rPr>
          <w:rFonts w:ascii="Times New Roman" w:hAnsi="Times New Roman"/>
          <w:sz w:val="28"/>
          <w:szCs w:val="28"/>
        </w:rPr>
        <w:t>7</w:t>
      </w:r>
    </w:p>
    <w:p w:rsidR="00D44DDF" w:rsidRDefault="00D44DDF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F631B5" w:rsidRPr="00F631B5" w:rsidRDefault="00F631B5" w:rsidP="00F631B5">
      <w:pPr>
        <w:pStyle w:val="1"/>
        <w:shd w:val="clear" w:color="auto" w:fill="auto"/>
        <w:tabs>
          <w:tab w:val="left" w:pos="1078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1B5">
        <w:rPr>
          <w:rFonts w:ascii="Times New Roman" w:hAnsi="Times New Roman"/>
          <w:b/>
          <w:sz w:val="28"/>
          <w:szCs w:val="28"/>
        </w:rPr>
        <w:t>5. Степень реализации муниципальной программы рассчитывается по формуле: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31B5" w:rsidRPr="00F631B5" w:rsidRDefault="00F631B5" w:rsidP="00F631B5">
      <w:pPr>
        <w:pStyle w:val="1"/>
        <w:shd w:val="clear" w:color="auto" w:fill="auto"/>
        <w:tabs>
          <w:tab w:val="left" w:pos="1003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 xml:space="preserve">                                                                м</w:t>
      </w:r>
    </w:p>
    <w:p w:rsidR="00F631B5" w:rsidRPr="00F631B5" w:rsidRDefault="00F631B5" w:rsidP="00F631B5">
      <w:pPr>
        <w:pStyle w:val="40"/>
        <w:keepNext/>
        <w:keepLines/>
        <w:shd w:val="clear" w:color="auto" w:fill="auto"/>
        <w:spacing w:before="0" w:after="0" w:line="240" w:lineRule="auto"/>
        <w:rPr>
          <w:rStyle w:val="41"/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>СР</w:t>
      </w:r>
      <w:r w:rsidRPr="00F631B5">
        <w:rPr>
          <w:rFonts w:ascii="Times New Roman" w:hAnsi="Times New Roman"/>
          <w:sz w:val="28"/>
          <w:szCs w:val="28"/>
          <w:vertAlign w:val="subscript"/>
        </w:rPr>
        <w:t>мп</w:t>
      </w:r>
      <w:r w:rsidRPr="00F631B5">
        <w:rPr>
          <w:rFonts w:ascii="Times New Roman" w:hAnsi="Times New Roman"/>
          <w:sz w:val="28"/>
          <w:szCs w:val="28"/>
        </w:rPr>
        <w:t xml:space="preserve"> = ∑СД</w:t>
      </w:r>
      <w:r w:rsidRPr="00F631B5">
        <w:rPr>
          <w:rFonts w:ascii="Times New Roman" w:hAnsi="Times New Roman"/>
          <w:sz w:val="28"/>
          <w:szCs w:val="28"/>
          <w:vertAlign w:val="subscript"/>
        </w:rPr>
        <w:t>мппз</w:t>
      </w:r>
      <w:r w:rsidRPr="00F631B5">
        <w:rPr>
          <w:rFonts w:ascii="Times New Roman" w:hAnsi="Times New Roman"/>
          <w:sz w:val="28"/>
          <w:szCs w:val="28"/>
        </w:rPr>
        <w:t>/</w:t>
      </w:r>
      <w:r w:rsidRPr="00F631B5">
        <w:rPr>
          <w:rFonts w:ascii="Times New Roman" w:hAnsi="Times New Roman"/>
          <w:sz w:val="28"/>
          <w:szCs w:val="28"/>
          <w:lang w:val="en-US"/>
        </w:rPr>
        <w:t>M</w:t>
      </w:r>
      <w:r w:rsidRPr="00F631B5">
        <w:rPr>
          <w:rFonts w:ascii="Times New Roman" w:hAnsi="Times New Roman"/>
          <w:sz w:val="28"/>
          <w:szCs w:val="28"/>
        </w:rPr>
        <w:t xml:space="preserve">, </w:t>
      </w:r>
    </w:p>
    <w:p w:rsidR="00F631B5" w:rsidRPr="00F631B5" w:rsidRDefault="00F631B5" w:rsidP="00F631B5">
      <w:pPr>
        <w:pStyle w:val="40"/>
        <w:keepNext/>
        <w:keepLines/>
        <w:shd w:val="clear" w:color="auto" w:fill="auto"/>
        <w:spacing w:before="0" w:after="0" w:line="240" w:lineRule="auto"/>
        <w:jc w:val="left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F631B5">
        <w:rPr>
          <w:rFonts w:ascii="Times New Roman" w:hAnsi="Times New Roman"/>
          <w:sz w:val="28"/>
          <w:szCs w:val="28"/>
          <w:lang w:val="en-US"/>
        </w:rPr>
        <w:t>l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>где: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>СР</w:t>
      </w:r>
      <w:r w:rsidRPr="00F631B5">
        <w:rPr>
          <w:rFonts w:ascii="Times New Roman" w:hAnsi="Times New Roman"/>
          <w:sz w:val="28"/>
          <w:szCs w:val="28"/>
          <w:vertAlign w:val="subscript"/>
        </w:rPr>
        <w:t>мп</w:t>
      </w:r>
      <w:r w:rsidRPr="00F631B5">
        <w:rPr>
          <w:rFonts w:ascii="Times New Roman" w:hAnsi="Times New Roman"/>
          <w:sz w:val="28"/>
          <w:szCs w:val="28"/>
        </w:rPr>
        <w:t xml:space="preserve"> - степень реализации муниципальной программы;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631B5">
        <w:rPr>
          <w:rStyle w:val="65pt"/>
          <w:rFonts w:ascii="Times New Roman" w:hAnsi="Times New Roman"/>
          <w:sz w:val="28"/>
          <w:szCs w:val="28"/>
        </w:rPr>
        <w:t>СДмппз</w:t>
      </w:r>
      <w:r w:rsidRPr="00F631B5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цель и задачи муниципальной программы;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цель и задачи муниципальной программы.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F631B5">
        <w:rPr>
          <w:rFonts w:ascii="Times New Roman" w:hAnsi="Times New Roman"/>
          <w:sz w:val="28"/>
          <w:szCs w:val="28"/>
        </w:rPr>
        <w:t>При использовании данной формулы в случаях, если СД</w:t>
      </w:r>
      <w:r w:rsidRPr="00F631B5">
        <w:rPr>
          <w:rFonts w:ascii="Times New Roman" w:hAnsi="Times New Roman"/>
          <w:sz w:val="28"/>
          <w:szCs w:val="28"/>
          <w:vertAlign w:val="subscript"/>
        </w:rPr>
        <w:t>мппз</w:t>
      </w:r>
      <w:r w:rsidRPr="00F631B5">
        <w:rPr>
          <w:rFonts w:ascii="Times New Roman" w:hAnsi="Times New Roman"/>
          <w:sz w:val="28"/>
          <w:szCs w:val="28"/>
        </w:rPr>
        <w:t xml:space="preserve"> &gt;</w:t>
      </w:r>
      <w:r w:rsidRPr="00F631B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631B5">
        <w:rPr>
          <w:rFonts w:ascii="Times New Roman" w:hAnsi="Times New Roman"/>
          <w:sz w:val="28"/>
          <w:szCs w:val="28"/>
        </w:rPr>
        <w:t xml:space="preserve"> 1, значение СД</w:t>
      </w:r>
      <w:r w:rsidRPr="00F631B5">
        <w:rPr>
          <w:rStyle w:val="65pt"/>
          <w:rFonts w:ascii="Times New Roman" w:hAnsi="Times New Roman"/>
          <w:sz w:val="28"/>
          <w:szCs w:val="28"/>
        </w:rPr>
        <w:t>мппз</w:t>
      </w:r>
      <w:r w:rsidRPr="00F631B5">
        <w:rPr>
          <w:rFonts w:ascii="Times New Roman" w:hAnsi="Times New Roman"/>
          <w:sz w:val="28"/>
          <w:szCs w:val="28"/>
        </w:rPr>
        <w:t xml:space="preserve"> принимается равным 1.</w:t>
      </w:r>
    </w:p>
    <w:p w:rsidR="00F631B5" w:rsidRPr="00F631B5" w:rsidRDefault="00F631B5" w:rsidP="00F631B5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F631B5" w:rsidRDefault="00D73BBE" w:rsidP="00F631B5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31B5" w:rsidRPr="00F631B5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2</w:t>
      </w:r>
      <w:r w:rsidR="00F631B5" w:rsidRPr="00F631B5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</w:p>
    <w:p w:rsidR="00D73BBE" w:rsidRPr="00F631B5" w:rsidRDefault="00D73BBE" w:rsidP="00F631B5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8"/>
          <w:szCs w:val="28"/>
        </w:rPr>
      </w:pPr>
    </w:p>
    <w:p w:rsidR="00D73BBE" w:rsidRPr="00D73BBE" w:rsidRDefault="00D73BBE" w:rsidP="00D73BBE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6" w:name="bookmark29"/>
      <w:r w:rsidRPr="00D73BBE">
        <w:rPr>
          <w:rFonts w:ascii="Times New Roman" w:hAnsi="Times New Roman" w:cs="Times New Roman"/>
          <w:b/>
          <w:sz w:val="28"/>
          <w:szCs w:val="28"/>
        </w:rPr>
        <w:t>6. Оценка эффективности реализации муниципальной программы</w:t>
      </w:r>
      <w:bookmarkEnd w:id="6"/>
    </w:p>
    <w:p w:rsidR="00D73BBE" w:rsidRPr="00D73BBE" w:rsidRDefault="00D73BBE" w:rsidP="00D73BBE">
      <w:pPr>
        <w:pStyle w:val="6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73BBE" w:rsidRPr="00D73BBE" w:rsidRDefault="00D73BBE" w:rsidP="00D73BBE">
      <w:pPr>
        <w:pStyle w:val="26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BBE">
        <w:rPr>
          <w:rStyle w:val="1pt"/>
          <w:rFonts w:ascii="Times New Roman" w:hAnsi="Times New Roman" w:cs="Times New Roman"/>
          <w:sz w:val="28"/>
          <w:szCs w:val="28"/>
        </w:rPr>
        <w:t>ЭР</w:t>
      </w:r>
      <w:r w:rsidRPr="00D73BBE">
        <w:rPr>
          <w:rStyle w:val="1pt"/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D73BBE">
        <w:rPr>
          <w:rStyle w:val="1pt"/>
          <w:rFonts w:ascii="Times New Roman" w:hAnsi="Times New Roman" w:cs="Times New Roman"/>
          <w:sz w:val="28"/>
          <w:szCs w:val="28"/>
        </w:rPr>
        <w:t>=</w:t>
      </w:r>
      <w:r w:rsidRPr="00D73BBE">
        <w:rPr>
          <w:rFonts w:ascii="Times New Roman" w:hAnsi="Times New Roman" w:cs="Times New Roman"/>
          <w:sz w:val="28"/>
          <w:szCs w:val="28"/>
        </w:rPr>
        <w:t xml:space="preserve"> СР</w:t>
      </w:r>
      <w:r w:rsidRPr="00D73BBE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D73BBE">
        <w:rPr>
          <w:rFonts w:ascii="Times New Roman" w:hAnsi="Times New Roman" w:cs="Times New Roman"/>
          <w:sz w:val="28"/>
          <w:szCs w:val="28"/>
        </w:rPr>
        <w:t xml:space="preserve"> *Э</w:t>
      </w:r>
      <w:r w:rsidRPr="00D73BBE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D73BBE">
        <w:rPr>
          <w:rFonts w:ascii="Times New Roman" w:hAnsi="Times New Roman" w:cs="Times New Roman"/>
          <w:sz w:val="28"/>
          <w:szCs w:val="28"/>
        </w:rPr>
        <w:t>,</w:t>
      </w:r>
    </w:p>
    <w:p w:rsidR="00D73BBE" w:rsidRPr="00D73BBE" w:rsidRDefault="00D73BBE" w:rsidP="00D73BBE">
      <w:pPr>
        <w:pStyle w:val="26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3BBE">
        <w:rPr>
          <w:rFonts w:ascii="Times New Roman" w:hAnsi="Times New Roman" w:cs="Times New Roman"/>
          <w:sz w:val="28"/>
          <w:szCs w:val="28"/>
        </w:rPr>
        <w:t>где:</w:t>
      </w: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3BBE">
        <w:rPr>
          <w:rStyle w:val="1pt"/>
          <w:rFonts w:ascii="Times New Roman" w:hAnsi="Times New Roman" w:cs="Times New Roman"/>
          <w:sz w:val="28"/>
          <w:szCs w:val="28"/>
        </w:rPr>
        <w:t>ЭР</w:t>
      </w:r>
      <w:r w:rsidRPr="00D73BBE">
        <w:rPr>
          <w:rStyle w:val="1pt"/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D73BBE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3BBE">
        <w:rPr>
          <w:rFonts w:ascii="Times New Roman" w:hAnsi="Times New Roman" w:cs="Times New Roman"/>
          <w:sz w:val="28"/>
          <w:szCs w:val="28"/>
        </w:rPr>
        <w:t>СР</w:t>
      </w:r>
      <w:r w:rsidRPr="00D73BBE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D73BBE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D73BBE">
        <w:rPr>
          <w:rFonts w:ascii="Times New Roman" w:hAnsi="Times New Roman" w:cs="Times New Roman"/>
          <w:sz w:val="28"/>
          <w:szCs w:val="28"/>
        </w:rPr>
        <w:t>Э</w:t>
      </w:r>
      <w:r w:rsidRPr="00D73BBE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D73BBE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средств местного бюджета.</w:t>
      </w: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 w:cs="Times New Roman"/>
          <w:sz w:val="28"/>
          <w:szCs w:val="28"/>
        </w:rPr>
      </w:pPr>
    </w:p>
    <w:p w:rsidR="00D73BBE" w:rsidRPr="00D73BBE" w:rsidRDefault="00D73BBE" w:rsidP="00D73BBE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 w:cs="Times New Roman"/>
          <w:sz w:val="28"/>
          <w:szCs w:val="28"/>
        </w:rPr>
      </w:pPr>
      <w:r w:rsidRPr="00D73BBE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D73BB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73BBE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0,14</w:t>
      </w:r>
    </w:p>
    <w:p w:rsidR="00F631B5" w:rsidRPr="00D121AA" w:rsidRDefault="00F631B5" w:rsidP="00D44DDF">
      <w:pPr>
        <w:pStyle w:val="90"/>
        <w:shd w:val="clear" w:color="auto" w:fill="auto"/>
        <w:spacing w:line="240" w:lineRule="auto"/>
        <w:ind w:right="80"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44DDF" w:rsidRPr="00D121AA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1BE4FCC" wp14:editId="4D080AA4">
            <wp:simplePos x="0" y="0"/>
            <wp:positionH relativeFrom="column">
              <wp:posOffset>3670935</wp:posOffset>
            </wp:positionH>
            <wp:positionV relativeFrom="paragraph">
              <wp:posOffset>130810</wp:posOffset>
            </wp:positionV>
            <wp:extent cx="1143000" cy="9906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4DDF" w:rsidRPr="009A3A74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9A3A74">
        <w:rPr>
          <w:rFonts w:ascii="Times New Roman" w:hAnsi="Times New Roman"/>
          <w:sz w:val="28"/>
          <w:szCs w:val="28"/>
        </w:rPr>
        <w:t xml:space="preserve">Главный специалист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9A3A74">
        <w:rPr>
          <w:rFonts w:ascii="Times New Roman" w:hAnsi="Times New Roman"/>
          <w:sz w:val="28"/>
          <w:szCs w:val="28"/>
        </w:rPr>
        <w:t>ГО ЧС                                                                    Н.И. Чубов</w:t>
      </w: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Pr="00094D7C" w:rsidRDefault="00D44DDF" w:rsidP="00D44DDF">
      <w:pPr>
        <w:pStyle w:val="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73BBE" w:rsidRDefault="00D73BBE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D44DDF" w:rsidRDefault="00D44DDF" w:rsidP="00D44DDF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8"/>
          <w:szCs w:val="28"/>
        </w:rPr>
      </w:pPr>
    </w:p>
    <w:p w:rsidR="00667D8B" w:rsidRPr="00667D8B" w:rsidRDefault="00667D8B" w:rsidP="00667D8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67D8B">
        <w:rPr>
          <w:b/>
          <w:sz w:val="24"/>
          <w:szCs w:val="24"/>
        </w:rPr>
        <w:lastRenderedPageBreak/>
        <w:t>7. Методика оценки эффективности бюджетных расходов на реализацию</w:t>
      </w:r>
    </w:p>
    <w:p w:rsidR="00667D8B" w:rsidRPr="00B2714B" w:rsidRDefault="00667D8B" w:rsidP="00667D8B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67D8B">
        <w:rPr>
          <w:b/>
          <w:sz w:val="24"/>
          <w:szCs w:val="24"/>
        </w:rPr>
        <w:t>муниципальной программы " 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объектах" в</w:t>
      </w:r>
      <w:r w:rsidRPr="00B2714B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2</w:t>
      </w:r>
      <w:r w:rsidRPr="00B2714B">
        <w:rPr>
          <w:b/>
          <w:sz w:val="24"/>
          <w:szCs w:val="24"/>
        </w:rPr>
        <w:t xml:space="preserve"> году</w:t>
      </w:r>
    </w:p>
    <w:p w:rsidR="00667D8B" w:rsidRPr="00B2714B" w:rsidRDefault="00667D8B" w:rsidP="00667D8B">
      <w:pPr>
        <w:pStyle w:val="130"/>
        <w:shd w:val="clear" w:color="auto" w:fill="auto"/>
        <w:spacing w:line="240" w:lineRule="auto"/>
        <w:rPr>
          <w:sz w:val="24"/>
          <w:szCs w:val="24"/>
        </w:rPr>
      </w:pPr>
    </w:p>
    <w:p w:rsidR="00667D8B" w:rsidRPr="00BB1D1B" w:rsidRDefault="00667D8B" w:rsidP="00667D8B">
      <w:pPr>
        <w:pStyle w:val="130"/>
        <w:shd w:val="clear" w:color="auto" w:fill="auto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BB1D1B">
        <w:rPr>
          <w:rFonts w:ascii="Times New Roman" w:hAnsi="Times New Roman"/>
          <w:sz w:val="24"/>
          <w:szCs w:val="24"/>
        </w:rPr>
        <w:t>1) Соблюдение сроков наступления контрольных событий - 0,05</w:t>
      </w:r>
    </w:p>
    <w:p w:rsidR="00667D8B" w:rsidRPr="00BB1D1B" w:rsidRDefault="00667D8B" w:rsidP="00667D8B">
      <w:pPr>
        <w:pStyle w:val="130"/>
        <w:shd w:val="clear" w:color="auto" w:fill="auto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BB1D1B">
        <w:rPr>
          <w:rFonts w:ascii="Times New Roman" w:hAnsi="Times New Roman"/>
          <w:sz w:val="24"/>
          <w:szCs w:val="24"/>
        </w:rPr>
        <w:t>2) 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областного бюджета, имеющих целевое назначение, и средств местного бюджета, предназначенных на обеспечение 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финансов), выраженное в процентах) (в случае если программа реализуется исключительно за счет поступающих из областного бюджета целевых межбюджетных трансфертов, присваивается максимальный балл) - 0,05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 xml:space="preserve">3) Полнота использования поступивших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 конец отчетного года, выраженное в процентах) (при отсутствии в муниципальной программе мероприятий, реализуемых за счет поступающих из областного бюджета целевых межбюджетных трансфертов, присваивается максимальный балл) - 0,05 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4) 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расходов, расходов на осуществление мероприятий по оздоровлению муниципальных финансов) - 0,05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5) Наличие и объективность обоснования объема неиспользованных бюджетных ассигнований на реализацию муниципальной  программы в государственной бюджетной отчетности - 0,00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6) Степень достижения цели и значений показателей (индикаторов) муниципальной  программы - 0,15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7) Степень реализации подпрограмм муниципальной  программы - 0,15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8) Наличие правонарушений, выявленных в ходе внутреннего и внешнего государственного контроля - 0,20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9) Публикация на официальном сайте ответственного исполнителя в сети Интернет годового отчета о реализации муниципальной  программы – 0,05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rFonts w:eastAsia="Calibri"/>
          <w:sz w:val="24"/>
          <w:szCs w:val="24"/>
          <w:lang w:eastAsia="en-US"/>
        </w:rPr>
        <w:t>10) 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 - 0,20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BB1D1B">
        <w:rPr>
          <w:sz w:val="24"/>
          <w:szCs w:val="24"/>
        </w:rPr>
        <w:t>ИТОГО: 0,95 балла</w:t>
      </w:r>
    </w:p>
    <w:p w:rsidR="00667D8B" w:rsidRPr="00BB1D1B" w:rsidRDefault="00667D8B" w:rsidP="00667D8B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667D8B" w:rsidRPr="00B2714B" w:rsidRDefault="00667D8B" w:rsidP="00667D8B">
      <w:pPr>
        <w:widowControl w:val="0"/>
        <w:autoSpaceDE w:val="0"/>
        <w:autoSpaceDN w:val="0"/>
        <w:adjustRightInd w:val="0"/>
        <w:jc w:val="center"/>
        <w:outlineLvl w:val="1"/>
        <w:rPr>
          <w:b/>
          <w:color w:val="000000"/>
          <w:sz w:val="24"/>
          <w:szCs w:val="24"/>
        </w:rPr>
      </w:pPr>
      <w:r w:rsidRPr="00B2714B">
        <w:rPr>
          <w:b/>
          <w:color w:val="000000"/>
          <w:sz w:val="24"/>
          <w:szCs w:val="24"/>
        </w:rPr>
        <w:t>8. Комплексная оценка эффективности реализации муниципальной программы</w:t>
      </w:r>
    </w:p>
    <w:p w:rsidR="00667D8B" w:rsidRPr="00B2714B" w:rsidRDefault="00667D8B" w:rsidP="00667D8B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4"/>
          <w:szCs w:val="24"/>
        </w:rPr>
      </w:pP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Коэ = (ЭРмп + ЭРп + ЭРо +ЭБри + Эн) / Н, где:</w:t>
      </w: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ЭРмп - эффективность реализации муниципальной программы;</w:t>
      </w: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ЭРп – эффективность реализации отдельных структурных элементов муниципальной программы, осуществляемых проектным способом;</w:t>
      </w: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ЭРо -  эффективность реализации отдельных структурных элементов муниципальной программы,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расходов;</w:t>
      </w:r>
    </w:p>
    <w:p w:rsidR="00667D8B" w:rsidRPr="00BB1D1B" w:rsidRDefault="00667D8B" w:rsidP="00667D8B">
      <w:pPr>
        <w:pStyle w:val="62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lastRenderedPageBreak/>
        <w:t>ЭБри - эффективность бюджетных расходов на реализацию муниципальной программы на стадии их исполнения;</w:t>
      </w:r>
    </w:p>
    <w:p w:rsidR="00667D8B" w:rsidRPr="00BB1D1B" w:rsidRDefault="00667D8B" w:rsidP="00667D8B">
      <w:pPr>
        <w:pStyle w:val="62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Эн – эффективность налоговых расходов за год, предшествующий отчетному году, за который производится комплексная оценка эффективности реализации муниципальной программы;</w:t>
      </w:r>
    </w:p>
    <w:p w:rsidR="00667D8B" w:rsidRPr="00BB1D1B" w:rsidRDefault="00667D8B" w:rsidP="00667D8B">
      <w:pPr>
        <w:pStyle w:val="62"/>
        <w:widowControl w:val="0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  <w:r w:rsidRPr="00BB1D1B">
        <w:rPr>
          <w:rFonts w:ascii="Times New Roman" w:hAnsi="Times New Roman"/>
          <w:color w:val="000000"/>
          <w:sz w:val="24"/>
          <w:szCs w:val="24"/>
        </w:rPr>
        <w:t>Н - количество направлений, по которым производится оценка.</w:t>
      </w:r>
    </w:p>
    <w:p w:rsidR="00667D8B" w:rsidRPr="00BB1D1B" w:rsidRDefault="00667D8B" w:rsidP="00667D8B">
      <w:pPr>
        <w:pStyle w:val="62"/>
        <w:shd w:val="clear" w:color="auto" w:fill="auto"/>
        <w:tabs>
          <w:tab w:val="left" w:pos="1100"/>
          <w:tab w:val="left" w:leader="underscore" w:pos="2367"/>
        </w:tabs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667D8B" w:rsidRPr="00BB1D1B" w:rsidRDefault="00667D8B" w:rsidP="00667D8B">
      <w:pPr>
        <w:pStyle w:val="1"/>
        <w:shd w:val="clear" w:color="auto" w:fill="auto"/>
        <w:spacing w:line="240" w:lineRule="auto"/>
        <w:ind w:firstLine="560"/>
        <w:jc w:val="center"/>
        <w:rPr>
          <w:rFonts w:ascii="Times New Roman" w:hAnsi="Times New Roman"/>
          <w:sz w:val="24"/>
          <w:szCs w:val="24"/>
        </w:rPr>
      </w:pPr>
      <w:r w:rsidRPr="00BB1D1B">
        <w:rPr>
          <w:rFonts w:ascii="Times New Roman" w:hAnsi="Times New Roman"/>
          <w:sz w:val="24"/>
          <w:szCs w:val="24"/>
        </w:rPr>
        <w:t>0,</w:t>
      </w:r>
      <w:r w:rsidR="00FD1730">
        <w:rPr>
          <w:rFonts w:ascii="Times New Roman" w:hAnsi="Times New Roman"/>
          <w:sz w:val="24"/>
          <w:szCs w:val="24"/>
        </w:rPr>
        <w:t>54</w:t>
      </w:r>
      <w:r w:rsidRPr="00BB1D1B">
        <w:rPr>
          <w:rFonts w:ascii="Times New Roman" w:hAnsi="Times New Roman"/>
          <w:sz w:val="24"/>
          <w:szCs w:val="24"/>
        </w:rPr>
        <w:t xml:space="preserve"> = (0,</w:t>
      </w:r>
      <w:r w:rsidR="00FD1730">
        <w:rPr>
          <w:rFonts w:ascii="Times New Roman" w:hAnsi="Times New Roman"/>
          <w:sz w:val="24"/>
          <w:szCs w:val="24"/>
        </w:rPr>
        <w:t>14</w:t>
      </w:r>
      <w:r w:rsidRPr="00BB1D1B">
        <w:rPr>
          <w:rFonts w:ascii="Times New Roman" w:hAnsi="Times New Roman"/>
          <w:sz w:val="24"/>
          <w:szCs w:val="24"/>
        </w:rPr>
        <w:t>+0+0+0,95+0)/2</w:t>
      </w:r>
    </w:p>
    <w:p w:rsidR="00667D8B" w:rsidRPr="00BB1D1B" w:rsidRDefault="00667D8B" w:rsidP="00667D8B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054AFF" w:rsidRDefault="00667D8B" w:rsidP="00817834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BB1D1B">
        <w:rPr>
          <w:rFonts w:ascii="Times New Roman" w:hAnsi="Times New Roman"/>
          <w:sz w:val="24"/>
          <w:szCs w:val="24"/>
        </w:rPr>
        <w:t xml:space="preserve">По результатам оценки эффективности реализации муниципальной программы – программа признана </w:t>
      </w:r>
      <w:r>
        <w:rPr>
          <w:rFonts w:ascii="Times New Roman" w:hAnsi="Times New Roman"/>
          <w:sz w:val="24"/>
          <w:szCs w:val="24"/>
        </w:rPr>
        <w:t>средней</w:t>
      </w:r>
      <w:r w:rsidRPr="00BB1D1B">
        <w:rPr>
          <w:rFonts w:ascii="Times New Roman" w:hAnsi="Times New Roman"/>
          <w:sz w:val="24"/>
          <w:szCs w:val="24"/>
        </w:rPr>
        <w:t>.</w:t>
      </w:r>
    </w:p>
    <w:p w:rsidR="000A0C93" w:rsidRDefault="000A0C93" w:rsidP="00817834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0A0C93" w:rsidRPr="000A0C93" w:rsidRDefault="000A0C93" w:rsidP="000A0C93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color w:val="FF0000"/>
          <w:sz w:val="24"/>
          <w:szCs w:val="24"/>
        </w:rPr>
      </w:pPr>
      <w:r w:rsidRPr="000A0C93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B226D49" wp14:editId="52C7709F">
            <wp:simplePos x="0" y="0"/>
            <wp:positionH relativeFrom="column">
              <wp:posOffset>2828096</wp:posOffset>
            </wp:positionH>
            <wp:positionV relativeFrom="paragraph">
              <wp:posOffset>130810</wp:posOffset>
            </wp:positionV>
            <wp:extent cx="1143000" cy="9906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0C93" w:rsidRPr="000A0C93" w:rsidRDefault="000A0C93" w:rsidP="000A0C93">
      <w:pPr>
        <w:pStyle w:val="1"/>
        <w:shd w:val="clear" w:color="auto" w:fill="auto"/>
        <w:spacing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0A0C93" w:rsidRPr="000A0C93" w:rsidRDefault="000A0C93" w:rsidP="000A0C93">
      <w:pPr>
        <w:pStyle w:val="1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0C93">
        <w:rPr>
          <w:rFonts w:ascii="Times New Roman" w:hAnsi="Times New Roman"/>
          <w:sz w:val="24"/>
          <w:szCs w:val="24"/>
        </w:rPr>
        <w:t xml:space="preserve">Главный специалист по ГО ЧС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0A0C93">
        <w:rPr>
          <w:rFonts w:ascii="Times New Roman" w:hAnsi="Times New Roman"/>
          <w:sz w:val="24"/>
          <w:szCs w:val="24"/>
        </w:rPr>
        <w:t>Н.И. Чубов</w:t>
      </w:r>
    </w:p>
    <w:p w:rsidR="000A0C93" w:rsidRDefault="000A0C93" w:rsidP="00817834">
      <w:pPr>
        <w:pStyle w:val="1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</w:p>
    <w:sectPr w:rsidR="000A0C93" w:rsidSect="002F1ED4">
      <w:pgSz w:w="11906" w:h="16838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41"/>
    <w:rsid w:val="00012143"/>
    <w:rsid w:val="00013419"/>
    <w:rsid w:val="00017169"/>
    <w:rsid w:val="00021A1F"/>
    <w:rsid w:val="00026874"/>
    <w:rsid w:val="000279E3"/>
    <w:rsid w:val="00032803"/>
    <w:rsid w:val="00042942"/>
    <w:rsid w:val="00043C83"/>
    <w:rsid w:val="00047B68"/>
    <w:rsid w:val="00054AFF"/>
    <w:rsid w:val="00057E16"/>
    <w:rsid w:val="0006284D"/>
    <w:rsid w:val="00064AD4"/>
    <w:rsid w:val="00071DD1"/>
    <w:rsid w:val="00073BDB"/>
    <w:rsid w:val="000868EB"/>
    <w:rsid w:val="00096007"/>
    <w:rsid w:val="000A0662"/>
    <w:rsid w:val="000A0C93"/>
    <w:rsid w:val="000D2D3A"/>
    <w:rsid w:val="000E2A58"/>
    <w:rsid w:val="00101E70"/>
    <w:rsid w:val="001021B8"/>
    <w:rsid w:val="00110897"/>
    <w:rsid w:val="00111993"/>
    <w:rsid w:val="001165F8"/>
    <w:rsid w:val="00130601"/>
    <w:rsid w:val="001359C8"/>
    <w:rsid w:val="00141137"/>
    <w:rsid w:val="001418BF"/>
    <w:rsid w:val="00147D19"/>
    <w:rsid w:val="001555A6"/>
    <w:rsid w:val="00157B0E"/>
    <w:rsid w:val="00161554"/>
    <w:rsid w:val="00164B3E"/>
    <w:rsid w:val="00164B68"/>
    <w:rsid w:val="00165CEF"/>
    <w:rsid w:val="00176B0B"/>
    <w:rsid w:val="0019350D"/>
    <w:rsid w:val="00197FC4"/>
    <w:rsid w:val="001A1795"/>
    <w:rsid w:val="001A68BE"/>
    <w:rsid w:val="001B6CC3"/>
    <w:rsid w:val="001C1594"/>
    <w:rsid w:val="001C77F9"/>
    <w:rsid w:val="001D1BFC"/>
    <w:rsid w:val="001D3875"/>
    <w:rsid w:val="001E344B"/>
    <w:rsid w:val="00211539"/>
    <w:rsid w:val="00222355"/>
    <w:rsid w:val="002402E7"/>
    <w:rsid w:val="0024666E"/>
    <w:rsid w:val="00253DC4"/>
    <w:rsid w:val="0027779E"/>
    <w:rsid w:val="00290F3B"/>
    <w:rsid w:val="00293126"/>
    <w:rsid w:val="0029795E"/>
    <w:rsid w:val="002A13F9"/>
    <w:rsid w:val="002B0514"/>
    <w:rsid w:val="002B2499"/>
    <w:rsid w:val="002D13DB"/>
    <w:rsid w:val="002E08D2"/>
    <w:rsid w:val="002F1ED4"/>
    <w:rsid w:val="002F3DBE"/>
    <w:rsid w:val="002F449B"/>
    <w:rsid w:val="00310209"/>
    <w:rsid w:val="003211BB"/>
    <w:rsid w:val="003270C5"/>
    <w:rsid w:val="00341662"/>
    <w:rsid w:val="00341834"/>
    <w:rsid w:val="00342031"/>
    <w:rsid w:val="003623D5"/>
    <w:rsid w:val="0038490C"/>
    <w:rsid w:val="003935DE"/>
    <w:rsid w:val="003A0629"/>
    <w:rsid w:val="003A5E7C"/>
    <w:rsid w:val="003B0E70"/>
    <w:rsid w:val="003C67A1"/>
    <w:rsid w:val="003D3E8B"/>
    <w:rsid w:val="003E0BBE"/>
    <w:rsid w:val="003F2E21"/>
    <w:rsid w:val="003F6EE1"/>
    <w:rsid w:val="00402984"/>
    <w:rsid w:val="00405A23"/>
    <w:rsid w:val="004063F0"/>
    <w:rsid w:val="00422310"/>
    <w:rsid w:val="00452C8A"/>
    <w:rsid w:val="00470ADF"/>
    <w:rsid w:val="00495E63"/>
    <w:rsid w:val="004A4AA8"/>
    <w:rsid w:val="004A73F2"/>
    <w:rsid w:val="004C565A"/>
    <w:rsid w:val="004E5A53"/>
    <w:rsid w:val="004F2354"/>
    <w:rsid w:val="004F515C"/>
    <w:rsid w:val="00505413"/>
    <w:rsid w:val="00516254"/>
    <w:rsid w:val="005164FC"/>
    <w:rsid w:val="005218A8"/>
    <w:rsid w:val="005266FC"/>
    <w:rsid w:val="00531A21"/>
    <w:rsid w:val="00532FB2"/>
    <w:rsid w:val="00540CC6"/>
    <w:rsid w:val="005557A6"/>
    <w:rsid w:val="00564DD0"/>
    <w:rsid w:val="005678CC"/>
    <w:rsid w:val="00575886"/>
    <w:rsid w:val="005759D9"/>
    <w:rsid w:val="00587B96"/>
    <w:rsid w:val="00592D49"/>
    <w:rsid w:val="005A39F5"/>
    <w:rsid w:val="005B3A3A"/>
    <w:rsid w:val="005C470C"/>
    <w:rsid w:val="005D17AB"/>
    <w:rsid w:val="005D2105"/>
    <w:rsid w:val="005F5841"/>
    <w:rsid w:val="00610547"/>
    <w:rsid w:val="006108B6"/>
    <w:rsid w:val="00614166"/>
    <w:rsid w:val="00635ABE"/>
    <w:rsid w:val="00640493"/>
    <w:rsid w:val="00645238"/>
    <w:rsid w:val="00645D4F"/>
    <w:rsid w:val="006567EA"/>
    <w:rsid w:val="00667D8B"/>
    <w:rsid w:val="00675A45"/>
    <w:rsid w:val="00675A9F"/>
    <w:rsid w:val="00682410"/>
    <w:rsid w:val="00696F2B"/>
    <w:rsid w:val="006A1C2F"/>
    <w:rsid w:val="006A7AE2"/>
    <w:rsid w:val="006B2157"/>
    <w:rsid w:val="006B2351"/>
    <w:rsid w:val="006D4920"/>
    <w:rsid w:val="006E00F8"/>
    <w:rsid w:val="006E5E45"/>
    <w:rsid w:val="00712B2B"/>
    <w:rsid w:val="00733AD9"/>
    <w:rsid w:val="00740389"/>
    <w:rsid w:val="0074162D"/>
    <w:rsid w:val="00744B82"/>
    <w:rsid w:val="00761042"/>
    <w:rsid w:val="00764562"/>
    <w:rsid w:val="00764C0A"/>
    <w:rsid w:val="00767434"/>
    <w:rsid w:val="00776E88"/>
    <w:rsid w:val="007B355F"/>
    <w:rsid w:val="007C314E"/>
    <w:rsid w:val="007C5548"/>
    <w:rsid w:val="007C7F62"/>
    <w:rsid w:val="007D1CCE"/>
    <w:rsid w:val="007E75BE"/>
    <w:rsid w:val="007F3F64"/>
    <w:rsid w:val="007F6053"/>
    <w:rsid w:val="00806497"/>
    <w:rsid w:val="0081342C"/>
    <w:rsid w:val="008149AE"/>
    <w:rsid w:val="00817834"/>
    <w:rsid w:val="008267D5"/>
    <w:rsid w:val="00826DC0"/>
    <w:rsid w:val="0083520D"/>
    <w:rsid w:val="00846DEA"/>
    <w:rsid w:val="008525A5"/>
    <w:rsid w:val="00867CD8"/>
    <w:rsid w:val="00882607"/>
    <w:rsid w:val="00883B06"/>
    <w:rsid w:val="00885325"/>
    <w:rsid w:val="00892467"/>
    <w:rsid w:val="008A164B"/>
    <w:rsid w:val="008A3090"/>
    <w:rsid w:val="008A6DFF"/>
    <w:rsid w:val="008B365A"/>
    <w:rsid w:val="008C0E74"/>
    <w:rsid w:val="008E2C65"/>
    <w:rsid w:val="00923B2C"/>
    <w:rsid w:val="00926985"/>
    <w:rsid w:val="00931C82"/>
    <w:rsid w:val="00936A25"/>
    <w:rsid w:val="00940AC9"/>
    <w:rsid w:val="009633AB"/>
    <w:rsid w:val="00963ACA"/>
    <w:rsid w:val="00971ABF"/>
    <w:rsid w:val="00975DC6"/>
    <w:rsid w:val="00993A54"/>
    <w:rsid w:val="00997389"/>
    <w:rsid w:val="00997CEE"/>
    <w:rsid w:val="009A12F8"/>
    <w:rsid w:val="009A3A74"/>
    <w:rsid w:val="009B12D9"/>
    <w:rsid w:val="009D3F5C"/>
    <w:rsid w:val="009D7B5B"/>
    <w:rsid w:val="009E7ADE"/>
    <w:rsid w:val="009F3BCB"/>
    <w:rsid w:val="009F5706"/>
    <w:rsid w:val="00A01271"/>
    <w:rsid w:val="00A02403"/>
    <w:rsid w:val="00A42C37"/>
    <w:rsid w:val="00A46D67"/>
    <w:rsid w:val="00A54408"/>
    <w:rsid w:val="00A57407"/>
    <w:rsid w:val="00A62C71"/>
    <w:rsid w:val="00A80B6F"/>
    <w:rsid w:val="00A80EE5"/>
    <w:rsid w:val="00A82BB4"/>
    <w:rsid w:val="00A8326A"/>
    <w:rsid w:val="00A83599"/>
    <w:rsid w:val="00A86B48"/>
    <w:rsid w:val="00AA11D9"/>
    <w:rsid w:val="00AA5B7C"/>
    <w:rsid w:val="00AB483B"/>
    <w:rsid w:val="00AB7535"/>
    <w:rsid w:val="00AC19DF"/>
    <w:rsid w:val="00AD774F"/>
    <w:rsid w:val="00AF1A30"/>
    <w:rsid w:val="00B059AA"/>
    <w:rsid w:val="00B1071C"/>
    <w:rsid w:val="00B375F6"/>
    <w:rsid w:val="00B42F66"/>
    <w:rsid w:val="00B43743"/>
    <w:rsid w:val="00B4436D"/>
    <w:rsid w:val="00B45FBD"/>
    <w:rsid w:val="00B54518"/>
    <w:rsid w:val="00B762CB"/>
    <w:rsid w:val="00B826D6"/>
    <w:rsid w:val="00B829B4"/>
    <w:rsid w:val="00B85052"/>
    <w:rsid w:val="00B924FD"/>
    <w:rsid w:val="00B958DB"/>
    <w:rsid w:val="00BA10CB"/>
    <w:rsid w:val="00BA1794"/>
    <w:rsid w:val="00BA7503"/>
    <w:rsid w:val="00BD0BD1"/>
    <w:rsid w:val="00BD4B63"/>
    <w:rsid w:val="00BE492F"/>
    <w:rsid w:val="00C013C4"/>
    <w:rsid w:val="00C04A9D"/>
    <w:rsid w:val="00C07F7A"/>
    <w:rsid w:val="00C201CA"/>
    <w:rsid w:val="00C41056"/>
    <w:rsid w:val="00C5148E"/>
    <w:rsid w:val="00C55ACC"/>
    <w:rsid w:val="00C6415D"/>
    <w:rsid w:val="00C70CDA"/>
    <w:rsid w:val="00C87DE7"/>
    <w:rsid w:val="00CA10C7"/>
    <w:rsid w:val="00CA1BD9"/>
    <w:rsid w:val="00CA573A"/>
    <w:rsid w:val="00CB3D5C"/>
    <w:rsid w:val="00CC2E01"/>
    <w:rsid w:val="00CC43C9"/>
    <w:rsid w:val="00CC5237"/>
    <w:rsid w:val="00CD49CB"/>
    <w:rsid w:val="00CE3028"/>
    <w:rsid w:val="00CF4646"/>
    <w:rsid w:val="00D01324"/>
    <w:rsid w:val="00D10CA1"/>
    <w:rsid w:val="00D1117D"/>
    <w:rsid w:val="00D12899"/>
    <w:rsid w:val="00D27DAA"/>
    <w:rsid w:val="00D328A7"/>
    <w:rsid w:val="00D361BB"/>
    <w:rsid w:val="00D44DDF"/>
    <w:rsid w:val="00D52EE1"/>
    <w:rsid w:val="00D57AF5"/>
    <w:rsid w:val="00D73BBE"/>
    <w:rsid w:val="00D9313E"/>
    <w:rsid w:val="00D95DC6"/>
    <w:rsid w:val="00D97F62"/>
    <w:rsid w:val="00DA4F19"/>
    <w:rsid w:val="00DA6A4E"/>
    <w:rsid w:val="00DB2EF9"/>
    <w:rsid w:val="00DB4F8F"/>
    <w:rsid w:val="00DC0894"/>
    <w:rsid w:val="00DC4E0C"/>
    <w:rsid w:val="00DE003D"/>
    <w:rsid w:val="00DE3030"/>
    <w:rsid w:val="00DE47E7"/>
    <w:rsid w:val="00DE7EB1"/>
    <w:rsid w:val="00DF4FB8"/>
    <w:rsid w:val="00E1023F"/>
    <w:rsid w:val="00E17F6D"/>
    <w:rsid w:val="00E26F8A"/>
    <w:rsid w:val="00E30271"/>
    <w:rsid w:val="00E405CD"/>
    <w:rsid w:val="00E4232D"/>
    <w:rsid w:val="00E54514"/>
    <w:rsid w:val="00E715A4"/>
    <w:rsid w:val="00E720AE"/>
    <w:rsid w:val="00E927AF"/>
    <w:rsid w:val="00E965FA"/>
    <w:rsid w:val="00EA58C2"/>
    <w:rsid w:val="00EC3478"/>
    <w:rsid w:val="00EC4512"/>
    <w:rsid w:val="00EC48CF"/>
    <w:rsid w:val="00ED1727"/>
    <w:rsid w:val="00EE1700"/>
    <w:rsid w:val="00EE3566"/>
    <w:rsid w:val="00F0278D"/>
    <w:rsid w:val="00F0462B"/>
    <w:rsid w:val="00F072F1"/>
    <w:rsid w:val="00F126AA"/>
    <w:rsid w:val="00F307F4"/>
    <w:rsid w:val="00F37FC6"/>
    <w:rsid w:val="00F54592"/>
    <w:rsid w:val="00F569BE"/>
    <w:rsid w:val="00F57799"/>
    <w:rsid w:val="00F631B5"/>
    <w:rsid w:val="00F65B2D"/>
    <w:rsid w:val="00F66137"/>
    <w:rsid w:val="00F72051"/>
    <w:rsid w:val="00F82B1B"/>
    <w:rsid w:val="00F92A3F"/>
    <w:rsid w:val="00FA5EF4"/>
    <w:rsid w:val="00FB0CE7"/>
    <w:rsid w:val="00FB6C7A"/>
    <w:rsid w:val="00FC36B1"/>
    <w:rsid w:val="00FC7C45"/>
    <w:rsid w:val="00FD1730"/>
    <w:rsid w:val="00FD310C"/>
    <w:rsid w:val="00FD583C"/>
    <w:rsid w:val="00FD64C8"/>
    <w:rsid w:val="00FE7A96"/>
    <w:rsid w:val="00FF00F5"/>
    <w:rsid w:val="00FF1881"/>
    <w:rsid w:val="00FF270D"/>
    <w:rsid w:val="00FF402A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5">
    <w:name w:val="Основной текст (25)_"/>
    <w:link w:val="250"/>
    <w:rsid w:val="007B355F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7B355F"/>
    <w:rPr>
      <w:sz w:val="25"/>
      <w:szCs w:val="25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7B355F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91pt">
    <w:name w:val="Основной текст (9) + Интервал 1 pt"/>
    <w:rsid w:val="007B355F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73BBE"/>
    <w:rPr>
      <w:spacing w:val="20"/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667D8B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67D8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F5841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Hyperlink"/>
    <w:rsid w:val="005F584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7C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7CE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9">
    <w:name w:val="Основной текст (9)_"/>
    <w:link w:val="90"/>
    <w:rsid w:val="00FD310C"/>
    <w:rPr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FD310C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3">
    <w:name w:val="Основной текст (13)_"/>
    <w:link w:val="130"/>
    <w:rsid w:val="00FD310C"/>
    <w:rPr>
      <w:sz w:val="27"/>
      <w:szCs w:val="2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FD310C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1"/>
    <w:rsid w:val="00FD310C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FD31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rsid w:val="00FD310C"/>
    <w:rPr>
      <w:sz w:val="27"/>
      <w:szCs w:val="27"/>
      <w:shd w:val="clear" w:color="auto" w:fill="FFFFFF"/>
    </w:rPr>
  </w:style>
  <w:style w:type="character" w:customStyle="1" w:styleId="41">
    <w:name w:val="Заголовок №4 + Не полужирный"/>
    <w:rsid w:val="00FD310C"/>
    <w:rPr>
      <w:b/>
      <w:bCs/>
      <w:sz w:val="27"/>
      <w:szCs w:val="27"/>
      <w:shd w:val="clear" w:color="auto" w:fill="FFFFFF"/>
    </w:rPr>
  </w:style>
  <w:style w:type="character" w:customStyle="1" w:styleId="65pt">
    <w:name w:val="Основной текст + 6;5 pt"/>
    <w:rsid w:val="00FD310C"/>
    <w:rPr>
      <w:sz w:val="13"/>
      <w:szCs w:val="13"/>
      <w:shd w:val="clear" w:color="auto" w:fill="FFFFFF"/>
    </w:rPr>
  </w:style>
  <w:style w:type="paragraph" w:customStyle="1" w:styleId="40">
    <w:name w:val="Заголовок №4"/>
    <w:basedOn w:val="a"/>
    <w:link w:val="4"/>
    <w:rsid w:val="00FD310C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6">
    <w:name w:val="Основной текст (26)_"/>
    <w:link w:val="260"/>
    <w:rsid w:val="00FD310C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FD310C"/>
    <w:rPr>
      <w:sz w:val="13"/>
      <w:szCs w:val="13"/>
      <w:shd w:val="clear" w:color="auto" w:fill="FFFFFF"/>
    </w:rPr>
  </w:style>
  <w:style w:type="paragraph" w:customStyle="1" w:styleId="260">
    <w:name w:val="Основной текст (26)"/>
    <w:basedOn w:val="a"/>
    <w:link w:val="26"/>
    <w:rsid w:val="00FD310C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3">
    <w:name w:val="Заголовок №3_"/>
    <w:link w:val="30"/>
    <w:rsid w:val="00FD310C"/>
    <w:rPr>
      <w:sz w:val="34"/>
      <w:szCs w:val="34"/>
      <w:shd w:val="clear" w:color="auto" w:fill="FFFFFF"/>
    </w:rPr>
  </w:style>
  <w:style w:type="paragraph" w:customStyle="1" w:styleId="30">
    <w:name w:val="Заголовок №3"/>
    <w:basedOn w:val="a"/>
    <w:link w:val="3"/>
    <w:rsid w:val="00FD310C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sz w:val="34"/>
      <w:szCs w:val="34"/>
      <w:lang w:eastAsia="en-US"/>
    </w:rPr>
  </w:style>
  <w:style w:type="character" w:customStyle="1" w:styleId="6">
    <w:name w:val="Заголовок №6_"/>
    <w:link w:val="60"/>
    <w:rsid w:val="00D57AF5"/>
    <w:rPr>
      <w:sz w:val="27"/>
      <w:szCs w:val="27"/>
      <w:shd w:val="clear" w:color="auto" w:fill="FFFFFF"/>
    </w:rPr>
  </w:style>
  <w:style w:type="paragraph" w:customStyle="1" w:styleId="60">
    <w:name w:val="Заголовок №6"/>
    <w:basedOn w:val="a"/>
    <w:link w:val="6"/>
    <w:rsid w:val="00D57AF5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">
    <w:name w:val="Body Text 2"/>
    <w:basedOn w:val="a"/>
    <w:link w:val="20"/>
    <w:rsid w:val="00D57AF5"/>
    <w:pPr>
      <w:jc w:val="both"/>
    </w:pPr>
    <w:rPr>
      <w:rFonts w:eastAsia="Calibri"/>
      <w:sz w:val="28"/>
    </w:rPr>
  </w:style>
  <w:style w:type="character" w:customStyle="1" w:styleId="20">
    <w:name w:val="Основной текст 2 Знак"/>
    <w:basedOn w:val="a0"/>
    <w:link w:val="2"/>
    <w:rsid w:val="00D57AF5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D57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BE49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BE492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267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8267D5"/>
    <w:pPr>
      <w:spacing w:before="100" w:beforeAutospacing="1" w:after="100" w:afterAutospacing="1"/>
    </w:pPr>
    <w:rPr>
      <w:sz w:val="24"/>
      <w:szCs w:val="24"/>
    </w:rPr>
  </w:style>
  <w:style w:type="character" w:customStyle="1" w:styleId="11pt0pt">
    <w:name w:val="Основной текст + 11 pt;Интервал 0 pt"/>
    <w:rsid w:val="008267D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25">
    <w:name w:val="Основной текст (25)_"/>
    <w:link w:val="250"/>
    <w:rsid w:val="007B355F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7B355F"/>
    <w:rPr>
      <w:sz w:val="25"/>
      <w:szCs w:val="25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7B355F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91pt">
    <w:name w:val="Основной текст (9) + Интервал 1 pt"/>
    <w:rsid w:val="007B355F"/>
    <w:rPr>
      <w:spacing w:val="30"/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D73BBE"/>
    <w:rPr>
      <w:spacing w:val="20"/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667D8B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667D8B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4FA1-9110-46B0-8697-C8BA37D6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2828</Words>
  <Characters>16126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Рахметова ЕЕ</dc:creator>
  <cp:lastModifiedBy>Пользователь Windows</cp:lastModifiedBy>
  <cp:revision>2</cp:revision>
  <cp:lastPrinted>2023-03-14T10:25:00Z</cp:lastPrinted>
  <dcterms:created xsi:type="dcterms:W3CDTF">2023-03-23T11:22:00Z</dcterms:created>
  <dcterms:modified xsi:type="dcterms:W3CDTF">2023-03-23T11:22:00Z</dcterms:modified>
</cp:coreProperties>
</file>