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486F" w14:textId="3A479ABA" w:rsidR="00333F2B" w:rsidRDefault="00333F2B" w:rsidP="00333F2B">
      <w:pPr>
        <w:pStyle w:val="a3"/>
        <w:jc w:val="center"/>
      </w:pPr>
      <w:r>
        <w:rPr>
          <w:noProof/>
        </w:rPr>
        <w:drawing>
          <wp:inline distT="0" distB="0" distL="0" distR="0" wp14:anchorId="23A17B8B" wp14:editId="5636D88F">
            <wp:extent cx="4429125" cy="2305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C601" w14:textId="782B1B40" w:rsidR="002F7F78" w:rsidRDefault="00333F2B" w:rsidP="00333F2B">
      <w:pPr>
        <w:jc w:val="center"/>
        <w:rPr>
          <w:rFonts w:ascii="Times New Roman" w:hAnsi="Times New Roman" w:cs="Times New Roman"/>
          <w:sz w:val="40"/>
          <w:szCs w:val="40"/>
        </w:rPr>
      </w:pPr>
      <w:r w:rsidRPr="00333F2B">
        <w:rPr>
          <w:rFonts w:ascii="Times New Roman" w:hAnsi="Times New Roman" w:cs="Times New Roman"/>
          <w:sz w:val="40"/>
          <w:szCs w:val="40"/>
        </w:rPr>
        <w:t>Безопасное хранение пиротехники</w:t>
      </w:r>
    </w:p>
    <w:p w14:paraId="3B1320E0" w14:textId="6E4C32EF" w:rsidR="00333F2B" w:rsidRPr="00333F2B" w:rsidRDefault="00333F2B" w:rsidP="00333F2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33F2B">
        <w:rPr>
          <w:sz w:val="28"/>
          <w:szCs w:val="28"/>
          <w:bdr w:val="none" w:sz="0" w:space="0" w:color="auto" w:frame="1"/>
        </w:rPr>
        <w:t>П</w:t>
      </w:r>
      <w:r w:rsidRPr="00333F2B">
        <w:rPr>
          <w:sz w:val="28"/>
          <w:szCs w:val="28"/>
          <w:bdr w:val="none" w:sz="0" w:space="0" w:color="auto" w:frame="1"/>
        </w:rPr>
        <w:t>иротехнические изделия бытового назначения, приобретенные гражданами для личного пользования, хранятся с соблюдением требований пожарной безопасности и инструкций по применению соответствующих пиротехнических изделий.</w:t>
      </w:r>
    </w:p>
    <w:p w14:paraId="67E10212" w14:textId="77777777" w:rsidR="00333F2B" w:rsidRPr="00333F2B" w:rsidRDefault="00333F2B" w:rsidP="00333F2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33F2B">
        <w:rPr>
          <w:sz w:val="28"/>
          <w:szCs w:val="28"/>
          <w:bdr w:val="none" w:sz="0" w:space="0" w:color="auto" w:frame="1"/>
        </w:rPr>
        <w:t>Фейерверки храните в сухом месте, в оригинальной упаковке. Запрещено хранить пиротехнические изделия во влажном или в очень сухом помещении с высокой температурой воздуха (более 30°С), вблизи от легковоспламеняющихся предметов и веществ, а также вблизи обогревательных приборов.</w:t>
      </w:r>
    </w:p>
    <w:p w14:paraId="3E195E6E" w14:textId="77777777" w:rsidR="00333F2B" w:rsidRPr="00333F2B" w:rsidRDefault="00333F2B" w:rsidP="00333F2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33F2B">
        <w:rPr>
          <w:sz w:val="28"/>
          <w:szCs w:val="28"/>
          <w:bdr w:val="none" w:sz="0" w:space="0" w:color="auto" w:frame="1"/>
        </w:rPr>
        <w:t>Не носите их в кармане. Не возите в автомобиле. Не храните в доступных для детей местах.</w:t>
      </w:r>
    </w:p>
    <w:p w14:paraId="6E487F65" w14:textId="77777777" w:rsidR="00333F2B" w:rsidRPr="00333F2B" w:rsidRDefault="00333F2B" w:rsidP="00333F2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33F2B">
        <w:rPr>
          <w:sz w:val="28"/>
          <w:szCs w:val="28"/>
          <w:bdr w:val="none" w:sz="0" w:space="0" w:color="auto" w:frame="1"/>
        </w:rPr>
        <w:t>В холодное время года фейерверки желательно хранить в отапливаемом помещении, в противном случае из-за перепадов температуры они могут отсыреть. Отсыревшую пиротехнику категорически запрещается сушить на отопительных приборах (батареи отопления, рефлектора, бытовые обогреватели и т.п.) и использ</w:t>
      </w:r>
      <w:bookmarkStart w:id="0" w:name="_GoBack"/>
      <w:bookmarkEnd w:id="0"/>
      <w:r w:rsidRPr="00333F2B">
        <w:rPr>
          <w:sz w:val="28"/>
          <w:szCs w:val="28"/>
          <w:bdr w:val="none" w:sz="0" w:space="0" w:color="auto" w:frame="1"/>
        </w:rPr>
        <w:t>уя нагревательные устройства (строительные и бытовые фены, паяльные лампы и т.п.).</w:t>
      </w:r>
    </w:p>
    <w:p w14:paraId="28C164E1" w14:textId="77777777" w:rsidR="00333F2B" w:rsidRPr="00333F2B" w:rsidRDefault="00333F2B" w:rsidP="00333F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3F2B" w:rsidRPr="00333F2B" w:rsidSect="00333F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37"/>
    <w:rsid w:val="002F7F78"/>
    <w:rsid w:val="00333F2B"/>
    <w:rsid w:val="00B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EF89"/>
  <w15:chartTrackingRefBased/>
  <w15:docId w15:val="{69B11D61-0937-42A5-9691-1C68F6DD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2024-12-10T09:06:00Z</dcterms:created>
  <dcterms:modified xsi:type="dcterms:W3CDTF">2024-12-10T09:08:00Z</dcterms:modified>
</cp:coreProperties>
</file>