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0A" w:rsidRPr="00B139E0" w:rsidRDefault="0072460A" w:rsidP="0072460A">
      <w:pPr>
        <w:widowControl w:val="0"/>
        <w:autoSpaceDE w:val="0"/>
        <w:autoSpaceDN w:val="0"/>
        <w:spacing w:after="0" w:line="240" w:lineRule="auto"/>
        <w:ind w:firstLine="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Приложение</w:t>
      </w:r>
    </w:p>
    <w:p w:rsidR="0072460A" w:rsidRPr="00B139E0" w:rsidRDefault="0072460A" w:rsidP="0072460A">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к  постановлению администрации</w:t>
      </w:r>
    </w:p>
    <w:p w:rsidR="0072460A" w:rsidRPr="00B139E0" w:rsidRDefault="0072460A" w:rsidP="0072460A">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 xml:space="preserve">муниципального образования </w:t>
      </w:r>
    </w:p>
    <w:p w:rsidR="0072460A" w:rsidRPr="00B139E0" w:rsidRDefault="0072460A" w:rsidP="0072460A">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Адамовский район</w:t>
      </w:r>
    </w:p>
    <w:p w:rsidR="0072460A" w:rsidRDefault="0072460A" w:rsidP="0072460A">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24.04.2024 </w:t>
      </w:r>
      <w:r w:rsidRPr="00B139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436-п</w:t>
      </w:r>
    </w:p>
    <w:p w:rsidR="0072460A" w:rsidRPr="007B1E8F" w:rsidRDefault="0072460A" w:rsidP="0072460A">
      <w:pPr>
        <w:widowControl w:val="0"/>
        <w:autoSpaceDE w:val="0"/>
        <w:autoSpaceDN w:val="0"/>
        <w:spacing w:after="0" w:line="240" w:lineRule="auto"/>
        <w:ind w:left="567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 редакции постановления от 28.08.2024 № 774-п)</w:t>
      </w:r>
    </w:p>
    <w:p w:rsidR="0072460A" w:rsidRPr="007B1E8F" w:rsidRDefault="0072460A" w:rsidP="0072460A">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72460A" w:rsidRDefault="0072460A" w:rsidP="0072460A">
      <w:pPr>
        <w:spacing w:after="0" w:line="240" w:lineRule="auto"/>
        <w:jc w:val="center"/>
        <w:rPr>
          <w:rFonts w:ascii="Times New Roman" w:eastAsia="Times New Roman" w:hAnsi="Times New Roman" w:cs="Times New Roman"/>
          <w:b/>
          <w:sz w:val="56"/>
          <w:szCs w:val="56"/>
          <w:lang w:eastAsia="ru-RU"/>
        </w:rPr>
      </w:pPr>
    </w:p>
    <w:p w:rsidR="0072460A" w:rsidRDefault="0072460A" w:rsidP="0072460A">
      <w:pPr>
        <w:spacing w:after="0" w:line="240" w:lineRule="auto"/>
        <w:jc w:val="center"/>
        <w:rPr>
          <w:rFonts w:ascii="Times New Roman" w:eastAsia="Times New Roman" w:hAnsi="Times New Roman" w:cs="Times New Roman"/>
          <w:b/>
          <w:sz w:val="56"/>
          <w:szCs w:val="56"/>
          <w:lang w:eastAsia="ru-RU"/>
        </w:rPr>
      </w:pPr>
    </w:p>
    <w:p w:rsidR="0072460A" w:rsidRDefault="0072460A" w:rsidP="0072460A">
      <w:pPr>
        <w:spacing w:after="0" w:line="240" w:lineRule="auto"/>
        <w:jc w:val="center"/>
        <w:rPr>
          <w:rFonts w:ascii="Times New Roman" w:eastAsia="Times New Roman" w:hAnsi="Times New Roman" w:cs="Times New Roman"/>
          <w:b/>
          <w:sz w:val="56"/>
          <w:szCs w:val="56"/>
          <w:lang w:eastAsia="ru-RU"/>
        </w:rPr>
      </w:pPr>
    </w:p>
    <w:p w:rsidR="0072460A" w:rsidRDefault="0072460A" w:rsidP="0072460A">
      <w:pPr>
        <w:spacing w:after="0" w:line="240" w:lineRule="auto"/>
        <w:jc w:val="center"/>
        <w:rPr>
          <w:rFonts w:ascii="Times New Roman" w:eastAsia="Times New Roman" w:hAnsi="Times New Roman" w:cs="Times New Roman"/>
          <w:b/>
          <w:sz w:val="56"/>
          <w:szCs w:val="56"/>
          <w:lang w:eastAsia="ru-RU"/>
        </w:rPr>
      </w:pPr>
    </w:p>
    <w:p w:rsidR="0072460A" w:rsidRPr="00396643" w:rsidRDefault="0072460A" w:rsidP="0072460A">
      <w:pPr>
        <w:spacing w:after="0" w:line="240" w:lineRule="auto"/>
        <w:jc w:val="center"/>
        <w:rPr>
          <w:rFonts w:ascii="Times New Roman" w:eastAsia="Times New Roman" w:hAnsi="Times New Roman" w:cs="Times New Roman"/>
          <w:b/>
          <w:sz w:val="56"/>
          <w:szCs w:val="56"/>
          <w:lang w:eastAsia="ru-RU"/>
        </w:rPr>
      </w:pPr>
      <w:r w:rsidRPr="00396643">
        <w:rPr>
          <w:rFonts w:ascii="Times New Roman" w:eastAsia="Times New Roman" w:hAnsi="Times New Roman" w:cs="Times New Roman"/>
          <w:b/>
          <w:sz w:val="56"/>
          <w:szCs w:val="56"/>
          <w:lang w:eastAsia="ru-RU"/>
        </w:rPr>
        <w:t>Местные нормативы градостроительного проектирования муниципального образования Адамовский район Оренбургской области</w:t>
      </w: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sz w:val="28"/>
          <w:szCs w:val="28"/>
          <w:lang w:eastAsia="ru-RU"/>
        </w:rPr>
      </w:pPr>
    </w:p>
    <w:p w:rsidR="00396643" w:rsidRPr="00396643" w:rsidRDefault="00396643" w:rsidP="00396643">
      <w:pPr>
        <w:spacing w:after="0" w:line="240" w:lineRule="auto"/>
        <w:jc w:val="center"/>
        <w:rPr>
          <w:rFonts w:ascii="Times New Roman" w:eastAsia="Times New Roman" w:hAnsi="Times New Roman" w:cs="Times New Roman"/>
          <w:sz w:val="28"/>
          <w:szCs w:val="28"/>
          <w:lang w:eastAsia="ru-RU"/>
        </w:rPr>
      </w:pPr>
    </w:p>
    <w:p w:rsidR="00396643" w:rsidRPr="00396643" w:rsidRDefault="00396643" w:rsidP="00396643">
      <w:pPr>
        <w:spacing w:after="0" w:line="240" w:lineRule="auto"/>
        <w:jc w:val="center"/>
        <w:rPr>
          <w:rFonts w:ascii="Times New Roman" w:eastAsia="Times New Roman" w:hAnsi="Times New Roman" w:cs="Times New Roman"/>
          <w:sz w:val="28"/>
          <w:szCs w:val="28"/>
          <w:lang w:eastAsia="ru-RU"/>
        </w:rPr>
      </w:pPr>
    </w:p>
    <w:p w:rsidR="00396643" w:rsidRPr="00396643" w:rsidRDefault="00396643" w:rsidP="00396643">
      <w:pPr>
        <w:spacing w:after="0" w:line="240" w:lineRule="auto"/>
        <w:jc w:val="center"/>
        <w:rPr>
          <w:rFonts w:ascii="Times New Roman" w:eastAsia="Times New Roman" w:hAnsi="Times New Roman" w:cs="Times New Roman"/>
          <w:sz w:val="28"/>
          <w:szCs w:val="28"/>
          <w:lang w:eastAsia="ru-RU"/>
        </w:rPr>
      </w:pPr>
    </w:p>
    <w:p w:rsidR="00396643" w:rsidRDefault="00396643" w:rsidP="00396643">
      <w:pPr>
        <w:spacing w:after="0" w:line="240" w:lineRule="auto"/>
        <w:rPr>
          <w:rFonts w:ascii="Times New Roman" w:eastAsia="Times New Roman" w:hAnsi="Times New Roman" w:cs="Times New Roman"/>
          <w:sz w:val="28"/>
          <w:szCs w:val="28"/>
          <w:lang w:eastAsia="ru-RU"/>
        </w:rPr>
      </w:pPr>
    </w:p>
    <w:p w:rsidR="00396643" w:rsidRPr="00396643" w:rsidRDefault="00396643" w:rsidP="00396643">
      <w:pPr>
        <w:spacing w:after="0" w:line="240" w:lineRule="auto"/>
        <w:rPr>
          <w:rFonts w:ascii="Times New Roman" w:eastAsia="Times New Roman" w:hAnsi="Times New Roman" w:cs="Times New Roman"/>
          <w:sz w:val="28"/>
          <w:szCs w:val="28"/>
          <w:lang w:eastAsia="ru-RU"/>
        </w:rPr>
      </w:pPr>
      <w:r w:rsidRPr="00396643">
        <w:rPr>
          <w:rFonts w:ascii="Times New Roman" w:eastAsia="Times New Roman" w:hAnsi="Times New Roman" w:cs="Times New Roman"/>
          <w:sz w:val="28"/>
          <w:szCs w:val="28"/>
          <w:lang w:eastAsia="ru-RU"/>
        </w:rPr>
        <w:br w:type="page"/>
      </w:r>
    </w:p>
    <w:p w:rsidR="00396643" w:rsidRPr="00396643" w:rsidRDefault="00396643" w:rsidP="00396643">
      <w:pPr>
        <w:keepNext/>
        <w:keepLines/>
        <w:spacing w:before="480" w:after="0" w:line="276" w:lineRule="auto"/>
        <w:outlineLvl w:val="0"/>
        <w:rPr>
          <w:rFonts w:ascii="Times New Roman" w:eastAsia="Times New Roman" w:hAnsi="Times New Roman" w:cs="Times New Roman"/>
          <w:b/>
          <w:bCs/>
          <w:sz w:val="24"/>
          <w:szCs w:val="24"/>
          <w:lang w:eastAsia="ru-RU"/>
        </w:rPr>
      </w:pPr>
      <w:bookmarkStart w:id="0" w:name="_Toc163553224"/>
      <w:r w:rsidRPr="00396643">
        <w:rPr>
          <w:rFonts w:ascii="Times New Roman" w:eastAsia="Times New Roman" w:hAnsi="Times New Roman" w:cs="Times New Roman"/>
          <w:b/>
          <w:bCs/>
          <w:sz w:val="24"/>
          <w:szCs w:val="24"/>
          <w:lang w:eastAsia="ru-RU"/>
        </w:rPr>
        <w:lastRenderedPageBreak/>
        <w:t>Часть 2. МАТЕРИАЛЫ ПО ОБОСНОВАНИЮ РАСЧЁТНЫХ ПОКАЗАТЕЛЕЙ</w:t>
      </w:r>
      <w:bookmarkEnd w:id="0"/>
    </w:p>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p>
    <w:p w:rsidR="00396643" w:rsidRPr="00396643" w:rsidRDefault="00396643" w:rsidP="00396643">
      <w:pPr>
        <w:keepNext/>
        <w:keepLines/>
        <w:spacing w:after="0" w:line="240" w:lineRule="auto"/>
        <w:outlineLvl w:val="0"/>
        <w:rPr>
          <w:rFonts w:ascii="Times New Roman" w:eastAsia="Times New Roman" w:hAnsi="Times New Roman" w:cs="Times New Roman"/>
          <w:b/>
          <w:bCs/>
          <w:sz w:val="24"/>
          <w:szCs w:val="24"/>
          <w:lang w:eastAsia="ru-RU"/>
        </w:rPr>
      </w:pPr>
      <w:bookmarkStart w:id="1" w:name="_Toc163553225"/>
      <w:r w:rsidRPr="00396643">
        <w:rPr>
          <w:rFonts w:ascii="Times New Roman" w:eastAsia="Times New Roman" w:hAnsi="Times New Roman" w:cs="Times New Roman"/>
          <w:b/>
          <w:bCs/>
          <w:sz w:val="24"/>
          <w:szCs w:val="24"/>
          <w:lang w:eastAsia="ru-RU"/>
        </w:rPr>
        <w:t>1. Общие положения</w:t>
      </w:r>
      <w:r w:rsidRPr="00396643">
        <w:rPr>
          <w:rFonts w:ascii="Times New Roman" w:eastAsia="Times New Roman" w:hAnsi="Times New Roman" w:cs="Times New Roman"/>
          <w:b/>
          <w:bCs/>
          <w:caps/>
          <w:sz w:val="24"/>
          <w:szCs w:val="24"/>
          <w:lang w:eastAsia="ru-RU"/>
        </w:rPr>
        <w:t xml:space="preserve">. </w:t>
      </w:r>
      <w:r w:rsidRPr="00396643">
        <w:rPr>
          <w:rFonts w:ascii="Times New Roman" w:eastAsia="Times New Roman" w:hAnsi="Times New Roman" w:cs="Times New Roman"/>
          <w:b/>
          <w:bCs/>
          <w:sz w:val="24"/>
          <w:szCs w:val="24"/>
          <w:lang w:eastAsia="ru-RU"/>
        </w:rPr>
        <w:t>Перечень нормативных (нормативно-правовых) актов и нормативных технических документов (нормативная база)</w:t>
      </w:r>
      <w:bookmarkEnd w:id="1"/>
    </w:p>
    <w:p w:rsidR="00396643" w:rsidRPr="00396643" w:rsidRDefault="00396643" w:rsidP="00396643">
      <w:pPr>
        <w:spacing w:after="0" w:line="240" w:lineRule="auto"/>
        <w:ind w:left="720"/>
        <w:contextualSpacing/>
        <w:rPr>
          <w:rFonts w:ascii="Times New Roman" w:eastAsia="Times New Roman" w:hAnsi="Times New Roman" w:cs="Times New Roman"/>
          <w:b/>
          <w:sz w:val="24"/>
          <w:szCs w:val="24"/>
          <w:lang w:eastAsia="ru-RU"/>
        </w:rPr>
      </w:pPr>
    </w:p>
    <w:p w:rsidR="00396643" w:rsidRPr="00396643" w:rsidRDefault="00396643" w:rsidP="00396643">
      <w:pPr>
        <w:keepNext/>
        <w:keepLines/>
        <w:spacing w:after="0" w:line="240" w:lineRule="auto"/>
        <w:outlineLvl w:val="0"/>
        <w:rPr>
          <w:rFonts w:ascii="Times New Roman" w:eastAsia="Calibri" w:hAnsi="Times New Roman" w:cs="Times New Roman"/>
          <w:b/>
          <w:bCs/>
          <w:sz w:val="24"/>
          <w:szCs w:val="24"/>
          <w:lang w:eastAsia="ru-RU"/>
        </w:rPr>
      </w:pPr>
      <w:bookmarkStart w:id="2" w:name="_Toc163553226"/>
      <w:r w:rsidRPr="00396643">
        <w:rPr>
          <w:rFonts w:ascii="Times New Roman" w:eastAsia="Calibri" w:hAnsi="Times New Roman" w:cs="Times New Roman"/>
          <w:b/>
          <w:bCs/>
          <w:sz w:val="24"/>
          <w:szCs w:val="24"/>
          <w:lang w:eastAsia="ru-RU"/>
        </w:rPr>
        <w:t>1.1. Общие сведения</w:t>
      </w:r>
      <w:bookmarkEnd w:id="2"/>
    </w:p>
    <w:p w:rsidR="00396643" w:rsidRPr="00396643" w:rsidRDefault="00396643" w:rsidP="00396643">
      <w:pPr>
        <w:spacing w:after="0" w:line="240" w:lineRule="auto"/>
        <w:ind w:left="-142"/>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Местные нормативы муниципального образования Адамовский район Оренбургской области разработаны в целях реализации полномочий органов местного самоуправления муниципального образования по решению вопросов местного значения.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 xml:space="preserve">Местные нормативы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объектами благоустройства территории,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всех групп населения муниципального образования. </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 xml:space="preserve">Подготовка местных нормативов осуществлена с учетом требований нормативных, в том числе нормативных технических документов, перечисленных в разделе 1.2. "Нормативная база" материалов по обоснованию расчётных показателей местных нормативов градостроительного проектирования. </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Местные нормативы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муниципального образования.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 xml:space="preserve">Подготовка местных нормативов осуществлена с учетом: социально-демографического состава и плотности населения на территории муниципального образования; </w:t>
      </w:r>
      <w:r w:rsidRPr="00396643">
        <w:rPr>
          <w:rFonts w:ascii="Times New Roman" w:eastAsia="Times New Roman" w:hAnsi="Times New Roman" w:cs="Times New Roman"/>
          <w:spacing w:val="3"/>
          <w:sz w:val="24"/>
          <w:szCs w:val="24"/>
          <w:lang w:eastAsia="ru-RU"/>
        </w:rPr>
        <w:t>стратегии социально-экономического развития муниципального образования и плана мероприятий по ее реализации (при наличии);</w:t>
      </w:r>
      <w:r w:rsidRPr="00396643">
        <w:rPr>
          <w:rFonts w:ascii="Times New Roman" w:eastAsia="Times New Roman" w:hAnsi="Times New Roman" w:cs="Times New Roman"/>
          <w:sz w:val="24"/>
          <w:szCs w:val="24"/>
          <w:lang w:eastAsia="ru-RU"/>
        </w:rPr>
        <w:t xml:space="preserve"> предложений органов местного самоуправления, заинтересованных лиц.</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Местные нормативы подготовлены на основании постановления администрации муниципального образования Адамовский район Оренбургской области "О подготовке местных нормативов градостроительного проектирования муниципального образования Адамовский район Оренбургской области".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Местные нормативы подготовлены в соответствии со ст. 8, ст. ст. 29.1-29.4 Градостроительного кодекса Российской Федерации от 29.12.2004 №190-ФЗ, статьей 15 Федерального закона от 06.10.2003 №131-ФЗ "Об общих принципах организации местного самоуправления в Российской Федерации", Положением "О порядке подготовки и утверждения местных нормативов градостроительного проектирования муниципального образования Адамовский район и внесения в них изменений", утвержденным решением Совета депутатов муниципального образования Адамовский район от 25.12.2019 № 534.</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FD484D" w:rsidRPr="00396643" w:rsidRDefault="00FD484D" w:rsidP="00FD484D">
      <w:pPr>
        <w:keepNext/>
        <w:keepLines/>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1.2. </w:t>
      </w:r>
      <w:r w:rsidRPr="00396643">
        <w:rPr>
          <w:rFonts w:ascii="Times New Roman" w:eastAsia="Times New Roman" w:hAnsi="Times New Roman" w:cs="Times New Roman"/>
          <w:b/>
          <w:bCs/>
          <w:sz w:val="24"/>
          <w:szCs w:val="24"/>
          <w:lang w:eastAsia="ru-RU"/>
        </w:rPr>
        <w:t>Нормативная  база</w:t>
      </w:r>
    </w:p>
    <w:p w:rsidR="00FD484D" w:rsidRDefault="00FD484D" w:rsidP="00FD484D">
      <w:pPr>
        <w:spacing w:after="0" w:line="276" w:lineRule="auto"/>
        <w:jc w:val="center"/>
        <w:outlineLvl w:val="0"/>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Кодексы Российской Федерации</w:t>
      </w:r>
    </w:p>
    <w:p w:rsidR="00FD484D" w:rsidRPr="00396643" w:rsidRDefault="00FD484D" w:rsidP="00FD484D">
      <w:pPr>
        <w:spacing w:after="0" w:line="276" w:lineRule="auto"/>
        <w:ind w:firstLine="709"/>
        <w:outlineLvl w:val="0"/>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Градостроительный кодекс Российской Федерации от 29</w:t>
      </w:r>
      <w:r>
        <w:rPr>
          <w:rFonts w:ascii="Times New Roman" w:eastAsia="Times New Roman" w:hAnsi="Times New Roman" w:cs="Times New Roman"/>
          <w:sz w:val="24"/>
          <w:szCs w:val="24"/>
          <w:lang w:eastAsia="ru-RU"/>
        </w:rPr>
        <w:t>.12.</w:t>
      </w:r>
      <w:r w:rsidRPr="00396643">
        <w:rPr>
          <w:rFonts w:ascii="Times New Roman" w:eastAsia="Times New Roman" w:hAnsi="Times New Roman" w:cs="Times New Roman"/>
          <w:sz w:val="24"/>
          <w:szCs w:val="24"/>
          <w:lang w:eastAsia="ru-RU"/>
        </w:rPr>
        <w:t>2004 № 190-ФЗ;</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Земельный кодекс Российской Федерации от 25</w:t>
      </w:r>
      <w:r>
        <w:rPr>
          <w:rFonts w:ascii="Times New Roman" w:eastAsia="Times New Roman" w:hAnsi="Times New Roman" w:cs="Times New Roman"/>
          <w:sz w:val="24"/>
          <w:szCs w:val="24"/>
          <w:lang w:eastAsia="ru-RU"/>
        </w:rPr>
        <w:t>.10.</w:t>
      </w:r>
      <w:r w:rsidRPr="00396643">
        <w:rPr>
          <w:rFonts w:ascii="Times New Roman" w:eastAsia="Times New Roman" w:hAnsi="Times New Roman" w:cs="Times New Roman"/>
          <w:sz w:val="24"/>
          <w:szCs w:val="24"/>
          <w:lang w:eastAsia="ru-RU"/>
        </w:rPr>
        <w:t xml:space="preserve">2001  № 136-ФЗ; </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Гражданский кодекс Российской Федерации, часть I, от 30</w:t>
      </w:r>
      <w:r>
        <w:rPr>
          <w:rFonts w:ascii="Times New Roman" w:eastAsia="Times New Roman" w:hAnsi="Times New Roman" w:cs="Times New Roman"/>
          <w:sz w:val="24"/>
          <w:szCs w:val="24"/>
          <w:lang w:eastAsia="ru-RU"/>
        </w:rPr>
        <w:t>.11.</w:t>
      </w:r>
      <w:r w:rsidRPr="00396643">
        <w:rPr>
          <w:rFonts w:ascii="Times New Roman" w:eastAsia="Times New Roman" w:hAnsi="Times New Roman" w:cs="Times New Roman"/>
          <w:sz w:val="24"/>
          <w:szCs w:val="24"/>
          <w:lang w:eastAsia="ru-RU"/>
        </w:rPr>
        <w:t>1994  № 51-ФЗ;</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Водный кодекс Российской Федерации от </w:t>
      </w:r>
      <w:r>
        <w:rPr>
          <w:rFonts w:ascii="Times New Roman" w:eastAsia="Times New Roman" w:hAnsi="Times New Roman" w:cs="Times New Roman"/>
          <w:sz w:val="24"/>
          <w:szCs w:val="24"/>
          <w:lang w:eastAsia="ru-RU"/>
        </w:rPr>
        <w:t>0</w:t>
      </w:r>
      <w:r w:rsidRPr="0039664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.06.</w:t>
      </w:r>
      <w:r w:rsidRPr="00396643">
        <w:rPr>
          <w:rFonts w:ascii="Times New Roman" w:eastAsia="Times New Roman" w:hAnsi="Times New Roman" w:cs="Times New Roman"/>
          <w:sz w:val="24"/>
          <w:szCs w:val="24"/>
          <w:lang w:eastAsia="ru-RU"/>
        </w:rPr>
        <w:t>2006 № 74-ФЗ;</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Лесной кодекс Российской Федерации от </w:t>
      </w:r>
      <w:r>
        <w:rPr>
          <w:rFonts w:ascii="Times New Roman" w:eastAsia="Times New Roman" w:hAnsi="Times New Roman" w:cs="Times New Roman"/>
          <w:sz w:val="24"/>
          <w:szCs w:val="24"/>
          <w:lang w:eastAsia="ru-RU"/>
        </w:rPr>
        <w:t>0</w:t>
      </w:r>
      <w:r w:rsidRPr="0039664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w:t>
      </w:r>
      <w:r w:rsidRPr="00396643">
        <w:rPr>
          <w:rFonts w:ascii="Times New Roman" w:eastAsia="Times New Roman" w:hAnsi="Times New Roman" w:cs="Times New Roman"/>
          <w:sz w:val="24"/>
          <w:szCs w:val="24"/>
          <w:lang w:eastAsia="ru-RU"/>
        </w:rPr>
        <w:t>2006  № 200-ФЗ;</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Воздушный кодекс Российской Федерации от 19</w:t>
      </w:r>
      <w:r>
        <w:rPr>
          <w:rFonts w:ascii="Times New Roman" w:eastAsia="Times New Roman" w:hAnsi="Times New Roman" w:cs="Times New Roman"/>
          <w:sz w:val="24"/>
          <w:szCs w:val="24"/>
          <w:lang w:eastAsia="ru-RU"/>
        </w:rPr>
        <w:t>.03.</w:t>
      </w:r>
      <w:r w:rsidRPr="00396643">
        <w:rPr>
          <w:rFonts w:ascii="Times New Roman" w:eastAsia="Times New Roman" w:hAnsi="Times New Roman" w:cs="Times New Roman"/>
          <w:sz w:val="24"/>
          <w:szCs w:val="24"/>
          <w:lang w:eastAsia="ru-RU"/>
        </w:rPr>
        <w:t>1997  № 60-ФЗ;</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Жилищный кодекс Российской Федерации от 29</w:t>
      </w:r>
      <w:r>
        <w:rPr>
          <w:rFonts w:ascii="Times New Roman" w:eastAsia="Times New Roman" w:hAnsi="Times New Roman" w:cs="Times New Roman"/>
          <w:sz w:val="24"/>
          <w:szCs w:val="24"/>
          <w:lang w:eastAsia="ru-RU"/>
        </w:rPr>
        <w:t>.12.</w:t>
      </w:r>
      <w:r w:rsidRPr="00396643">
        <w:rPr>
          <w:rFonts w:ascii="Times New Roman" w:eastAsia="Times New Roman" w:hAnsi="Times New Roman" w:cs="Times New Roman"/>
          <w:sz w:val="24"/>
          <w:szCs w:val="24"/>
          <w:lang w:eastAsia="ru-RU"/>
        </w:rPr>
        <w:t>2004 № 188-ФЗ;</w:t>
      </w:r>
    </w:p>
    <w:p w:rsidR="00FD484D" w:rsidRPr="00396643" w:rsidRDefault="00FD484D" w:rsidP="00FD484D">
      <w:pPr>
        <w:spacing w:after="0" w:line="276" w:lineRule="auto"/>
        <w:jc w:val="center"/>
        <w:outlineLvl w:val="0"/>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Федеральные законы</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29</w:t>
      </w:r>
      <w:r>
        <w:rPr>
          <w:rFonts w:ascii="Times New Roman" w:eastAsia="Times New Roman" w:hAnsi="Times New Roman" w:cs="Times New Roman"/>
          <w:sz w:val="24"/>
          <w:szCs w:val="24"/>
          <w:lang w:eastAsia="ru-RU"/>
        </w:rPr>
        <w:t>.12.</w:t>
      </w:r>
      <w:r w:rsidRPr="00396643">
        <w:rPr>
          <w:rFonts w:ascii="Times New Roman" w:eastAsia="Times New Roman" w:hAnsi="Times New Roman" w:cs="Times New Roman"/>
          <w:sz w:val="24"/>
          <w:szCs w:val="24"/>
          <w:lang w:eastAsia="ru-RU"/>
        </w:rPr>
        <w:t xml:space="preserve">2004 № 191-ФЗ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введении в действие Градостроительного кодекса Российской Федерации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25</w:t>
      </w:r>
      <w:r>
        <w:rPr>
          <w:rFonts w:ascii="Times New Roman" w:eastAsia="Times New Roman" w:hAnsi="Times New Roman" w:cs="Times New Roman"/>
          <w:sz w:val="24"/>
          <w:szCs w:val="24"/>
          <w:lang w:eastAsia="ru-RU"/>
        </w:rPr>
        <w:t>.10.2001 № 137-ФЗ «</w:t>
      </w:r>
      <w:r w:rsidRPr="00396643">
        <w:rPr>
          <w:rFonts w:ascii="Times New Roman" w:eastAsia="Times New Roman" w:hAnsi="Times New Roman" w:cs="Times New Roman"/>
          <w:sz w:val="24"/>
          <w:szCs w:val="24"/>
          <w:lang w:eastAsia="ru-RU"/>
        </w:rPr>
        <w:t>О введении в действие Земельно</w:t>
      </w:r>
      <w:r>
        <w:rPr>
          <w:rFonts w:ascii="Times New Roman" w:eastAsia="Times New Roman" w:hAnsi="Times New Roman" w:cs="Times New Roman"/>
          <w:sz w:val="24"/>
          <w:szCs w:val="24"/>
          <w:lang w:eastAsia="ru-RU"/>
        </w:rPr>
        <w:t>го кодекса Российской Федерации»</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 xml:space="preserve">федеральный закон от </w:t>
      </w:r>
      <w:r>
        <w:rPr>
          <w:rFonts w:ascii="Times New Roman" w:eastAsia="Times New Roman" w:hAnsi="Times New Roman" w:cs="Times New Roman"/>
          <w:sz w:val="24"/>
          <w:szCs w:val="24"/>
          <w:lang w:eastAsia="ru-RU"/>
        </w:rPr>
        <w:t>0</w:t>
      </w:r>
      <w:r w:rsidRPr="0039664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.10.</w:t>
      </w:r>
      <w:r w:rsidRPr="00396643">
        <w:rPr>
          <w:rFonts w:ascii="Times New Roman" w:eastAsia="Times New Roman" w:hAnsi="Times New Roman" w:cs="Times New Roman"/>
          <w:sz w:val="24"/>
          <w:szCs w:val="24"/>
          <w:lang w:eastAsia="ru-RU"/>
        </w:rPr>
        <w:t xml:space="preserve">2003 № 131-ФЗ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27</w:t>
      </w:r>
      <w:r>
        <w:rPr>
          <w:rFonts w:ascii="Times New Roman" w:eastAsia="Times New Roman" w:hAnsi="Times New Roman" w:cs="Times New Roman"/>
          <w:sz w:val="24"/>
          <w:szCs w:val="24"/>
          <w:lang w:eastAsia="ru-RU"/>
        </w:rPr>
        <w:t>.12.</w:t>
      </w:r>
      <w:r w:rsidRPr="00396643">
        <w:rPr>
          <w:rFonts w:ascii="Times New Roman" w:eastAsia="Times New Roman" w:hAnsi="Times New Roman" w:cs="Times New Roman"/>
          <w:sz w:val="24"/>
          <w:szCs w:val="24"/>
          <w:lang w:eastAsia="ru-RU"/>
        </w:rPr>
        <w:t xml:space="preserve">2002 № 184-ФЗ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техническом регулировании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26</w:t>
      </w:r>
      <w:r>
        <w:rPr>
          <w:rFonts w:ascii="Times New Roman" w:eastAsia="Times New Roman" w:hAnsi="Times New Roman" w:cs="Times New Roman"/>
          <w:sz w:val="24"/>
          <w:szCs w:val="24"/>
          <w:lang w:eastAsia="ru-RU"/>
        </w:rPr>
        <w:t>.03.2003 № 35-ФЗ «</w:t>
      </w:r>
      <w:r w:rsidRPr="00396643">
        <w:rPr>
          <w:rFonts w:ascii="Times New Roman" w:eastAsia="Times New Roman" w:hAnsi="Times New Roman" w:cs="Times New Roman"/>
          <w:sz w:val="24"/>
          <w:szCs w:val="24"/>
          <w:lang w:eastAsia="ru-RU"/>
        </w:rPr>
        <w:t>Об электроэнергетике</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Российской Федерации от 27</w:t>
      </w:r>
      <w:r>
        <w:rPr>
          <w:rFonts w:ascii="Times New Roman" w:eastAsia="Times New Roman" w:hAnsi="Times New Roman" w:cs="Times New Roman"/>
          <w:sz w:val="24"/>
          <w:szCs w:val="24"/>
          <w:lang w:eastAsia="ru-RU"/>
        </w:rPr>
        <w:t>.07.</w:t>
      </w:r>
      <w:r w:rsidRPr="00396643">
        <w:rPr>
          <w:rFonts w:ascii="Times New Roman" w:eastAsia="Times New Roman" w:hAnsi="Times New Roman" w:cs="Times New Roman"/>
          <w:sz w:val="24"/>
          <w:szCs w:val="24"/>
          <w:lang w:eastAsia="ru-RU"/>
        </w:rPr>
        <w:t xml:space="preserve">2010 № 190-ФЗ </w:t>
      </w:r>
      <w:r>
        <w:rPr>
          <w:rFonts w:ascii="Times New Roman" w:eastAsia="Times New Roman" w:hAnsi="Times New Roman" w:cs="Times New Roman"/>
          <w:sz w:val="24"/>
          <w:szCs w:val="24"/>
          <w:lang w:eastAsia="ru-RU"/>
        </w:rPr>
        <w:t>«О теплоснабжении»</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07</w:t>
      </w:r>
      <w:r>
        <w:rPr>
          <w:rFonts w:ascii="Times New Roman" w:eastAsia="Times New Roman" w:hAnsi="Times New Roman" w:cs="Times New Roman"/>
          <w:sz w:val="24"/>
          <w:szCs w:val="24"/>
          <w:lang w:eastAsia="ru-RU"/>
        </w:rPr>
        <w:t>.12.</w:t>
      </w:r>
      <w:r w:rsidRPr="00396643">
        <w:rPr>
          <w:rFonts w:ascii="Times New Roman" w:eastAsia="Times New Roman" w:hAnsi="Times New Roman" w:cs="Times New Roman"/>
          <w:sz w:val="24"/>
          <w:szCs w:val="24"/>
          <w:lang w:eastAsia="ru-RU"/>
        </w:rPr>
        <w:t xml:space="preserve">2011 № 416-ФЗ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водоснабжении и водоотведении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08</w:t>
      </w:r>
      <w:r>
        <w:rPr>
          <w:rFonts w:ascii="Times New Roman" w:eastAsia="Times New Roman" w:hAnsi="Times New Roman" w:cs="Times New Roman"/>
          <w:sz w:val="24"/>
          <w:szCs w:val="24"/>
          <w:lang w:eastAsia="ru-RU"/>
        </w:rPr>
        <w:t>.11.2007 № 257-ФЗ «</w:t>
      </w:r>
      <w:r w:rsidRPr="00396643">
        <w:rPr>
          <w:rFonts w:ascii="Times New Roman" w:eastAsia="Times New Roman" w:hAnsi="Times New Roman" w:cs="Times New Roman"/>
          <w:sz w:val="24"/>
          <w:szCs w:val="24"/>
          <w:lang w:eastAsia="ru-RU"/>
        </w:rPr>
        <w:t>Об автомобильных дорогах и о дорожной деятельности в Российской Федерации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10</w:t>
      </w:r>
      <w:r>
        <w:rPr>
          <w:rFonts w:ascii="Times New Roman" w:eastAsia="Times New Roman" w:hAnsi="Times New Roman" w:cs="Times New Roman"/>
          <w:sz w:val="24"/>
          <w:szCs w:val="24"/>
          <w:lang w:eastAsia="ru-RU"/>
        </w:rPr>
        <w:t>.01.</w:t>
      </w:r>
      <w:r w:rsidRPr="00396643">
        <w:rPr>
          <w:rFonts w:ascii="Times New Roman" w:eastAsia="Times New Roman" w:hAnsi="Times New Roman" w:cs="Times New Roman"/>
          <w:sz w:val="24"/>
          <w:szCs w:val="24"/>
          <w:lang w:eastAsia="ru-RU"/>
        </w:rPr>
        <w:t xml:space="preserve">2003 № 17-ФЗ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железнодорожном транспорте в Российской Федерации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21</w:t>
      </w:r>
      <w:r>
        <w:rPr>
          <w:rFonts w:ascii="Times New Roman" w:eastAsia="Times New Roman" w:hAnsi="Times New Roman" w:cs="Times New Roman"/>
          <w:sz w:val="24"/>
          <w:szCs w:val="24"/>
          <w:lang w:eastAsia="ru-RU"/>
        </w:rPr>
        <w:t>.12.1994 № 69-ФЗ «</w:t>
      </w:r>
      <w:r w:rsidRPr="00396643">
        <w:rPr>
          <w:rFonts w:ascii="Times New Roman" w:eastAsia="Times New Roman" w:hAnsi="Times New Roman" w:cs="Times New Roman"/>
          <w:sz w:val="24"/>
          <w:szCs w:val="24"/>
          <w:lang w:eastAsia="ru-RU"/>
        </w:rPr>
        <w:t>О пожарной безопасности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22</w:t>
      </w:r>
      <w:r>
        <w:rPr>
          <w:rFonts w:ascii="Times New Roman" w:eastAsia="Times New Roman" w:hAnsi="Times New Roman" w:cs="Times New Roman"/>
          <w:sz w:val="24"/>
          <w:szCs w:val="24"/>
          <w:lang w:eastAsia="ru-RU"/>
        </w:rPr>
        <w:t>.07.2008 № 123-ФЗ «</w:t>
      </w:r>
      <w:r w:rsidRPr="00396643">
        <w:rPr>
          <w:rFonts w:ascii="Times New Roman" w:eastAsia="Times New Roman" w:hAnsi="Times New Roman" w:cs="Times New Roman"/>
          <w:sz w:val="24"/>
          <w:szCs w:val="24"/>
          <w:lang w:eastAsia="ru-RU"/>
        </w:rPr>
        <w:t>Технический регламент о требованиях пожарной безопасности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12</w:t>
      </w:r>
      <w:r>
        <w:rPr>
          <w:rFonts w:ascii="Times New Roman" w:eastAsia="Times New Roman" w:hAnsi="Times New Roman" w:cs="Times New Roman"/>
          <w:sz w:val="24"/>
          <w:szCs w:val="24"/>
          <w:lang w:eastAsia="ru-RU"/>
        </w:rPr>
        <w:t>.02.</w:t>
      </w:r>
      <w:r w:rsidRPr="00396643">
        <w:rPr>
          <w:rFonts w:ascii="Times New Roman" w:eastAsia="Times New Roman" w:hAnsi="Times New Roman" w:cs="Times New Roman"/>
          <w:sz w:val="24"/>
          <w:szCs w:val="24"/>
          <w:lang w:eastAsia="ru-RU"/>
        </w:rPr>
        <w:t xml:space="preserve">1998 № 28-ФЗ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гражданской обороне</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21</w:t>
      </w:r>
      <w:r>
        <w:rPr>
          <w:rFonts w:ascii="Times New Roman" w:eastAsia="Times New Roman" w:hAnsi="Times New Roman" w:cs="Times New Roman"/>
          <w:sz w:val="24"/>
          <w:szCs w:val="24"/>
          <w:lang w:eastAsia="ru-RU"/>
        </w:rPr>
        <w:t>.12.</w:t>
      </w:r>
      <w:r w:rsidRPr="00396643">
        <w:rPr>
          <w:rFonts w:ascii="Times New Roman" w:eastAsia="Times New Roman" w:hAnsi="Times New Roman" w:cs="Times New Roman"/>
          <w:sz w:val="24"/>
          <w:szCs w:val="24"/>
          <w:lang w:eastAsia="ru-RU"/>
        </w:rPr>
        <w:t xml:space="preserve">1994 № 68-ФЗ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30</w:t>
      </w:r>
      <w:r>
        <w:rPr>
          <w:rFonts w:ascii="Times New Roman" w:eastAsia="Times New Roman" w:hAnsi="Times New Roman" w:cs="Times New Roman"/>
          <w:sz w:val="24"/>
          <w:szCs w:val="24"/>
          <w:lang w:eastAsia="ru-RU"/>
        </w:rPr>
        <w:t>.03.1999 № 52-ФЗ «</w:t>
      </w:r>
      <w:r w:rsidRPr="00396643">
        <w:rPr>
          <w:rFonts w:ascii="Times New Roman" w:eastAsia="Times New Roman" w:hAnsi="Times New Roman" w:cs="Times New Roman"/>
          <w:sz w:val="24"/>
          <w:szCs w:val="24"/>
          <w:lang w:eastAsia="ru-RU"/>
        </w:rPr>
        <w:t>О санитарно-эпидемиологическом благополучии населения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10</w:t>
      </w:r>
      <w:r>
        <w:rPr>
          <w:rFonts w:ascii="Times New Roman" w:eastAsia="Times New Roman" w:hAnsi="Times New Roman" w:cs="Times New Roman"/>
          <w:sz w:val="24"/>
          <w:szCs w:val="24"/>
          <w:lang w:eastAsia="ru-RU"/>
        </w:rPr>
        <w:t>.01.</w:t>
      </w:r>
      <w:r w:rsidRPr="00396643">
        <w:rPr>
          <w:rFonts w:ascii="Times New Roman" w:eastAsia="Times New Roman" w:hAnsi="Times New Roman" w:cs="Times New Roman"/>
          <w:sz w:val="24"/>
          <w:szCs w:val="24"/>
          <w:lang w:eastAsia="ru-RU"/>
        </w:rPr>
        <w:t xml:space="preserve">2002 № 7-ФЗ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Об охране окружающей среды</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 xml:space="preserve">федеральный закон от </w:t>
      </w:r>
      <w:r>
        <w:rPr>
          <w:rFonts w:ascii="Times New Roman" w:eastAsia="Times New Roman" w:hAnsi="Times New Roman" w:cs="Times New Roman"/>
          <w:sz w:val="24"/>
          <w:szCs w:val="24"/>
          <w:lang w:eastAsia="ru-RU"/>
        </w:rPr>
        <w:t>0</w:t>
      </w:r>
      <w:r w:rsidRPr="0039664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.05.</w:t>
      </w:r>
      <w:r w:rsidRPr="00396643">
        <w:rPr>
          <w:rFonts w:ascii="Times New Roman" w:eastAsia="Times New Roman" w:hAnsi="Times New Roman" w:cs="Times New Roman"/>
          <w:sz w:val="24"/>
          <w:szCs w:val="24"/>
          <w:lang w:eastAsia="ru-RU"/>
        </w:rPr>
        <w:t xml:space="preserve">1999 № 96-ФЗ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Об охране атмосферного воздуха</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 xml:space="preserve">; </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24</w:t>
      </w:r>
      <w:r>
        <w:rPr>
          <w:rFonts w:ascii="Times New Roman" w:eastAsia="Times New Roman" w:hAnsi="Times New Roman" w:cs="Times New Roman"/>
          <w:sz w:val="24"/>
          <w:szCs w:val="24"/>
          <w:lang w:eastAsia="ru-RU"/>
        </w:rPr>
        <w:t>.06.1998 № 89-ФЗ «</w:t>
      </w:r>
      <w:r w:rsidRPr="00396643">
        <w:rPr>
          <w:rFonts w:ascii="Times New Roman" w:eastAsia="Times New Roman" w:hAnsi="Times New Roman" w:cs="Times New Roman"/>
          <w:sz w:val="24"/>
          <w:szCs w:val="24"/>
          <w:lang w:eastAsia="ru-RU"/>
        </w:rPr>
        <w:t>Об отходах производства и потребления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25</w:t>
      </w:r>
      <w:r>
        <w:rPr>
          <w:rFonts w:ascii="Times New Roman" w:eastAsia="Times New Roman" w:hAnsi="Times New Roman" w:cs="Times New Roman"/>
          <w:sz w:val="24"/>
          <w:szCs w:val="24"/>
          <w:lang w:eastAsia="ru-RU"/>
        </w:rPr>
        <w:t>.06.</w:t>
      </w:r>
      <w:r w:rsidRPr="00396643">
        <w:rPr>
          <w:rFonts w:ascii="Times New Roman" w:eastAsia="Times New Roman" w:hAnsi="Times New Roman" w:cs="Times New Roman"/>
          <w:sz w:val="24"/>
          <w:szCs w:val="24"/>
          <w:lang w:eastAsia="ru-RU"/>
        </w:rPr>
        <w:t xml:space="preserve">2002 № 73-ФЗ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Об объектах культурного наследия (памятниках истории и культуры) народов Российской Федерации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21</w:t>
      </w:r>
      <w:r>
        <w:rPr>
          <w:rFonts w:ascii="Times New Roman" w:eastAsia="Times New Roman" w:hAnsi="Times New Roman" w:cs="Times New Roman"/>
          <w:sz w:val="24"/>
          <w:szCs w:val="24"/>
          <w:lang w:eastAsia="ru-RU"/>
        </w:rPr>
        <w:t>.12.</w:t>
      </w:r>
      <w:r w:rsidRPr="00396643">
        <w:rPr>
          <w:rFonts w:ascii="Times New Roman" w:eastAsia="Times New Roman" w:hAnsi="Times New Roman" w:cs="Times New Roman"/>
          <w:sz w:val="24"/>
          <w:szCs w:val="24"/>
          <w:lang w:eastAsia="ru-RU"/>
        </w:rPr>
        <w:t xml:space="preserve">2004 № 172-ФЗ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переводе земель или земельных участков из одной категории в другую</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федеральный закон от 24</w:t>
      </w:r>
      <w:r>
        <w:rPr>
          <w:rFonts w:ascii="Times New Roman" w:eastAsia="Times New Roman" w:hAnsi="Times New Roman" w:cs="Times New Roman"/>
          <w:sz w:val="24"/>
          <w:szCs w:val="24"/>
          <w:lang w:eastAsia="ru-RU"/>
        </w:rPr>
        <w:t>.07.2007 № 221-ФЗ «</w:t>
      </w:r>
      <w:r w:rsidRPr="00396643">
        <w:rPr>
          <w:rFonts w:ascii="Times New Roman" w:eastAsia="Times New Roman" w:hAnsi="Times New Roman" w:cs="Times New Roman"/>
          <w:sz w:val="24"/>
          <w:szCs w:val="24"/>
          <w:lang w:eastAsia="ru-RU"/>
        </w:rPr>
        <w:t>О кадастровой деятельности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516BFB" w:rsidRDefault="00FD484D" w:rsidP="00FD484D">
      <w:pPr>
        <w:spacing w:after="0" w:line="240" w:lineRule="auto"/>
        <w:ind w:firstLine="709"/>
        <w:jc w:val="both"/>
        <w:rPr>
          <w:rFonts w:ascii="Times New Roman" w:eastAsia="Times New Roman" w:hAnsi="Times New Roman" w:cs="Times New Roman"/>
          <w:sz w:val="24"/>
          <w:szCs w:val="24"/>
          <w:lang w:eastAsia="ru-RU"/>
        </w:rPr>
      </w:pPr>
      <w:proofErr w:type="gramStart"/>
      <w:r w:rsidRPr="00C513AF">
        <w:rPr>
          <w:rFonts w:ascii="Times New Roman" w:eastAsia="Times New Roman" w:hAnsi="Times New Roman" w:cs="Times New Roman"/>
          <w:sz w:val="24"/>
          <w:szCs w:val="24"/>
          <w:lang w:eastAsia="ru-RU"/>
        </w:rPr>
        <w:t>- федеральный закон от 04.12.2007 № 329-ФЗ «О физической культуре и спорте в Российской Федерации» (ред. от 25.12.2023.</w:t>
      </w:r>
      <w:proofErr w:type="gramEnd"/>
    </w:p>
    <w:p w:rsidR="00FD484D" w:rsidRPr="00396643" w:rsidRDefault="00FD484D" w:rsidP="00FD484D">
      <w:pPr>
        <w:spacing w:after="0" w:line="276" w:lineRule="auto"/>
        <w:jc w:val="center"/>
        <w:outlineLvl w:val="0"/>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Постановления</w:t>
      </w:r>
      <w:r>
        <w:rPr>
          <w:rFonts w:ascii="Times New Roman" w:eastAsia="Times New Roman" w:hAnsi="Times New Roman" w:cs="Times New Roman"/>
          <w:b/>
          <w:sz w:val="24"/>
          <w:szCs w:val="24"/>
          <w:lang w:eastAsia="ru-RU"/>
        </w:rPr>
        <w:t>, распоряжения</w:t>
      </w:r>
      <w:r w:rsidRPr="00396643">
        <w:rPr>
          <w:rFonts w:ascii="Times New Roman" w:eastAsia="Times New Roman" w:hAnsi="Times New Roman" w:cs="Times New Roman"/>
          <w:b/>
          <w:sz w:val="24"/>
          <w:szCs w:val="24"/>
          <w:lang w:eastAsia="ru-RU"/>
        </w:rPr>
        <w:t xml:space="preserve"> Правительства Российской Федерации</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постановление Правительства Российской Федерации от 16</w:t>
      </w:r>
      <w:r>
        <w:rPr>
          <w:rFonts w:ascii="Times New Roman" w:eastAsia="Times New Roman" w:hAnsi="Times New Roman" w:cs="Times New Roman"/>
          <w:sz w:val="24"/>
          <w:szCs w:val="24"/>
          <w:lang w:eastAsia="ru-RU"/>
        </w:rPr>
        <w:t>.02.</w:t>
      </w:r>
      <w:r w:rsidRPr="00396643">
        <w:rPr>
          <w:rFonts w:ascii="Times New Roman" w:eastAsia="Times New Roman" w:hAnsi="Times New Roman" w:cs="Times New Roman"/>
          <w:sz w:val="24"/>
          <w:szCs w:val="24"/>
          <w:lang w:eastAsia="ru-RU"/>
        </w:rPr>
        <w:t xml:space="preserve">2008 № 87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составе разделов проектной документаци</w:t>
      </w:r>
      <w:r>
        <w:rPr>
          <w:rFonts w:ascii="Times New Roman" w:eastAsia="Times New Roman" w:hAnsi="Times New Roman" w:cs="Times New Roman"/>
          <w:sz w:val="24"/>
          <w:szCs w:val="24"/>
          <w:lang w:eastAsia="ru-RU"/>
        </w:rPr>
        <w:t>и и требованиях к их содержанию»</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постановление Правительства Российской Федерации от 13</w:t>
      </w:r>
      <w:r>
        <w:rPr>
          <w:rFonts w:ascii="Times New Roman" w:eastAsia="Times New Roman" w:hAnsi="Times New Roman" w:cs="Times New Roman"/>
          <w:sz w:val="24"/>
          <w:szCs w:val="24"/>
          <w:lang w:eastAsia="ru-RU"/>
        </w:rPr>
        <w:t>.03.2020 № 279 «</w:t>
      </w:r>
      <w:r w:rsidRPr="00396643">
        <w:rPr>
          <w:rFonts w:ascii="Times New Roman" w:eastAsia="Times New Roman" w:hAnsi="Times New Roman" w:cs="Times New Roman"/>
          <w:sz w:val="24"/>
          <w:szCs w:val="24"/>
          <w:lang w:eastAsia="ru-RU"/>
        </w:rPr>
        <w:t>Об информационном обеспечении градостроительной деятельности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постановление Правительства Российской Федерации от 11</w:t>
      </w:r>
      <w:r>
        <w:rPr>
          <w:rFonts w:ascii="Times New Roman" w:eastAsia="Times New Roman" w:hAnsi="Times New Roman" w:cs="Times New Roman"/>
          <w:sz w:val="24"/>
          <w:szCs w:val="24"/>
          <w:lang w:eastAsia="ru-RU"/>
        </w:rPr>
        <w:t>.08.2003  № 486 «</w:t>
      </w:r>
      <w:r w:rsidRPr="00396643">
        <w:rPr>
          <w:rFonts w:ascii="Times New Roman" w:eastAsia="Times New Roman" w:hAnsi="Times New Roman" w:cs="Times New Roman"/>
          <w:sz w:val="24"/>
          <w:szCs w:val="24"/>
          <w:lang w:eastAsia="ru-RU"/>
        </w:rPr>
        <w:t>Об утверждении Правил определения размеров земельных участков для размещения воздушных линий электропередачи и опор линий связи, о</w:t>
      </w:r>
      <w:r>
        <w:rPr>
          <w:rFonts w:ascii="Times New Roman" w:eastAsia="Times New Roman" w:hAnsi="Times New Roman" w:cs="Times New Roman"/>
          <w:sz w:val="24"/>
          <w:szCs w:val="24"/>
          <w:lang w:eastAsia="ru-RU"/>
        </w:rPr>
        <w:t>бслуживающих электрические сети»</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постановление Правительства Российской Федерации от 24</w:t>
      </w:r>
      <w:r>
        <w:rPr>
          <w:rFonts w:ascii="Times New Roman" w:eastAsia="Times New Roman" w:hAnsi="Times New Roman" w:cs="Times New Roman"/>
          <w:sz w:val="24"/>
          <w:szCs w:val="24"/>
          <w:lang w:eastAsia="ru-RU"/>
        </w:rPr>
        <w:t>.02.2009 № 160 «</w:t>
      </w:r>
      <w:r w:rsidRPr="00396643">
        <w:rPr>
          <w:rFonts w:ascii="Times New Roman" w:eastAsia="Times New Roman" w:hAnsi="Times New Roman" w:cs="Times New Roman"/>
          <w:sz w:val="24"/>
          <w:szCs w:val="24"/>
          <w:lang w:eastAsia="ru-RU"/>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 xml:space="preserve"> (вместе с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 xml:space="preserve">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w:t>
      </w:r>
      <w:r>
        <w:rPr>
          <w:rFonts w:ascii="Times New Roman" w:eastAsia="Times New Roman" w:hAnsi="Times New Roman" w:cs="Times New Roman"/>
          <w:sz w:val="24"/>
          <w:szCs w:val="24"/>
          <w:lang w:eastAsia="ru-RU"/>
        </w:rPr>
        <w:t>зон»</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постановление Правительства Российской Федерации от 20</w:t>
      </w:r>
      <w:r>
        <w:rPr>
          <w:rFonts w:ascii="Times New Roman" w:eastAsia="Times New Roman" w:hAnsi="Times New Roman" w:cs="Times New Roman"/>
          <w:sz w:val="24"/>
          <w:szCs w:val="24"/>
          <w:lang w:eastAsia="ru-RU"/>
        </w:rPr>
        <w:t>.11.</w:t>
      </w:r>
      <w:r w:rsidRPr="00396643">
        <w:rPr>
          <w:rFonts w:ascii="Times New Roman" w:eastAsia="Times New Roman" w:hAnsi="Times New Roman" w:cs="Times New Roman"/>
          <w:sz w:val="24"/>
          <w:szCs w:val="24"/>
          <w:lang w:eastAsia="ru-RU"/>
        </w:rPr>
        <w:t xml:space="preserve">2000 № 878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Об утверждении Правил охраны газораспределительных сетей</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 xml:space="preserve">постановление Правительства Российской Федерации от </w:t>
      </w:r>
      <w:r>
        <w:rPr>
          <w:rFonts w:ascii="Times New Roman" w:eastAsia="Times New Roman" w:hAnsi="Times New Roman" w:cs="Times New Roman"/>
          <w:sz w:val="24"/>
          <w:szCs w:val="24"/>
          <w:lang w:eastAsia="ru-RU"/>
        </w:rPr>
        <w:t>0</w:t>
      </w:r>
      <w:r w:rsidRPr="00396643">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.09.</w:t>
      </w:r>
      <w:r w:rsidRPr="00396643">
        <w:rPr>
          <w:rFonts w:ascii="Times New Roman" w:eastAsia="Times New Roman" w:hAnsi="Times New Roman" w:cs="Times New Roman"/>
          <w:sz w:val="24"/>
          <w:szCs w:val="24"/>
          <w:lang w:eastAsia="ru-RU"/>
        </w:rPr>
        <w:t xml:space="preserve">2013 № 782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схемах водоснабжения и водоотведения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постановление Правительства Российской Федерации от 09</w:t>
      </w:r>
      <w:r>
        <w:rPr>
          <w:rFonts w:ascii="Times New Roman" w:eastAsia="Times New Roman" w:hAnsi="Times New Roman" w:cs="Times New Roman"/>
          <w:sz w:val="24"/>
          <w:szCs w:val="24"/>
          <w:lang w:eastAsia="ru-RU"/>
        </w:rPr>
        <w:t>.06.1995 № 578 «</w:t>
      </w:r>
      <w:r w:rsidRPr="00396643">
        <w:rPr>
          <w:rFonts w:ascii="Times New Roman" w:eastAsia="Times New Roman" w:hAnsi="Times New Roman" w:cs="Times New Roman"/>
          <w:sz w:val="24"/>
          <w:szCs w:val="24"/>
          <w:lang w:eastAsia="ru-RU"/>
        </w:rPr>
        <w:t>Об утверждении Правил охраны линий и сооруж</w:t>
      </w:r>
      <w:r>
        <w:rPr>
          <w:rFonts w:ascii="Times New Roman" w:eastAsia="Times New Roman" w:hAnsi="Times New Roman" w:cs="Times New Roman"/>
          <w:sz w:val="24"/>
          <w:szCs w:val="24"/>
          <w:lang w:eastAsia="ru-RU"/>
        </w:rPr>
        <w:t>ений связи Российской Федерации»</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постановление Правительства Российской Федерации от 02</w:t>
      </w:r>
      <w:r>
        <w:rPr>
          <w:rFonts w:ascii="Times New Roman" w:eastAsia="Times New Roman" w:hAnsi="Times New Roman" w:cs="Times New Roman"/>
          <w:sz w:val="24"/>
          <w:szCs w:val="24"/>
          <w:lang w:eastAsia="ru-RU"/>
        </w:rPr>
        <w:t>.09.2009 № 717 «</w:t>
      </w:r>
      <w:r w:rsidRPr="00396643">
        <w:rPr>
          <w:rFonts w:ascii="Times New Roman" w:eastAsia="Times New Roman" w:hAnsi="Times New Roman" w:cs="Times New Roman"/>
          <w:sz w:val="24"/>
          <w:szCs w:val="24"/>
          <w:lang w:eastAsia="ru-RU"/>
        </w:rPr>
        <w:t>О нормах отвода земель для размещения автомобильных дорог и (или) объектов дорожного сервиса</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постановление Правительства Российской Федерации от 28</w:t>
      </w:r>
      <w:r>
        <w:rPr>
          <w:rFonts w:ascii="Times New Roman" w:eastAsia="Times New Roman" w:hAnsi="Times New Roman" w:cs="Times New Roman"/>
          <w:sz w:val="24"/>
          <w:szCs w:val="24"/>
          <w:lang w:eastAsia="ru-RU"/>
        </w:rPr>
        <w:t>.09.</w:t>
      </w:r>
      <w:r w:rsidRPr="00396643">
        <w:rPr>
          <w:rFonts w:ascii="Times New Roman" w:eastAsia="Times New Roman" w:hAnsi="Times New Roman" w:cs="Times New Roman"/>
          <w:sz w:val="24"/>
          <w:szCs w:val="24"/>
          <w:lang w:eastAsia="ru-RU"/>
        </w:rPr>
        <w:t xml:space="preserve">2009 № 767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 классификации автомобильных дорог в Российской Федерации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 xml:space="preserve">постановление Правительства Российской Федерации </w:t>
      </w:r>
      <w:r>
        <w:rPr>
          <w:rFonts w:ascii="Times New Roman" w:eastAsia="Times New Roman" w:hAnsi="Times New Roman" w:cs="Times New Roman"/>
          <w:sz w:val="24"/>
          <w:szCs w:val="24"/>
          <w:lang w:eastAsia="ru-RU"/>
        </w:rPr>
        <w:t>от 28.10.</w:t>
      </w:r>
      <w:r w:rsidRPr="0039664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r w:rsidRPr="0039664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1753</w:t>
      </w:r>
      <w:r w:rsidRPr="003966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1E07D2">
        <w:rPr>
          <w:rFonts w:ascii="Times New Roman" w:eastAsia="Times New Roman" w:hAnsi="Times New Roman" w:cs="Times New Roman"/>
          <w:sz w:val="24"/>
          <w:szCs w:val="24"/>
          <w:lang w:eastAsia="ru-RU"/>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w:t>
      </w:r>
      <w:r>
        <w:rPr>
          <w:rFonts w:ascii="Times New Roman" w:eastAsia="Times New Roman" w:hAnsi="Times New Roman" w:cs="Times New Roman"/>
          <w:sz w:val="24"/>
          <w:szCs w:val="24"/>
          <w:lang w:eastAsia="ru-RU"/>
        </w:rPr>
        <w:t>аких объектах дорожного сервиса»</w:t>
      </w:r>
      <w:r w:rsidRPr="00396643">
        <w:rPr>
          <w:rFonts w:ascii="Times New Roman" w:eastAsia="Times New Roman" w:hAnsi="Times New Roman" w:cs="Times New Roman"/>
          <w:sz w:val="24"/>
          <w:szCs w:val="24"/>
          <w:lang w:eastAsia="ru-RU"/>
        </w:rPr>
        <w:t>;</w:t>
      </w:r>
      <w:proofErr w:type="gramEnd"/>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 xml:space="preserve">постановление Правительства Российской Федерации от </w:t>
      </w:r>
      <w:r>
        <w:rPr>
          <w:rFonts w:ascii="Times New Roman" w:eastAsia="Times New Roman" w:hAnsi="Times New Roman" w:cs="Times New Roman"/>
          <w:sz w:val="24"/>
          <w:szCs w:val="24"/>
          <w:lang w:eastAsia="ru-RU"/>
        </w:rPr>
        <w:t>16.09.2020 № 1479 «</w:t>
      </w:r>
      <w:r w:rsidRPr="001E07D2">
        <w:rPr>
          <w:rFonts w:ascii="Times New Roman" w:eastAsia="Times New Roman" w:hAnsi="Times New Roman" w:cs="Times New Roman"/>
          <w:sz w:val="24"/>
          <w:szCs w:val="24"/>
          <w:lang w:eastAsia="ru-RU"/>
        </w:rPr>
        <w:t>Об утверждении Правил противопожарного режима в Российской Федерации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 xml:space="preserve">постановление Правительства РФ от 05.05.2014  № 405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w:t>
      </w:r>
      <w:r>
        <w:rPr>
          <w:rFonts w:ascii="Times New Roman" w:eastAsia="Times New Roman" w:hAnsi="Times New Roman" w:cs="Times New Roman"/>
          <w:sz w:val="24"/>
          <w:szCs w:val="24"/>
          <w:lang w:eastAsia="ru-RU"/>
        </w:rPr>
        <w:t>асти обороны страны» (вместе с «</w:t>
      </w:r>
      <w:r w:rsidRPr="00396643">
        <w:rPr>
          <w:rFonts w:ascii="Times New Roman" w:eastAsia="Times New Roman" w:hAnsi="Times New Roman" w:cs="Times New Roman"/>
          <w:sz w:val="24"/>
          <w:szCs w:val="24"/>
          <w:lang w:eastAsia="ru-RU"/>
        </w:rPr>
        <w: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w:t>
      </w:r>
      <w:proofErr w:type="gramEnd"/>
      <w:r w:rsidRPr="00396643">
        <w:rPr>
          <w:rFonts w:ascii="Times New Roman" w:eastAsia="Times New Roman" w:hAnsi="Times New Roman" w:cs="Times New Roman"/>
          <w:sz w:val="24"/>
          <w:szCs w:val="24"/>
          <w:lang w:eastAsia="ru-RU"/>
        </w:rPr>
        <w:t xml:space="preserve"> </w:t>
      </w:r>
      <w:proofErr w:type="gramStart"/>
      <w:r w:rsidRPr="00396643">
        <w:rPr>
          <w:rFonts w:ascii="Times New Roman" w:eastAsia="Times New Roman" w:hAnsi="Times New Roman" w:cs="Times New Roman"/>
          <w:sz w:val="24"/>
          <w:szCs w:val="24"/>
          <w:lang w:eastAsia="ru-RU"/>
        </w:rPr>
        <w:t>Федерации, других войск, воинских формирований и органов, выполняющих задачи в области обороны страны</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roofErr w:type="gramEnd"/>
    </w:p>
    <w:p w:rsidR="00FD484D"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 xml:space="preserve">постановление Правительства Российской Федерации от </w:t>
      </w:r>
      <w:r>
        <w:rPr>
          <w:rFonts w:ascii="Times New Roman" w:eastAsia="Times New Roman" w:hAnsi="Times New Roman" w:cs="Times New Roman"/>
          <w:sz w:val="24"/>
          <w:szCs w:val="24"/>
          <w:lang w:eastAsia="ru-RU"/>
        </w:rPr>
        <w:t>07.10.2020 № 1614 «</w:t>
      </w:r>
      <w:r w:rsidRPr="001E07D2">
        <w:rPr>
          <w:rFonts w:ascii="Times New Roman" w:eastAsia="Times New Roman" w:hAnsi="Times New Roman" w:cs="Times New Roman"/>
          <w:sz w:val="24"/>
          <w:szCs w:val="24"/>
          <w:lang w:eastAsia="ru-RU"/>
        </w:rPr>
        <w:t>Об утверждении Правил пожарной безопасности в леса</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1E07D2">
        <w:rPr>
          <w:rFonts w:ascii="Times New Roman" w:eastAsia="Times New Roman" w:hAnsi="Times New Roman" w:cs="Times New Roman"/>
          <w:sz w:val="24"/>
          <w:szCs w:val="24"/>
          <w:lang w:eastAsia="ru-RU"/>
        </w:rPr>
        <w:t xml:space="preserve">аспоряжение Правительства РФ от 24.11.2020 </w:t>
      </w:r>
      <w:r>
        <w:rPr>
          <w:rFonts w:ascii="Times New Roman" w:eastAsia="Times New Roman" w:hAnsi="Times New Roman" w:cs="Times New Roman"/>
          <w:sz w:val="24"/>
          <w:szCs w:val="24"/>
          <w:lang w:eastAsia="ru-RU"/>
        </w:rPr>
        <w:t>№</w:t>
      </w:r>
      <w:r w:rsidRPr="001E07D2">
        <w:rPr>
          <w:rFonts w:ascii="Times New Roman" w:eastAsia="Times New Roman" w:hAnsi="Times New Roman" w:cs="Times New Roman"/>
          <w:sz w:val="24"/>
          <w:szCs w:val="24"/>
          <w:lang w:eastAsia="ru-RU"/>
        </w:rPr>
        <w:t xml:space="preserve"> 3081-р </w:t>
      </w:r>
      <w:r>
        <w:rPr>
          <w:rFonts w:ascii="Times New Roman" w:eastAsia="Times New Roman" w:hAnsi="Times New Roman" w:cs="Times New Roman"/>
          <w:sz w:val="24"/>
          <w:szCs w:val="24"/>
          <w:lang w:eastAsia="ru-RU"/>
        </w:rPr>
        <w:t>«</w:t>
      </w:r>
      <w:r w:rsidRPr="001E07D2">
        <w:rPr>
          <w:rFonts w:ascii="Times New Roman" w:eastAsia="Times New Roman" w:hAnsi="Times New Roman" w:cs="Times New Roman"/>
          <w:sz w:val="24"/>
          <w:szCs w:val="24"/>
          <w:lang w:eastAsia="ru-RU"/>
        </w:rPr>
        <w:t>Об утверждении Стратегии развития физической культуры и спорта в Российской Федерации на период до 2030 года</w:t>
      </w:r>
      <w:r>
        <w:rPr>
          <w:rFonts w:ascii="Times New Roman" w:eastAsia="Times New Roman" w:hAnsi="Times New Roman" w:cs="Times New Roman"/>
          <w:sz w:val="24"/>
          <w:szCs w:val="24"/>
          <w:lang w:eastAsia="ru-RU"/>
        </w:rPr>
        <w:t>».</w:t>
      </w:r>
    </w:p>
    <w:p w:rsidR="00FD484D" w:rsidRPr="00396643" w:rsidRDefault="00FD484D" w:rsidP="00FD484D">
      <w:pPr>
        <w:spacing w:after="0" w:line="276" w:lineRule="auto"/>
        <w:jc w:val="center"/>
        <w:outlineLvl w:val="0"/>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Документы министерств и ведомств Российской Федерации</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приказ Министерства регионального развития Российской</w:t>
      </w:r>
      <w:r>
        <w:rPr>
          <w:rFonts w:ascii="Times New Roman" w:eastAsia="Times New Roman" w:hAnsi="Times New Roman" w:cs="Times New Roman"/>
          <w:sz w:val="24"/>
          <w:szCs w:val="24"/>
          <w:lang w:eastAsia="ru-RU"/>
        </w:rPr>
        <w:t xml:space="preserve"> Федерации </w:t>
      </w:r>
      <w:r w:rsidRPr="009B2860">
        <w:rPr>
          <w:rFonts w:ascii="Times New Roman" w:eastAsia="Times New Roman" w:hAnsi="Times New Roman" w:cs="Times New Roman"/>
          <w:sz w:val="24"/>
          <w:szCs w:val="24"/>
          <w:lang w:eastAsia="ru-RU"/>
        </w:rPr>
        <w:t xml:space="preserve">от 06.05.2024 </w:t>
      </w:r>
      <w:r>
        <w:rPr>
          <w:rFonts w:ascii="Times New Roman" w:eastAsia="Times New Roman" w:hAnsi="Times New Roman" w:cs="Times New Roman"/>
          <w:sz w:val="24"/>
          <w:szCs w:val="24"/>
          <w:lang w:eastAsia="ru-RU"/>
        </w:rPr>
        <w:t>№</w:t>
      </w:r>
      <w:r w:rsidRPr="009B2860">
        <w:rPr>
          <w:rFonts w:ascii="Times New Roman" w:eastAsia="Times New Roman" w:hAnsi="Times New Roman" w:cs="Times New Roman"/>
          <w:sz w:val="24"/>
          <w:szCs w:val="24"/>
          <w:lang w:eastAsia="ru-RU"/>
        </w:rPr>
        <w:t xml:space="preserve"> 273 </w:t>
      </w:r>
      <w:r>
        <w:rPr>
          <w:rFonts w:ascii="Times New Roman" w:eastAsia="Times New Roman" w:hAnsi="Times New Roman" w:cs="Times New Roman"/>
          <w:sz w:val="24"/>
          <w:szCs w:val="24"/>
          <w:lang w:eastAsia="ru-RU"/>
        </w:rPr>
        <w:t>«</w:t>
      </w:r>
      <w:r w:rsidRPr="009B2860">
        <w:rPr>
          <w:rFonts w:ascii="Times New Roman" w:eastAsia="Times New Roman" w:hAnsi="Times New Roman" w:cs="Times New Roman"/>
          <w:sz w:val="24"/>
          <w:szCs w:val="24"/>
          <w:lang w:eastAsia="ru-RU"/>
        </w:rPr>
        <w:t>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приказ Министерства архитектуры, строительства и жилищно-коммунального хозяйства Российской Федерации от 17</w:t>
      </w:r>
      <w:r>
        <w:rPr>
          <w:rFonts w:ascii="Times New Roman" w:eastAsia="Times New Roman" w:hAnsi="Times New Roman" w:cs="Times New Roman"/>
          <w:sz w:val="24"/>
          <w:szCs w:val="24"/>
          <w:lang w:eastAsia="ru-RU"/>
        </w:rPr>
        <w:t>.08.1992 № 197 «</w:t>
      </w:r>
      <w:r w:rsidRPr="00396643">
        <w:rPr>
          <w:rFonts w:ascii="Times New Roman" w:eastAsia="Times New Roman" w:hAnsi="Times New Roman" w:cs="Times New Roman"/>
          <w:sz w:val="24"/>
          <w:szCs w:val="24"/>
          <w:lang w:eastAsia="ru-RU"/>
        </w:rPr>
        <w:t>О типовых правилах охраны коммунальных тепловых сетей</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lang w:eastAsia="ru-RU"/>
        </w:rPr>
        <w:t xml:space="preserve">приказ Министерства здравоохранения Российской Федерации от </w:t>
      </w:r>
      <w:r>
        <w:rPr>
          <w:rFonts w:ascii="Times New Roman" w:eastAsia="Times New Roman" w:hAnsi="Times New Roman" w:cs="Times New Roman"/>
          <w:sz w:val="24"/>
          <w:szCs w:val="24"/>
          <w:lang w:eastAsia="ru-RU"/>
        </w:rPr>
        <w:t>0</w:t>
      </w:r>
      <w:r w:rsidRPr="0039664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.08.</w:t>
      </w:r>
      <w:r w:rsidRPr="00396643">
        <w:rPr>
          <w:rFonts w:ascii="Times New Roman" w:eastAsia="Times New Roman" w:hAnsi="Times New Roman" w:cs="Times New Roman"/>
          <w:sz w:val="24"/>
          <w:szCs w:val="24"/>
          <w:lang w:eastAsia="ru-RU"/>
        </w:rPr>
        <w:t xml:space="preserve">2013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 xml:space="preserve"> 529н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Об утверждении номенклатуры медицинских организаций</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9B2860"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9B2860">
        <w:rPr>
          <w:rFonts w:ascii="Times New Roman" w:eastAsia="Times New Roman" w:hAnsi="Times New Roman" w:cs="Times New Roman"/>
          <w:sz w:val="24"/>
          <w:szCs w:val="24"/>
          <w:lang w:eastAsia="ru-RU"/>
        </w:rPr>
        <w:t>остановление Правительства Оренбургской области от 29.12.2018 № 920-пп «Об утверждении государственной программы Оренбургской области «Развитие физической культуры и спорта» (вместе с «Государственной программой Оренбургской области «Развитие физической культуры, спорта и туризма»);</w:t>
      </w:r>
    </w:p>
    <w:p w:rsidR="00FD484D" w:rsidRPr="00E50865"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E50865">
        <w:rPr>
          <w:rFonts w:ascii="Times New Roman" w:eastAsia="Times New Roman" w:hAnsi="Times New Roman" w:cs="Times New Roman"/>
          <w:sz w:val="24"/>
          <w:szCs w:val="24"/>
          <w:lang w:eastAsia="ru-RU"/>
        </w:rPr>
        <w:t xml:space="preserve"> - 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rsidR="00FD484D" w:rsidRPr="007A3E04" w:rsidRDefault="00FD484D" w:rsidP="00FD484D">
      <w:pPr>
        <w:spacing w:after="0" w:line="240" w:lineRule="auto"/>
        <w:ind w:firstLine="709"/>
        <w:jc w:val="both"/>
        <w:rPr>
          <w:rFonts w:ascii="Times New Roman" w:eastAsia="Times New Roman" w:hAnsi="Times New Roman" w:cs="Times New Roman"/>
          <w:sz w:val="24"/>
          <w:szCs w:val="24"/>
          <w:highlight w:val="yellow"/>
          <w:lang w:eastAsia="ru-RU"/>
        </w:rPr>
      </w:pPr>
      <w:r w:rsidRPr="00E50865">
        <w:rPr>
          <w:rFonts w:ascii="Times New Roman" w:eastAsia="Times New Roman" w:hAnsi="Times New Roman" w:cs="Times New Roman"/>
          <w:sz w:val="24"/>
          <w:szCs w:val="24"/>
          <w:lang w:eastAsia="ru-RU"/>
        </w:rPr>
        <w:t>- приказ Мин</w:t>
      </w:r>
      <w:r>
        <w:rPr>
          <w:rFonts w:ascii="Times New Roman" w:eastAsia="Times New Roman" w:hAnsi="Times New Roman" w:cs="Times New Roman"/>
          <w:sz w:val="24"/>
          <w:szCs w:val="24"/>
          <w:lang w:eastAsia="ru-RU"/>
        </w:rPr>
        <w:t>истерства с</w:t>
      </w:r>
      <w:r w:rsidRPr="00E50865">
        <w:rPr>
          <w:rFonts w:ascii="Times New Roman" w:eastAsia="Times New Roman" w:hAnsi="Times New Roman" w:cs="Times New Roman"/>
          <w:sz w:val="24"/>
          <w:szCs w:val="24"/>
          <w:lang w:eastAsia="ru-RU"/>
        </w:rPr>
        <w:t xml:space="preserve">порта Российской Федерации от 21.03.2018 </w:t>
      </w:r>
      <w:r>
        <w:rPr>
          <w:rFonts w:ascii="Times New Roman" w:eastAsia="Times New Roman" w:hAnsi="Times New Roman" w:cs="Times New Roman"/>
          <w:sz w:val="24"/>
          <w:szCs w:val="24"/>
          <w:lang w:eastAsia="ru-RU"/>
        </w:rPr>
        <w:t>№</w:t>
      </w:r>
      <w:r w:rsidRPr="00E50865">
        <w:rPr>
          <w:rFonts w:ascii="Times New Roman" w:eastAsia="Times New Roman" w:hAnsi="Times New Roman" w:cs="Times New Roman"/>
          <w:sz w:val="24"/>
          <w:szCs w:val="24"/>
          <w:lang w:eastAsia="ru-RU"/>
        </w:rPr>
        <w:t xml:space="preserve"> 244 </w:t>
      </w:r>
      <w:r>
        <w:rPr>
          <w:rFonts w:ascii="Times New Roman" w:eastAsia="Times New Roman" w:hAnsi="Times New Roman" w:cs="Times New Roman"/>
          <w:sz w:val="24"/>
          <w:szCs w:val="24"/>
          <w:lang w:eastAsia="ru-RU"/>
        </w:rPr>
        <w:t>«</w:t>
      </w:r>
      <w:r w:rsidRPr="00E50865">
        <w:rPr>
          <w:rFonts w:ascii="Times New Roman" w:eastAsia="Times New Roman" w:hAnsi="Times New Roman" w:cs="Times New Roman"/>
          <w:sz w:val="24"/>
          <w:szCs w:val="24"/>
          <w:lang w:eastAsia="ru-RU"/>
        </w:rPr>
        <w:t>Об утверждении Методических рекомендаций о применении нормативов и норм при определении потребности субъектов Российской Федерации в объект</w:t>
      </w:r>
      <w:r>
        <w:rPr>
          <w:rFonts w:ascii="Times New Roman" w:eastAsia="Times New Roman" w:hAnsi="Times New Roman" w:cs="Times New Roman"/>
          <w:sz w:val="24"/>
          <w:szCs w:val="24"/>
          <w:lang w:eastAsia="ru-RU"/>
        </w:rPr>
        <w:t>ах физической культуры и спорта»;</w:t>
      </w:r>
    </w:p>
    <w:p w:rsidR="00FD484D"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E50865">
        <w:rPr>
          <w:rFonts w:ascii="Times New Roman" w:eastAsia="Times New Roman" w:hAnsi="Times New Roman" w:cs="Times New Roman"/>
          <w:sz w:val="24"/>
          <w:szCs w:val="24"/>
          <w:lang w:eastAsia="ru-RU"/>
        </w:rPr>
        <w:t>- 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r>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jc w:val="both"/>
        <w:rPr>
          <w:rFonts w:ascii="Times New Roman" w:eastAsia="Times New Roman" w:hAnsi="Times New Roman" w:cs="Times New Roman"/>
          <w:sz w:val="24"/>
          <w:szCs w:val="24"/>
          <w:lang w:eastAsia="ru-RU"/>
        </w:rPr>
      </w:pPr>
    </w:p>
    <w:p w:rsidR="00FD484D" w:rsidRDefault="00FD484D" w:rsidP="00FD484D">
      <w:pPr>
        <w:spacing w:after="0" w:line="240" w:lineRule="auto"/>
        <w:ind w:left="142"/>
        <w:jc w:val="center"/>
        <w:rPr>
          <w:rFonts w:ascii="Times New Roman" w:eastAsia="Times New Roman" w:hAnsi="Times New Roman" w:cs="Times New Roman"/>
          <w:b/>
          <w:bCs/>
          <w:sz w:val="24"/>
          <w:szCs w:val="24"/>
          <w:lang w:eastAsia="ru-RU"/>
        </w:rPr>
      </w:pPr>
      <w:r w:rsidRPr="00396643">
        <w:rPr>
          <w:rFonts w:ascii="Times New Roman" w:eastAsia="Times New Roman" w:hAnsi="Times New Roman" w:cs="Times New Roman"/>
          <w:b/>
          <w:bCs/>
          <w:sz w:val="24"/>
          <w:szCs w:val="24"/>
          <w:lang w:eastAsia="ru-RU"/>
        </w:rPr>
        <w:t>Своды правил, строительные нормы и правила, ГОСТы, санитарные и санитарно-эпидемиологические правила и нормативы</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42.13330.2016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Градостроительство. Планировка и застройка городских и сельских поселений. Актуализированная редакция СНиП 2.07.01-89*</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РДС 30-201-98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Инструкция о порядке проектирования и установления красных линий в поселениях и других поселениях Российской Федерации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СанПиН 2.2.1/2.1.1.1200-03 «</w:t>
      </w:r>
      <w:r w:rsidRPr="00396643">
        <w:rPr>
          <w:rFonts w:ascii="Times New Roman" w:eastAsia="Times New Roman" w:hAnsi="Times New Roman" w:cs="Times New Roman"/>
          <w:sz w:val="24"/>
          <w:szCs w:val="24"/>
          <w:lang w:eastAsia="ru-RU"/>
        </w:rPr>
        <w:t>Санитарно-защитные зоны и санитарная классификация предприятий, сооружений и иных объектов</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 xml:space="preserve"> (новая редакция);</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30-102-99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Планировка и застройка территорий малоэтажного жилищного строительства</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137.13330.2012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Жилая среда с планировочными э</w:t>
      </w:r>
      <w:r>
        <w:rPr>
          <w:rFonts w:ascii="Times New Roman" w:eastAsia="Times New Roman" w:hAnsi="Times New Roman" w:cs="Times New Roman"/>
          <w:sz w:val="24"/>
          <w:szCs w:val="24"/>
          <w:lang w:eastAsia="ru-RU"/>
        </w:rPr>
        <w:t>лементами, доступными инвалидам»</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ВСН 62-91*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Проектирование среды жизнедеятельности с учетом потребностей инвалидов и маломобильных групп населения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РДС 35-201-99 «Порядок реализации требований доступности для инвалидов к объектам социальной инфраструктуры»;</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СП 35-103-2001 «Общественные здания и сооружения, доступные маломобильным посетителям»;</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42EA">
        <w:rPr>
          <w:rFonts w:ascii="Times New Roman" w:eastAsia="Times New Roman" w:hAnsi="Times New Roman" w:cs="Times New Roman"/>
          <w:sz w:val="24"/>
          <w:szCs w:val="24"/>
          <w:lang w:eastAsia="ru-RU"/>
        </w:rPr>
        <w:t xml:space="preserve">СНиП 35-01-2001 </w:t>
      </w:r>
      <w:r>
        <w:rPr>
          <w:rFonts w:ascii="Times New Roman" w:eastAsia="Times New Roman" w:hAnsi="Times New Roman" w:cs="Times New Roman"/>
          <w:sz w:val="24"/>
          <w:szCs w:val="24"/>
          <w:lang w:eastAsia="ru-RU"/>
        </w:rPr>
        <w:t>«</w:t>
      </w:r>
      <w:r w:rsidRPr="001242EA">
        <w:rPr>
          <w:rFonts w:ascii="Times New Roman" w:eastAsia="Times New Roman" w:hAnsi="Times New Roman" w:cs="Times New Roman"/>
          <w:sz w:val="24"/>
          <w:szCs w:val="24"/>
          <w:lang w:eastAsia="ru-RU"/>
        </w:rPr>
        <w:t>Доступность зданий и сооружений дл</w:t>
      </w:r>
      <w:r>
        <w:rPr>
          <w:rFonts w:ascii="Times New Roman" w:eastAsia="Times New Roman" w:hAnsi="Times New Roman" w:cs="Times New Roman"/>
          <w:sz w:val="24"/>
          <w:szCs w:val="24"/>
          <w:lang w:eastAsia="ru-RU"/>
        </w:rPr>
        <w:t>я маломобильных групп населения»</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СП 35-101-2001 «Проектирование зданий и сооружений с учетом доступности для маломобильных групп населения. Общие положения»;</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СП 31-102-99 «Требования доступности общественных зданий и сооружений для инвалидов и других маломобильных посетителей»;</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ГОСТ </w:t>
      </w:r>
      <w:proofErr w:type="gramStart"/>
      <w:r w:rsidRPr="00396643">
        <w:rPr>
          <w:rFonts w:ascii="Times New Roman" w:eastAsia="Times New Roman" w:hAnsi="Times New Roman" w:cs="Times New Roman"/>
          <w:sz w:val="24"/>
          <w:szCs w:val="24"/>
          <w:lang w:eastAsia="ru-RU"/>
        </w:rPr>
        <w:t>Р</w:t>
      </w:r>
      <w:proofErr w:type="gramEnd"/>
      <w:r w:rsidRPr="00396643">
        <w:rPr>
          <w:rFonts w:ascii="Times New Roman" w:eastAsia="Times New Roman" w:hAnsi="Times New Roman" w:cs="Times New Roman"/>
          <w:sz w:val="24"/>
          <w:szCs w:val="24"/>
          <w:lang w:eastAsia="ru-RU"/>
        </w:rPr>
        <w:t xml:space="preserve"> 52143-20</w:t>
      </w:r>
      <w:r>
        <w:rPr>
          <w:rFonts w:ascii="Times New Roman" w:eastAsia="Times New Roman" w:hAnsi="Times New Roman" w:cs="Times New Roman"/>
          <w:sz w:val="24"/>
          <w:szCs w:val="24"/>
          <w:lang w:eastAsia="ru-RU"/>
        </w:rPr>
        <w:t>21 «</w:t>
      </w:r>
      <w:r w:rsidRPr="00396643">
        <w:rPr>
          <w:rFonts w:ascii="Times New Roman" w:eastAsia="Times New Roman" w:hAnsi="Times New Roman" w:cs="Times New Roman"/>
          <w:sz w:val="24"/>
          <w:szCs w:val="24"/>
          <w:lang w:eastAsia="ru-RU"/>
        </w:rPr>
        <w:t>Социальное обслуживание населения. Основные виды социальных услуг</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ГОСТ 52498-2005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Социальное обслуживание населения. Классификация учреждений социального обслуживания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35-106-2003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Расчет и размещение учреждений социального обслуживания пожилых людей</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w:t>
      </w:r>
      <w:r w:rsidRPr="00CB1D4B">
        <w:rPr>
          <w:rFonts w:ascii="Times New Roman" w:eastAsia="Times New Roman" w:hAnsi="Times New Roman" w:cs="Times New Roman"/>
          <w:sz w:val="24"/>
          <w:szCs w:val="24"/>
          <w:lang w:eastAsia="ru-RU"/>
        </w:rPr>
        <w:t xml:space="preserve">СП 2.1.3678-20 </w:t>
      </w:r>
      <w:r>
        <w:rPr>
          <w:rFonts w:ascii="Times New Roman" w:eastAsia="Times New Roman" w:hAnsi="Times New Roman" w:cs="Times New Roman"/>
          <w:sz w:val="24"/>
          <w:szCs w:val="24"/>
          <w:lang w:eastAsia="ru-RU"/>
        </w:rPr>
        <w:t>«</w:t>
      </w:r>
      <w:r w:rsidRPr="00CB1D4B">
        <w:rPr>
          <w:rFonts w:ascii="Times New Roman" w:eastAsia="Times New Roman" w:hAnsi="Times New Roman" w:cs="Times New Roman"/>
          <w:sz w:val="24"/>
          <w:szCs w:val="24"/>
          <w:lang w:eastAsia="ru-RU"/>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Pr>
          <w:rFonts w:ascii="Times New Roman" w:eastAsia="Times New Roman" w:hAnsi="Times New Roman" w:cs="Times New Roman"/>
          <w:sz w:val="24"/>
          <w:szCs w:val="24"/>
          <w:lang w:eastAsia="ru-RU"/>
        </w:rPr>
        <w:t>лнение работ или оказание услуг»</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31-112-2004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Физкультурно-спортивные залы</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31-115-2006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Открытые плоскостные физ</w:t>
      </w:r>
      <w:r>
        <w:rPr>
          <w:rFonts w:ascii="Times New Roman" w:eastAsia="Times New Roman" w:hAnsi="Times New Roman" w:cs="Times New Roman"/>
          <w:sz w:val="24"/>
          <w:szCs w:val="24"/>
          <w:lang w:eastAsia="ru-RU"/>
        </w:rPr>
        <w:t>культурно-спортивные сооружения»</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31-113-2004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Бассейны для плавания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35-109-2005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Помещения для досуговой и физкультурно-оздоровительной деятельности пожилых людей</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118.13330.2012*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Общественные здания и сооружения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44.13330.2011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Административные и бытовые здания. Актуализированная редакция СНиП 2.09.04-87*</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СанПиН 2.1.3684-21 «</w:t>
      </w:r>
      <w:r w:rsidRPr="00AA2B16">
        <w:rPr>
          <w:rFonts w:ascii="Times New Roman" w:eastAsia="Times New Roman" w:hAnsi="Times New Roman" w:cs="Times New Roman"/>
          <w:sz w:val="24"/>
          <w:szCs w:val="24"/>
          <w:lang w:eastAsia="ru-RU"/>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Pr>
          <w:rFonts w:ascii="Times New Roman" w:eastAsia="Times New Roman" w:hAnsi="Times New Roman" w:cs="Times New Roman"/>
          <w:sz w:val="24"/>
          <w:szCs w:val="24"/>
          <w:lang w:eastAsia="ru-RU"/>
        </w:rPr>
        <w:t xml:space="preserve"> (профилактических) мероприятий»</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A2B16">
        <w:rPr>
          <w:rFonts w:ascii="Times New Roman" w:eastAsia="Times New Roman" w:hAnsi="Times New Roman" w:cs="Times New Roman"/>
          <w:sz w:val="24"/>
          <w:szCs w:val="24"/>
          <w:lang w:eastAsia="ru-RU"/>
        </w:rPr>
        <w:t xml:space="preserve">СанПиН 1.2.3685-21 </w:t>
      </w:r>
      <w:r>
        <w:rPr>
          <w:rFonts w:ascii="Times New Roman" w:eastAsia="Times New Roman" w:hAnsi="Times New Roman" w:cs="Times New Roman"/>
          <w:sz w:val="24"/>
          <w:szCs w:val="24"/>
          <w:lang w:eastAsia="ru-RU"/>
        </w:rPr>
        <w:t>«</w:t>
      </w:r>
      <w:r w:rsidRPr="00AA2B16">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w:t>
      </w:r>
      <w:r>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35-112-2005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Дома-интернаты</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35-117-2006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Дома-интернаты для детей инвалидов</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35-107-2003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Здания учреждений временного пребывания лиц без определенного места жительства</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35-116-2006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Реабилитационные центры для детей и подростков с ограниченными возможностями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ГОСТ </w:t>
      </w:r>
      <w:proofErr w:type="gramStart"/>
      <w:r w:rsidRPr="00396643">
        <w:rPr>
          <w:rFonts w:ascii="Times New Roman" w:eastAsia="Times New Roman" w:hAnsi="Times New Roman" w:cs="Times New Roman"/>
          <w:sz w:val="24"/>
          <w:szCs w:val="24"/>
          <w:lang w:eastAsia="ru-RU"/>
        </w:rPr>
        <w:t>Р</w:t>
      </w:r>
      <w:proofErr w:type="gramEnd"/>
      <w:r w:rsidRPr="00396643">
        <w:rPr>
          <w:rFonts w:ascii="Times New Roman" w:eastAsia="Times New Roman" w:hAnsi="Times New Roman" w:cs="Times New Roman"/>
          <w:sz w:val="24"/>
          <w:szCs w:val="24"/>
          <w:lang w:eastAsia="ru-RU"/>
        </w:rPr>
        <w:t xml:space="preserve"> 52058-20</w:t>
      </w:r>
      <w:r>
        <w:rPr>
          <w:rFonts w:ascii="Times New Roman" w:eastAsia="Times New Roman" w:hAnsi="Times New Roman" w:cs="Times New Roman"/>
          <w:sz w:val="24"/>
          <w:szCs w:val="24"/>
          <w:lang w:eastAsia="ru-RU"/>
        </w:rPr>
        <w:t>21</w:t>
      </w:r>
      <w:r w:rsidRPr="003966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Услуги бытовые. Услуги праче</w:t>
      </w:r>
      <w:r>
        <w:rPr>
          <w:rFonts w:ascii="Times New Roman" w:eastAsia="Times New Roman" w:hAnsi="Times New Roman" w:cs="Times New Roman"/>
          <w:sz w:val="24"/>
          <w:szCs w:val="24"/>
          <w:lang w:eastAsia="ru-RU"/>
        </w:rPr>
        <w:t>чных. Общие технические условия»</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53.13330.2011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Планировка и застройка территорий садоводческих (дачных) объединений граждан, здания и сооружения. Актуализированная редакция</w:t>
      </w:r>
      <w:r>
        <w:rPr>
          <w:rFonts w:ascii="Times New Roman" w:eastAsia="Times New Roman" w:hAnsi="Times New Roman" w:cs="Times New Roman"/>
          <w:sz w:val="24"/>
          <w:szCs w:val="24"/>
          <w:lang w:eastAsia="ru-RU"/>
        </w:rPr>
        <w:t xml:space="preserve"> СНиП 30-02-97*»</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105.13330.2012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Здания и помещения для хранения и переработки сельскохозяйственной продукции. Актуализированная редакция СНиП 2.10.02-84</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ВСН № 14278 тм-т1 «</w:t>
      </w:r>
      <w:r w:rsidRPr="00396643">
        <w:rPr>
          <w:rFonts w:ascii="Times New Roman" w:eastAsia="Times New Roman" w:hAnsi="Times New Roman" w:cs="Times New Roman"/>
          <w:sz w:val="24"/>
          <w:szCs w:val="24"/>
          <w:lang w:eastAsia="ru-RU"/>
        </w:rPr>
        <w:t xml:space="preserve">Нормы отвода земель для электрических сетей напряжением 0,38-750 </w:t>
      </w:r>
      <w:proofErr w:type="spellStart"/>
      <w:r w:rsidRPr="00396643">
        <w:rPr>
          <w:rFonts w:ascii="Times New Roman" w:eastAsia="Times New Roman" w:hAnsi="Times New Roman" w:cs="Times New Roman"/>
          <w:sz w:val="24"/>
          <w:szCs w:val="24"/>
          <w:lang w:eastAsia="ru-RU"/>
        </w:rPr>
        <w:t>кВ</w:t>
      </w:r>
      <w:proofErr w:type="spellEnd"/>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36.13330.2012 </w:t>
      </w:r>
      <w:r>
        <w:rPr>
          <w:rFonts w:ascii="Times New Roman" w:eastAsia="Times New Roman" w:hAnsi="Times New Roman" w:cs="Times New Roman"/>
          <w:sz w:val="24"/>
          <w:szCs w:val="24"/>
          <w:lang w:eastAsia="ru-RU"/>
        </w:rPr>
        <w:t>«Магистральные трубопроводы»</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СН 452-73 «</w:t>
      </w:r>
      <w:r w:rsidRPr="00396643">
        <w:rPr>
          <w:rFonts w:ascii="Times New Roman" w:eastAsia="Times New Roman" w:hAnsi="Times New Roman" w:cs="Times New Roman"/>
          <w:sz w:val="24"/>
          <w:szCs w:val="24"/>
          <w:lang w:eastAsia="ru-RU"/>
        </w:rPr>
        <w:t>Нормы отвода земель для магистральных трубопроводов</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124.13330.2012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Тепловые сети. Актуализированная редакция СНиП 41-02-2003»;</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89.13330.2016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Котельные установки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 41-101-95 «</w:t>
      </w:r>
      <w:r w:rsidRPr="00396643">
        <w:rPr>
          <w:rFonts w:ascii="Times New Roman" w:eastAsia="Times New Roman" w:hAnsi="Times New Roman" w:cs="Times New Roman"/>
          <w:sz w:val="24"/>
          <w:szCs w:val="24"/>
          <w:lang w:eastAsia="ru-RU"/>
        </w:rPr>
        <w:t>Проектирование тепловых пунктов</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62.13330.2011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Свод правил. Газораспределительные системы. Актуализированная редакция СНиП 42-01-2002</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42-101-2003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Общие положения по проектированию и строительству газораспределительных систем из мета</w:t>
      </w:r>
      <w:r>
        <w:rPr>
          <w:rFonts w:ascii="Times New Roman" w:eastAsia="Times New Roman" w:hAnsi="Times New Roman" w:cs="Times New Roman"/>
          <w:sz w:val="24"/>
          <w:szCs w:val="24"/>
          <w:lang w:eastAsia="ru-RU"/>
        </w:rPr>
        <w:t>ллических и полиэтиленовых труб»</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 125.13330.2012 «</w:t>
      </w:r>
      <w:r w:rsidRPr="00396643">
        <w:rPr>
          <w:rFonts w:ascii="Times New Roman" w:eastAsia="Times New Roman" w:hAnsi="Times New Roman" w:cs="Times New Roman"/>
          <w:sz w:val="24"/>
          <w:szCs w:val="24"/>
          <w:lang w:eastAsia="ru-RU"/>
        </w:rPr>
        <w:t>Нефтепродуктопроводы, прокладываемые на территории городов и других населенных пунктов</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СанПиН 2.1.4.1110-02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Зоны санитарной охраны источников водоснабжения и водопроводов питьевого назначения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СН 456-73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Нормы отвода земель для магистральных водоводов и канал</w:t>
      </w:r>
      <w:r>
        <w:rPr>
          <w:rFonts w:ascii="Times New Roman" w:eastAsia="Times New Roman" w:hAnsi="Times New Roman" w:cs="Times New Roman"/>
          <w:sz w:val="24"/>
          <w:szCs w:val="24"/>
          <w:lang w:eastAsia="ru-RU"/>
        </w:rPr>
        <w:t>изационных коллекторов»</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31.13330.2012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Водоснабжение. Наружные сети и сооружения</w:t>
      </w:r>
      <w:proofErr w:type="gramStart"/>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roofErr w:type="gramEnd"/>
      <w:r w:rsidRPr="00396643">
        <w:rPr>
          <w:rFonts w:ascii="Times New Roman" w:eastAsia="Times New Roman" w:hAnsi="Times New Roman" w:cs="Times New Roman"/>
          <w:sz w:val="24"/>
          <w:szCs w:val="24"/>
          <w:lang w:eastAsia="ru-RU"/>
        </w:rPr>
        <w:t>Актуализированная редакция СНиП 2.04.02-84*);</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30.13330.2016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 xml:space="preserve">Внутренний </w:t>
      </w:r>
      <w:r>
        <w:rPr>
          <w:rFonts w:ascii="Times New Roman" w:eastAsia="Times New Roman" w:hAnsi="Times New Roman" w:cs="Times New Roman"/>
          <w:sz w:val="24"/>
          <w:szCs w:val="24"/>
          <w:lang w:eastAsia="ru-RU"/>
        </w:rPr>
        <w:t>водопровод и канализация зданий»</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32.13330.2012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Канализация. Наружные сети и сооружения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 xml:space="preserve"> (актуализированная редакция СНиП 2.04.03-85);</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 104.13330.2016 «</w:t>
      </w:r>
      <w:r w:rsidRPr="00396643">
        <w:rPr>
          <w:rFonts w:ascii="Times New Roman" w:eastAsia="Times New Roman" w:hAnsi="Times New Roman" w:cs="Times New Roman"/>
          <w:sz w:val="24"/>
          <w:szCs w:val="24"/>
          <w:lang w:eastAsia="ru-RU"/>
        </w:rPr>
        <w:t>Инженерная защита террито</w:t>
      </w:r>
      <w:r>
        <w:rPr>
          <w:rFonts w:ascii="Times New Roman" w:eastAsia="Times New Roman" w:hAnsi="Times New Roman" w:cs="Times New Roman"/>
          <w:sz w:val="24"/>
          <w:szCs w:val="24"/>
          <w:lang w:eastAsia="ru-RU"/>
        </w:rPr>
        <w:t>рии от затопления и подтопления»</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47.13330.2012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Инженерные изыскания для строительства. Основные положения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 58.13330.2012 «</w:t>
      </w:r>
      <w:r w:rsidRPr="00396643">
        <w:rPr>
          <w:rFonts w:ascii="Times New Roman" w:eastAsia="Times New Roman" w:hAnsi="Times New Roman" w:cs="Times New Roman"/>
          <w:sz w:val="24"/>
          <w:szCs w:val="24"/>
          <w:lang w:eastAsia="ru-RU"/>
        </w:rPr>
        <w:t xml:space="preserve">Гидротехнические </w:t>
      </w:r>
      <w:r>
        <w:rPr>
          <w:rFonts w:ascii="Times New Roman" w:eastAsia="Times New Roman" w:hAnsi="Times New Roman" w:cs="Times New Roman"/>
          <w:sz w:val="24"/>
          <w:szCs w:val="24"/>
          <w:lang w:eastAsia="ru-RU"/>
        </w:rPr>
        <w:t>сооружения. Основные положения»</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34.13330.2012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Автомобильные дороги. Актуализированная редакция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 xml:space="preserve"> СНиП 2.05.02-85*;</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СН 467-74 «</w:t>
      </w:r>
      <w:r w:rsidRPr="00396643">
        <w:rPr>
          <w:rFonts w:ascii="Times New Roman" w:eastAsia="Times New Roman" w:hAnsi="Times New Roman" w:cs="Times New Roman"/>
          <w:sz w:val="24"/>
          <w:szCs w:val="24"/>
          <w:lang w:eastAsia="ru-RU"/>
        </w:rPr>
        <w:t>Нормы отвода земель для автомобильных дорог</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w:t>
      </w:r>
      <w:r w:rsidRPr="00804B08">
        <w:rPr>
          <w:rFonts w:ascii="Times New Roman" w:eastAsia="Times New Roman" w:hAnsi="Times New Roman" w:cs="Times New Roman"/>
          <w:sz w:val="24"/>
          <w:szCs w:val="24"/>
          <w:lang w:eastAsia="ru-RU"/>
        </w:rPr>
        <w:t xml:space="preserve">ГОСТ </w:t>
      </w:r>
      <w:proofErr w:type="gramStart"/>
      <w:r w:rsidRPr="00804B08">
        <w:rPr>
          <w:rFonts w:ascii="Times New Roman" w:eastAsia="Times New Roman" w:hAnsi="Times New Roman" w:cs="Times New Roman"/>
          <w:sz w:val="24"/>
          <w:szCs w:val="24"/>
          <w:lang w:eastAsia="ru-RU"/>
        </w:rPr>
        <w:t>Р</w:t>
      </w:r>
      <w:proofErr w:type="gramEnd"/>
      <w:r w:rsidRPr="00804B08">
        <w:rPr>
          <w:rFonts w:ascii="Times New Roman" w:eastAsia="Times New Roman" w:hAnsi="Times New Roman" w:cs="Times New Roman"/>
          <w:sz w:val="24"/>
          <w:szCs w:val="24"/>
          <w:lang w:eastAsia="ru-RU"/>
        </w:rPr>
        <w:t xml:space="preserve"> 52399-2022</w:t>
      </w:r>
      <w:r w:rsidRPr="003966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04B08">
        <w:rPr>
          <w:rFonts w:ascii="Times New Roman" w:eastAsia="Times New Roman" w:hAnsi="Times New Roman" w:cs="Times New Roman"/>
          <w:sz w:val="24"/>
          <w:szCs w:val="24"/>
          <w:lang w:eastAsia="ru-RU"/>
        </w:rPr>
        <w:t>Дороги автомобильные общего пользования. Геометрические элементы. Технические требования</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 113.13330.2023 «</w:t>
      </w:r>
      <w:r w:rsidRPr="00FF108E">
        <w:rPr>
          <w:rFonts w:ascii="Times New Roman" w:eastAsia="Times New Roman" w:hAnsi="Times New Roman" w:cs="Times New Roman"/>
          <w:sz w:val="24"/>
          <w:szCs w:val="24"/>
          <w:lang w:eastAsia="ru-RU"/>
        </w:rPr>
        <w:t>СНиП 21-02-99* Стоянки автомобилей</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ГОСТ </w:t>
      </w:r>
      <w:proofErr w:type="gramStart"/>
      <w:r w:rsidRPr="00396643">
        <w:rPr>
          <w:rFonts w:ascii="Times New Roman" w:eastAsia="Times New Roman" w:hAnsi="Times New Roman" w:cs="Times New Roman"/>
          <w:sz w:val="24"/>
          <w:szCs w:val="24"/>
          <w:lang w:eastAsia="ru-RU"/>
        </w:rPr>
        <w:t>Р</w:t>
      </w:r>
      <w:proofErr w:type="gramEnd"/>
      <w:r w:rsidRPr="00396643">
        <w:rPr>
          <w:rFonts w:ascii="Times New Roman" w:eastAsia="Times New Roman" w:hAnsi="Times New Roman" w:cs="Times New Roman"/>
          <w:sz w:val="24"/>
          <w:szCs w:val="24"/>
          <w:lang w:eastAsia="ru-RU"/>
        </w:rPr>
        <w:t xml:space="preserve"> 52289-2019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ГОСТ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52282-2004 «</w:t>
      </w:r>
      <w:r w:rsidRPr="00396643">
        <w:rPr>
          <w:rFonts w:ascii="Times New Roman" w:eastAsia="Times New Roman" w:hAnsi="Times New Roman" w:cs="Times New Roman"/>
          <w:sz w:val="24"/>
          <w:szCs w:val="24"/>
          <w:lang w:eastAsia="ru-RU"/>
        </w:rPr>
        <w:t>Технические средства организации дорожного движения. Светофоры дорожные. Типы и основные параметры. Общие технические требования. Методы испытаний</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СП </w:t>
      </w:r>
      <w:r w:rsidRPr="00F25C90">
        <w:rPr>
          <w:rFonts w:ascii="Times New Roman" w:eastAsia="Times New Roman" w:hAnsi="Times New Roman" w:cs="Times New Roman"/>
          <w:sz w:val="24"/>
          <w:szCs w:val="24"/>
          <w:lang w:eastAsia="ru-RU"/>
        </w:rPr>
        <w:t>484.1311500.2020 «</w:t>
      </w:r>
      <w:r w:rsidRPr="00F25C90">
        <w:rPr>
          <w:rFonts w:ascii="Times New Roman" w:eastAsia="Times New Roman" w:hAnsi="Times New Roman" w:cs="Times New Roman"/>
          <w:bCs/>
          <w:sz w:val="24"/>
          <w:szCs w:val="24"/>
          <w:lang w:eastAsia="ru-RU"/>
        </w:rPr>
        <w:t>Системы противопожарной защиты. Системы пожарной сигнализации и автоматизация систем противопожарной защиты. Нормы и правила проектирования»</w:t>
      </w:r>
      <w:r w:rsidRPr="00F25C90">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СНиП 21-01-97* (СП 112.13330.2011)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Пожарная безопасность зданий и сооружений</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МДС 31-10.2004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Рекомендации по планировке и содержанию зданий, сооружений и ко</w:t>
      </w:r>
      <w:r>
        <w:rPr>
          <w:rFonts w:ascii="Times New Roman" w:eastAsia="Times New Roman" w:hAnsi="Times New Roman" w:cs="Times New Roman"/>
          <w:sz w:val="24"/>
          <w:szCs w:val="24"/>
          <w:lang w:eastAsia="ru-RU"/>
        </w:rPr>
        <w:t>мплексов похоронного назначения»</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МДК 7-01.2003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 xml:space="preserve">Методические рекомендации о порядке </w:t>
      </w:r>
      <w:proofErr w:type="gramStart"/>
      <w:r w:rsidRPr="00396643">
        <w:rPr>
          <w:rFonts w:ascii="Times New Roman" w:eastAsia="Times New Roman" w:hAnsi="Times New Roman" w:cs="Times New Roman"/>
          <w:sz w:val="24"/>
          <w:szCs w:val="24"/>
          <w:lang w:eastAsia="ru-RU"/>
        </w:rPr>
        <w:t>разработки генеральных схем очистки территории населенных пунктов Российской Федерации</w:t>
      </w:r>
      <w:proofErr w:type="gramEnd"/>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СП 165.1325800.2014 (актуализированная редакция СНиП 2.01.51-90)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Инженерно-технические мероприятия гражданской обороны</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w:t>
      </w:r>
      <w:r w:rsidRPr="00B40C0F">
        <w:rPr>
          <w:rFonts w:ascii="Times New Roman" w:eastAsia="Times New Roman" w:hAnsi="Times New Roman" w:cs="Times New Roman"/>
          <w:sz w:val="24"/>
          <w:szCs w:val="24"/>
          <w:lang w:eastAsia="ru-RU"/>
        </w:rPr>
        <w:t>ГОСТ 22.0.07-2022</w:t>
      </w:r>
      <w:r w:rsidRPr="003966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ГОСТ 22.0.06-97 </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СанПиН 2.6.1.2523-09 (НРБ-99/2009) </w:t>
      </w:r>
      <w:r>
        <w:rPr>
          <w:rFonts w:ascii="Times New Roman" w:eastAsia="Times New Roman" w:hAnsi="Times New Roman" w:cs="Times New Roman"/>
          <w:sz w:val="24"/>
          <w:szCs w:val="24"/>
          <w:lang w:eastAsia="ru-RU"/>
        </w:rPr>
        <w:t>«Нормы радиационной безопасности»</w:t>
      </w:r>
      <w:r w:rsidRPr="00396643">
        <w:rPr>
          <w:rFonts w:ascii="Times New Roman" w:eastAsia="Times New Roman" w:hAnsi="Times New Roman" w:cs="Times New Roman"/>
          <w:sz w:val="24"/>
          <w:szCs w:val="24"/>
          <w:lang w:eastAsia="ru-RU"/>
        </w:rPr>
        <w:t>;</w:t>
      </w:r>
    </w:p>
    <w:p w:rsidR="00FD484D" w:rsidRPr="00396643"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w:t>
      </w:r>
      <w:r w:rsidRPr="00CF4F9E">
        <w:rPr>
          <w:rFonts w:ascii="Times New Roman" w:eastAsia="Times New Roman" w:hAnsi="Times New Roman" w:cs="Times New Roman"/>
          <w:sz w:val="24"/>
          <w:szCs w:val="24"/>
          <w:lang w:eastAsia="ru-RU"/>
        </w:rPr>
        <w:t xml:space="preserve">ГОСТ </w:t>
      </w:r>
      <w:proofErr w:type="gramStart"/>
      <w:r w:rsidRPr="00CF4F9E">
        <w:rPr>
          <w:rFonts w:ascii="Times New Roman" w:eastAsia="Times New Roman" w:hAnsi="Times New Roman" w:cs="Times New Roman"/>
          <w:sz w:val="24"/>
          <w:szCs w:val="24"/>
          <w:lang w:eastAsia="ru-RU"/>
        </w:rPr>
        <w:t>Р</w:t>
      </w:r>
      <w:proofErr w:type="gramEnd"/>
      <w:r w:rsidRPr="00CF4F9E">
        <w:rPr>
          <w:rFonts w:ascii="Times New Roman" w:eastAsia="Times New Roman" w:hAnsi="Times New Roman" w:cs="Times New Roman"/>
          <w:sz w:val="24"/>
          <w:szCs w:val="24"/>
          <w:lang w:eastAsia="ru-RU"/>
        </w:rPr>
        <w:t xml:space="preserve"> 59057-2020</w:t>
      </w:r>
      <w:r w:rsidRPr="003966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F4F9E">
        <w:rPr>
          <w:rFonts w:ascii="Times New Roman" w:eastAsia="Times New Roman" w:hAnsi="Times New Roman" w:cs="Times New Roman"/>
          <w:sz w:val="24"/>
          <w:szCs w:val="24"/>
          <w:lang w:eastAsia="ru-RU"/>
        </w:rPr>
        <w:t>Охрана окружающей среды. Земли. Общие требования по рекультивации нарушенных земель</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Default="00FD484D" w:rsidP="00FD484D">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w:t>
      </w:r>
      <w:r w:rsidRPr="00CF4F9E">
        <w:rPr>
          <w:rFonts w:ascii="Times New Roman" w:eastAsia="Times New Roman" w:hAnsi="Times New Roman" w:cs="Times New Roman"/>
          <w:sz w:val="24"/>
          <w:szCs w:val="24"/>
          <w:lang w:eastAsia="ru-RU"/>
        </w:rPr>
        <w:t xml:space="preserve">ГОСТ </w:t>
      </w:r>
      <w:proofErr w:type="gramStart"/>
      <w:r w:rsidRPr="00CF4F9E">
        <w:rPr>
          <w:rFonts w:ascii="Times New Roman" w:eastAsia="Times New Roman" w:hAnsi="Times New Roman" w:cs="Times New Roman"/>
          <w:sz w:val="24"/>
          <w:szCs w:val="24"/>
          <w:lang w:eastAsia="ru-RU"/>
        </w:rPr>
        <w:t>Р</w:t>
      </w:r>
      <w:proofErr w:type="gramEnd"/>
      <w:r w:rsidRPr="00CF4F9E">
        <w:rPr>
          <w:rFonts w:ascii="Times New Roman" w:eastAsia="Times New Roman" w:hAnsi="Times New Roman" w:cs="Times New Roman"/>
          <w:sz w:val="24"/>
          <w:szCs w:val="24"/>
          <w:lang w:eastAsia="ru-RU"/>
        </w:rPr>
        <w:t xml:space="preserve"> 59060-2020</w:t>
      </w:r>
      <w:r>
        <w:rPr>
          <w:rFonts w:ascii="Times New Roman" w:eastAsia="Times New Roman" w:hAnsi="Times New Roman" w:cs="Times New Roman"/>
          <w:sz w:val="24"/>
          <w:szCs w:val="24"/>
          <w:lang w:eastAsia="ru-RU"/>
        </w:rPr>
        <w:t xml:space="preserve"> «</w:t>
      </w:r>
      <w:r w:rsidRPr="00CF4F9E">
        <w:rPr>
          <w:rFonts w:ascii="Times New Roman" w:eastAsia="Times New Roman" w:hAnsi="Times New Roman" w:cs="Times New Roman"/>
          <w:sz w:val="24"/>
          <w:szCs w:val="24"/>
          <w:lang w:eastAsia="ru-RU"/>
        </w:rPr>
        <w:t>Охрана окружающей среды. Земли. Классификация нарушенных земель в целях рекультивации</w:t>
      </w:r>
      <w:r>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sz w:val="24"/>
          <w:szCs w:val="24"/>
          <w:lang w:eastAsia="ru-RU"/>
        </w:rPr>
        <w:t>.</w:t>
      </w:r>
    </w:p>
    <w:p w:rsidR="00FD484D" w:rsidRPr="007A3E04" w:rsidRDefault="00FD484D" w:rsidP="00FD484D">
      <w:pPr>
        <w:spacing w:after="0" w:line="240" w:lineRule="auto"/>
        <w:jc w:val="center"/>
        <w:rPr>
          <w:rFonts w:ascii="Times New Roman" w:eastAsia="Times New Roman" w:hAnsi="Times New Roman" w:cs="Times New Roman"/>
          <w:b/>
          <w:sz w:val="24"/>
          <w:szCs w:val="24"/>
          <w:lang w:eastAsia="ru-RU"/>
        </w:rPr>
      </w:pPr>
      <w:r w:rsidRPr="007A3E04">
        <w:rPr>
          <w:rFonts w:ascii="Times New Roman" w:eastAsia="Times New Roman" w:hAnsi="Times New Roman" w:cs="Times New Roman"/>
          <w:b/>
          <w:sz w:val="24"/>
          <w:szCs w:val="24"/>
          <w:lang w:eastAsia="ru-RU"/>
        </w:rPr>
        <w:t xml:space="preserve">Постановления, распоряжения </w:t>
      </w:r>
      <w:r>
        <w:rPr>
          <w:rFonts w:ascii="Times New Roman" w:eastAsia="Times New Roman" w:hAnsi="Times New Roman" w:cs="Times New Roman"/>
          <w:b/>
          <w:sz w:val="24"/>
          <w:szCs w:val="24"/>
          <w:lang w:eastAsia="ru-RU"/>
        </w:rPr>
        <w:t>администрации Адамовского района</w:t>
      </w:r>
    </w:p>
    <w:p w:rsidR="00396643" w:rsidRDefault="00FD484D" w:rsidP="00FD484D">
      <w:pPr>
        <w:spacing w:after="0" w:line="240" w:lineRule="auto"/>
        <w:jc w:val="both"/>
        <w:rPr>
          <w:rFonts w:ascii="Times New Roman" w:eastAsia="Calibri" w:hAnsi="Times New Roman" w:cs="Times New Roman"/>
          <w:color w:val="000000"/>
          <w:sz w:val="24"/>
          <w:szCs w:val="24"/>
        </w:rPr>
      </w:pPr>
      <w:r w:rsidRPr="00CF4F9E">
        <w:rPr>
          <w:rFonts w:ascii="Times New Roman" w:eastAsia="Calibri" w:hAnsi="Times New Roman" w:cs="Times New Roman"/>
          <w:color w:val="000000"/>
          <w:sz w:val="24"/>
          <w:szCs w:val="24"/>
        </w:rPr>
        <w:t>- Муниципальная программа «Развитие физической культуры и спорта в Адамовском районе», утвержденная постановлением администрации Адамовского района от 28.12.2022 № 1097-п (далее – муниципальная программа разв</w:t>
      </w:r>
      <w:r>
        <w:rPr>
          <w:rFonts w:ascii="Times New Roman" w:eastAsia="Calibri" w:hAnsi="Times New Roman" w:cs="Times New Roman"/>
          <w:color w:val="000000"/>
          <w:sz w:val="24"/>
          <w:szCs w:val="24"/>
        </w:rPr>
        <w:t>ития спорта Адамовского района).</w:t>
      </w:r>
    </w:p>
    <w:p w:rsidR="00FD484D" w:rsidRPr="00396643" w:rsidRDefault="00FD484D" w:rsidP="00FD484D">
      <w:pPr>
        <w:spacing w:after="0" w:line="240" w:lineRule="auto"/>
        <w:jc w:val="both"/>
        <w:rPr>
          <w:rFonts w:ascii="Times New Roman" w:eastAsia="Times New Roman" w:hAnsi="Times New Roman" w:cs="Times New Roman"/>
          <w:sz w:val="24"/>
          <w:szCs w:val="24"/>
          <w:lang w:eastAsia="ru-RU"/>
        </w:rPr>
      </w:pPr>
    </w:p>
    <w:p w:rsidR="00396643" w:rsidRPr="00396643" w:rsidRDefault="00FD484D" w:rsidP="00FD484D">
      <w:pPr>
        <w:keepNext/>
        <w:keepLines/>
        <w:spacing w:after="0" w:line="240" w:lineRule="auto"/>
        <w:outlineLvl w:val="0"/>
        <w:rPr>
          <w:rFonts w:ascii="Times New Roman" w:eastAsia="Times New Roman" w:hAnsi="Times New Roman" w:cs="Times New Roman"/>
          <w:b/>
          <w:bCs/>
          <w:sz w:val="24"/>
          <w:szCs w:val="24"/>
          <w:lang w:eastAsia="ru-RU"/>
        </w:rPr>
      </w:pPr>
      <w:bookmarkStart w:id="3" w:name="_Toc508026713"/>
      <w:bookmarkStart w:id="4" w:name="_Toc398555135"/>
      <w:bookmarkStart w:id="5" w:name="_Toc163553232"/>
      <w:r>
        <w:rPr>
          <w:rFonts w:ascii="Times New Roman" w:eastAsia="Times New Roman" w:hAnsi="Times New Roman" w:cs="Times New Roman"/>
          <w:b/>
          <w:bCs/>
          <w:sz w:val="24"/>
          <w:szCs w:val="24"/>
          <w:lang w:eastAsia="ru-RU"/>
        </w:rPr>
        <w:t xml:space="preserve">2. </w:t>
      </w:r>
      <w:r w:rsidR="00396643" w:rsidRPr="00396643">
        <w:rPr>
          <w:rFonts w:ascii="Times New Roman" w:eastAsia="Times New Roman" w:hAnsi="Times New Roman" w:cs="Times New Roman"/>
          <w:b/>
          <w:bCs/>
          <w:sz w:val="24"/>
          <w:szCs w:val="24"/>
          <w:lang w:eastAsia="ru-RU"/>
        </w:rPr>
        <w:t xml:space="preserve">Общие данные о </w:t>
      </w:r>
      <w:bookmarkEnd w:id="3"/>
      <w:bookmarkEnd w:id="4"/>
      <w:r w:rsidR="00396643" w:rsidRPr="00396643">
        <w:rPr>
          <w:rFonts w:ascii="Times New Roman" w:eastAsia="Times New Roman" w:hAnsi="Times New Roman" w:cs="Times New Roman"/>
          <w:b/>
          <w:bCs/>
          <w:sz w:val="24"/>
          <w:szCs w:val="24"/>
          <w:lang w:eastAsia="ru-RU"/>
        </w:rPr>
        <w:t>муниципальном образовании</w:t>
      </w:r>
      <w:bookmarkEnd w:id="5"/>
    </w:p>
    <w:p w:rsidR="00396643" w:rsidRPr="00396643" w:rsidRDefault="00396643" w:rsidP="00396643">
      <w:pPr>
        <w:spacing w:after="0" w:line="240" w:lineRule="auto"/>
        <w:rPr>
          <w:rFonts w:ascii="Times New Roman" w:eastAsia="Times New Roman" w:hAnsi="Times New Roman" w:cs="Times New Roman"/>
          <w:b/>
          <w:sz w:val="24"/>
          <w:szCs w:val="24"/>
          <w:lang w:eastAsia="ru-RU"/>
        </w:rPr>
      </w:pPr>
      <w:bookmarkStart w:id="6" w:name="_Toc508026714"/>
      <w:bookmarkStart w:id="7" w:name="_Toc398555136"/>
    </w:p>
    <w:p w:rsidR="00396643" w:rsidRPr="00396643" w:rsidRDefault="00396643" w:rsidP="00396643">
      <w:pPr>
        <w:keepNext/>
        <w:keepLines/>
        <w:spacing w:after="0" w:line="240" w:lineRule="auto"/>
        <w:outlineLvl w:val="0"/>
        <w:rPr>
          <w:rFonts w:ascii="Times New Roman" w:eastAsia="Times New Roman" w:hAnsi="Times New Roman" w:cs="Times New Roman"/>
          <w:b/>
          <w:bCs/>
          <w:sz w:val="24"/>
          <w:szCs w:val="24"/>
          <w:lang w:eastAsia="ru-RU"/>
        </w:rPr>
      </w:pPr>
      <w:bookmarkStart w:id="8" w:name="_Toc163553233"/>
      <w:r w:rsidRPr="00396643">
        <w:rPr>
          <w:rFonts w:ascii="Times New Roman" w:eastAsia="Times New Roman" w:hAnsi="Times New Roman" w:cs="Times New Roman"/>
          <w:b/>
          <w:bCs/>
          <w:sz w:val="24"/>
          <w:szCs w:val="24"/>
          <w:lang w:eastAsia="ru-RU"/>
        </w:rPr>
        <w:t>2.1. Характеристика территории</w:t>
      </w:r>
      <w:bookmarkEnd w:id="6"/>
      <w:bookmarkEnd w:id="7"/>
      <w:bookmarkEnd w:id="8"/>
    </w:p>
    <w:p w:rsidR="00396643" w:rsidRPr="00396643" w:rsidRDefault="00396643" w:rsidP="00396643">
      <w:pPr>
        <w:spacing w:after="0" w:line="240" w:lineRule="auto"/>
        <w:ind w:left="420"/>
        <w:rPr>
          <w:rFonts w:ascii="Times New Roman" w:eastAsia="Times New Roman" w:hAnsi="Times New Roman" w:cs="Times New Roman"/>
          <w:b/>
          <w:sz w:val="24"/>
          <w:szCs w:val="24"/>
          <w:lang w:eastAsia="ru-RU"/>
        </w:rPr>
      </w:pPr>
    </w:p>
    <w:p w:rsidR="00396643" w:rsidRPr="00396643" w:rsidRDefault="00396643" w:rsidP="00396643">
      <w:pPr>
        <w:spacing w:after="200" w:line="276" w:lineRule="auto"/>
        <w:outlineLvl w:val="0"/>
        <w:rPr>
          <w:rFonts w:ascii="Times New Roman" w:eastAsia="Times New Roman" w:hAnsi="Times New Roman" w:cs="Times New Roman"/>
          <w:b/>
          <w:sz w:val="24"/>
          <w:szCs w:val="24"/>
          <w:lang w:eastAsia="ru-RU"/>
        </w:rPr>
      </w:pPr>
      <w:bookmarkStart w:id="9" w:name="_Toc396296032"/>
      <w:bookmarkStart w:id="10" w:name="_Toc396212469"/>
      <w:bookmarkStart w:id="11" w:name="_Toc375663291"/>
      <w:bookmarkStart w:id="12" w:name="_Toc163553234"/>
      <w:bookmarkStart w:id="13" w:name="_Toc396296027"/>
      <w:bookmarkStart w:id="14" w:name="_Toc396212464"/>
      <w:bookmarkStart w:id="15" w:name="_Toc375663282"/>
      <w:r w:rsidRPr="00396643">
        <w:rPr>
          <w:rFonts w:ascii="Times New Roman" w:eastAsia="Times New Roman" w:hAnsi="Times New Roman" w:cs="Times New Roman"/>
          <w:b/>
          <w:sz w:val="24"/>
          <w:szCs w:val="24"/>
          <w:lang w:eastAsia="ru-RU"/>
        </w:rPr>
        <w:t>Территори</w:t>
      </w:r>
      <w:bookmarkEnd w:id="9"/>
      <w:bookmarkEnd w:id="10"/>
      <w:bookmarkEnd w:id="11"/>
      <w:r w:rsidRPr="00396643">
        <w:rPr>
          <w:rFonts w:ascii="Times New Roman" w:eastAsia="Times New Roman" w:hAnsi="Times New Roman" w:cs="Times New Roman"/>
          <w:b/>
          <w:sz w:val="24"/>
          <w:szCs w:val="24"/>
          <w:lang w:eastAsia="ru-RU"/>
        </w:rPr>
        <w:t>альные ресурсы и численность населения</w:t>
      </w:r>
      <w:bookmarkEnd w:id="12"/>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Адамовский район Оренбургской области входит в состав Приволжского федерального округа Российский Федерации.</w:t>
      </w:r>
      <w:r w:rsidRPr="00396643">
        <w:rPr>
          <w:rFonts w:ascii="Times New Roman" w:eastAsia="Times New Roman" w:hAnsi="Times New Roman" w:cs="Times New Roman"/>
          <w:spacing w:val="-5"/>
          <w:sz w:val="24"/>
          <w:szCs w:val="24"/>
          <w:lang w:eastAsia="ru-RU"/>
        </w:rPr>
        <w:t xml:space="preserve"> Район расположен в восточной части Оренбургской области, на севере район граничит с </w:t>
      </w:r>
      <w:proofErr w:type="spellStart"/>
      <w:r w:rsidRPr="00396643">
        <w:rPr>
          <w:rFonts w:ascii="Times New Roman" w:eastAsia="Times New Roman" w:hAnsi="Times New Roman" w:cs="Times New Roman"/>
          <w:spacing w:val="-5"/>
          <w:sz w:val="24"/>
          <w:szCs w:val="24"/>
          <w:lang w:eastAsia="ru-RU"/>
        </w:rPr>
        <w:t>Кваркен</w:t>
      </w:r>
      <w:r w:rsidRPr="00396643">
        <w:rPr>
          <w:rFonts w:ascii="Times New Roman" w:eastAsia="Times New Roman" w:hAnsi="Times New Roman" w:cs="Times New Roman"/>
          <w:sz w:val="24"/>
          <w:szCs w:val="24"/>
          <w:lang w:eastAsia="ru-RU"/>
        </w:rPr>
        <w:t>ским</w:t>
      </w:r>
      <w:proofErr w:type="spellEnd"/>
      <w:r w:rsidRPr="00396643">
        <w:rPr>
          <w:rFonts w:ascii="Times New Roman" w:eastAsia="Times New Roman" w:hAnsi="Times New Roman" w:cs="Times New Roman"/>
          <w:sz w:val="24"/>
          <w:szCs w:val="24"/>
          <w:lang w:eastAsia="ru-RU"/>
        </w:rPr>
        <w:t xml:space="preserve"> районом, на юге - с </w:t>
      </w:r>
      <w:proofErr w:type="spellStart"/>
      <w:r w:rsidRPr="00396643">
        <w:rPr>
          <w:rFonts w:ascii="Times New Roman" w:eastAsia="Times New Roman" w:hAnsi="Times New Roman" w:cs="Times New Roman"/>
          <w:sz w:val="24"/>
          <w:szCs w:val="24"/>
          <w:lang w:eastAsia="ru-RU"/>
        </w:rPr>
        <w:t>Ясненским</w:t>
      </w:r>
      <w:proofErr w:type="spellEnd"/>
      <w:r w:rsidRPr="00396643">
        <w:rPr>
          <w:rFonts w:ascii="Times New Roman" w:eastAsia="Times New Roman" w:hAnsi="Times New Roman" w:cs="Times New Roman"/>
          <w:sz w:val="24"/>
          <w:szCs w:val="24"/>
          <w:lang w:eastAsia="ru-RU"/>
        </w:rPr>
        <w:t xml:space="preserve">, на западе с </w:t>
      </w:r>
      <w:proofErr w:type="spellStart"/>
      <w:r w:rsidRPr="00396643">
        <w:rPr>
          <w:rFonts w:ascii="Times New Roman" w:eastAsia="Times New Roman" w:hAnsi="Times New Roman" w:cs="Times New Roman"/>
          <w:sz w:val="24"/>
          <w:szCs w:val="24"/>
          <w:lang w:eastAsia="ru-RU"/>
        </w:rPr>
        <w:t>Новоорским</w:t>
      </w:r>
      <w:proofErr w:type="spellEnd"/>
      <w:r w:rsidRPr="00396643">
        <w:rPr>
          <w:rFonts w:ascii="Times New Roman" w:eastAsia="Times New Roman" w:hAnsi="Times New Roman" w:cs="Times New Roman"/>
          <w:sz w:val="24"/>
          <w:szCs w:val="24"/>
          <w:lang w:eastAsia="ru-RU"/>
        </w:rPr>
        <w:t xml:space="preserve">, на </w:t>
      </w:r>
      <w:proofErr w:type="spellStart"/>
      <w:r w:rsidRPr="00396643">
        <w:rPr>
          <w:rFonts w:ascii="Times New Roman" w:eastAsia="Times New Roman" w:hAnsi="Times New Roman" w:cs="Times New Roman"/>
          <w:sz w:val="24"/>
          <w:szCs w:val="24"/>
          <w:lang w:eastAsia="ru-RU"/>
        </w:rPr>
        <w:t>юго</w:t>
      </w:r>
      <w:proofErr w:type="spellEnd"/>
      <w:r w:rsidRPr="00396643">
        <w:rPr>
          <w:rFonts w:ascii="Times New Roman" w:eastAsia="Times New Roman" w:hAnsi="Times New Roman" w:cs="Times New Roman"/>
          <w:sz w:val="24"/>
          <w:szCs w:val="24"/>
          <w:lang w:eastAsia="ru-RU"/>
        </w:rPr>
        <w:t xml:space="preserve">–востоке со </w:t>
      </w:r>
      <w:proofErr w:type="spellStart"/>
      <w:r w:rsidRPr="00396643">
        <w:rPr>
          <w:rFonts w:ascii="Times New Roman" w:eastAsia="Times New Roman" w:hAnsi="Times New Roman" w:cs="Times New Roman"/>
          <w:sz w:val="24"/>
          <w:szCs w:val="24"/>
          <w:lang w:eastAsia="ru-RU"/>
        </w:rPr>
        <w:t>Светлинским</w:t>
      </w:r>
      <w:proofErr w:type="spellEnd"/>
      <w:r w:rsidRPr="00396643">
        <w:rPr>
          <w:rFonts w:ascii="Times New Roman" w:eastAsia="Times New Roman" w:hAnsi="Times New Roman" w:cs="Times New Roman"/>
          <w:sz w:val="24"/>
          <w:szCs w:val="24"/>
          <w:lang w:eastAsia="ru-RU"/>
        </w:rPr>
        <w:t xml:space="preserve"> районами области, а на </w:t>
      </w:r>
      <w:proofErr w:type="spellStart"/>
      <w:r w:rsidRPr="00396643">
        <w:rPr>
          <w:rFonts w:ascii="Times New Roman" w:eastAsia="Times New Roman" w:hAnsi="Times New Roman" w:cs="Times New Roman"/>
          <w:sz w:val="24"/>
          <w:szCs w:val="24"/>
          <w:lang w:eastAsia="ru-RU"/>
        </w:rPr>
        <w:t>северо</w:t>
      </w:r>
      <w:proofErr w:type="spellEnd"/>
      <w:r w:rsidRPr="00396643">
        <w:rPr>
          <w:rFonts w:ascii="Times New Roman" w:eastAsia="Times New Roman" w:hAnsi="Times New Roman" w:cs="Times New Roman"/>
          <w:sz w:val="24"/>
          <w:szCs w:val="24"/>
          <w:lang w:eastAsia="ru-RU"/>
        </w:rPr>
        <w:t xml:space="preserve">–востоке с Казахстаном. </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vertAlign w:val="subscript"/>
          <w:lang w:eastAsia="ru-RU"/>
        </w:rPr>
      </w:pPr>
      <w:r w:rsidRPr="00396643">
        <w:rPr>
          <w:rFonts w:ascii="Times New Roman" w:eastAsia="Times New Roman" w:hAnsi="Times New Roman" w:cs="Times New Roman"/>
          <w:sz w:val="24"/>
          <w:szCs w:val="24"/>
          <w:lang w:eastAsia="ru-RU"/>
        </w:rPr>
        <w:t>Согласно данным службы государственной статистики Российской федерации численность населения Адамовского района на 1 января 2018г. составила 23080 человек (данные на 1 января 2019г. в информационных системах отсутствуют). Территория района- 6500км</w:t>
      </w:r>
      <w:r w:rsidRPr="00396643">
        <w:rPr>
          <w:rFonts w:ascii="Times New Roman" w:eastAsia="Times New Roman" w:hAnsi="Times New Roman" w:cs="Times New Roman"/>
          <w:sz w:val="24"/>
          <w:szCs w:val="24"/>
          <w:vertAlign w:val="superscript"/>
          <w:lang w:eastAsia="ru-RU"/>
        </w:rPr>
        <w:t>2</w:t>
      </w:r>
      <w:r w:rsidRPr="00396643">
        <w:rPr>
          <w:rFonts w:ascii="Times New Roman" w:eastAsia="Times New Roman" w:hAnsi="Times New Roman" w:cs="Times New Roman"/>
          <w:sz w:val="24"/>
          <w:szCs w:val="24"/>
          <w:vertAlign w:val="subscript"/>
          <w:lang w:eastAsia="ru-RU"/>
        </w:rPr>
        <w:t>.</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Плотность сельского населения незначительна –3,5 чел/км</w:t>
      </w:r>
      <w:r w:rsidRPr="00396643">
        <w:rPr>
          <w:rFonts w:ascii="Times New Roman" w:eastAsia="Times New Roman" w:hAnsi="Times New Roman" w:cs="Times New Roman"/>
          <w:sz w:val="24"/>
          <w:szCs w:val="24"/>
          <w:vertAlign w:val="superscript"/>
          <w:lang w:eastAsia="ru-RU"/>
        </w:rPr>
        <w:t>2</w:t>
      </w:r>
      <w:r w:rsidRPr="00396643">
        <w:rPr>
          <w:rFonts w:ascii="Times New Roman" w:eastAsia="Times New Roman" w:hAnsi="Times New Roman" w:cs="Times New Roman"/>
          <w:sz w:val="24"/>
          <w:szCs w:val="24"/>
          <w:lang w:eastAsia="ru-RU"/>
        </w:rPr>
        <w:t xml:space="preserve">. В районе проживает более 50 национальностей. По численности выделяются русские (46.9%), казахи (34.2%), украинцы (8.5%). Также яркими национальными группами представлены татары, мордва, башкиры, немцы и другие народы. Численность населения в районе сокращается, но естественная убыль населения частично компенсируется мигрантами из ближнего зарубежья. В последнее время, за счет миграционных процессов увеличилась массовая доля народов Кавказа: армян, осетин, азербайджанцев и т.д.  </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Через территорию района (его северо-западную часть) проходит транзитная электрифицированная железная дорога Оренбург- Челябинск.</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Административный, сельскохозяйственный и культурный центр района – поселок Адамовка.</w:t>
      </w:r>
    </w:p>
    <w:p w:rsidR="00396643" w:rsidRPr="00396643" w:rsidRDefault="00396643" w:rsidP="00396643">
      <w:pPr>
        <w:spacing w:after="0" w:line="240" w:lineRule="auto"/>
        <w:ind w:firstLine="709"/>
        <w:jc w:val="both"/>
        <w:rPr>
          <w:rFonts w:ascii="Times New Roman" w:eastAsia="Times New Roman" w:hAnsi="Times New Roman" w:cs="Times New Roman"/>
          <w:bCs/>
          <w:sz w:val="24"/>
          <w:szCs w:val="24"/>
          <w:lang w:eastAsia="ru-RU"/>
        </w:rPr>
      </w:pPr>
      <w:r w:rsidRPr="00396643">
        <w:rPr>
          <w:rFonts w:ascii="Times New Roman" w:eastAsia="Times New Roman" w:hAnsi="Times New Roman" w:cs="Times New Roman"/>
          <w:sz w:val="24"/>
          <w:szCs w:val="24"/>
          <w:lang w:eastAsia="ru-RU"/>
        </w:rPr>
        <w:t>Расстояние от поселка Адамовка до областного центра - 424 км.</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Границы муниципального образования Адамовский район, установлены в соответствии с Законом Оренбургской области  «О муниципальных образованиях в составе муниципального образования Адамовский район Оренбургской области» от 09.03.2005 г. N 1890/318-III-ОЗ.</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состав Адамовского района входят 11 муниципальных образований и 40 населенных пунктов.</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pacing w:after="200" w:line="276" w:lineRule="auto"/>
        <w:outlineLvl w:val="0"/>
        <w:rPr>
          <w:rFonts w:ascii="Times New Roman" w:eastAsia="Times New Roman" w:hAnsi="Times New Roman" w:cs="Times New Roman"/>
          <w:b/>
          <w:sz w:val="24"/>
          <w:szCs w:val="24"/>
          <w:lang w:eastAsia="ru-RU"/>
        </w:rPr>
      </w:pPr>
      <w:bookmarkStart w:id="16" w:name="_Toc396296034"/>
      <w:bookmarkStart w:id="17" w:name="_Toc396212471"/>
      <w:bookmarkStart w:id="18" w:name="_Toc163553235"/>
      <w:r w:rsidRPr="00396643">
        <w:rPr>
          <w:rFonts w:ascii="Times New Roman" w:eastAsia="Times New Roman" w:hAnsi="Times New Roman" w:cs="Times New Roman"/>
          <w:b/>
          <w:sz w:val="24"/>
          <w:szCs w:val="24"/>
          <w:lang w:eastAsia="ru-RU"/>
        </w:rPr>
        <w:t>Транспортная инфраструктура</w:t>
      </w:r>
      <w:bookmarkEnd w:id="16"/>
      <w:bookmarkEnd w:id="17"/>
      <w:bookmarkEnd w:id="18"/>
    </w:p>
    <w:p w:rsidR="00396643" w:rsidRPr="00396643" w:rsidRDefault="00396643" w:rsidP="00396643">
      <w:pPr>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 xml:space="preserve">Адамовский район – один из крупнейших районов Оренбургской области, общая площадь района составляет 6,4 тысячи квадратных километров. Район располагает  транспортной инфраструктурой, которая представлена предприятиями железнодорожного, автомобильного и воздушного транспорта. В силу действия нескольких факторов железнодорожный и воздушный транспорт оказались не развитыми и существенного влияния на развитие экономики района в настоящий момент не оказывают. Автомобильный транспорт  обеспечивает базовые условия жизнедеятельности в Адамовском районе, имеет первостепенное значение и является необходимым условием реализации инновационной модели экономического роста и улучшения качества жизни населения. </w:t>
      </w:r>
    </w:p>
    <w:p w:rsidR="00396643" w:rsidRPr="00396643" w:rsidRDefault="00396643" w:rsidP="00396643">
      <w:pPr>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 xml:space="preserve">Автомобильные дороги общего пользования в Адамовском районе играют одну из основных ролей в развитии агропромышленного комплекса, имеют важное социально-экономическое значение. Общая протяженность автомобильных дорог в районе составляет 801 км. Поддержание их в проезжем состоянии, отвечающем нормативным требованиям безопасности - основная задача органов управления и эксплуатирующих организаций. </w:t>
      </w:r>
    </w:p>
    <w:p w:rsidR="00396643" w:rsidRPr="00396643" w:rsidRDefault="00396643" w:rsidP="00396643">
      <w:pPr>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За последние 10 лет при росте уровня автомобилизации на 85 процентов увеличение протяженности автомобильных дорог общего пользования составило лишь 15,7 процента, то есть темпы роста автомобилизации значительно опережают темпы роста протяженности сети автомобильных дорог.</w:t>
      </w:r>
    </w:p>
    <w:p w:rsidR="00396643" w:rsidRPr="00396643" w:rsidRDefault="00396643" w:rsidP="00396643">
      <w:pPr>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В настоящее время социально-экономическое развитие района во многом сдерживается из-за ограничений при эксплуатации автомобильных дорог, так как исчерпана пропускная способность и высока степень износа значительной их части. Низкий технический уровень дорог обуславливает высокий размер транспортной составляющей в себестоимости продукции.</w:t>
      </w:r>
    </w:p>
    <w:p w:rsidR="00396643" w:rsidRPr="00396643" w:rsidRDefault="00396643" w:rsidP="00396643">
      <w:pPr>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На автомобильных дорогах района сохраняется высокий уровень аварийности и тяжести последствий дорожно-транспортных происшествий. Проблема обеспечения безопасности дорожного движения является приоритетной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на фоне высокого уровня смертности и травматизма людей вследствие дорожно-транспортных происшествий.</w:t>
      </w:r>
    </w:p>
    <w:p w:rsidR="00396643" w:rsidRPr="00396643" w:rsidRDefault="00396643" w:rsidP="00396643">
      <w:pPr>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Общественный автомобильный транспорт является одним из важных факторов обеспечения жизнедеятельности населенных пунктов Адамовского района, базовой инфраструктурой экономического роста и значимым фактором повышения уровня жизни в районе. Его устойчивое, сбалансированное и эффективное развитие служит необходимым условием обеспечения темпов экономического роста, повышения качества жизни населения, создания социально ориентированной экономики.</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Через территорию района (его северо-западную часть) проходит транзитная электрифицированная железная дорога Оренбург- Челябинск.</w:t>
      </w:r>
    </w:p>
    <w:p w:rsidR="00396643" w:rsidRPr="00396643" w:rsidRDefault="00396643" w:rsidP="00396643">
      <w:pPr>
        <w:spacing w:after="0" w:line="240" w:lineRule="auto"/>
        <w:ind w:firstLine="709"/>
        <w:jc w:val="both"/>
        <w:rPr>
          <w:rFonts w:ascii="Times New Roman" w:eastAsia="Times New Roman" w:hAnsi="Times New Roman" w:cs="Times New Roman"/>
          <w:bCs/>
          <w:sz w:val="24"/>
          <w:szCs w:val="24"/>
          <w:lang w:eastAsia="ru-RU"/>
        </w:rPr>
      </w:pPr>
      <w:r w:rsidRPr="00396643">
        <w:rPr>
          <w:rFonts w:ascii="Times New Roman" w:eastAsia="Times New Roman" w:hAnsi="Times New Roman" w:cs="Times New Roman"/>
          <w:sz w:val="24"/>
          <w:szCs w:val="24"/>
          <w:lang w:eastAsia="ru-RU"/>
        </w:rPr>
        <w:t>Расстояние от поселка Адамовка до областного центра - 424 км.</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ar-SA"/>
        </w:rPr>
      </w:pPr>
    </w:p>
    <w:p w:rsidR="00396643" w:rsidRPr="00396643" w:rsidRDefault="00396643" w:rsidP="00396643">
      <w:pPr>
        <w:spacing w:after="200" w:line="276" w:lineRule="auto"/>
        <w:outlineLvl w:val="0"/>
        <w:rPr>
          <w:rFonts w:ascii="Times New Roman" w:eastAsia="Times New Roman" w:hAnsi="Times New Roman" w:cs="Times New Roman"/>
          <w:b/>
          <w:sz w:val="24"/>
          <w:szCs w:val="24"/>
          <w:lang w:eastAsia="ru-RU"/>
        </w:rPr>
      </w:pPr>
      <w:bookmarkStart w:id="19" w:name="_Toc163553236"/>
      <w:bookmarkEnd w:id="13"/>
      <w:bookmarkEnd w:id="14"/>
      <w:bookmarkEnd w:id="15"/>
      <w:r w:rsidRPr="00396643">
        <w:rPr>
          <w:rFonts w:ascii="Times New Roman" w:eastAsia="Times New Roman" w:hAnsi="Times New Roman" w:cs="Times New Roman"/>
          <w:b/>
          <w:sz w:val="24"/>
          <w:szCs w:val="24"/>
          <w:lang w:eastAsia="ru-RU"/>
        </w:rPr>
        <w:t>Природные условия</w:t>
      </w:r>
      <w:bookmarkEnd w:id="19"/>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Значительная удаленность муниципального образования Адамовский район от морей и океанов и сравнительная близость к нему казахстанских и среднеазиатских пустынь обусловливают  резко-континентальный климат с суровыми морозными зимами и жарким летом. </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Господство летом континентальных тропических воздушных масс вызывает частые засухи, а воздушные массы, вторгшиеся зимой из Сибири и Восточной Монголии, обусловливают продолжительную морозную погоду.</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Среднегодовая температура составляет 1,5 градус. Максимальная температура - +42 градуса, минимальная - -42 градуса. Среднегодовое количество осадков на юге - 280 мм и увеличивается к северу до 330 мм. Большая часть осадков (около 75% от годового показателя) выпадает в теплый период.</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Мощность снежного покрова в районе колеблется в среднем от 25 до 40 см, продолжительность залегания снежного покрова 152 дня, а глубина промерзания почвы составляет на конец февраля 130-150 см.</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Климатические условия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 </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001F" w:rsidP="0039001F">
      <w:pPr>
        <w:keepNext/>
        <w:keepLines/>
        <w:spacing w:after="0" w:line="240" w:lineRule="auto"/>
        <w:ind w:left="720"/>
        <w:outlineLvl w:val="0"/>
        <w:rPr>
          <w:rFonts w:ascii="Times New Roman" w:eastAsia="Times New Roman" w:hAnsi="Times New Roman" w:cs="Times New Roman"/>
          <w:b/>
          <w:bCs/>
          <w:sz w:val="24"/>
          <w:szCs w:val="24"/>
          <w:lang w:eastAsia="ru-RU"/>
        </w:rPr>
      </w:pPr>
      <w:bookmarkStart w:id="20" w:name="_Toc508026719"/>
      <w:bookmarkStart w:id="21" w:name="_Toc398555139"/>
      <w:bookmarkStart w:id="22" w:name="_Toc396129600"/>
      <w:bookmarkStart w:id="23" w:name="_Toc163553237"/>
      <w:r>
        <w:rPr>
          <w:rFonts w:ascii="Times New Roman" w:eastAsia="Times New Roman" w:hAnsi="Times New Roman" w:cs="Times New Roman"/>
          <w:b/>
          <w:bCs/>
          <w:sz w:val="24"/>
          <w:szCs w:val="24"/>
          <w:lang w:eastAsia="ru-RU"/>
        </w:rPr>
        <w:t xml:space="preserve">3. </w:t>
      </w:r>
      <w:r w:rsidR="00396643" w:rsidRPr="00396643">
        <w:rPr>
          <w:rFonts w:ascii="Times New Roman" w:eastAsia="Times New Roman" w:hAnsi="Times New Roman" w:cs="Times New Roman"/>
          <w:b/>
          <w:bCs/>
          <w:sz w:val="24"/>
          <w:szCs w:val="24"/>
          <w:lang w:eastAsia="ru-RU"/>
        </w:rPr>
        <w:t>Обоснование нормативов объектов инженерной инфраструктуры</w:t>
      </w:r>
      <w:bookmarkEnd w:id="20"/>
      <w:bookmarkEnd w:id="21"/>
      <w:bookmarkEnd w:id="22"/>
      <w:bookmarkEnd w:id="23"/>
    </w:p>
    <w:p w:rsidR="00396643" w:rsidRPr="00396643" w:rsidRDefault="00396643" w:rsidP="00396643">
      <w:pPr>
        <w:spacing w:after="0" w:line="240" w:lineRule="auto"/>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 xml:space="preserve">В таблицах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 </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24" w:name="_Toc398555140"/>
      <w:bookmarkStart w:id="25" w:name="_Toc396129601"/>
      <w:r w:rsidRPr="00396643">
        <w:rPr>
          <w:rFonts w:ascii="Times New Roman" w:eastAsia="Times New Roman" w:hAnsi="Times New Roman" w:cs="Times New Roman"/>
          <w:sz w:val="24"/>
          <w:szCs w:val="24"/>
          <w:lang w:eastAsia="ru-RU"/>
        </w:rPr>
        <w:t>Нормативы показателей минимально допустимого уровня</w:t>
      </w:r>
      <w:bookmarkEnd w:id="24"/>
      <w:bookmarkEnd w:id="25"/>
      <w:r w:rsidRPr="00396643">
        <w:rPr>
          <w:rFonts w:ascii="Times New Roman" w:eastAsia="Times New Roman" w:hAnsi="Times New Roman" w:cs="Times New Roman"/>
          <w:sz w:val="24"/>
          <w:szCs w:val="24"/>
          <w:lang w:eastAsia="ru-RU"/>
        </w:rPr>
        <w:t xml:space="preserve"> обеспеченности объектами инженерной инфраструктуры:</w:t>
      </w:r>
    </w:p>
    <w:p w:rsidR="00396643" w:rsidRPr="00396643" w:rsidRDefault="00396643" w:rsidP="00396643">
      <w:pPr>
        <w:spacing w:after="200" w:line="240" w:lineRule="auto"/>
        <w:ind w:firstLine="709"/>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1959"/>
        <w:gridCol w:w="1635"/>
        <w:gridCol w:w="1934"/>
      </w:tblGrid>
      <w:tr w:rsidR="00396643" w:rsidRPr="00396643" w:rsidTr="0001407D">
        <w:tc>
          <w:tcPr>
            <w:tcW w:w="3828"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 xml:space="preserve"> Наименование норматива, </w:t>
            </w:r>
          </w:p>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потребители ресурса</w:t>
            </w:r>
          </w:p>
        </w:tc>
        <w:tc>
          <w:tcPr>
            <w:tcW w:w="1959"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Единица измерения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Величина</w:t>
            </w:r>
          </w:p>
        </w:tc>
        <w:tc>
          <w:tcPr>
            <w:tcW w:w="1934"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Обоснование</w:t>
            </w:r>
          </w:p>
        </w:tc>
      </w:tr>
      <w:tr w:rsidR="00396643" w:rsidRPr="00396643" w:rsidTr="0001407D">
        <w:trPr>
          <w:trHeight w:val="254"/>
        </w:trPr>
        <w:tc>
          <w:tcPr>
            <w:tcW w:w="9356" w:type="dxa"/>
            <w:gridSpan w:val="4"/>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i/>
                <w:sz w:val="24"/>
                <w:szCs w:val="24"/>
                <w:lang w:eastAsia="ru-RU"/>
              </w:rPr>
            </w:pPr>
            <w:r w:rsidRPr="00396643">
              <w:rPr>
                <w:rFonts w:ascii="Times New Roman" w:eastAsia="Times New Roman" w:hAnsi="Times New Roman" w:cs="Times New Roman"/>
                <w:i/>
                <w:sz w:val="24"/>
                <w:szCs w:val="24"/>
                <w:lang w:eastAsia="ru-RU"/>
              </w:rPr>
              <w:t>Водопотребление</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Застройка зданиями, оборудованными внутренним водопроводом и канализацией, с ванными и местными водонагревателями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л/</w:t>
            </w:r>
            <w:proofErr w:type="spellStart"/>
            <w:r w:rsidRPr="00396643">
              <w:rPr>
                <w:rFonts w:ascii="Times New Roman" w:eastAsia="Times New Roman" w:hAnsi="Times New Roman" w:cs="Times New Roman"/>
                <w:sz w:val="24"/>
                <w:szCs w:val="24"/>
                <w:lang w:eastAsia="ru-RU"/>
              </w:rPr>
              <w:t>сут</w:t>
            </w:r>
            <w:proofErr w:type="spellEnd"/>
            <w:r w:rsidRPr="00396643">
              <w:rPr>
                <w:rFonts w:ascii="Times New Roman" w:eastAsia="Times New Roman" w:hAnsi="Times New Roman" w:cs="Times New Roman"/>
                <w:sz w:val="24"/>
                <w:szCs w:val="24"/>
                <w:lang w:eastAsia="ru-RU"/>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140-190</w:t>
            </w:r>
          </w:p>
        </w:tc>
        <w:tc>
          <w:tcPr>
            <w:tcW w:w="1934"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31.13330.2012 с учетом примечаний табл.1</w:t>
            </w:r>
          </w:p>
        </w:tc>
      </w:tr>
      <w:tr w:rsidR="00396643" w:rsidRPr="00396643" w:rsidTr="0001407D">
        <w:trPr>
          <w:trHeight w:val="203"/>
        </w:trPr>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То же, с централизованным горячим водоснабжением</w:t>
            </w:r>
          </w:p>
        </w:tc>
        <w:tc>
          <w:tcPr>
            <w:tcW w:w="1959"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л/</w:t>
            </w:r>
            <w:proofErr w:type="spellStart"/>
            <w:r w:rsidRPr="00396643">
              <w:rPr>
                <w:rFonts w:ascii="Times New Roman" w:eastAsia="Times New Roman" w:hAnsi="Times New Roman" w:cs="Times New Roman"/>
                <w:sz w:val="24"/>
                <w:szCs w:val="24"/>
                <w:lang w:eastAsia="ru-RU"/>
              </w:rPr>
              <w:t>сут</w:t>
            </w:r>
            <w:proofErr w:type="spellEnd"/>
            <w:r w:rsidRPr="00396643">
              <w:rPr>
                <w:rFonts w:ascii="Times New Roman" w:eastAsia="Times New Roman" w:hAnsi="Times New Roman" w:cs="Times New Roman"/>
                <w:sz w:val="24"/>
                <w:szCs w:val="24"/>
                <w:lang w:eastAsia="ru-RU"/>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195-220</w:t>
            </w:r>
          </w:p>
        </w:tc>
        <w:tc>
          <w:tcPr>
            <w:tcW w:w="1934"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То же</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Дошкольные образовательные учреждения: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со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100</w:t>
            </w: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30.13330.2012</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со столовыми, работающими на сырье, и прачечными, оборудованными автоматическими стиральными машинами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100</w:t>
            </w: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30.13330.2012</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Учебные заведения с душевыми при гимнастических залах и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100</w:t>
            </w: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30.13330.2012</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Административные здания</w:t>
            </w:r>
          </w:p>
        </w:tc>
        <w:tc>
          <w:tcPr>
            <w:tcW w:w="1959"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80</w:t>
            </w: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30.13330.2012</w:t>
            </w:r>
          </w:p>
        </w:tc>
      </w:tr>
      <w:tr w:rsidR="00396643" w:rsidRPr="00396643" w:rsidTr="0001407D">
        <w:tc>
          <w:tcPr>
            <w:tcW w:w="9356" w:type="dxa"/>
            <w:gridSpan w:val="4"/>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i/>
                <w:sz w:val="24"/>
                <w:szCs w:val="24"/>
                <w:lang w:eastAsia="ru-RU"/>
              </w:rPr>
              <w:t>Электроснабжение</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 Укрупненные показатели электропотребления (поселки и сельские поселения (без кондиционеров)):</w:t>
            </w:r>
          </w:p>
        </w:tc>
        <w:tc>
          <w:tcPr>
            <w:tcW w:w="1959" w:type="dxa"/>
            <w:tcBorders>
              <w:top w:val="single" w:sz="4" w:space="0" w:color="auto"/>
              <w:left w:val="single" w:sz="4" w:space="0" w:color="auto"/>
              <w:bottom w:val="single" w:sz="4" w:space="0" w:color="auto"/>
              <w:right w:val="single" w:sz="4" w:space="0" w:color="auto"/>
            </w:tcBorders>
            <w:vAlign w:val="center"/>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vAlign w:val="center"/>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не оборудованные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spellStart"/>
            <w:r w:rsidRPr="00396643">
              <w:rPr>
                <w:rFonts w:ascii="Times New Roman" w:eastAsia="Times New Roman" w:hAnsi="Times New Roman" w:cs="Times New Roman"/>
                <w:sz w:val="24"/>
                <w:szCs w:val="24"/>
                <w:lang w:eastAsia="ru-RU"/>
              </w:rPr>
              <w:t>кВт·ч</w:t>
            </w:r>
            <w:proofErr w:type="spellEnd"/>
            <w:r w:rsidRPr="00396643">
              <w:rPr>
                <w:rFonts w:ascii="Times New Roman" w:eastAsia="Times New Roman" w:hAnsi="Times New Roman" w:cs="Times New Roman"/>
                <w:sz w:val="24"/>
                <w:szCs w:val="24"/>
                <w:lang w:eastAsia="ru-RU"/>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950</w:t>
            </w:r>
          </w:p>
        </w:tc>
        <w:tc>
          <w:tcPr>
            <w:tcW w:w="1934"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42.13330.2016</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оборудованные стационарными электроплитами (100% охвата)</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spellStart"/>
            <w:r w:rsidRPr="00396643">
              <w:rPr>
                <w:rFonts w:ascii="Times New Roman" w:eastAsia="Times New Roman" w:hAnsi="Times New Roman" w:cs="Times New Roman"/>
                <w:sz w:val="24"/>
                <w:szCs w:val="24"/>
                <w:lang w:eastAsia="ru-RU"/>
              </w:rPr>
              <w:t>кВт·ч</w:t>
            </w:r>
            <w:proofErr w:type="spellEnd"/>
            <w:r w:rsidRPr="00396643">
              <w:rPr>
                <w:rFonts w:ascii="Times New Roman" w:eastAsia="Times New Roman" w:hAnsi="Times New Roman" w:cs="Times New Roman"/>
                <w:sz w:val="24"/>
                <w:szCs w:val="24"/>
                <w:lang w:eastAsia="ru-RU"/>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1350</w:t>
            </w:r>
          </w:p>
        </w:tc>
        <w:tc>
          <w:tcPr>
            <w:tcW w:w="1934"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42.13330.2016</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использование максимума </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электрической нагрузки (при не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4100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42.13330.2016</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использование максимума </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электрической нагрузки (при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4400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42.13330.2016</w:t>
            </w:r>
          </w:p>
        </w:tc>
      </w:tr>
      <w:tr w:rsidR="00396643" w:rsidRPr="00396643" w:rsidTr="0001407D">
        <w:trPr>
          <w:trHeight w:val="540"/>
        </w:trPr>
        <w:tc>
          <w:tcPr>
            <w:tcW w:w="3828"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Электрическая нагрузка, расход электроэнергии</w:t>
            </w:r>
          </w:p>
        </w:tc>
        <w:tc>
          <w:tcPr>
            <w:tcW w:w="1959" w:type="dxa"/>
            <w:tcBorders>
              <w:top w:val="single" w:sz="4" w:space="0" w:color="auto"/>
              <w:left w:val="single" w:sz="4" w:space="0" w:color="auto"/>
              <w:bottom w:val="single" w:sz="4" w:space="0" w:color="auto"/>
              <w:right w:val="single" w:sz="4" w:space="0" w:color="auto"/>
            </w:tcBorders>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Согласно</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РД 34.20.185-94</w:t>
            </w:r>
          </w:p>
        </w:tc>
      </w:tr>
      <w:tr w:rsidR="00396643" w:rsidRPr="00396643" w:rsidTr="0001407D">
        <w:tc>
          <w:tcPr>
            <w:tcW w:w="9356" w:type="dxa"/>
            <w:gridSpan w:val="4"/>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i/>
                <w:sz w:val="24"/>
                <w:szCs w:val="24"/>
                <w:lang w:eastAsia="ru-RU"/>
              </w:rPr>
              <w:t>Газоснабжение</w:t>
            </w: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Нормы расхода теплоты населением</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 наличии в квартире газовой плиты 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МДж (</w:t>
            </w:r>
            <w:proofErr w:type="spellStart"/>
            <w:r w:rsidRPr="00396643">
              <w:rPr>
                <w:rFonts w:ascii="Times New Roman" w:eastAsia="Times New Roman" w:hAnsi="Times New Roman" w:cs="Times New Roman"/>
                <w:sz w:val="24"/>
                <w:szCs w:val="24"/>
                <w:lang w:eastAsia="ru-RU"/>
              </w:rPr>
              <w:t>тыс.ккал</w:t>
            </w:r>
            <w:proofErr w:type="spellEnd"/>
            <w:r w:rsidRPr="00396643">
              <w:rPr>
                <w:rFonts w:ascii="Times New Roman" w:eastAsia="Times New Roman" w:hAnsi="Times New Roman" w:cs="Times New Roman"/>
                <w:sz w:val="24"/>
                <w:szCs w:val="24"/>
                <w:lang w:eastAsia="ru-RU"/>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4100 (970)</w:t>
            </w:r>
          </w:p>
        </w:tc>
        <w:tc>
          <w:tcPr>
            <w:tcW w:w="1934" w:type="dxa"/>
            <w:tcBorders>
              <w:top w:val="single" w:sz="4" w:space="0" w:color="auto"/>
              <w:left w:val="single" w:sz="4" w:space="0" w:color="auto"/>
              <w:bottom w:val="single" w:sz="4" w:space="0" w:color="auto"/>
              <w:right w:val="single" w:sz="4" w:space="0" w:color="auto"/>
            </w:tcBorders>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42-101-2003</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СУГ</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МДж (</w:t>
            </w:r>
            <w:proofErr w:type="spellStart"/>
            <w:r w:rsidRPr="00396643">
              <w:rPr>
                <w:rFonts w:ascii="Times New Roman" w:eastAsia="Times New Roman" w:hAnsi="Times New Roman" w:cs="Times New Roman"/>
                <w:sz w:val="24"/>
                <w:szCs w:val="24"/>
                <w:lang w:eastAsia="ru-RU"/>
              </w:rPr>
              <w:t>тыс.ккал</w:t>
            </w:r>
            <w:proofErr w:type="spellEnd"/>
            <w:r w:rsidRPr="00396643">
              <w:rPr>
                <w:rFonts w:ascii="Times New Roman" w:eastAsia="Times New Roman" w:hAnsi="Times New Roman" w:cs="Times New Roman"/>
                <w:sz w:val="24"/>
                <w:szCs w:val="24"/>
                <w:lang w:eastAsia="ru-RU"/>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3850 (920)</w:t>
            </w: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42-101-2003</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42-101-2003</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МДж (</w:t>
            </w:r>
            <w:proofErr w:type="spellStart"/>
            <w:r w:rsidRPr="00396643">
              <w:rPr>
                <w:rFonts w:ascii="Times New Roman" w:eastAsia="Times New Roman" w:hAnsi="Times New Roman" w:cs="Times New Roman"/>
                <w:sz w:val="24"/>
                <w:szCs w:val="24"/>
                <w:lang w:eastAsia="ru-RU"/>
              </w:rPr>
              <w:t>тыс.ккал</w:t>
            </w:r>
            <w:proofErr w:type="spellEnd"/>
            <w:r w:rsidRPr="00396643">
              <w:rPr>
                <w:rFonts w:ascii="Times New Roman" w:eastAsia="Times New Roman" w:hAnsi="Times New Roman" w:cs="Times New Roman"/>
                <w:sz w:val="24"/>
                <w:szCs w:val="24"/>
                <w:lang w:eastAsia="ru-RU"/>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10000 (2400)</w:t>
            </w:r>
          </w:p>
        </w:tc>
        <w:tc>
          <w:tcPr>
            <w:tcW w:w="1934" w:type="dxa"/>
            <w:tcBorders>
              <w:top w:val="single" w:sz="4" w:space="0" w:color="auto"/>
              <w:left w:val="single" w:sz="4" w:space="0" w:color="auto"/>
              <w:bottom w:val="single" w:sz="4" w:space="0" w:color="auto"/>
              <w:right w:val="single" w:sz="4" w:space="0" w:color="auto"/>
            </w:tcBorders>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42-101-2003</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СУГ</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МДж (</w:t>
            </w:r>
            <w:proofErr w:type="spellStart"/>
            <w:r w:rsidRPr="00396643">
              <w:rPr>
                <w:rFonts w:ascii="Times New Roman" w:eastAsia="Times New Roman" w:hAnsi="Times New Roman" w:cs="Times New Roman"/>
                <w:sz w:val="24"/>
                <w:szCs w:val="24"/>
                <w:lang w:eastAsia="ru-RU"/>
              </w:rPr>
              <w:t>тыс.ккал</w:t>
            </w:r>
            <w:proofErr w:type="spellEnd"/>
            <w:r w:rsidRPr="00396643">
              <w:rPr>
                <w:rFonts w:ascii="Times New Roman" w:eastAsia="Times New Roman" w:hAnsi="Times New Roman" w:cs="Times New Roman"/>
                <w:sz w:val="24"/>
                <w:szCs w:val="24"/>
                <w:lang w:eastAsia="ru-RU"/>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9400 (2250)</w:t>
            </w: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42-101-2003</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42-101-2003</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МДж (</w:t>
            </w:r>
            <w:proofErr w:type="spellStart"/>
            <w:r w:rsidRPr="00396643">
              <w:rPr>
                <w:rFonts w:ascii="Times New Roman" w:eastAsia="Times New Roman" w:hAnsi="Times New Roman" w:cs="Times New Roman"/>
                <w:sz w:val="24"/>
                <w:szCs w:val="24"/>
                <w:lang w:eastAsia="ru-RU"/>
              </w:rPr>
              <w:t>тыс.ккал</w:t>
            </w:r>
            <w:proofErr w:type="spellEnd"/>
            <w:r w:rsidRPr="00396643">
              <w:rPr>
                <w:rFonts w:ascii="Times New Roman" w:eastAsia="Times New Roman" w:hAnsi="Times New Roman" w:cs="Times New Roman"/>
                <w:sz w:val="24"/>
                <w:szCs w:val="24"/>
                <w:lang w:eastAsia="ru-RU"/>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6000 (1430)</w:t>
            </w:r>
          </w:p>
        </w:tc>
        <w:tc>
          <w:tcPr>
            <w:tcW w:w="1934" w:type="dxa"/>
            <w:tcBorders>
              <w:top w:val="single" w:sz="4" w:space="0" w:color="auto"/>
              <w:left w:val="single" w:sz="4" w:space="0" w:color="auto"/>
              <w:bottom w:val="single" w:sz="4" w:space="0" w:color="auto"/>
              <w:right w:val="single" w:sz="4" w:space="0" w:color="auto"/>
            </w:tcBorders>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42-101-2003</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r w:rsidR="00396643" w:rsidRPr="00396643" w:rsidTr="0001407D">
        <w:tc>
          <w:tcPr>
            <w:tcW w:w="3828"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СУГ</w:t>
            </w:r>
          </w:p>
        </w:tc>
        <w:tc>
          <w:tcPr>
            <w:tcW w:w="1959"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МДж (</w:t>
            </w:r>
            <w:proofErr w:type="spellStart"/>
            <w:r w:rsidRPr="00396643">
              <w:rPr>
                <w:rFonts w:ascii="Times New Roman" w:eastAsia="Times New Roman" w:hAnsi="Times New Roman" w:cs="Times New Roman"/>
                <w:sz w:val="24"/>
                <w:szCs w:val="24"/>
                <w:lang w:eastAsia="ru-RU"/>
              </w:rPr>
              <w:t>тыс.ккал</w:t>
            </w:r>
            <w:proofErr w:type="spellEnd"/>
            <w:r w:rsidRPr="00396643">
              <w:rPr>
                <w:rFonts w:ascii="Times New Roman" w:eastAsia="Times New Roman" w:hAnsi="Times New Roman" w:cs="Times New Roman"/>
                <w:sz w:val="24"/>
                <w:szCs w:val="24"/>
                <w:lang w:eastAsia="ru-RU"/>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5800 (1380)</w:t>
            </w:r>
          </w:p>
        </w:tc>
        <w:tc>
          <w:tcPr>
            <w:tcW w:w="1934" w:type="dxa"/>
            <w:tcBorders>
              <w:top w:val="single" w:sz="4" w:space="0" w:color="auto"/>
              <w:left w:val="single" w:sz="4" w:space="0" w:color="auto"/>
              <w:bottom w:val="single" w:sz="4" w:space="0" w:color="auto"/>
              <w:right w:val="single" w:sz="4" w:space="0" w:color="auto"/>
            </w:tcBorders>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42-101-2003</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tc>
      </w:tr>
    </w:tbl>
    <w:p w:rsidR="00396643" w:rsidRPr="00396643" w:rsidRDefault="00396643" w:rsidP="00396643">
      <w:pPr>
        <w:tabs>
          <w:tab w:val="left" w:pos="0"/>
        </w:tabs>
        <w:spacing w:after="0" w:line="240" w:lineRule="auto"/>
        <w:ind w:firstLine="709"/>
        <w:rPr>
          <w:rFonts w:ascii="Times New Roman" w:eastAsia="Times New Roman" w:hAnsi="Times New Roman" w:cs="Times New Roman"/>
          <w:sz w:val="24"/>
          <w:szCs w:val="24"/>
          <w:lang w:eastAsia="ru-RU"/>
        </w:rPr>
      </w:pPr>
    </w:p>
    <w:p w:rsidR="00396643" w:rsidRPr="00396643" w:rsidRDefault="0039001F" w:rsidP="0039001F">
      <w:pPr>
        <w:keepNext/>
        <w:keepLines/>
        <w:spacing w:after="0" w:line="240" w:lineRule="auto"/>
        <w:outlineLvl w:val="0"/>
        <w:rPr>
          <w:rFonts w:ascii="Times New Roman" w:eastAsia="Times New Roman" w:hAnsi="Times New Roman" w:cs="Times New Roman"/>
          <w:b/>
          <w:bCs/>
          <w:sz w:val="24"/>
          <w:szCs w:val="24"/>
          <w:lang w:eastAsia="ru-RU"/>
        </w:rPr>
      </w:pPr>
      <w:bookmarkStart w:id="26" w:name="_Toc391642557"/>
      <w:bookmarkStart w:id="27" w:name="_Toc508026720"/>
      <w:bookmarkStart w:id="28" w:name="_Toc398555141"/>
      <w:bookmarkStart w:id="29" w:name="_Toc396129602"/>
      <w:bookmarkStart w:id="30" w:name="_Toc163553238"/>
      <w:r>
        <w:rPr>
          <w:rFonts w:ascii="Times New Roman" w:eastAsia="Times New Roman" w:hAnsi="Times New Roman" w:cs="Times New Roman"/>
          <w:b/>
          <w:bCs/>
          <w:sz w:val="24"/>
          <w:szCs w:val="24"/>
          <w:lang w:eastAsia="ru-RU"/>
        </w:rPr>
        <w:t xml:space="preserve">4. </w:t>
      </w:r>
      <w:r w:rsidR="00396643" w:rsidRPr="00396643">
        <w:rPr>
          <w:rFonts w:ascii="Times New Roman" w:eastAsia="Times New Roman" w:hAnsi="Times New Roman" w:cs="Times New Roman"/>
          <w:b/>
          <w:bCs/>
          <w:sz w:val="24"/>
          <w:szCs w:val="24"/>
          <w:lang w:eastAsia="ru-RU"/>
        </w:rPr>
        <w:t xml:space="preserve">Обоснование нормативов размещения объектов </w:t>
      </w:r>
      <w:bookmarkEnd w:id="26"/>
      <w:r w:rsidR="00396643" w:rsidRPr="00396643">
        <w:rPr>
          <w:rFonts w:ascii="Times New Roman" w:eastAsia="Times New Roman" w:hAnsi="Times New Roman" w:cs="Times New Roman"/>
          <w:b/>
          <w:bCs/>
          <w:sz w:val="24"/>
          <w:szCs w:val="24"/>
          <w:lang w:eastAsia="ru-RU"/>
        </w:rPr>
        <w:t>дорожной деятельности</w:t>
      </w:r>
      <w:bookmarkEnd w:id="27"/>
      <w:bookmarkEnd w:id="28"/>
      <w:bookmarkEnd w:id="29"/>
      <w:r w:rsidR="00396643" w:rsidRPr="00396643">
        <w:rPr>
          <w:rFonts w:ascii="Times New Roman" w:eastAsia="Times New Roman" w:hAnsi="Times New Roman" w:cs="Times New Roman"/>
          <w:b/>
          <w:bCs/>
          <w:sz w:val="24"/>
          <w:szCs w:val="24"/>
          <w:lang w:eastAsia="ru-RU"/>
        </w:rPr>
        <w:t xml:space="preserve"> и автомобильных дорог</w:t>
      </w:r>
      <w:bookmarkEnd w:id="30"/>
    </w:p>
    <w:p w:rsidR="00396643" w:rsidRPr="00396643" w:rsidRDefault="00396643" w:rsidP="0001407D">
      <w:pPr>
        <w:tabs>
          <w:tab w:val="left" w:pos="0"/>
          <w:tab w:val="left" w:pos="1159"/>
        </w:tabs>
        <w:spacing w:after="0" w:line="240" w:lineRule="auto"/>
        <w:jc w:val="both"/>
        <w:rPr>
          <w:rFonts w:ascii="Times New Roman" w:eastAsia="Times New Roman" w:hAnsi="Times New Roman" w:cs="Times New Roman"/>
          <w:b/>
          <w:bCs/>
          <w:sz w:val="24"/>
          <w:szCs w:val="24"/>
          <w:lang w:eastAsia="ru-RU"/>
        </w:rPr>
      </w:pPr>
      <w:r w:rsidRPr="00396643">
        <w:rPr>
          <w:rFonts w:ascii="Times New Roman" w:eastAsia="Times New Roman" w:hAnsi="Times New Roman" w:cs="Times New Roman"/>
          <w:b/>
          <w:bCs/>
          <w:sz w:val="24"/>
          <w:szCs w:val="24"/>
          <w:lang w:eastAsia="ru-RU"/>
        </w:rPr>
        <w:tab/>
      </w:r>
    </w:p>
    <w:p w:rsidR="00396643" w:rsidRPr="00396643" w:rsidRDefault="00396643" w:rsidP="0001407D">
      <w:pPr>
        <w:keepNext/>
        <w:keepLines/>
        <w:spacing w:after="0" w:line="240" w:lineRule="auto"/>
        <w:outlineLvl w:val="0"/>
        <w:rPr>
          <w:rFonts w:ascii="Times New Roman" w:eastAsia="Times New Roman" w:hAnsi="Times New Roman" w:cs="Times New Roman"/>
          <w:b/>
          <w:bCs/>
          <w:sz w:val="24"/>
          <w:szCs w:val="24"/>
          <w:lang w:eastAsia="ru-RU"/>
        </w:rPr>
      </w:pPr>
      <w:bookmarkStart w:id="31" w:name="_Toc508026721"/>
      <w:bookmarkStart w:id="32" w:name="_Toc398555142"/>
      <w:bookmarkStart w:id="33" w:name="_Toc396129603"/>
      <w:bookmarkStart w:id="34" w:name="_Toc391642558"/>
      <w:bookmarkStart w:id="35" w:name="_Toc163553239"/>
      <w:r w:rsidRPr="00396643">
        <w:rPr>
          <w:rFonts w:ascii="Times New Roman" w:eastAsia="Times New Roman" w:hAnsi="Times New Roman" w:cs="Times New Roman"/>
          <w:b/>
          <w:bCs/>
          <w:sz w:val="24"/>
          <w:szCs w:val="24"/>
          <w:lang w:eastAsia="ru-RU"/>
        </w:rPr>
        <w:t>4.1.  Автомобильные дороги местного значения</w:t>
      </w:r>
      <w:bookmarkEnd w:id="31"/>
      <w:bookmarkEnd w:id="32"/>
      <w:bookmarkEnd w:id="33"/>
      <w:bookmarkEnd w:id="34"/>
      <w:r w:rsidRPr="00396643">
        <w:rPr>
          <w:rFonts w:ascii="Times New Roman" w:eastAsia="Times New Roman" w:hAnsi="Times New Roman" w:cs="Times New Roman"/>
          <w:b/>
          <w:bCs/>
          <w:spacing w:val="3"/>
          <w:sz w:val="24"/>
          <w:szCs w:val="24"/>
          <w:lang w:eastAsia="ru-RU"/>
        </w:rPr>
        <w:t xml:space="preserve"> муниципального района</w:t>
      </w:r>
      <w:bookmarkEnd w:id="35"/>
    </w:p>
    <w:p w:rsidR="00396643" w:rsidRPr="00396643" w:rsidRDefault="00396643" w:rsidP="00396643">
      <w:pPr>
        <w:spacing w:after="0" w:line="240" w:lineRule="auto"/>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contextualSpacing/>
        <w:jc w:val="both"/>
        <w:rPr>
          <w:rFonts w:ascii="Times New Roman" w:eastAsia="Times New Roman" w:hAnsi="Times New Roman" w:cs="Times New Roman"/>
          <w:spacing w:val="3"/>
          <w:sz w:val="24"/>
          <w:szCs w:val="24"/>
        </w:rPr>
      </w:pPr>
      <w:r w:rsidRPr="00396643">
        <w:rPr>
          <w:rFonts w:ascii="Times New Roman" w:eastAsia="Times New Roman" w:hAnsi="Times New Roman" w:cs="Times New Roman"/>
          <w:spacing w:val="3"/>
          <w:sz w:val="24"/>
          <w:szCs w:val="24"/>
        </w:rPr>
        <w:t>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396643" w:rsidRPr="00396643" w:rsidRDefault="00396643" w:rsidP="00396643">
      <w:pPr>
        <w:spacing w:after="0" w:line="240" w:lineRule="auto"/>
        <w:ind w:firstLine="709"/>
        <w:contextualSpacing/>
        <w:jc w:val="both"/>
        <w:rPr>
          <w:rFonts w:ascii="Times New Roman" w:eastAsia="Times New Roman" w:hAnsi="Times New Roman" w:cs="Times New Roman"/>
          <w:spacing w:val="3"/>
          <w:sz w:val="24"/>
          <w:szCs w:val="24"/>
        </w:rPr>
      </w:pPr>
      <w:r w:rsidRPr="00396643">
        <w:rPr>
          <w:rFonts w:ascii="Times New Roman" w:eastAsia="Times New Roman" w:hAnsi="Times New Roman" w:cs="Times New Roman"/>
          <w:spacing w:val="3"/>
          <w:sz w:val="24"/>
          <w:szCs w:val="24"/>
        </w:rPr>
        <w:t>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001F" w:rsidP="0039001F">
      <w:pPr>
        <w:keepNext/>
        <w:keepLines/>
        <w:spacing w:after="0" w:line="240" w:lineRule="auto"/>
        <w:jc w:val="both"/>
        <w:outlineLvl w:val="0"/>
        <w:rPr>
          <w:rFonts w:ascii="Times New Roman" w:eastAsia="Times New Roman" w:hAnsi="Times New Roman" w:cs="Times New Roman"/>
          <w:b/>
          <w:bCs/>
          <w:sz w:val="24"/>
          <w:szCs w:val="24"/>
          <w:lang w:eastAsia="ru-RU"/>
        </w:rPr>
      </w:pPr>
      <w:bookmarkStart w:id="36" w:name="_Toc163553240"/>
      <w:r>
        <w:rPr>
          <w:rFonts w:ascii="Times New Roman" w:eastAsia="Times New Roman" w:hAnsi="Times New Roman" w:cs="Times New Roman"/>
          <w:b/>
          <w:bCs/>
          <w:sz w:val="24"/>
          <w:szCs w:val="24"/>
          <w:lang w:eastAsia="ru-RU"/>
        </w:rPr>
        <w:t xml:space="preserve">4.2. </w:t>
      </w:r>
      <w:r w:rsidR="00396643" w:rsidRPr="00396643">
        <w:rPr>
          <w:rFonts w:ascii="Times New Roman" w:eastAsia="Times New Roman" w:hAnsi="Times New Roman" w:cs="Times New Roman"/>
          <w:b/>
          <w:bCs/>
          <w:sz w:val="24"/>
          <w:szCs w:val="24"/>
          <w:lang w:eastAsia="ru-RU"/>
        </w:rPr>
        <w:t>Искусственные сооружения (мосты, путепроводы, трубопроводы, тоннели, эстакады, подсобные сооружения)</w:t>
      </w:r>
      <w:bookmarkEnd w:id="36"/>
      <w:r w:rsidR="00396643" w:rsidRPr="00396643">
        <w:rPr>
          <w:rFonts w:ascii="Times New Roman" w:eastAsia="Times New Roman" w:hAnsi="Times New Roman" w:cs="Times New Roman"/>
          <w:b/>
          <w:bCs/>
          <w:sz w:val="24"/>
          <w:szCs w:val="24"/>
          <w:lang w:eastAsia="ru-RU"/>
        </w:rPr>
        <w:t xml:space="preserve"> </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Мосты, путепроводы, виадуки, эстакады и трубы на автомобильных дорогах следует возводить в соответствии с требованиями СП 35.13330.</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Автодорожные тоннели следует возводить в соответствии с требованиями ГОСТ 24451 и СП 122.13330.</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001F" w:rsidP="0039001F">
      <w:pPr>
        <w:keepNext/>
        <w:keepLines/>
        <w:spacing w:after="0" w:line="240" w:lineRule="auto"/>
        <w:outlineLvl w:val="0"/>
        <w:rPr>
          <w:rFonts w:ascii="Times New Roman" w:eastAsia="Times New Roman" w:hAnsi="Times New Roman" w:cs="Times New Roman"/>
          <w:b/>
          <w:bCs/>
          <w:sz w:val="24"/>
          <w:szCs w:val="24"/>
          <w:lang w:eastAsia="ru-RU"/>
        </w:rPr>
      </w:pPr>
      <w:bookmarkStart w:id="37" w:name="_Toc508026726"/>
      <w:bookmarkStart w:id="38" w:name="_Toc398555147"/>
      <w:bookmarkStart w:id="39" w:name="_Toc396129609"/>
      <w:bookmarkStart w:id="40" w:name="_Toc391642560"/>
      <w:bookmarkStart w:id="41" w:name="_Toc163553241"/>
      <w:r>
        <w:rPr>
          <w:rFonts w:ascii="Times New Roman" w:eastAsia="Times New Roman" w:hAnsi="Times New Roman" w:cs="Times New Roman"/>
          <w:b/>
          <w:bCs/>
          <w:sz w:val="24"/>
          <w:szCs w:val="24"/>
          <w:lang w:eastAsia="ru-RU"/>
        </w:rPr>
        <w:t xml:space="preserve">5. </w:t>
      </w:r>
      <w:r w:rsidR="00396643" w:rsidRPr="00396643">
        <w:rPr>
          <w:rFonts w:ascii="Times New Roman" w:eastAsia="Times New Roman" w:hAnsi="Times New Roman" w:cs="Times New Roman"/>
          <w:b/>
          <w:bCs/>
          <w:sz w:val="24"/>
          <w:szCs w:val="24"/>
          <w:lang w:eastAsia="ru-RU"/>
        </w:rPr>
        <w:t>Обоснование нормативов транспортного обслуживания населения и территори</w:t>
      </w:r>
      <w:bookmarkEnd w:id="37"/>
      <w:bookmarkEnd w:id="38"/>
      <w:bookmarkEnd w:id="39"/>
      <w:bookmarkEnd w:id="40"/>
      <w:r w:rsidR="00396643" w:rsidRPr="00396643">
        <w:rPr>
          <w:rFonts w:ascii="Times New Roman" w:eastAsia="Times New Roman" w:hAnsi="Times New Roman" w:cs="Times New Roman"/>
          <w:b/>
          <w:bCs/>
          <w:sz w:val="24"/>
          <w:szCs w:val="24"/>
          <w:lang w:eastAsia="ru-RU"/>
        </w:rPr>
        <w:t>и</w:t>
      </w:r>
      <w:bookmarkEnd w:id="41"/>
    </w:p>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r>
      <w:r w:rsidRPr="00396643">
        <w:rPr>
          <w:rFonts w:ascii="Times New Roman" w:eastAsia="Times New Roman" w:hAnsi="Times New Roman" w:cs="Times New Roman"/>
          <w:spacing w:val="3"/>
          <w:sz w:val="24"/>
          <w:szCs w:val="24"/>
          <w:lang w:eastAsia="ru-RU"/>
        </w:rPr>
        <w:t>Для жителей сельских поселений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r w:rsidRPr="00396643">
        <w:rPr>
          <w:rFonts w:ascii="Times New Roman" w:eastAsia="Times New Roman" w:hAnsi="Times New Roman" w:cs="Times New Roman"/>
          <w:sz w:val="24"/>
          <w:szCs w:val="24"/>
          <w:lang w:eastAsia="ru-RU"/>
        </w:rPr>
        <w:t xml:space="preserve"> (СП 42.13330.2016 (актуализированная редакция СНиП 2.07.01-89*)).</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r>
    </w:p>
    <w:p w:rsidR="0039001F" w:rsidRPr="0039001F" w:rsidRDefault="0039001F" w:rsidP="0039001F">
      <w:pPr>
        <w:keepNext/>
        <w:keepLines/>
        <w:spacing w:after="0" w:line="240" w:lineRule="auto"/>
        <w:jc w:val="both"/>
        <w:outlineLvl w:val="0"/>
        <w:rPr>
          <w:rFonts w:ascii="Times New Roman" w:eastAsia="Times New Roman" w:hAnsi="Times New Roman" w:cs="Times New Roman"/>
          <w:b/>
          <w:bCs/>
          <w:sz w:val="24"/>
          <w:szCs w:val="24"/>
          <w:lang w:eastAsia="ru-RU"/>
        </w:rPr>
      </w:pPr>
      <w:r w:rsidRPr="0039001F">
        <w:rPr>
          <w:rFonts w:ascii="Times New Roman" w:eastAsia="Times New Roman" w:hAnsi="Times New Roman" w:cs="Times New Roman"/>
          <w:b/>
          <w:bCs/>
          <w:sz w:val="24"/>
          <w:szCs w:val="24"/>
          <w:lang w:eastAsia="ru-RU"/>
        </w:rPr>
        <w:t>6. Обоснование расчетных показателей объектов, относящихся к области физической культуры и массового спорта; объектов, относящихся к области образования; муниципальных объектов дополнительного образования и прочих объектов обслуживания в соответствии с полномочиями местных органов самоуправления</w:t>
      </w:r>
    </w:p>
    <w:p w:rsidR="0039001F" w:rsidRPr="0039001F" w:rsidRDefault="0039001F" w:rsidP="0039001F">
      <w:pPr>
        <w:keepNext/>
        <w:keepLines/>
        <w:spacing w:after="0" w:line="240" w:lineRule="auto"/>
        <w:outlineLvl w:val="0"/>
        <w:rPr>
          <w:rFonts w:ascii="Times New Roman" w:eastAsia="Times New Roman" w:hAnsi="Times New Roman" w:cs="Times New Roman"/>
          <w:b/>
          <w:bCs/>
          <w:sz w:val="24"/>
          <w:szCs w:val="24"/>
          <w:lang w:eastAsia="ru-RU"/>
        </w:rPr>
      </w:pPr>
    </w:p>
    <w:p w:rsidR="0039001F" w:rsidRPr="0039001F" w:rsidRDefault="0039001F" w:rsidP="0039001F">
      <w:pPr>
        <w:spacing w:after="0" w:line="240" w:lineRule="auto"/>
        <w:jc w:val="center"/>
        <w:rPr>
          <w:rFonts w:ascii="Times New Roman" w:eastAsia="Calibri" w:hAnsi="Times New Roman" w:cs="Times New Roman"/>
          <w:b/>
          <w:sz w:val="24"/>
          <w:szCs w:val="24"/>
        </w:rPr>
      </w:pPr>
      <w:r w:rsidRPr="0039001F">
        <w:rPr>
          <w:rFonts w:ascii="Times New Roman" w:eastAsia="Times New Roman" w:hAnsi="Times New Roman" w:cs="Times New Roman"/>
          <w:b/>
          <w:bCs/>
          <w:sz w:val="24"/>
          <w:szCs w:val="24"/>
          <w:lang w:eastAsia="ru-RU"/>
        </w:rPr>
        <w:t>6.1.</w:t>
      </w:r>
      <w:r w:rsidRPr="0039001F">
        <w:rPr>
          <w:rFonts w:ascii="Times New Roman" w:eastAsia="Calibri" w:hAnsi="Times New Roman" w:cs="Times New Roman"/>
          <w:b/>
          <w:sz w:val="24"/>
          <w:szCs w:val="24"/>
        </w:rPr>
        <w:t xml:space="preserve"> Обоснование расчетных показателей обеспеченности объектами нормирования в области физической культуры и спорта и расчетных показателей их доступности.</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proofErr w:type="gramStart"/>
      <w:r w:rsidRPr="0039001F">
        <w:rPr>
          <w:rFonts w:ascii="Times New Roman" w:eastAsia="Calibri" w:hAnsi="Times New Roman" w:cs="Times New Roman"/>
          <w:sz w:val="24"/>
          <w:szCs w:val="24"/>
        </w:rPr>
        <w:t xml:space="preserve">Расчетные показатели обеспеченности населения муниципального района объектами местного значения в области физической культуры и спорта установлены с применением нормативно-методического подхода и расчетного метода в соответствии с рекомендациями приказа Минэкономразвития России от 15.02.2021 № 71 и приказами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 от 21.03.2018 № 244, от 19.08.2021 № 649, с учетом прогнозной динамики численности населения соответствующего населенного пункта и его категории исходя из такой численности, а</w:t>
      </w:r>
      <w:proofErr w:type="gramEnd"/>
      <w:r w:rsidRPr="0039001F">
        <w:rPr>
          <w:rFonts w:ascii="Times New Roman" w:eastAsia="Calibri" w:hAnsi="Times New Roman" w:cs="Times New Roman"/>
          <w:sz w:val="24"/>
          <w:szCs w:val="24"/>
        </w:rPr>
        <w:t xml:space="preserve"> также с учетом категорирования таких объектов и их транспортной доступности.</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В связи с отсутствием в районе динамики роста/убыли численности постоянного населения обеспеченность объектами спорта на период до 2030 года рассчитывается по состоянию на 01.01.2024 исходя из численности постоянного населения в возрасте от 3 до 79 лет – 17682 человека.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Фактическая обеспеченность населения Адамовского района объектами спорта по данным на 01.01.2024 приведена в таблице 1. </w:t>
      </w:r>
    </w:p>
    <w:p w:rsidR="0039001F" w:rsidRPr="0039001F" w:rsidRDefault="0039001F" w:rsidP="0039001F">
      <w:pPr>
        <w:spacing w:after="0" w:line="240" w:lineRule="auto"/>
        <w:jc w:val="right"/>
        <w:rPr>
          <w:rFonts w:ascii="Times New Roman" w:eastAsia="Calibri" w:hAnsi="Times New Roman" w:cs="Times New Roman"/>
          <w:sz w:val="24"/>
          <w:szCs w:val="24"/>
        </w:rPr>
      </w:pPr>
      <w:r w:rsidRPr="0039001F">
        <w:rPr>
          <w:rFonts w:ascii="Times New Roman" w:eastAsia="Calibri" w:hAnsi="Times New Roman" w:cs="Times New Roman"/>
          <w:sz w:val="24"/>
          <w:szCs w:val="24"/>
        </w:rPr>
        <w:t>Таблица 1.</w:t>
      </w:r>
    </w:p>
    <w:p w:rsidR="0039001F" w:rsidRPr="0039001F" w:rsidRDefault="0039001F" w:rsidP="0039001F">
      <w:pPr>
        <w:spacing w:after="0" w:line="240" w:lineRule="auto"/>
        <w:jc w:val="right"/>
        <w:rPr>
          <w:rFonts w:ascii="Times New Roman" w:eastAsia="Calibri" w:hAnsi="Times New Roman" w:cs="Times New Roman"/>
          <w:sz w:val="24"/>
          <w:szCs w:val="24"/>
        </w:rPr>
      </w:pPr>
    </w:p>
    <w:tbl>
      <w:tblPr>
        <w:tblW w:w="9371" w:type="dxa"/>
        <w:tblInd w:w="93" w:type="dxa"/>
        <w:tblLayout w:type="fixed"/>
        <w:tblLook w:val="04A0" w:firstRow="1" w:lastRow="0" w:firstColumn="1" w:lastColumn="0" w:noHBand="0" w:noVBand="1"/>
      </w:tblPr>
      <w:tblGrid>
        <w:gridCol w:w="441"/>
        <w:gridCol w:w="2835"/>
        <w:gridCol w:w="1276"/>
        <w:gridCol w:w="1558"/>
        <w:gridCol w:w="1558"/>
        <w:gridCol w:w="1703"/>
      </w:tblGrid>
      <w:tr w:rsidR="0039001F" w:rsidRPr="0039001F" w:rsidTr="00B5557B">
        <w:trPr>
          <w:trHeight w:val="923"/>
        </w:trPr>
        <w:tc>
          <w:tcPr>
            <w:tcW w:w="441" w:type="dxa"/>
            <w:vMerge w:val="restart"/>
            <w:tcBorders>
              <w:top w:val="single" w:sz="8" w:space="0" w:color="auto"/>
              <w:left w:val="single" w:sz="8" w:space="0" w:color="auto"/>
              <w:bottom w:val="nil"/>
              <w:right w:val="single" w:sz="8" w:space="0" w:color="auto"/>
            </w:tcBorders>
            <w:shd w:val="clear" w:color="auto" w:fill="auto"/>
            <w:vAlign w:val="center"/>
            <w:hideMark/>
          </w:tcPr>
          <w:p w:rsidR="0039001F" w:rsidRPr="0039001F" w:rsidRDefault="0039001F" w:rsidP="0039001F">
            <w:pPr>
              <w:spacing w:after="0" w:line="240" w:lineRule="auto"/>
              <w:ind w:right="-108"/>
              <w:jc w:val="center"/>
              <w:rPr>
                <w:rFonts w:ascii="Times New Roman" w:eastAsia="Times New Roman" w:hAnsi="Times New Roman" w:cs="Times New Roman"/>
                <w:color w:val="000000"/>
                <w:sz w:val="20"/>
                <w:szCs w:val="20"/>
                <w:lang w:eastAsia="ru-RU"/>
              </w:rPr>
            </w:pPr>
            <w:proofErr w:type="gramStart"/>
            <w:r w:rsidRPr="0039001F">
              <w:rPr>
                <w:rFonts w:ascii="Times New Roman" w:eastAsia="Times New Roman" w:hAnsi="Times New Roman" w:cs="Times New Roman"/>
                <w:color w:val="000000"/>
                <w:sz w:val="20"/>
                <w:szCs w:val="20"/>
                <w:lang w:eastAsia="ru-RU"/>
              </w:rPr>
              <w:t>п</w:t>
            </w:r>
            <w:proofErr w:type="gramEnd"/>
            <w:r w:rsidRPr="0039001F">
              <w:rPr>
                <w:rFonts w:ascii="Times New Roman" w:eastAsia="Times New Roman" w:hAnsi="Times New Roman" w:cs="Times New Roman"/>
                <w:color w:val="000000"/>
                <w:sz w:val="20"/>
                <w:szCs w:val="20"/>
                <w:lang w:eastAsia="ru-RU"/>
              </w:rPr>
              <w:t>/п</w:t>
            </w:r>
          </w:p>
        </w:tc>
        <w:tc>
          <w:tcPr>
            <w:tcW w:w="2835" w:type="dxa"/>
            <w:vMerge w:val="restart"/>
            <w:tcBorders>
              <w:top w:val="single" w:sz="8" w:space="0" w:color="auto"/>
              <w:left w:val="single" w:sz="8" w:space="0" w:color="auto"/>
              <w:bottom w:val="nil"/>
              <w:right w:val="single" w:sz="8"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0"/>
                <w:szCs w:val="20"/>
                <w:lang w:eastAsia="ru-RU"/>
              </w:rPr>
            </w:pPr>
            <w:r w:rsidRPr="0039001F">
              <w:rPr>
                <w:rFonts w:ascii="Times New Roman" w:eastAsia="Times New Roman" w:hAnsi="Times New Roman" w:cs="Times New Roman"/>
                <w:color w:val="000000"/>
                <w:sz w:val="20"/>
                <w:szCs w:val="20"/>
                <w:lang w:eastAsia="ru-RU"/>
              </w:rPr>
              <w:t>Наименование населенного пункта</w:t>
            </w:r>
          </w:p>
        </w:tc>
        <w:tc>
          <w:tcPr>
            <w:tcW w:w="1276" w:type="dxa"/>
            <w:vMerge w:val="restart"/>
            <w:tcBorders>
              <w:top w:val="single" w:sz="8" w:space="0" w:color="auto"/>
              <w:left w:val="nil"/>
              <w:right w:val="single" w:sz="8" w:space="0" w:color="auto"/>
            </w:tcBorders>
            <w:shd w:val="clear" w:color="auto" w:fill="auto"/>
            <w:vAlign w:val="center"/>
            <w:hideMark/>
          </w:tcPr>
          <w:p w:rsidR="0039001F" w:rsidRPr="0039001F" w:rsidRDefault="0039001F" w:rsidP="0039001F">
            <w:pPr>
              <w:tabs>
                <w:tab w:val="left" w:pos="1451"/>
              </w:tabs>
              <w:spacing w:after="0" w:line="240" w:lineRule="auto"/>
              <w:ind w:right="-107"/>
              <w:jc w:val="center"/>
              <w:rPr>
                <w:rFonts w:ascii="Times New Roman" w:eastAsia="Times New Roman" w:hAnsi="Times New Roman" w:cs="Times New Roman"/>
                <w:color w:val="000000"/>
                <w:sz w:val="20"/>
                <w:szCs w:val="20"/>
                <w:lang w:eastAsia="ru-RU"/>
              </w:rPr>
            </w:pPr>
            <w:r w:rsidRPr="0039001F">
              <w:rPr>
                <w:rFonts w:ascii="Times New Roman" w:eastAsia="Times New Roman" w:hAnsi="Times New Roman" w:cs="Times New Roman"/>
                <w:color w:val="000000"/>
                <w:sz w:val="20"/>
                <w:szCs w:val="20"/>
                <w:lang w:eastAsia="ru-RU"/>
              </w:rPr>
              <w:t xml:space="preserve">Численность населения в возрасте от 3-х до 79-ти лет </w:t>
            </w:r>
          </w:p>
          <w:p w:rsidR="0039001F" w:rsidRPr="0039001F" w:rsidRDefault="0039001F" w:rsidP="0039001F">
            <w:pPr>
              <w:tabs>
                <w:tab w:val="left" w:pos="1451"/>
              </w:tabs>
              <w:spacing w:after="0" w:line="240" w:lineRule="auto"/>
              <w:ind w:right="-107"/>
              <w:jc w:val="center"/>
              <w:rPr>
                <w:rFonts w:ascii="Times New Roman" w:eastAsia="Times New Roman" w:hAnsi="Times New Roman" w:cs="Times New Roman"/>
                <w:color w:val="000000"/>
                <w:sz w:val="20"/>
                <w:szCs w:val="20"/>
                <w:lang w:eastAsia="ru-RU"/>
              </w:rPr>
            </w:pPr>
            <w:r w:rsidRPr="0039001F">
              <w:rPr>
                <w:rFonts w:ascii="Times New Roman" w:eastAsia="Times New Roman" w:hAnsi="Times New Roman" w:cs="Times New Roman"/>
                <w:color w:val="000000"/>
                <w:sz w:val="20"/>
                <w:szCs w:val="20"/>
                <w:lang w:eastAsia="ru-RU"/>
              </w:rPr>
              <w:t>по данным на 01.01.2024</w:t>
            </w:r>
          </w:p>
        </w:tc>
        <w:tc>
          <w:tcPr>
            <w:tcW w:w="481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0"/>
                <w:szCs w:val="20"/>
                <w:lang w:eastAsia="ru-RU"/>
              </w:rPr>
            </w:pPr>
            <w:r w:rsidRPr="0039001F">
              <w:rPr>
                <w:rFonts w:ascii="Times New Roman" w:eastAsia="Times New Roman" w:hAnsi="Times New Roman" w:cs="Times New Roman"/>
                <w:color w:val="000000"/>
                <w:sz w:val="20"/>
                <w:szCs w:val="20"/>
                <w:lang w:eastAsia="ru-RU"/>
              </w:rPr>
              <w:t>Значение фактической единовременной пропускной способности объектов спорта,</w:t>
            </w:r>
            <w:r w:rsidRPr="0039001F">
              <w:rPr>
                <w:rFonts w:ascii="Times New Roman" w:eastAsia="Times New Roman" w:hAnsi="Times New Roman" w:cs="Times New Roman"/>
                <w:color w:val="000000"/>
                <w:sz w:val="20"/>
                <w:szCs w:val="20"/>
                <w:lang w:eastAsia="ru-RU"/>
              </w:rPr>
              <w:br/>
            </w:r>
            <w:proofErr w:type="spellStart"/>
            <w:r w:rsidRPr="0039001F">
              <w:rPr>
                <w:rFonts w:ascii="Times New Roman" w:eastAsia="Times New Roman" w:hAnsi="Times New Roman" w:cs="Times New Roman"/>
                <w:color w:val="000000"/>
                <w:sz w:val="20"/>
                <w:szCs w:val="20"/>
                <w:lang w:eastAsia="ru-RU"/>
              </w:rPr>
              <w:t>ЕПСфакт</w:t>
            </w:r>
            <w:proofErr w:type="spellEnd"/>
            <w:r w:rsidRPr="0039001F">
              <w:rPr>
                <w:rFonts w:ascii="Times New Roman" w:eastAsia="Times New Roman" w:hAnsi="Times New Roman" w:cs="Times New Roman"/>
                <w:color w:val="000000"/>
                <w:sz w:val="20"/>
                <w:szCs w:val="20"/>
                <w:lang w:eastAsia="ru-RU"/>
              </w:rPr>
              <w:t xml:space="preserve">/ </w:t>
            </w:r>
            <w:proofErr w:type="spellStart"/>
            <w:r w:rsidRPr="0039001F">
              <w:rPr>
                <w:rFonts w:ascii="Times New Roman" w:eastAsia="Times New Roman" w:hAnsi="Times New Roman" w:cs="Times New Roman"/>
                <w:color w:val="000000"/>
                <w:sz w:val="20"/>
                <w:szCs w:val="20"/>
                <w:lang w:eastAsia="ru-RU"/>
              </w:rPr>
              <w:t>ЕПСфакт</w:t>
            </w:r>
            <w:proofErr w:type="spellEnd"/>
            <w:r w:rsidRPr="0039001F">
              <w:rPr>
                <w:rFonts w:ascii="Times New Roman" w:eastAsia="Times New Roman" w:hAnsi="Times New Roman" w:cs="Times New Roman"/>
                <w:color w:val="000000"/>
                <w:sz w:val="20"/>
                <w:szCs w:val="20"/>
                <w:lang w:eastAsia="ru-RU"/>
              </w:rPr>
              <w:t xml:space="preserve"> на 1000 населения</w:t>
            </w:r>
          </w:p>
        </w:tc>
      </w:tr>
      <w:tr w:rsidR="0039001F" w:rsidRPr="0039001F" w:rsidTr="00B5557B">
        <w:trPr>
          <w:trHeight w:val="2160"/>
        </w:trPr>
        <w:tc>
          <w:tcPr>
            <w:tcW w:w="441" w:type="dxa"/>
            <w:vMerge/>
            <w:tcBorders>
              <w:top w:val="single" w:sz="8" w:space="0" w:color="auto"/>
              <w:left w:val="single" w:sz="8" w:space="0" w:color="auto"/>
              <w:bottom w:val="nil"/>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single" w:sz="8" w:space="0" w:color="auto"/>
              <w:left w:val="single" w:sz="8" w:space="0" w:color="auto"/>
              <w:bottom w:val="nil"/>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0"/>
                <w:szCs w:val="20"/>
                <w:lang w:eastAsia="ru-RU"/>
              </w:rPr>
            </w:pPr>
          </w:p>
        </w:tc>
        <w:tc>
          <w:tcPr>
            <w:tcW w:w="1276" w:type="dxa"/>
            <w:vMerge/>
            <w:tcBorders>
              <w:left w:val="nil"/>
              <w:bottom w:val="nil"/>
              <w:right w:val="single" w:sz="8"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0"/>
                <w:szCs w:val="20"/>
                <w:lang w:eastAsia="ru-RU"/>
              </w:rPr>
            </w:pPr>
          </w:p>
        </w:tc>
        <w:tc>
          <w:tcPr>
            <w:tcW w:w="1558" w:type="dxa"/>
            <w:tcBorders>
              <w:top w:val="single" w:sz="8" w:space="0" w:color="auto"/>
              <w:left w:val="nil"/>
              <w:bottom w:val="nil"/>
              <w:right w:val="single" w:sz="8"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0"/>
                <w:szCs w:val="20"/>
                <w:lang w:eastAsia="ru-RU"/>
              </w:rPr>
            </w:pPr>
            <w:r w:rsidRPr="0039001F">
              <w:rPr>
                <w:rFonts w:ascii="Times New Roman" w:eastAsia="Times New Roman" w:hAnsi="Times New Roman" w:cs="Times New Roman"/>
                <w:color w:val="000000"/>
                <w:sz w:val="20"/>
                <w:szCs w:val="20"/>
                <w:lang w:eastAsia="ru-RU"/>
              </w:rPr>
              <w:t>Спортивные залы, в том числе на базе объектов образования</w:t>
            </w:r>
          </w:p>
        </w:tc>
        <w:tc>
          <w:tcPr>
            <w:tcW w:w="1558" w:type="dxa"/>
            <w:tcBorders>
              <w:top w:val="single" w:sz="8" w:space="0" w:color="auto"/>
              <w:left w:val="nil"/>
              <w:bottom w:val="nil"/>
              <w:right w:val="single" w:sz="8" w:space="0" w:color="auto"/>
            </w:tcBorders>
            <w:shd w:val="clear" w:color="auto" w:fill="auto"/>
            <w:vAlign w:val="center"/>
            <w:hideMark/>
          </w:tcPr>
          <w:p w:rsidR="0039001F" w:rsidRPr="0039001F" w:rsidRDefault="0039001F" w:rsidP="0039001F">
            <w:pPr>
              <w:spacing w:after="0" w:line="240" w:lineRule="auto"/>
              <w:ind w:right="-108"/>
              <w:jc w:val="center"/>
              <w:rPr>
                <w:rFonts w:ascii="Times New Roman" w:eastAsia="Times New Roman" w:hAnsi="Times New Roman" w:cs="Times New Roman"/>
                <w:color w:val="000000"/>
                <w:sz w:val="20"/>
                <w:szCs w:val="20"/>
                <w:lang w:eastAsia="ru-RU"/>
              </w:rPr>
            </w:pPr>
            <w:r w:rsidRPr="0039001F">
              <w:rPr>
                <w:rFonts w:ascii="Times New Roman" w:eastAsia="Times New Roman" w:hAnsi="Times New Roman" w:cs="Times New Roman"/>
                <w:color w:val="000000"/>
                <w:sz w:val="20"/>
                <w:szCs w:val="20"/>
                <w:lang w:eastAsia="ru-RU"/>
              </w:rPr>
              <w:t>Плоскостные спортивные сооружения (за исключением находящихся на балансе сельсоветов)</w:t>
            </w:r>
          </w:p>
        </w:tc>
        <w:tc>
          <w:tcPr>
            <w:tcW w:w="1703" w:type="dxa"/>
            <w:tcBorders>
              <w:top w:val="single" w:sz="8" w:space="0" w:color="auto"/>
              <w:left w:val="nil"/>
              <w:bottom w:val="nil"/>
              <w:right w:val="single" w:sz="8" w:space="0" w:color="auto"/>
            </w:tcBorders>
            <w:shd w:val="clear" w:color="auto" w:fill="auto"/>
            <w:vAlign w:val="center"/>
            <w:hideMark/>
          </w:tcPr>
          <w:p w:rsidR="0039001F" w:rsidRPr="0039001F" w:rsidRDefault="0039001F" w:rsidP="0039001F">
            <w:pPr>
              <w:spacing w:after="0" w:line="240" w:lineRule="auto"/>
              <w:ind w:right="-108"/>
              <w:jc w:val="center"/>
              <w:rPr>
                <w:rFonts w:ascii="Times New Roman" w:eastAsia="Times New Roman" w:hAnsi="Times New Roman" w:cs="Times New Roman"/>
                <w:color w:val="000000"/>
                <w:sz w:val="20"/>
                <w:szCs w:val="20"/>
                <w:lang w:eastAsia="ru-RU"/>
              </w:rPr>
            </w:pPr>
            <w:r w:rsidRPr="0039001F">
              <w:rPr>
                <w:rFonts w:ascii="Times New Roman" w:eastAsia="Times New Roman" w:hAnsi="Times New Roman" w:cs="Times New Roman"/>
                <w:color w:val="000000"/>
                <w:sz w:val="20"/>
                <w:szCs w:val="20"/>
                <w:lang w:eastAsia="ru-RU"/>
              </w:rPr>
              <w:t>Суммарный показатель по населенному пункту</w:t>
            </w:r>
          </w:p>
        </w:tc>
      </w:tr>
      <w:tr w:rsidR="0039001F" w:rsidRPr="0039001F" w:rsidTr="00B5557B">
        <w:trPr>
          <w:trHeight w:val="300"/>
        </w:trPr>
        <w:tc>
          <w:tcPr>
            <w:tcW w:w="9371" w:type="dxa"/>
            <w:gridSpan w:val="6"/>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 xml:space="preserve">Населенные пункты категории от 5000 до 30000 человек (пос. Адамовка) численностью населения 8385 человек </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000000" w:fill="FFFFFF"/>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Адамовка </w:t>
            </w:r>
          </w:p>
        </w:tc>
        <w:tc>
          <w:tcPr>
            <w:tcW w:w="1276"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7812</w:t>
            </w:r>
          </w:p>
        </w:tc>
        <w:tc>
          <w:tcPr>
            <w:tcW w:w="1558"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195/25</w:t>
            </w:r>
          </w:p>
        </w:tc>
        <w:tc>
          <w:tcPr>
            <w:tcW w:w="1558" w:type="dxa"/>
            <w:tcBorders>
              <w:top w:val="nil"/>
              <w:left w:val="nil"/>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202/26</w:t>
            </w:r>
          </w:p>
        </w:tc>
        <w:tc>
          <w:tcPr>
            <w:tcW w:w="1703" w:type="dxa"/>
            <w:tcBorders>
              <w:top w:val="nil"/>
              <w:left w:val="nil"/>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397/51</w:t>
            </w:r>
          </w:p>
        </w:tc>
      </w:tr>
      <w:tr w:rsidR="0039001F" w:rsidRPr="0039001F" w:rsidTr="00B5557B">
        <w:trPr>
          <w:trHeight w:val="660"/>
        </w:trPr>
        <w:tc>
          <w:tcPr>
            <w:tcW w:w="9371"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Населенные пункты категории от 500 до 5000 человек населения (населенные пункты Аниховка, Брацлавка, Елизаветинка, Комсомольский, Майский, Совхозный, Теренсай, Шильда) суммарной численностью населения 6976 человек</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000000" w:fill="FFFFFF"/>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 Аниховка</w:t>
            </w:r>
          </w:p>
        </w:tc>
        <w:tc>
          <w:tcPr>
            <w:tcW w:w="1276"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643</w:t>
            </w:r>
          </w:p>
        </w:tc>
        <w:tc>
          <w:tcPr>
            <w:tcW w:w="1558"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60/93</w:t>
            </w:r>
          </w:p>
        </w:tc>
        <w:tc>
          <w:tcPr>
            <w:tcW w:w="1558"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60/93</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w:t>
            </w:r>
          </w:p>
        </w:tc>
        <w:tc>
          <w:tcPr>
            <w:tcW w:w="2835" w:type="dxa"/>
            <w:tcBorders>
              <w:top w:val="nil"/>
              <w:left w:val="nil"/>
              <w:bottom w:val="single" w:sz="4" w:space="0" w:color="auto"/>
              <w:right w:val="single" w:sz="4" w:space="0" w:color="auto"/>
            </w:tcBorders>
            <w:shd w:val="clear" w:color="000000" w:fill="FFFFFF"/>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 Брацлавка</w:t>
            </w:r>
          </w:p>
        </w:tc>
        <w:tc>
          <w:tcPr>
            <w:tcW w:w="1276"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661</w:t>
            </w:r>
          </w:p>
        </w:tc>
        <w:tc>
          <w:tcPr>
            <w:tcW w:w="1558"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25/38</w:t>
            </w:r>
          </w:p>
        </w:tc>
        <w:tc>
          <w:tcPr>
            <w:tcW w:w="1558"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25/38</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3</w:t>
            </w:r>
          </w:p>
        </w:tc>
        <w:tc>
          <w:tcPr>
            <w:tcW w:w="2835" w:type="dxa"/>
            <w:tcBorders>
              <w:top w:val="nil"/>
              <w:left w:val="nil"/>
              <w:bottom w:val="single" w:sz="4" w:space="0" w:color="auto"/>
              <w:right w:val="single" w:sz="4" w:space="0" w:color="auto"/>
            </w:tcBorders>
            <w:shd w:val="clear" w:color="000000" w:fill="FFFFFF"/>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 Елизаветинка</w:t>
            </w:r>
          </w:p>
        </w:tc>
        <w:tc>
          <w:tcPr>
            <w:tcW w:w="1276"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602</w:t>
            </w:r>
          </w:p>
        </w:tc>
        <w:tc>
          <w:tcPr>
            <w:tcW w:w="1558"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50/83</w:t>
            </w:r>
          </w:p>
        </w:tc>
        <w:tc>
          <w:tcPr>
            <w:tcW w:w="1558"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50/83</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4</w:t>
            </w:r>
          </w:p>
        </w:tc>
        <w:tc>
          <w:tcPr>
            <w:tcW w:w="2835" w:type="dxa"/>
            <w:tcBorders>
              <w:top w:val="nil"/>
              <w:left w:val="nil"/>
              <w:bottom w:val="single" w:sz="4" w:space="0" w:color="auto"/>
              <w:right w:val="single" w:sz="4" w:space="0" w:color="auto"/>
            </w:tcBorders>
            <w:shd w:val="clear" w:color="000000" w:fill="FFFFFF"/>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пос. Комсомольский</w:t>
            </w:r>
          </w:p>
        </w:tc>
        <w:tc>
          <w:tcPr>
            <w:tcW w:w="1276"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1039</w:t>
            </w:r>
          </w:p>
        </w:tc>
        <w:tc>
          <w:tcPr>
            <w:tcW w:w="1558"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25/24</w:t>
            </w:r>
          </w:p>
        </w:tc>
        <w:tc>
          <w:tcPr>
            <w:tcW w:w="1558"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25/24</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5</w:t>
            </w:r>
          </w:p>
        </w:tc>
        <w:tc>
          <w:tcPr>
            <w:tcW w:w="2835" w:type="dxa"/>
            <w:tcBorders>
              <w:top w:val="nil"/>
              <w:left w:val="nil"/>
              <w:bottom w:val="single" w:sz="4" w:space="0" w:color="auto"/>
              <w:right w:val="single" w:sz="4" w:space="0" w:color="auto"/>
            </w:tcBorders>
            <w:shd w:val="clear" w:color="000000" w:fill="FFFFFF"/>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пос. Майский</w:t>
            </w:r>
          </w:p>
        </w:tc>
        <w:tc>
          <w:tcPr>
            <w:tcW w:w="1276"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702</w:t>
            </w:r>
          </w:p>
        </w:tc>
        <w:tc>
          <w:tcPr>
            <w:tcW w:w="1558"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25/36</w:t>
            </w:r>
          </w:p>
        </w:tc>
        <w:tc>
          <w:tcPr>
            <w:tcW w:w="1558"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25/36</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6</w:t>
            </w:r>
          </w:p>
        </w:tc>
        <w:tc>
          <w:tcPr>
            <w:tcW w:w="2835" w:type="dxa"/>
            <w:tcBorders>
              <w:top w:val="nil"/>
              <w:left w:val="nil"/>
              <w:bottom w:val="single" w:sz="4" w:space="0" w:color="auto"/>
              <w:right w:val="single" w:sz="4" w:space="0" w:color="auto"/>
            </w:tcBorders>
            <w:shd w:val="clear" w:color="000000" w:fill="FFFFFF"/>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пос. Совхозный</w:t>
            </w:r>
          </w:p>
        </w:tc>
        <w:tc>
          <w:tcPr>
            <w:tcW w:w="1276"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484</w:t>
            </w:r>
          </w:p>
        </w:tc>
        <w:tc>
          <w:tcPr>
            <w:tcW w:w="1558"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25/52</w:t>
            </w:r>
          </w:p>
        </w:tc>
        <w:tc>
          <w:tcPr>
            <w:tcW w:w="1558"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25/52</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7</w:t>
            </w:r>
          </w:p>
        </w:tc>
        <w:tc>
          <w:tcPr>
            <w:tcW w:w="2835" w:type="dxa"/>
            <w:tcBorders>
              <w:top w:val="nil"/>
              <w:left w:val="nil"/>
              <w:bottom w:val="single" w:sz="4" w:space="0" w:color="auto"/>
              <w:right w:val="single" w:sz="4" w:space="0" w:color="auto"/>
            </w:tcBorders>
            <w:shd w:val="clear" w:color="000000" w:fill="FFFFFF"/>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 Теренсай</w:t>
            </w:r>
          </w:p>
        </w:tc>
        <w:tc>
          <w:tcPr>
            <w:tcW w:w="1276"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996</w:t>
            </w:r>
          </w:p>
        </w:tc>
        <w:tc>
          <w:tcPr>
            <w:tcW w:w="1558"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25/25</w:t>
            </w:r>
          </w:p>
        </w:tc>
        <w:tc>
          <w:tcPr>
            <w:tcW w:w="1558"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25/25</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8</w:t>
            </w:r>
          </w:p>
        </w:tc>
        <w:tc>
          <w:tcPr>
            <w:tcW w:w="2835" w:type="dxa"/>
            <w:tcBorders>
              <w:top w:val="nil"/>
              <w:left w:val="nil"/>
              <w:bottom w:val="single" w:sz="4" w:space="0" w:color="auto"/>
              <w:right w:val="single" w:sz="4" w:space="0" w:color="auto"/>
            </w:tcBorders>
            <w:shd w:val="clear" w:color="000000" w:fill="FFFFFF"/>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 Шильда</w:t>
            </w:r>
          </w:p>
        </w:tc>
        <w:tc>
          <w:tcPr>
            <w:tcW w:w="1276"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1374</w:t>
            </w:r>
          </w:p>
        </w:tc>
        <w:tc>
          <w:tcPr>
            <w:tcW w:w="1558" w:type="dxa"/>
            <w:tcBorders>
              <w:top w:val="nil"/>
              <w:left w:val="nil"/>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60/44</w:t>
            </w:r>
          </w:p>
        </w:tc>
        <w:tc>
          <w:tcPr>
            <w:tcW w:w="1558"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000000" w:fill="FFFFFF"/>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60/44</w:t>
            </w:r>
          </w:p>
        </w:tc>
      </w:tr>
      <w:tr w:rsidR="0039001F" w:rsidRPr="0039001F" w:rsidTr="00B5557B">
        <w:trPr>
          <w:trHeight w:val="1110"/>
        </w:trPr>
        <w:tc>
          <w:tcPr>
            <w:tcW w:w="9371" w:type="dxa"/>
            <w:gridSpan w:val="6"/>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 xml:space="preserve">Населенные пункты категории от 50 до 500 человек (населенные пункты </w:t>
            </w:r>
            <w:proofErr w:type="spellStart"/>
            <w:r w:rsidRPr="0039001F">
              <w:rPr>
                <w:rFonts w:ascii="Times New Roman" w:eastAsia="Times New Roman" w:hAnsi="Times New Roman" w:cs="Times New Roman"/>
                <w:color w:val="000000"/>
                <w:lang w:eastAsia="ru-RU"/>
              </w:rPr>
              <w:t>Джарлинский</w:t>
            </w:r>
            <w:proofErr w:type="spellEnd"/>
            <w:r w:rsidRPr="0039001F">
              <w:rPr>
                <w:rFonts w:ascii="Times New Roman" w:eastAsia="Times New Roman" w:hAnsi="Times New Roman" w:cs="Times New Roman"/>
                <w:color w:val="000000"/>
                <w:lang w:eastAsia="ru-RU"/>
              </w:rPr>
              <w:t xml:space="preserve">, </w:t>
            </w:r>
            <w:proofErr w:type="spellStart"/>
            <w:r w:rsidRPr="0039001F">
              <w:rPr>
                <w:rFonts w:ascii="Times New Roman" w:eastAsia="Times New Roman" w:hAnsi="Times New Roman" w:cs="Times New Roman"/>
                <w:color w:val="000000"/>
                <w:lang w:eastAsia="ru-RU"/>
              </w:rPr>
              <w:t>Новоадамовка</w:t>
            </w:r>
            <w:proofErr w:type="spellEnd"/>
            <w:r w:rsidRPr="0039001F">
              <w:rPr>
                <w:rFonts w:ascii="Times New Roman" w:eastAsia="Times New Roman" w:hAnsi="Times New Roman" w:cs="Times New Roman"/>
                <w:color w:val="000000"/>
                <w:lang w:eastAsia="ru-RU"/>
              </w:rPr>
              <w:t xml:space="preserve">, Карабутак, </w:t>
            </w:r>
            <w:proofErr w:type="spellStart"/>
            <w:r w:rsidRPr="0039001F">
              <w:rPr>
                <w:rFonts w:ascii="Times New Roman" w:eastAsia="Times New Roman" w:hAnsi="Times New Roman" w:cs="Times New Roman"/>
                <w:color w:val="000000"/>
                <w:lang w:eastAsia="ru-RU"/>
              </w:rPr>
              <w:t>Нововинницкое</w:t>
            </w:r>
            <w:proofErr w:type="spellEnd"/>
            <w:r w:rsidRPr="0039001F">
              <w:rPr>
                <w:rFonts w:ascii="Times New Roman" w:eastAsia="Times New Roman" w:hAnsi="Times New Roman" w:cs="Times New Roman"/>
                <w:color w:val="000000"/>
                <w:lang w:eastAsia="ru-RU"/>
              </w:rPr>
              <w:t xml:space="preserve">, Нижняя </w:t>
            </w:r>
            <w:proofErr w:type="spellStart"/>
            <w:r w:rsidRPr="0039001F">
              <w:rPr>
                <w:rFonts w:ascii="Times New Roman" w:eastAsia="Times New Roman" w:hAnsi="Times New Roman" w:cs="Times New Roman"/>
                <w:color w:val="000000"/>
                <w:lang w:eastAsia="ru-RU"/>
              </w:rPr>
              <w:t>Кийма</w:t>
            </w:r>
            <w:proofErr w:type="spellEnd"/>
            <w:r w:rsidRPr="0039001F">
              <w:rPr>
                <w:rFonts w:ascii="Times New Roman" w:eastAsia="Times New Roman" w:hAnsi="Times New Roman" w:cs="Times New Roman"/>
                <w:color w:val="000000"/>
                <w:lang w:eastAsia="ru-RU"/>
              </w:rPr>
              <w:t xml:space="preserve">, </w:t>
            </w:r>
            <w:proofErr w:type="spellStart"/>
            <w:r w:rsidRPr="0039001F">
              <w:rPr>
                <w:rFonts w:ascii="Times New Roman" w:eastAsia="Times New Roman" w:hAnsi="Times New Roman" w:cs="Times New Roman"/>
                <w:color w:val="000000"/>
                <w:lang w:eastAsia="ru-RU"/>
              </w:rPr>
              <w:t>Айдырлинск</w:t>
            </w:r>
            <w:proofErr w:type="spellEnd"/>
            <w:r w:rsidRPr="0039001F">
              <w:rPr>
                <w:rFonts w:ascii="Times New Roman" w:eastAsia="Times New Roman" w:hAnsi="Times New Roman" w:cs="Times New Roman"/>
                <w:color w:val="000000"/>
                <w:lang w:eastAsia="ru-RU"/>
              </w:rPr>
              <w:t xml:space="preserve">, </w:t>
            </w:r>
            <w:proofErr w:type="spellStart"/>
            <w:r w:rsidRPr="0039001F">
              <w:rPr>
                <w:rFonts w:ascii="Times New Roman" w:eastAsia="Times New Roman" w:hAnsi="Times New Roman" w:cs="Times New Roman"/>
                <w:color w:val="000000"/>
                <w:lang w:eastAsia="ru-RU"/>
              </w:rPr>
              <w:t>Джасай</w:t>
            </w:r>
            <w:proofErr w:type="spellEnd"/>
            <w:r w:rsidRPr="0039001F">
              <w:rPr>
                <w:rFonts w:ascii="Times New Roman" w:eastAsia="Times New Roman" w:hAnsi="Times New Roman" w:cs="Times New Roman"/>
                <w:color w:val="000000"/>
                <w:lang w:eastAsia="ru-RU"/>
              </w:rPr>
              <w:t xml:space="preserve">, Красноярск, </w:t>
            </w:r>
            <w:proofErr w:type="spellStart"/>
            <w:r w:rsidRPr="0039001F">
              <w:rPr>
                <w:rFonts w:ascii="Times New Roman" w:eastAsia="Times New Roman" w:hAnsi="Times New Roman" w:cs="Times New Roman"/>
                <w:color w:val="000000"/>
                <w:lang w:eastAsia="ru-RU"/>
              </w:rPr>
              <w:t>Аневка</w:t>
            </w:r>
            <w:proofErr w:type="spellEnd"/>
            <w:r w:rsidRPr="0039001F">
              <w:rPr>
                <w:rFonts w:ascii="Times New Roman" w:eastAsia="Times New Roman" w:hAnsi="Times New Roman" w:cs="Times New Roman"/>
                <w:color w:val="000000"/>
                <w:lang w:eastAsia="ru-RU"/>
              </w:rPr>
              <w:t xml:space="preserve">, </w:t>
            </w:r>
            <w:proofErr w:type="spellStart"/>
            <w:r w:rsidRPr="0039001F">
              <w:rPr>
                <w:rFonts w:ascii="Times New Roman" w:eastAsia="Times New Roman" w:hAnsi="Times New Roman" w:cs="Times New Roman"/>
                <w:color w:val="000000"/>
                <w:lang w:eastAsia="ru-RU"/>
              </w:rPr>
              <w:t>Каменецк</w:t>
            </w:r>
            <w:proofErr w:type="spellEnd"/>
            <w:r w:rsidRPr="0039001F">
              <w:rPr>
                <w:rFonts w:ascii="Times New Roman" w:eastAsia="Times New Roman" w:hAnsi="Times New Roman" w:cs="Times New Roman"/>
                <w:color w:val="000000"/>
                <w:lang w:eastAsia="ru-RU"/>
              </w:rPr>
              <w:t xml:space="preserve">, </w:t>
            </w:r>
            <w:proofErr w:type="spellStart"/>
            <w:r w:rsidRPr="0039001F">
              <w:rPr>
                <w:rFonts w:ascii="Times New Roman" w:eastAsia="Times New Roman" w:hAnsi="Times New Roman" w:cs="Times New Roman"/>
                <w:color w:val="000000"/>
                <w:lang w:eastAsia="ru-RU"/>
              </w:rPr>
              <w:t>Энбекши</w:t>
            </w:r>
            <w:proofErr w:type="spellEnd"/>
            <w:r w:rsidRPr="0039001F">
              <w:rPr>
                <w:rFonts w:ascii="Times New Roman" w:eastAsia="Times New Roman" w:hAnsi="Times New Roman" w:cs="Times New Roman"/>
                <w:color w:val="000000"/>
                <w:lang w:eastAsia="ru-RU"/>
              </w:rPr>
              <w:t xml:space="preserve">, </w:t>
            </w:r>
            <w:proofErr w:type="spellStart"/>
            <w:r w:rsidRPr="0039001F">
              <w:rPr>
                <w:rFonts w:ascii="Times New Roman" w:eastAsia="Times New Roman" w:hAnsi="Times New Roman" w:cs="Times New Roman"/>
                <w:color w:val="000000"/>
                <w:lang w:eastAsia="ru-RU"/>
              </w:rPr>
              <w:t>Коскуль</w:t>
            </w:r>
            <w:proofErr w:type="spellEnd"/>
            <w:r w:rsidRPr="0039001F">
              <w:rPr>
                <w:rFonts w:ascii="Times New Roman" w:eastAsia="Times New Roman" w:hAnsi="Times New Roman" w:cs="Times New Roman"/>
                <w:color w:val="000000"/>
                <w:lang w:eastAsia="ru-RU"/>
              </w:rPr>
              <w:t xml:space="preserve">, </w:t>
            </w:r>
            <w:proofErr w:type="spellStart"/>
            <w:r w:rsidRPr="0039001F">
              <w:rPr>
                <w:rFonts w:ascii="Times New Roman" w:eastAsia="Times New Roman" w:hAnsi="Times New Roman" w:cs="Times New Roman"/>
                <w:color w:val="000000"/>
                <w:lang w:eastAsia="ru-RU"/>
              </w:rPr>
              <w:t>Кусем</w:t>
            </w:r>
            <w:proofErr w:type="spellEnd"/>
            <w:r w:rsidRPr="0039001F">
              <w:rPr>
                <w:rFonts w:ascii="Times New Roman" w:eastAsia="Times New Roman" w:hAnsi="Times New Roman" w:cs="Times New Roman"/>
                <w:color w:val="000000"/>
                <w:lang w:eastAsia="ru-RU"/>
              </w:rPr>
              <w:t xml:space="preserve">, Речной, Обильный, Мещеряковский, Андреевка, Белополье, Слюдяной, Теренсай, Юбилейный, </w:t>
            </w:r>
            <w:proofErr w:type="spellStart"/>
            <w:r w:rsidRPr="0039001F">
              <w:rPr>
                <w:rFonts w:ascii="Times New Roman" w:eastAsia="Times New Roman" w:hAnsi="Times New Roman" w:cs="Times New Roman"/>
                <w:color w:val="000000"/>
                <w:lang w:eastAsia="ru-RU"/>
              </w:rPr>
              <w:t>Жуламансай</w:t>
            </w:r>
            <w:proofErr w:type="spellEnd"/>
            <w:r w:rsidRPr="0039001F">
              <w:rPr>
                <w:rFonts w:ascii="Times New Roman" w:eastAsia="Times New Roman" w:hAnsi="Times New Roman" w:cs="Times New Roman"/>
                <w:color w:val="000000"/>
                <w:lang w:eastAsia="ru-RU"/>
              </w:rPr>
              <w:t>) суммарной численностью населения 3502 человека</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w:t>
            </w:r>
            <w:proofErr w:type="spellStart"/>
            <w:r w:rsidRPr="0039001F">
              <w:rPr>
                <w:rFonts w:ascii="Times New Roman" w:eastAsia="Times New Roman" w:hAnsi="Times New Roman" w:cs="Times New Roman"/>
                <w:color w:val="000000"/>
                <w:sz w:val="24"/>
                <w:szCs w:val="24"/>
                <w:lang w:eastAsia="ru-RU"/>
              </w:rPr>
              <w:t>Джарлинский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277</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25/90</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25/90</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w:t>
            </w:r>
            <w:proofErr w:type="spellStart"/>
            <w:r w:rsidRPr="0039001F">
              <w:rPr>
                <w:rFonts w:ascii="Times New Roman" w:eastAsia="Times New Roman" w:hAnsi="Times New Roman" w:cs="Times New Roman"/>
                <w:color w:val="000000"/>
                <w:sz w:val="24"/>
                <w:szCs w:val="24"/>
                <w:lang w:eastAsia="ru-RU"/>
              </w:rPr>
              <w:t>Новоадамовка</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60</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3</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 Карабутак</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107</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25/233</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25/233</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4</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w:t>
            </w:r>
            <w:proofErr w:type="spellStart"/>
            <w:r w:rsidRPr="0039001F">
              <w:rPr>
                <w:rFonts w:ascii="Times New Roman" w:eastAsia="Times New Roman" w:hAnsi="Times New Roman" w:cs="Times New Roman"/>
                <w:color w:val="000000"/>
                <w:sz w:val="24"/>
                <w:szCs w:val="24"/>
                <w:lang w:eastAsia="ru-RU"/>
              </w:rPr>
              <w:t>Нововинницкое</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107</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5</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Нижняя </w:t>
            </w:r>
            <w:proofErr w:type="spellStart"/>
            <w:r w:rsidRPr="0039001F">
              <w:rPr>
                <w:rFonts w:ascii="Times New Roman" w:eastAsia="Times New Roman" w:hAnsi="Times New Roman" w:cs="Times New Roman"/>
                <w:color w:val="000000"/>
                <w:sz w:val="24"/>
                <w:szCs w:val="24"/>
                <w:lang w:eastAsia="ru-RU"/>
              </w:rPr>
              <w:t>Кийма</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198</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25/126</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25/126</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6</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w:t>
            </w:r>
            <w:proofErr w:type="spellStart"/>
            <w:r w:rsidRPr="0039001F">
              <w:rPr>
                <w:rFonts w:ascii="Times New Roman" w:eastAsia="Times New Roman" w:hAnsi="Times New Roman" w:cs="Times New Roman"/>
                <w:color w:val="000000"/>
                <w:sz w:val="24"/>
                <w:szCs w:val="24"/>
                <w:lang w:eastAsia="ru-RU"/>
              </w:rPr>
              <w:t>Айдырлинск</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133</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7</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 </w:t>
            </w:r>
            <w:proofErr w:type="spellStart"/>
            <w:r w:rsidRPr="0039001F">
              <w:rPr>
                <w:rFonts w:ascii="Times New Roman" w:eastAsia="Times New Roman" w:hAnsi="Times New Roman" w:cs="Times New Roman"/>
                <w:color w:val="000000"/>
                <w:sz w:val="24"/>
                <w:szCs w:val="24"/>
                <w:lang w:eastAsia="ru-RU"/>
              </w:rPr>
              <w:t>Джасай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145</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25/172</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25/172</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8</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 Красноярск</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77</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 xml:space="preserve"> </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9</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 </w:t>
            </w:r>
            <w:proofErr w:type="spellStart"/>
            <w:r w:rsidRPr="0039001F">
              <w:rPr>
                <w:rFonts w:ascii="Times New Roman" w:eastAsia="Times New Roman" w:hAnsi="Times New Roman" w:cs="Times New Roman"/>
                <w:color w:val="000000"/>
                <w:sz w:val="24"/>
                <w:szCs w:val="24"/>
                <w:lang w:eastAsia="ru-RU"/>
              </w:rPr>
              <w:t>Аневка</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102</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10</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 </w:t>
            </w:r>
            <w:proofErr w:type="spellStart"/>
            <w:r w:rsidRPr="0039001F">
              <w:rPr>
                <w:rFonts w:ascii="Times New Roman" w:eastAsia="Times New Roman" w:hAnsi="Times New Roman" w:cs="Times New Roman"/>
                <w:color w:val="000000"/>
                <w:sz w:val="24"/>
                <w:szCs w:val="24"/>
                <w:lang w:eastAsia="ru-RU"/>
              </w:rPr>
              <w:t>Каменецк</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89</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25/281</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25/281</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11</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w:t>
            </w:r>
            <w:proofErr w:type="spellStart"/>
            <w:r w:rsidRPr="0039001F">
              <w:rPr>
                <w:rFonts w:ascii="Times New Roman" w:eastAsia="Times New Roman" w:hAnsi="Times New Roman" w:cs="Times New Roman"/>
                <w:color w:val="000000"/>
                <w:sz w:val="24"/>
                <w:szCs w:val="24"/>
                <w:lang w:eastAsia="ru-RU"/>
              </w:rPr>
              <w:t>Энбекши</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78</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12/154</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12/154</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 </w:t>
            </w:r>
            <w:proofErr w:type="spellStart"/>
            <w:r w:rsidRPr="0039001F">
              <w:rPr>
                <w:rFonts w:ascii="Times New Roman" w:eastAsia="Times New Roman" w:hAnsi="Times New Roman" w:cs="Times New Roman"/>
                <w:color w:val="000000"/>
                <w:sz w:val="24"/>
                <w:szCs w:val="24"/>
                <w:lang w:eastAsia="ru-RU"/>
              </w:rPr>
              <w:t>Коскуль</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63</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12/189</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12/189</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13</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 </w:t>
            </w:r>
            <w:proofErr w:type="spellStart"/>
            <w:r w:rsidRPr="0039001F">
              <w:rPr>
                <w:rFonts w:ascii="Times New Roman" w:eastAsia="Times New Roman" w:hAnsi="Times New Roman" w:cs="Times New Roman"/>
                <w:color w:val="000000"/>
                <w:sz w:val="24"/>
                <w:szCs w:val="24"/>
                <w:lang w:eastAsia="ru-RU"/>
              </w:rPr>
              <w:t>Кусем</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157</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12/76</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12/76</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14</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пос. Речной</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115</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25/217</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25/217</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15</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пос. Обильный</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101</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25/248</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25/248</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16</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пос. Мещеряковский</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102</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12/118</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12/118</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17</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roofErr w:type="gramStart"/>
            <w:r w:rsidRPr="0039001F">
              <w:rPr>
                <w:rFonts w:ascii="Times New Roman" w:eastAsia="Times New Roman" w:hAnsi="Times New Roman" w:cs="Times New Roman"/>
                <w:color w:val="000000"/>
                <w:sz w:val="24"/>
                <w:szCs w:val="24"/>
                <w:lang w:eastAsia="ru-RU"/>
              </w:rPr>
              <w:t>с</w:t>
            </w:r>
            <w:proofErr w:type="gramEnd"/>
            <w:r w:rsidRPr="0039001F">
              <w:rPr>
                <w:rFonts w:ascii="Times New Roman" w:eastAsia="Times New Roman" w:hAnsi="Times New Roman" w:cs="Times New Roman"/>
                <w:color w:val="000000"/>
                <w:sz w:val="24"/>
                <w:szCs w:val="24"/>
                <w:lang w:eastAsia="ru-RU"/>
              </w:rPr>
              <w:t>. Андреевка</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179</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12/67</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12/67</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18</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 Белополье</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225</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25/111</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25/111</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19</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 Слюдяной</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159</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12/75</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12/75</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20</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ст. Теренсай</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291</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21</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 Юбилейный</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400</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25/63</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25/63</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22</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 </w:t>
            </w:r>
            <w:proofErr w:type="spellStart"/>
            <w:r w:rsidRPr="0039001F">
              <w:rPr>
                <w:rFonts w:ascii="Times New Roman" w:eastAsia="Times New Roman" w:hAnsi="Times New Roman" w:cs="Times New Roman"/>
                <w:color w:val="000000"/>
                <w:sz w:val="24"/>
                <w:szCs w:val="24"/>
                <w:lang w:eastAsia="ru-RU"/>
              </w:rPr>
              <w:t>Жуламансай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97</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12/124</w:t>
            </w:r>
          </w:p>
        </w:tc>
        <w:tc>
          <w:tcPr>
            <w:tcW w:w="1558"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w:t>
            </w:r>
          </w:p>
        </w:tc>
        <w:tc>
          <w:tcPr>
            <w:tcW w:w="1703" w:type="dxa"/>
            <w:tcBorders>
              <w:top w:val="nil"/>
              <w:left w:val="nil"/>
              <w:bottom w:val="single" w:sz="4" w:space="0" w:color="auto"/>
              <w:right w:val="single" w:sz="4" w:space="0" w:color="auto"/>
            </w:tcBorders>
            <w:shd w:val="clear" w:color="auto" w:fill="auto"/>
            <w:noWrap/>
            <w:vAlign w:val="center"/>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12/124</w:t>
            </w:r>
          </w:p>
        </w:tc>
      </w:tr>
      <w:tr w:rsidR="0039001F" w:rsidRPr="0039001F" w:rsidTr="00B5557B">
        <w:trPr>
          <w:trHeight w:val="300"/>
        </w:trPr>
        <w:tc>
          <w:tcPr>
            <w:tcW w:w="9371" w:type="dxa"/>
            <w:gridSpan w:val="6"/>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Населенные пункты категории от 0 до 50 человек (объекты спорта нормированию не подлежат)</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jc w:val="right"/>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w:t>
            </w:r>
            <w:proofErr w:type="spellStart"/>
            <w:r w:rsidRPr="0039001F">
              <w:rPr>
                <w:rFonts w:ascii="Times New Roman" w:eastAsia="Times New Roman" w:hAnsi="Times New Roman" w:cs="Times New Roman"/>
                <w:color w:val="000000"/>
                <w:sz w:val="24"/>
                <w:szCs w:val="24"/>
                <w:lang w:eastAsia="ru-RU"/>
              </w:rPr>
              <w:t>Джусинск</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558" w:type="dxa"/>
            <w:tcBorders>
              <w:top w:val="nil"/>
              <w:left w:val="nil"/>
              <w:bottom w:val="single" w:sz="4" w:space="0" w:color="auto"/>
              <w:right w:val="single" w:sz="4" w:space="0" w:color="auto"/>
            </w:tcBorders>
            <w:shd w:val="clear" w:color="auto" w:fill="auto"/>
            <w:vAlign w:val="center"/>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70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jc w:val="right"/>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2</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пос. Осетин</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0</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558" w:type="dxa"/>
            <w:tcBorders>
              <w:top w:val="nil"/>
              <w:left w:val="nil"/>
              <w:bottom w:val="single" w:sz="4" w:space="0" w:color="auto"/>
              <w:right w:val="single" w:sz="4" w:space="0" w:color="auto"/>
            </w:tcBorders>
            <w:shd w:val="clear" w:color="auto" w:fill="auto"/>
            <w:vAlign w:val="center"/>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70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jc w:val="right"/>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3</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 </w:t>
            </w:r>
            <w:proofErr w:type="spellStart"/>
            <w:r w:rsidRPr="0039001F">
              <w:rPr>
                <w:rFonts w:ascii="Times New Roman" w:eastAsia="Times New Roman" w:hAnsi="Times New Roman" w:cs="Times New Roman"/>
                <w:color w:val="000000"/>
                <w:sz w:val="24"/>
                <w:szCs w:val="24"/>
                <w:lang w:eastAsia="ru-RU"/>
              </w:rPr>
              <w:t>Каинсай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35</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558" w:type="dxa"/>
            <w:tcBorders>
              <w:top w:val="nil"/>
              <w:left w:val="nil"/>
              <w:bottom w:val="single" w:sz="4" w:space="0" w:color="auto"/>
              <w:right w:val="single" w:sz="4" w:space="0" w:color="auto"/>
            </w:tcBorders>
            <w:shd w:val="clear" w:color="auto" w:fill="auto"/>
            <w:vAlign w:val="center"/>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70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jc w:val="right"/>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4</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 </w:t>
            </w:r>
            <w:proofErr w:type="spellStart"/>
            <w:r w:rsidRPr="0039001F">
              <w:rPr>
                <w:rFonts w:ascii="Times New Roman" w:eastAsia="Times New Roman" w:hAnsi="Times New Roman" w:cs="Times New Roman"/>
                <w:color w:val="000000"/>
                <w:sz w:val="24"/>
                <w:szCs w:val="24"/>
                <w:lang w:eastAsia="ru-RU"/>
              </w:rPr>
              <w:t>Баймурат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34</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558" w:type="dxa"/>
            <w:tcBorders>
              <w:top w:val="nil"/>
              <w:left w:val="nil"/>
              <w:bottom w:val="single" w:sz="4" w:space="0" w:color="auto"/>
              <w:right w:val="single" w:sz="4" w:space="0" w:color="auto"/>
            </w:tcBorders>
            <w:shd w:val="clear" w:color="auto" w:fill="auto"/>
            <w:vAlign w:val="center"/>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70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jc w:val="right"/>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5</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w:t>
            </w:r>
            <w:proofErr w:type="spellStart"/>
            <w:r w:rsidRPr="0039001F">
              <w:rPr>
                <w:rFonts w:ascii="Times New Roman" w:eastAsia="Times New Roman" w:hAnsi="Times New Roman" w:cs="Times New Roman"/>
                <w:color w:val="000000"/>
                <w:sz w:val="24"/>
                <w:szCs w:val="24"/>
                <w:lang w:eastAsia="ru-RU"/>
              </w:rPr>
              <w:t>Джарабутак</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1</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558" w:type="dxa"/>
            <w:tcBorders>
              <w:top w:val="nil"/>
              <w:left w:val="nil"/>
              <w:bottom w:val="single" w:sz="4" w:space="0" w:color="auto"/>
              <w:right w:val="single" w:sz="4" w:space="0" w:color="auto"/>
            </w:tcBorders>
            <w:shd w:val="clear" w:color="auto" w:fill="auto"/>
            <w:vAlign w:val="center"/>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70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jc w:val="right"/>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6</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пос. Заполье</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0</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558" w:type="dxa"/>
            <w:tcBorders>
              <w:top w:val="nil"/>
              <w:left w:val="nil"/>
              <w:bottom w:val="single" w:sz="4" w:space="0" w:color="auto"/>
              <w:right w:val="single" w:sz="4" w:space="0" w:color="auto"/>
            </w:tcBorders>
            <w:shd w:val="clear" w:color="auto" w:fill="auto"/>
            <w:vAlign w:val="center"/>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70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jc w:val="right"/>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7</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пос. </w:t>
            </w:r>
            <w:proofErr w:type="spellStart"/>
            <w:r w:rsidRPr="0039001F">
              <w:rPr>
                <w:rFonts w:ascii="Times New Roman" w:eastAsia="Times New Roman" w:hAnsi="Times New Roman" w:cs="Times New Roman"/>
                <w:color w:val="000000"/>
                <w:sz w:val="24"/>
                <w:szCs w:val="24"/>
                <w:lang w:eastAsia="ru-RU"/>
              </w:rPr>
              <w:t>Новосовхозный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32</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558" w:type="dxa"/>
            <w:tcBorders>
              <w:top w:val="nil"/>
              <w:left w:val="nil"/>
              <w:bottom w:val="single" w:sz="4" w:space="0" w:color="auto"/>
              <w:right w:val="single" w:sz="4" w:space="0" w:color="auto"/>
            </w:tcBorders>
            <w:shd w:val="clear" w:color="auto" w:fill="auto"/>
            <w:vAlign w:val="center"/>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70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r>
      <w:tr w:rsidR="0039001F" w:rsidRPr="0039001F" w:rsidTr="00B5557B">
        <w:trPr>
          <w:trHeight w:val="31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jc w:val="right"/>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8</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рзд.435</w:t>
            </w:r>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0</w:t>
            </w:r>
          </w:p>
        </w:tc>
        <w:tc>
          <w:tcPr>
            <w:tcW w:w="1558"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558" w:type="dxa"/>
            <w:tcBorders>
              <w:top w:val="nil"/>
              <w:left w:val="nil"/>
              <w:bottom w:val="single" w:sz="4" w:space="0" w:color="auto"/>
              <w:right w:val="single" w:sz="4" w:space="0" w:color="auto"/>
            </w:tcBorders>
            <w:shd w:val="clear" w:color="auto" w:fill="auto"/>
            <w:vAlign w:val="center"/>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70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r>
      <w:tr w:rsidR="0039001F" w:rsidRPr="0039001F" w:rsidTr="00B5557B">
        <w:trPr>
          <w:trHeight w:val="33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jc w:val="right"/>
              <w:rPr>
                <w:rFonts w:ascii="Times New Roman" w:eastAsia="Times New Roman" w:hAnsi="Times New Roman" w:cs="Times New Roman"/>
                <w:color w:val="000000"/>
                <w:lang w:eastAsia="ru-RU"/>
              </w:rPr>
            </w:pPr>
            <w:r w:rsidRPr="0039001F">
              <w:rPr>
                <w:rFonts w:ascii="Times New Roman" w:eastAsia="Times New Roman" w:hAnsi="Times New Roman" w:cs="Times New Roman"/>
                <w:color w:val="000000"/>
                <w:lang w:eastAsia="ru-RU"/>
              </w:rPr>
              <w:t>9</w:t>
            </w:r>
          </w:p>
        </w:tc>
        <w:tc>
          <w:tcPr>
            <w:tcW w:w="2835" w:type="dxa"/>
            <w:tcBorders>
              <w:top w:val="nil"/>
              <w:left w:val="nil"/>
              <w:bottom w:val="single" w:sz="4" w:space="0" w:color="auto"/>
              <w:right w:val="single" w:sz="4" w:space="0" w:color="auto"/>
            </w:tcBorders>
            <w:shd w:val="clear" w:color="auto" w:fill="auto"/>
            <w:noWrap/>
            <w:vAlign w:val="bottom"/>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roofErr w:type="spellStart"/>
            <w:r w:rsidRPr="0039001F">
              <w:rPr>
                <w:rFonts w:ascii="Times New Roman" w:eastAsia="Times New Roman" w:hAnsi="Times New Roman" w:cs="Times New Roman"/>
                <w:color w:val="000000"/>
                <w:sz w:val="24"/>
                <w:szCs w:val="24"/>
                <w:lang w:eastAsia="ru-RU"/>
              </w:rPr>
              <w:t>рзд</w:t>
            </w:r>
            <w:proofErr w:type="spellEnd"/>
            <w:r w:rsidRPr="0039001F">
              <w:rPr>
                <w:rFonts w:ascii="Times New Roman" w:eastAsia="Times New Roman" w:hAnsi="Times New Roman" w:cs="Times New Roman"/>
                <w:color w:val="000000"/>
                <w:sz w:val="24"/>
                <w:szCs w:val="24"/>
                <w:lang w:eastAsia="ru-RU"/>
              </w:rPr>
              <w:t xml:space="preserve"> </w:t>
            </w:r>
            <w:proofErr w:type="spellStart"/>
            <w:r w:rsidRPr="0039001F">
              <w:rPr>
                <w:rFonts w:ascii="Times New Roman" w:eastAsia="Times New Roman" w:hAnsi="Times New Roman" w:cs="Times New Roman"/>
                <w:color w:val="000000"/>
                <w:sz w:val="24"/>
                <w:szCs w:val="24"/>
                <w:lang w:eastAsia="ru-RU"/>
              </w:rPr>
              <w:t>Жуламансай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Cs/>
                <w:color w:val="000000"/>
                <w:lang w:eastAsia="ru-RU"/>
              </w:rPr>
            </w:pPr>
            <w:r w:rsidRPr="0039001F">
              <w:rPr>
                <w:rFonts w:ascii="Times New Roman" w:eastAsia="Times New Roman" w:hAnsi="Times New Roman" w:cs="Times New Roman"/>
                <w:iCs/>
                <w:color w:val="000000"/>
                <w:lang w:eastAsia="ru-RU"/>
              </w:rPr>
              <w:t>3</w:t>
            </w:r>
          </w:p>
        </w:tc>
        <w:tc>
          <w:tcPr>
            <w:tcW w:w="1558" w:type="dxa"/>
            <w:tcBorders>
              <w:top w:val="nil"/>
              <w:left w:val="nil"/>
              <w:bottom w:val="single" w:sz="8"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558" w:type="dxa"/>
            <w:tcBorders>
              <w:top w:val="nil"/>
              <w:left w:val="nil"/>
              <w:bottom w:val="single" w:sz="8" w:space="0" w:color="auto"/>
              <w:right w:val="single" w:sz="4" w:space="0" w:color="auto"/>
            </w:tcBorders>
            <w:shd w:val="clear" w:color="auto" w:fill="auto"/>
            <w:vAlign w:val="center"/>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c>
          <w:tcPr>
            <w:tcW w:w="1703" w:type="dxa"/>
            <w:tcBorders>
              <w:top w:val="nil"/>
              <w:left w:val="nil"/>
              <w:bottom w:val="single" w:sz="8"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i/>
                <w:iCs/>
                <w:color w:val="000000"/>
                <w:lang w:eastAsia="ru-RU"/>
              </w:rPr>
            </w:pPr>
            <w:r w:rsidRPr="0039001F">
              <w:rPr>
                <w:rFonts w:ascii="Times New Roman" w:eastAsia="Times New Roman" w:hAnsi="Times New Roman" w:cs="Times New Roman"/>
                <w:i/>
                <w:iCs/>
                <w:color w:val="000000"/>
                <w:lang w:eastAsia="ru-RU"/>
              </w:rPr>
              <w:t>-</w:t>
            </w:r>
          </w:p>
        </w:tc>
      </w:tr>
      <w:tr w:rsidR="0039001F" w:rsidRPr="0039001F" w:rsidTr="00B5557B">
        <w:trPr>
          <w:trHeight w:val="2312"/>
        </w:trPr>
        <w:tc>
          <w:tcPr>
            <w:tcW w:w="4552" w:type="dxa"/>
            <w:gridSpan w:val="3"/>
            <w:tcBorders>
              <w:top w:val="single" w:sz="8" w:space="0" w:color="auto"/>
              <w:left w:val="single" w:sz="8" w:space="0" w:color="auto"/>
              <w:bottom w:val="single" w:sz="8" w:space="0" w:color="000000"/>
              <w:right w:val="single" w:sz="8" w:space="0" w:color="000000"/>
            </w:tcBorders>
            <w:shd w:val="clear" w:color="000000" w:fill="D0CECE"/>
            <w:vAlign w:val="center"/>
            <w:hideMark/>
          </w:tcPr>
          <w:p w:rsidR="0039001F" w:rsidRPr="0039001F" w:rsidRDefault="0039001F" w:rsidP="0039001F">
            <w:pPr>
              <w:spacing w:after="0" w:line="240" w:lineRule="auto"/>
              <w:rPr>
                <w:rFonts w:ascii="Times New Roman" w:eastAsia="Times New Roman" w:hAnsi="Times New Roman" w:cs="Times New Roman"/>
                <w:b/>
                <w:bCs/>
                <w:color w:val="000000"/>
                <w:sz w:val="20"/>
                <w:szCs w:val="20"/>
                <w:lang w:eastAsia="ru-RU"/>
              </w:rPr>
            </w:pPr>
            <w:r w:rsidRPr="0039001F">
              <w:rPr>
                <w:rFonts w:ascii="Times New Roman" w:eastAsia="Times New Roman" w:hAnsi="Times New Roman" w:cs="Times New Roman"/>
                <w:b/>
                <w:bCs/>
                <w:color w:val="000000"/>
                <w:sz w:val="20"/>
                <w:szCs w:val="20"/>
                <w:lang w:eastAsia="ru-RU"/>
              </w:rPr>
              <w:t>&lt;*&gt;</w:t>
            </w:r>
            <w:r w:rsidRPr="0039001F">
              <w:rPr>
                <w:rFonts w:ascii="Times New Roman" w:eastAsia="Times New Roman" w:hAnsi="Times New Roman" w:cs="Times New Roman"/>
                <w:color w:val="000000"/>
                <w:sz w:val="20"/>
                <w:szCs w:val="20"/>
                <w:lang w:eastAsia="ru-RU"/>
              </w:rPr>
              <w:t xml:space="preserve"> Показатель фактической единовременной пропускной способности всех объектов спорта в расчете на 1000 населения муниципального района</w:t>
            </w:r>
          </w:p>
        </w:tc>
        <w:tc>
          <w:tcPr>
            <w:tcW w:w="1558" w:type="dxa"/>
            <w:tcBorders>
              <w:top w:val="single" w:sz="8" w:space="0" w:color="auto"/>
              <w:left w:val="nil"/>
              <w:bottom w:val="single" w:sz="4" w:space="0" w:color="auto"/>
              <w:right w:val="single" w:sz="8" w:space="0" w:color="auto"/>
            </w:tcBorders>
            <w:shd w:val="clear" w:color="000000" w:fill="D0CECE"/>
            <w:vAlign w:val="center"/>
            <w:hideMark/>
          </w:tcPr>
          <w:p w:rsidR="0039001F" w:rsidRPr="0039001F" w:rsidRDefault="0039001F" w:rsidP="0039001F">
            <w:pPr>
              <w:spacing w:after="0" w:line="240" w:lineRule="auto"/>
              <w:ind w:right="-107"/>
              <w:jc w:val="center"/>
              <w:rPr>
                <w:rFonts w:ascii="Times New Roman" w:eastAsia="Times New Roman" w:hAnsi="Times New Roman" w:cs="Times New Roman"/>
                <w:b/>
                <w:bCs/>
                <w:color w:val="000000"/>
                <w:sz w:val="20"/>
                <w:szCs w:val="20"/>
                <w:lang w:eastAsia="ru-RU"/>
              </w:rPr>
            </w:pPr>
            <w:r w:rsidRPr="0039001F">
              <w:rPr>
                <w:rFonts w:ascii="Times New Roman" w:eastAsia="Times New Roman" w:hAnsi="Times New Roman" w:cs="Times New Roman"/>
                <w:b/>
                <w:bCs/>
                <w:color w:val="000000"/>
                <w:sz w:val="20"/>
                <w:szCs w:val="20"/>
                <w:lang w:eastAsia="ru-RU"/>
              </w:rPr>
              <w:t>799 / 2764:25 = 111</w:t>
            </w:r>
          </w:p>
        </w:tc>
        <w:tc>
          <w:tcPr>
            <w:tcW w:w="1558" w:type="dxa"/>
            <w:tcBorders>
              <w:top w:val="single" w:sz="8" w:space="0" w:color="auto"/>
              <w:left w:val="nil"/>
              <w:bottom w:val="single" w:sz="4" w:space="0" w:color="auto"/>
              <w:right w:val="single" w:sz="8" w:space="0" w:color="auto"/>
            </w:tcBorders>
            <w:shd w:val="clear" w:color="000000" w:fill="D0CECE"/>
            <w:vAlign w:val="center"/>
            <w:hideMark/>
          </w:tcPr>
          <w:p w:rsidR="0039001F" w:rsidRPr="0039001F" w:rsidRDefault="0039001F" w:rsidP="0039001F">
            <w:pPr>
              <w:spacing w:after="0" w:line="240" w:lineRule="auto"/>
              <w:ind w:right="-110"/>
              <w:jc w:val="center"/>
              <w:rPr>
                <w:rFonts w:ascii="Times New Roman" w:eastAsia="Times New Roman" w:hAnsi="Times New Roman" w:cs="Times New Roman"/>
                <w:b/>
                <w:bCs/>
                <w:color w:val="000000"/>
                <w:sz w:val="20"/>
                <w:szCs w:val="20"/>
                <w:lang w:eastAsia="ru-RU"/>
              </w:rPr>
            </w:pPr>
            <w:r w:rsidRPr="0039001F">
              <w:rPr>
                <w:rFonts w:ascii="Times New Roman" w:eastAsia="Times New Roman" w:hAnsi="Times New Roman" w:cs="Times New Roman"/>
                <w:b/>
                <w:bCs/>
                <w:color w:val="000000"/>
                <w:sz w:val="20"/>
                <w:szCs w:val="20"/>
                <w:lang w:eastAsia="ru-RU"/>
              </w:rPr>
              <w:t>202 / 26</w:t>
            </w:r>
          </w:p>
        </w:tc>
        <w:tc>
          <w:tcPr>
            <w:tcW w:w="1703" w:type="dxa"/>
            <w:tcBorders>
              <w:top w:val="single" w:sz="8" w:space="0" w:color="auto"/>
              <w:left w:val="nil"/>
              <w:bottom w:val="single" w:sz="4" w:space="0" w:color="auto"/>
              <w:right w:val="single" w:sz="8" w:space="0" w:color="auto"/>
            </w:tcBorders>
            <w:shd w:val="clear" w:color="000000" w:fill="D0CECE"/>
            <w:vAlign w:val="center"/>
            <w:hideMark/>
          </w:tcPr>
          <w:p w:rsidR="0039001F" w:rsidRPr="0039001F" w:rsidRDefault="0039001F" w:rsidP="0039001F">
            <w:pPr>
              <w:spacing w:after="0" w:line="240" w:lineRule="auto"/>
              <w:ind w:right="-108"/>
              <w:jc w:val="center"/>
              <w:rPr>
                <w:rFonts w:ascii="Times New Roman" w:eastAsia="Times New Roman" w:hAnsi="Times New Roman" w:cs="Times New Roman"/>
                <w:b/>
                <w:bCs/>
                <w:color w:val="000000"/>
                <w:sz w:val="20"/>
                <w:szCs w:val="20"/>
                <w:lang w:eastAsia="ru-RU"/>
              </w:rPr>
            </w:pPr>
            <w:r w:rsidRPr="0039001F">
              <w:rPr>
                <w:rFonts w:ascii="Times New Roman" w:eastAsia="Times New Roman" w:hAnsi="Times New Roman" w:cs="Times New Roman"/>
                <w:b/>
                <w:bCs/>
                <w:color w:val="000000"/>
                <w:sz w:val="20"/>
                <w:szCs w:val="20"/>
                <w:lang w:eastAsia="ru-RU"/>
              </w:rPr>
              <w:t>1001 / 2790</w:t>
            </w:r>
            <w:proofErr w:type="gramStart"/>
            <w:r w:rsidRPr="0039001F">
              <w:rPr>
                <w:rFonts w:ascii="Times New Roman" w:eastAsia="Times New Roman" w:hAnsi="Times New Roman" w:cs="Times New Roman"/>
                <w:b/>
                <w:bCs/>
                <w:color w:val="000000"/>
                <w:sz w:val="20"/>
                <w:szCs w:val="20"/>
                <w:lang w:eastAsia="ru-RU"/>
              </w:rPr>
              <w:t xml:space="preserve"> :</w:t>
            </w:r>
            <w:proofErr w:type="gramEnd"/>
            <w:r w:rsidRPr="0039001F">
              <w:rPr>
                <w:rFonts w:ascii="Times New Roman" w:eastAsia="Times New Roman" w:hAnsi="Times New Roman" w:cs="Times New Roman"/>
                <w:b/>
                <w:bCs/>
                <w:color w:val="000000"/>
                <w:sz w:val="20"/>
                <w:szCs w:val="20"/>
                <w:lang w:eastAsia="ru-RU"/>
              </w:rPr>
              <w:t>25=</w:t>
            </w:r>
          </w:p>
          <w:p w:rsidR="0039001F" w:rsidRPr="0039001F" w:rsidRDefault="0039001F" w:rsidP="0039001F">
            <w:pPr>
              <w:spacing w:after="0" w:line="240" w:lineRule="auto"/>
              <w:ind w:right="-108"/>
              <w:jc w:val="center"/>
              <w:rPr>
                <w:rFonts w:ascii="Times New Roman" w:eastAsia="Times New Roman" w:hAnsi="Times New Roman" w:cs="Times New Roman"/>
                <w:b/>
                <w:bCs/>
                <w:color w:val="000000"/>
                <w:sz w:val="20"/>
                <w:szCs w:val="20"/>
                <w:lang w:eastAsia="ru-RU"/>
              </w:rPr>
            </w:pPr>
            <w:r w:rsidRPr="0039001F">
              <w:rPr>
                <w:rFonts w:ascii="Times New Roman" w:eastAsia="Times New Roman" w:hAnsi="Times New Roman" w:cs="Times New Roman"/>
                <w:b/>
                <w:bCs/>
                <w:color w:val="000000"/>
                <w:sz w:val="20"/>
                <w:szCs w:val="20"/>
                <w:lang w:eastAsia="ru-RU"/>
              </w:rPr>
              <w:t>112</w:t>
            </w:r>
          </w:p>
        </w:tc>
      </w:tr>
    </w:tbl>
    <w:p w:rsidR="0039001F" w:rsidRPr="0039001F" w:rsidRDefault="0039001F" w:rsidP="0039001F">
      <w:pPr>
        <w:spacing w:after="0" w:line="240" w:lineRule="auto"/>
        <w:jc w:val="both"/>
        <w:rPr>
          <w:rFonts w:ascii="Times New Roman" w:eastAsia="Calibri" w:hAnsi="Times New Roman" w:cs="Times New Roman"/>
          <w:i/>
          <w:sz w:val="24"/>
          <w:szCs w:val="24"/>
        </w:rPr>
      </w:pPr>
      <w:r w:rsidRPr="0039001F">
        <w:rPr>
          <w:rFonts w:ascii="Times New Roman" w:eastAsia="Calibri" w:hAnsi="Times New Roman" w:cs="Times New Roman"/>
          <w:sz w:val="24"/>
          <w:szCs w:val="24"/>
        </w:rPr>
        <w:t xml:space="preserve">&lt;*&gt; </w:t>
      </w:r>
      <w:r w:rsidRPr="0039001F">
        <w:rPr>
          <w:rFonts w:ascii="Times New Roman" w:eastAsia="Calibri" w:hAnsi="Times New Roman" w:cs="Times New Roman"/>
          <w:i/>
          <w:sz w:val="24"/>
          <w:szCs w:val="24"/>
        </w:rPr>
        <w:t>Показатель фактической единовременной пропускной способности объектов спорта в расчете на 1000 населения муниципального района в целом (</w:t>
      </w:r>
      <w:proofErr w:type="spellStart"/>
      <w:r w:rsidRPr="0039001F">
        <w:rPr>
          <w:rFonts w:ascii="Times New Roman" w:eastAsia="Calibri" w:hAnsi="Times New Roman" w:cs="Times New Roman"/>
          <w:i/>
          <w:sz w:val="24"/>
          <w:szCs w:val="24"/>
        </w:rPr>
        <w:t>ЕПСфакт</w:t>
      </w:r>
      <w:proofErr w:type="spellEnd"/>
      <w:r w:rsidRPr="0039001F">
        <w:rPr>
          <w:rFonts w:ascii="Times New Roman" w:eastAsia="Calibri" w:hAnsi="Times New Roman" w:cs="Times New Roman"/>
          <w:i/>
          <w:sz w:val="24"/>
          <w:szCs w:val="24"/>
        </w:rPr>
        <w:t>) определен по формуле:</w:t>
      </w:r>
    </w:p>
    <w:p w:rsidR="0039001F" w:rsidRPr="0039001F" w:rsidRDefault="0039001F" w:rsidP="0039001F">
      <w:pPr>
        <w:spacing w:after="0" w:line="240" w:lineRule="auto"/>
        <w:jc w:val="both"/>
        <w:rPr>
          <w:rFonts w:ascii="Times New Roman" w:eastAsia="Calibri" w:hAnsi="Times New Roman" w:cs="Times New Roman"/>
          <w:i/>
          <w:sz w:val="24"/>
          <w:szCs w:val="24"/>
        </w:rPr>
      </w:pPr>
      <w:proofErr w:type="spellStart"/>
      <w:r w:rsidRPr="0039001F">
        <w:rPr>
          <w:rFonts w:ascii="Times New Roman" w:eastAsia="Calibri" w:hAnsi="Times New Roman" w:cs="Times New Roman"/>
          <w:i/>
          <w:sz w:val="24"/>
          <w:szCs w:val="24"/>
        </w:rPr>
        <w:t>ЕПСфакт</w:t>
      </w:r>
      <w:proofErr w:type="spellEnd"/>
      <w:r w:rsidRPr="0039001F">
        <w:rPr>
          <w:rFonts w:ascii="Times New Roman" w:eastAsia="Calibri" w:hAnsi="Times New Roman" w:cs="Times New Roman"/>
          <w:i/>
          <w:sz w:val="24"/>
          <w:szCs w:val="24"/>
        </w:rPr>
        <w:t xml:space="preserve"> = (а + б + …) / к,</w:t>
      </w:r>
    </w:p>
    <w:p w:rsidR="0039001F" w:rsidRPr="0039001F" w:rsidRDefault="0039001F" w:rsidP="0039001F">
      <w:pPr>
        <w:spacing w:after="0" w:line="240" w:lineRule="auto"/>
        <w:jc w:val="both"/>
        <w:rPr>
          <w:rFonts w:ascii="Times New Roman" w:eastAsia="Calibri" w:hAnsi="Times New Roman" w:cs="Times New Roman"/>
          <w:i/>
          <w:sz w:val="24"/>
          <w:szCs w:val="24"/>
        </w:rPr>
      </w:pPr>
      <w:r w:rsidRPr="0039001F">
        <w:rPr>
          <w:rFonts w:ascii="Times New Roman" w:eastAsia="Calibri" w:hAnsi="Times New Roman" w:cs="Times New Roman"/>
          <w:i/>
          <w:sz w:val="24"/>
          <w:szCs w:val="24"/>
        </w:rPr>
        <w:t>где:</w:t>
      </w:r>
    </w:p>
    <w:p w:rsidR="0039001F" w:rsidRPr="0039001F" w:rsidRDefault="0039001F" w:rsidP="0039001F">
      <w:pPr>
        <w:spacing w:after="0" w:line="240" w:lineRule="auto"/>
        <w:jc w:val="both"/>
        <w:rPr>
          <w:rFonts w:ascii="Times New Roman" w:eastAsia="Calibri" w:hAnsi="Times New Roman" w:cs="Times New Roman"/>
          <w:i/>
          <w:sz w:val="24"/>
          <w:szCs w:val="24"/>
        </w:rPr>
      </w:pPr>
      <w:r w:rsidRPr="0039001F">
        <w:rPr>
          <w:rFonts w:ascii="Times New Roman" w:eastAsia="Calibri" w:hAnsi="Times New Roman" w:cs="Times New Roman"/>
          <w:i/>
          <w:sz w:val="24"/>
          <w:szCs w:val="24"/>
        </w:rPr>
        <w:t xml:space="preserve">а, </w:t>
      </w:r>
      <w:proofErr w:type="gramStart"/>
      <w:r w:rsidRPr="0039001F">
        <w:rPr>
          <w:rFonts w:ascii="Times New Roman" w:eastAsia="Calibri" w:hAnsi="Times New Roman" w:cs="Times New Roman"/>
          <w:i/>
          <w:sz w:val="24"/>
          <w:szCs w:val="24"/>
        </w:rPr>
        <w:t>б</w:t>
      </w:r>
      <w:proofErr w:type="gramEnd"/>
      <w:r w:rsidRPr="0039001F">
        <w:rPr>
          <w:rFonts w:ascii="Times New Roman" w:eastAsia="Calibri" w:hAnsi="Times New Roman" w:cs="Times New Roman"/>
          <w:i/>
          <w:sz w:val="24"/>
          <w:szCs w:val="24"/>
        </w:rPr>
        <w:t>,…</w:t>
      </w:r>
      <w:r w:rsidRPr="0039001F">
        <w:rPr>
          <w:rFonts w:ascii="Times New Roman" w:eastAsia="Calibri" w:hAnsi="Times New Roman" w:cs="Times New Roman"/>
          <w:i/>
          <w:sz w:val="24"/>
          <w:szCs w:val="24"/>
          <w:lang w:val="en-US"/>
        </w:rPr>
        <w:t>n</w:t>
      </w:r>
      <w:r w:rsidRPr="0039001F">
        <w:rPr>
          <w:rFonts w:ascii="Times New Roman" w:eastAsia="Calibri" w:hAnsi="Times New Roman" w:cs="Times New Roman"/>
          <w:i/>
          <w:sz w:val="24"/>
          <w:szCs w:val="24"/>
        </w:rPr>
        <w:t xml:space="preserve"> – показатель фактической суммарной единовременной пропускной способности всех объектов спорта, расположенных в соответствующем населенном пункте, в расчете на 1000 населения такого населенного пункта;</w:t>
      </w:r>
    </w:p>
    <w:p w:rsidR="0039001F" w:rsidRPr="0039001F" w:rsidRDefault="0039001F" w:rsidP="0039001F">
      <w:pPr>
        <w:spacing w:after="0" w:line="240" w:lineRule="auto"/>
        <w:jc w:val="both"/>
        <w:rPr>
          <w:rFonts w:ascii="Times New Roman" w:eastAsia="Calibri" w:hAnsi="Times New Roman" w:cs="Times New Roman"/>
          <w:sz w:val="24"/>
          <w:szCs w:val="24"/>
        </w:rPr>
      </w:pPr>
      <w:proofErr w:type="gramStart"/>
      <w:r w:rsidRPr="0039001F">
        <w:rPr>
          <w:rFonts w:ascii="Times New Roman" w:eastAsia="Calibri" w:hAnsi="Times New Roman" w:cs="Times New Roman"/>
          <w:i/>
          <w:sz w:val="24"/>
          <w:szCs w:val="24"/>
        </w:rPr>
        <w:t>к</w:t>
      </w:r>
      <w:proofErr w:type="gramEnd"/>
      <w:r w:rsidRPr="0039001F">
        <w:rPr>
          <w:rFonts w:ascii="Times New Roman" w:eastAsia="Calibri" w:hAnsi="Times New Roman" w:cs="Times New Roman"/>
          <w:i/>
          <w:sz w:val="24"/>
          <w:szCs w:val="24"/>
        </w:rPr>
        <w:t xml:space="preserve"> – количество населенных пунктов, в которых размещены объекты спорта соответствующего вида.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По состоянию на 01.01.2024 в Адамовском районе при численности постоянного населения 17682 человека в возрасте от 3 до 79 лет суммарная единовременная пропускная способность объектов спорта (</w:t>
      </w:r>
      <w:proofErr w:type="spellStart"/>
      <w:r w:rsidRPr="0039001F">
        <w:rPr>
          <w:rFonts w:ascii="Times New Roman" w:eastAsia="Calibri" w:hAnsi="Times New Roman" w:cs="Times New Roman"/>
          <w:sz w:val="24"/>
          <w:szCs w:val="24"/>
        </w:rPr>
        <w:t>ЕПСфакт</w:t>
      </w:r>
      <w:proofErr w:type="spellEnd"/>
      <w:r w:rsidRPr="0039001F">
        <w:rPr>
          <w:rFonts w:ascii="Times New Roman" w:eastAsia="Calibri" w:hAnsi="Times New Roman" w:cs="Times New Roman"/>
          <w:sz w:val="24"/>
          <w:szCs w:val="24"/>
        </w:rPr>
        <w:t xml:space="preserve">) составила 245 человек на 1000 населения, что значительно выше усредненного норматива </w:t>
      </w:r>
      <w:proofErr w:type="spellStart"/>
      <w:r w:rsidRPr="0039001F">
        <w:rPr>
          <w:rFonts w:ascii="Times New Roman" w:eastAsia="Calibri" w:hAnsi="Times New Roman" w:cs="Times New Roman"/>
          <w:sz w:val="24"/>
          <w:szCs w:val="24"/>
        </w:rPr>
        <w:t>ЕПСнорм</w:t>
      </w:r>
      <w:proofErr w:type="spellEnd"/>
      <w:r w:rsidRPr="0039001F">
        <w:rPr>
          <w:rFonts w:ascii="Times New Roman" w:eastAsia="Calibri" w:hAnsi="Times New Roman" w:cs="Times New Roman"/>
          <w:sz w:val="24"/>
          <w:szCs w:val="24"/>
        </w:rPr>
        <w:t xml:space="preserve">, равного 122 человека на 1000 населения. </w:t>
      </w:r>
    </w:p>
    <w:p w:rsidR="0039001F" w:rsidRPr="0039001F" w:rsidRDefault="0039001F" w:rsidP="0039001F">
      <w:pPr>
        <w:spacing w:after="0" w:line="240" w:lineRule="auto"/>
        <w:jc w:val="center"/>
        <w:rPr>
          <w:rFonts w:ascii="Times New Roman" w:eastAsia="Calibri" w:hAnsi="Times New Roman" w:cs="Times New Roman"/>
          <w:b/>
          <w:sz w:val="24"/>
          <w:szCs w:val="24"/>
        </w:rPr>
      </w:pPr>
      <w:r w:rsidRPr="0039001F">
        <w:rPr>
          <w:rFonts w:ascii="Times New Roman" w:eastAsia="Calibri" w:hAnsi="Times New Roman" w:cs="Times New Roman"/>
          <w:b/>
          <w:sz w:val="24"/>
          <w:szCs w:val="24"/>
        </w:rPr>
        <w:t>Обоснование расчетных показателей обеспеченности стадионами с трибунами и расчетных показателей их доступности</w:t>
      </w:r>
    </w:p>
    <w:p w:rsidR="0039001F" w:rsidRPr="0039001F" w:rsidRDefault="0039001F" w:rsidP="0039001F">
      <w:pPr>
        <w:spacing w:after="0" w:line="240" w:lineRule="auto"/>
        <w:ind w:firstLine="709"/>
        <w:jc w:val="both"/>
        <w:rPr>
          <w:rFonts w:ascii="Times New Roman" w:eastAsia="Calibri" w:hAnsi="Times New Roman" w:cs="Times New Roman"/>
          <w:i/>
          <w:sz w:val="24"/>
          <w:szCs w:val="24"/>
          <w:u w:val="single"/>
        </w:rPr>
      </w:pPr>
      <w:r w:rsidRPr="0039001F">
        <w:rPr>
          <w:rFonts w:ascii="Times New Roman" w:eastAsia="Calibri" w:hAnsi="Times New Roman" w:cs="Times New Roman"/>
          <w:sz w:val="24"/>
          <w:szCs w:val="24"/>
          <w:u w:val="single"/>
        </w:rPr>
        <w:t>Фактическая обеспеченность населения района стадионами с трибунами.</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По состоянию на 01.01.2024 на территории Адамовского района стадионы с трибунами отсутствуют.</w:t>
      </w:r>
    </w:p>
    <w:p w:rsidR="0039001F" w:rsidRPr="0039001F" w:rsidRDefault="0039001F" w:rsidP="0039001F">
      <w:pPr>
        <w:spacing w:after="0" w:line="240" w:lineRule="auto"/>
        <w:ind w:firstLine="709"/>
        <w:jc w:val="both"/>
        <w:rPr>
          <w:rFonts w:ascii="Times New Roman" w:eastAsia="Calibri" w:hAnsi="Times New Roman" w:cs="Times New Roman"/>
          <w:sz w:val="24"/>
          <w:szCs w:val="24"/>
          <w:u w:val="single"/>
        </w:rPr>
      </w:pPr>
      <w:r w:rsidRPr="0039001F">
        <w:rPr>
          <w:rFonts w:ascii="Times New Roman" w:eastAsia="Calibri" w:hAnsi="Times New Roman" w:cs="Times New Roman"/>
          <w:sz w:val="24"/>
          <w:szCs w:val="24"/>
          <w:u w:val="single"/>
        </w:rPr>
        <w:t>Расчет потребности населения района в стадионах с трибунами.</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В соответствии с приказом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 от 19.08.2021 № 649: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норма обеспеченности населения стадионами: 1 стадион с трибунами на 1500 человек и более на 100 000 населения;</w:t>
      </w:r>
    </w:p>
    <w:p w:rsidR="0039001F" w:rsidRPr="0039001F" w:rsidRDefault="0039001F" w:rsidP="0039001F">
      <w:pPr>
        <w:spacing w:after="0" w:line="240" w:lineRule="auto"/>
        <w:ind w:firstLine="709"/>
        <w:jc w:val="both"/>
        <w:rPr>
          <w:rFonts w:ascii="Times New Roman" w:eastAsia="Calibri" w:hAnsi="Times New Roman" w:cs="Times New Roman"/>
          <w:color w:val="0070C0"/>
          <w:sz w:val="24"/>
          <w:szCs w:val="24"/>
        </w:rPr>
      </w:pPr>
      <w:r w:rsidRPr="0039001F">
        <w:rPr>
          <w:rFonts w:ascii="Times New Roman" w:eastAsia="Calibri" w:hAnsi="Times New Roman" w:cs="Times New Roman"/>
          <w:sz w:val="24"/>
          <w:szCs w:val="24"/>
        </w:rPr>
        <w:t>рекомендованные категории населенных пунктов для размещения стадионов –</w:t>
      </w:r>
      <w:r w:rsidRPr="0039001F">
        <w:rPr>
          <w:rFonts w:ascii="Times New Roman" w:eastAsia="Calibri" w:hAnsi="Times New Roman" w:cs="Times New Roman"/>
          <w:sz w:val="24"/>
          <w:szCs w:val="24"/>
        </w:rPr>
        <w:br/>
        <w:t xml:space="preserve">от 5000 до 30 000 и выше человек.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В районе один населенный пункт соответствует категории от 5000 до 30000 – административный центр муниципального района пос. Адамовка с населением 7812 человек в возрасте от 3 до 79 лет.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proofErr w:type="gramStart"/>
      <w:r w:rsidRPr="0039001F">
        <w:rPr>
          <w:rFonts w:ascii="Times New Roman" w:eastAsia="Calibri" w:hAnsi="Times New Roman" w:cs="Times New Roman"/>
          <w:sz w:val="24"/>
          <w:szCs w:val="24"/>
        </w:rPr>
        <w:t>За расчетный показатель минимально допустимого уровня обеспеченности населения стадионами с трибунами принят 1 стадион с трибунами на 500</w:t>
      </w:r>
      <w:r w:rsidRPr="0039001F">
        <w:rPr>
          <w:rFonts w:ascii="Times New Roman" w:eastAsia="Calibri" w:hAnsi="Times New Roman" w:cs="Times New Roman"/>
          <w:color w:val="FF0000"/>
          <w:sz w:val="24"/>
          <w:szCs w:val="24"/>
        </w:rPr>
        <w:t xml:space="preserve"> </w:t>
      </w:r>
      <w:r w:rsidRPr="0039001F">
        <w:rPr>
          <w:rFonts w:ascii="Times New Roman" w:eastAsia="Calibri" w:hAnsi="Times New Roman" w:cs="Times New Roman"/>
          <w:sz w:val="24"/>
          <w:szCs w:val="24"/>
        </w:rPr>
        <w:t xml:space="preserve">мест и более с проектной ЕПС не менее 100 человек (что составит 13 человек на 1000 населения). </w:t>
      </w:r>
      <w:proofErr w:type="gramEnd"/>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u w:val="single"/>
        </w:rPr>
        <w:t>Расчетный показатель максимально допустимого уровня территориальной доступности стадиона с трибунами.</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Транспортная доступность (общественным транспортом) – не более 1 час 30 мин. в соответствии с приказом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 от 19.08.2021 № 649.</w:t>
      </w:r>
    </w:p>
    <w:p w:rsidR="0039001F" w:rsidRPr="0039001F" w:rsidRDefault="0039001F" w:rsidP="0039001F">
      <w:pPr>
        <w:spacing w:after="0" w:line="240" w:lineRule="auto"/>
        <w:jc w:val="center"/>
        <w:rPr>
          <w:rFonts w:ascii="Times New Roman" w:eastAsia="Calibri" w:hAnsi="Times New Roman" w:cs="Times New Roman"/>
          <w:b/>
          <w:sz w:val="24"/>
          <w:szCs w:val="24"/>
        </w:rPr>
      </w:pPr>
      <w:r w:rsidRPr="0039001F">
        <w:rPr>
          <w:rFonts w:ascii="Times New Roman" w:eastAsia="Calibri" w:hAnsi="Times New Roman" w:cs="Times New Roman"/>
          <w:b/>
          <w:sz w:val="24"/>
          <w:szCs w:val="24"/>
        </w:rPr>
        <w:t>Обоснование расчетных показателей обеспеченности плавательными бассейнами и расчетных показателей их доступности</w:t>
      </w:r>
    </w:p>
    <w:p w:rsidR="0039001F" w:rsidRPr="0039001F" w:rsidRDefault="0039001F" w:rsidP="0039001F">
      <w:pPr>
        <w:spacing w:after="0" w:line="240" w:lineRule="auto"/>
        <w:ind w:firstLine="709"/>
        <w:jc w:val="both"/>
        <w:rPr>
          <w:rFonts w:ascii="Times New Roman" w:eastAsia="Calibri" w:hAnsi="Times New Roman" w:cs="Times New Roman"/>
          <w:sz w:val="24"/>
          <w:szCs w:val="24"/>
          <w:u w:val="single"/>
        </w:rPr>
      </w:pPr>
      <w:r w:rsidRPr="0039001F">
        <w:rPr>
          <w:rFonts w:ascii="Times New Roman" w:eastAsia="Calibri" w:hAnsi="Times New Roman" w:cs="Times New Roman"/>
          <w:sz w:val="24"/>
          <w:szCs w:val="24"/>
          <w:u w:val="single"/>
        </w:rPr>
        <w:t>Фактическая обеспеченность населения района крытыми плавательными бассейнами</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По состоянию на 01.01.2024 на территории Адамовского района плавательные бассейны, доступные для посещения неограниченного круга лиц, отсутствуют.</w:t>
      </w:r>
    </w:p>
    <w:p w:rsidR="0039001F" w:rsidRPr="0039001F" w:rsidRDefault="0039001F" w:rsidP="0039001F">
      <w:pPr>
        <w:spacing w:after="0" w:line="240" w:lineRule="auto"/>
        <w:ind w:firstLine="709"/>
        <w:jc w:val="both"/>
        <w:rPr>
          <w:rFonts w:ascii="Times New Roman" w:eastAsia="Calibri" w:hAnsi="Times New Roman" w:cs="Times New Roman"/>
          <w:sz w:val="24"/>
          <w:szCs w:val="24"/>
          <w:u w:val="single"/>
        </w:rPr>
      </w:pPr>
      <w:r w:rsidRPr="0039001F">
        <w:rPr>
          <w:rFonts w:ascii="Times New Roman" w:eastAsia="Calibri" w:hAnsi="Times New Roman" w:cs="Times New Roman"/>
          <w:sz w:val="24"/>
          <w:szCs w:val="24"/>
          <w:u w:val="single"/>
        </w:rPr>
        <w:t>Расчет потребности населения района в крытых плавательных бассейнах.</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В соответствии с приказом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 от 19.08.2021 № 649:</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рекомендован для размещения крытый плавательный бассейн (с ванной не менее 25 м и 6 дорожками (площадь зеркала воды 375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rPr>
        <w:t xml:space="preserve">) в населенных пунктах категории от 5000 до 30 000 человек и выше.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В соответствии с СП 42.13330.2016:</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норма обеспеченности плавательными бассейнами общего пользования – 20-25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rPr>
        <w:t xml:space="preserve"> зеркала воды на 1 тыс. чел.</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В районе один населенный пункт соответствует категории от 5000 до 30000 – административный центр муниципального района пос. Адамовка с населением 7812 человек в возрасте от 3 до 79 лет.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При норме 25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rPr>
        <w:t xml:space="preserve"> зеркала воды на 1 тыс. чел. потребность района в плавательных бассейнах составляет не менее 195 м</w:t>
      </w:r>
      <w:r w:rsidRPr="0039001F">
        <w:rPr>
          <w:rFonts w:ascii="Times New Roman" w:eastAsia="Calibri" w:hAnsi="Times New Roman" w:cs="Times New Roman"/>
          <w:sz w:val="24"/>
          <w:szCs w:val="24"/>
          <w:vertAlign w:val="superscript"/>
        </w:rPr>
        <w:t>2</w:t>
      </w:r>
      <w:r w:rsidRPr="0039001F">
        <w:rPr>
          <w:rFonts w:ascii="Times New Roman" w:eastAsia="Calibri" w:hAnsi="Times New Roman" w:cs="Times New Roman"/>
          <w:sz w:val="24"/>
          <w:szCs w:val="24"/>
        </w:rPr>
        <w:t xml:space="preserve"> зеркала воды на 7812 населения.</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За расчетный показатель минимально допустимого уровня обеспеченности населения крытыми плавательными бассейнами принят 1 крытый плавательный бассейн (с ванной не менее 25 м и 6 дорожками) площадью зеркала воды 375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rPr>
        <w:t xml:space="preserve">, с проектной ЕПС не менее 48 человек (что составит 6,1 человек на 1000 населения).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u w:val="single"/>
        </w:rPr>
        <w:t>Расчетный показатель максимально допустимого уровня территориальной доступности плавательных бассейнов.</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Транспортная доступность (общественным транспортом) – не более 1 час 30 мин. в соответствии с приказом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 от 19.08.2021 № 649.</w:t>
      </w:r>
    </w:p>
    <w:p w:rsidR="0039001F" w:rsidRPr="0039001F" w:rsidRDefault="0039001F" w:rsidP="0039001F">
      <w:pPr>
        <w:spacing w:after="0" w:line="240" w:lineRule="auto"/>
        <w:jc w:val="center"/>
        <w:rPr>
          <w:rFonts w:ascii="Times New Roman" w:eastAsia="Calibri" w:hAnsi="Times New Roman" w:cs="Times New Roman"/>
          <w:b/>
          <w:sz w:val="24"/>
          <w:szCs w:val="24"/>
        </w:rPr>
      </w:pPr>
      <w:r w:rsidRPr="0039001F">
        <w:rPr>
          <w:rFonts w:ascii="Times New Roman" w:eastAsia="Calibri" w:hAnsi="Times New Roman" w:cs="Times New Roman"/>
          <w:b/>
          <w:sz w:val="24"/>
          <w:szCs w:val="24"/>
        </w:rPr>
        <w:t>Обоснование расчетных показателей обеспеченности спортивными залами и расчетных показателей их доступности</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u w:val="single"/>
        </w:rPr>
        <w:t>Фактическая обеспеченность населения района спортивными залами</w:t>
      </w:r>
      <w:r w:rsidRPr="0039001F">
        <w:rPr>
          <w:rFonts w:ascii="Times New Roman" w:eastAsia="Calibri" w:hAnsi="Times New Roman" w:cs="Times New Roman"/>
          <w:sz w:val="24"/>
          <w:szCs w:val="24"/>
        </w:rPr>
        <w:t>.</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Фактическая обеспеченность населения района спортивными залами приведена в таблице 2.</w:t>
      </w:r>
    </w:p>
    <w:p w:rsidR="0039001F" w:rsidRPr="0039001F" w:rsidRDefault="0039001F" w:rsidP="0039001F">
      <w:pPr>
        <w:spacing w:after="0" w:line="240" w:lineRule="auto"/>
        <w:jc w:val="right"/>
        <w:rPr>
          <w:rFonts w:ascii="Times New Roman" w:eastAsia="Calibri" w:hAnsi="Times New Roman" w:cs="Times New Roman"/>
          <w:sz w:val="24"/>
          <w:szCs w:val="24"/>
        </w:rPr>
      </w:pPr>
      <w:r w:rsidRPr="0039001F">
        <w:rPr>
          <w:rFonts w:ascii="Times New Roman" w:eastAsia="Calibri" w:hAnsi="Times New Roman" w:cs="Times New Roman"/>
          <w:sz w:val="24"/>
          <w:szCs w:val="24"/>
        </w:rPr>
        <w:t>Таблица 2.</w:t>
      </w:r>
    </w:p>
    <w:tbl>
      <w:tblPr>
        <w:tblW w:w="9371" w:type="dxa"/>
        <w:tblInd w:w="93" w:type="dxa"/>
        <w:tblLook w:val="04A0" w:firstRow="1" w:lastRow="0" w:firstColumn="1" w:lastColumn="0" w:noHBand="0" w:noVBand="1"/>
      </w:tblPr>
      <w:tblGrid>
        <w:gridCol w:w="540"/>
        <w:gridCol w:w="4701"/>
        <w:gridCol w:w="1863"/>
        <w:gridCol w:w="2267"/>
      </w:tblGrid>
      <w:tr w:rsidR="0039001F" w:rsidRPr="0039001F" w:rsidTr="00B5557B">
        <w:trPr>
          <w:trHeight w:val="300"/>
        </w:trPr>
        <w:tc>
          <w:tcPr>
            <w:tcW w:w="5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 </w:t>
            </w:r>
            <w:proofErr w:type="gramStart"/>
            <w:r w:rsidRPr="0039001F">
              <w:rPr>
                <w:rFonts w:ascii="Times New Roman" w:eastAsia="Times New Roman" w:hAnsi="Times New Roman" w:cs="Times New Roman"/>
                <w:color w:val="000000"/>
                <w:sz w:val="24"/>
                <w:szCs w:val="24"/>
                <w:lang w:eastAsia="ru-RU"/>
              </w:rPr>
              <w:t>п</w:t>
            </w:r>
            <w:proofErr w:type="gramEnd"/>
            <w:r w:rsidRPr="0039001F">
              <w:rPr>
                <w:rFonts w:ascii="Times New Roman" w:eastAsia="Times New Roman" w:hAnsi="Times New Roman" w:cs="Times New Roman"/>
                <w:color w:val="000000"/>
                <w:sz w:val="24"/>
                <w:szCs w:val="24"/>
                <w:lang w:eastAsia="ru-RU"/>
              </w:rPr>
              <w:t>/п</w:t>
            </w:r>
          </w:p>
        </w:tc>
        <w:tc>
          <w:tcPr>
            <w:tcW w:w="4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Наименование спортивного сооружения</w:t>
            </w:r>
          </w:p>
        </w:tc>
        <w:tc>
          <w:tcPr>
            <w:tcW w:w="186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Площадь пола, м</w:t>
            </w:r>
            <w:proofErr w:type="gramStart"/>
            <w:r w:rsidRPr="0039001F">
              <w:rPr>
                <w:rFonts w:ascii="Times New Roman" w:eastAsia="Times New Roman" w:hAnsi="Times New Roman" w:cs="Times New Roman"/>
                <w:color w:val="000000"/>
                <w:sz w:val="24"/>
                <w:szCs w:val="24"/>
                <w:vertAlign w:val="superscript"/>
                <w:lang w:eastAsia="ru-RU"/>
              </w:rPr>
              <w:t>2</w:t>
            </w:r>
            <w:proofErr w:type="gramEnd"/>
          </w:p>
        </w:tc>
        <w:tc>
          <w:tcPr>
            <w:tcW w:w="22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Значение фактической единовременной пропускной способности </w:t>
            </w:r>
            <w:proofErr w:type="spellStart"/>
            <w:r w:rsidRPr="0039001F">
              <w:rPr>
                <w:rFonts w:ascii="Times New Roman" w:eastAsia="Times New Roman" w:hAnsi="Times New Roman" w:cs="Times New Roman"/>
                <w:color w:val="000000"/>
                <w:sz w:val="24"/>
                <w:szCs w:val="24"/>
                <w:lang w:eastAsia="ru-RU"/>
              </w:rPr>
              <w:t>ЕПСфакт</w:t>
            </w:r>
            <w:proofErr w:type="spellEnd"/>
            <w:r w:rsidRPr="0039001F">
              <w:rPr>
                <w:rFonts w:ascii="Times New Roman" w:eastAsia="Times New Roman" w:hAnsi="Times New Roman" w:cs="Times New Roman"/>
                <w:color w:val="000000"/>
                <w:sz w:val="24"/>
                <w:szCs w:val="24"/>
                <w:lang w:eastAsia="ru-RU"/>
              </w:rPr>
              <w:t xml:space="preserve"> / </w:t>
            </w:r>
            <w:proofErr w:type="spellStart"/>
            <w:r w:rsidRPr="0039001F">
              <w:rPr>
                <w:rFonts w:ascii="Times New Roman" w:eastAsia="Times New Roman" w:hAnsi="Times New Roman" w:cs="Times New Roman"/>
                <w:color w:val="000000"/>
                <w:sz w:val="24"/>
                <w:szCs w:val="24"/>
                <w:lang w:eastAsia="ru-RU"/>
              </w:rPr>
              <w:t>ЕПСфакт</w:t>
            </w:r>
            <w:proofErr w:type="spellEnd"/>
            <w:r w:rsidRPr="0039001F">
              <w:rPr>
                <w:rFonts w:ascii="Times New Roman" w:eastAsia="Times New Roman" w:hAnsi="Times New Roman" w:cs="Times New Roman"/>
                <w:color w:val="000000"/>
                <w:sz w:val="24"/>
                <w:szCs w:val="24"/>
                <w:lang w:eastAsia="ru-RU"/>
              </w:rPr>
              <w:t xml:space="preserve"> на 1000 населения</w:t>
            </w:r>
          </w:p>
        </w:tc>
      </w:tr>
      <w:tr w:rsidR="0039001F" w:rsidRPr="0039001F" w:rsidTr="00B5557B">
        <w:trPr>
          <w:trHeight w:val="300"/>
        </w:trPr>
        <w:tc>
          <w:tcPr>
            <w:tcW w:w="540" w:type="dxa"/>
            <w:vMerge/>
            <w:tcBorders>
              <w:top w:val="single" w:sz="8" w:space="0" w:color="auto"/>
              <w:left w:val="single" w:sz="8" w:space="0" w:color="auto"/>
              <w:bottom w:val="single" w:sz="8" w:space="0" w:color="000000"/>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
        </w:tc>
        <w:tc>
          <w:tcPr>
            <w:tcW w:w="4701" w:type="dxa"/>
            <w:vMerge/>
            <w:tcBorders>
              <w:top w:val="single" w:sz="8" w:space="0" w:color="auto"/>
              <w:left w:val="single" w:sz="8" w:space="0" w:color="auto"/>
              <w:bottom w:val="single" w:sz="8" w:space="0" w:color="000000"/>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
        </w:tc>
        <w:tc>
          <w:tcPr>
            <w:tcW w:w="1863" w:type="dxa"/>
            <w:vMerge/>
            <w:tcBorders>
              <w:top w:val="single" w:sz="8" w:space="0" w:color="auto"/>
              <w:left w:val="single" w:sz="8" w:space="0" w:color="auto"/>
              <w:bottom w:val="single" w:sz="8" w:space="0" w:color="000000"/>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
        </w:tc>
        <w:tc>
          <w:tcPr>
            <w:tcW w:w="2267" w:type="dxa"/>
            <w:vMerge/>
            <w:tcBorders>
              <w:top w:val="single" w:sz="8" w:space="0" w:color="auto"/>
              <w:left w:val="single" w:sz="8" w:space="0" w:color="auto"/>
              <w:bottom w:val="single" w:sz="8" w:space="0" w:color="000000"/>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
        </w:tc>
      </w:tr>
      <w:tr w:rsidR="0039001F" w:rsidRPr="0039001F" w:rsidTr="00B5557B">
        <w:trPr>
          <w:trHeight w:val="705"/>
        </w:trPr>
        <w:tc>
          <w:tcPr>
            <w:tcW w:w="540" w:type="dxa"/>
            <w:vMerge/>
            <w:tcBorders>
              <w:top w:val="single" w:sz="8" w:space="0" w:color="auto"/>
              <w:left w:val="single" w:sz="8" w:space="0" w:color="auto"/>
              <w:bottom w:val="single" w:sz="8" w:space="0" w:color="000000"/>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
        </w:tc>
        <w:tc>
          <w:tcPr>
            <w:tcW w:w="4701" w:type="dxa"/>
            <w:vMerge/>
            <w:tcBorders>
              <w:top w:val="single" w:sz="8" w:space="0" w:color="auto"/>
              <w:left w:val="single" w:sz="8" w:space="0" w:color="auto"/>
              <w:bottom w:val="single" w:sz="8" w:space="0" w:color="000000"/>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
        </w:tc>
        <w:tc>
          <w:tcPr>
            <w:tcW w:w="1863" w:type="dxa"/>
            <w:vMerge/>
            <w:tcBorders>
              <w:top w:val="single" w:sz="8" w:space="0" w:color="auto"/>
              <w:left w:val="single" w:sz="8" w:space="0" w:color="auto"/>
              <w:bottom w:val="single" w:sz="8" w:space="0" w:color="000000"/>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
        </w:tc>
        <w:tc>
          <w:tcPr>
            <w:tcW w:w="2267" w:type="dxa"/>
            <w:vMerge/>
            <w:tcBorders>
              <w:top w:val="single" w:sz="8" w:space="0" w:color="auto"/>
              <w:left w:val="single" w:sz="8" w:space="0" w:color="auto"/>
              <w:bottom w:val="single" w:sz="8" w:space="0" w:color="000000"/>
              <w:right w:val="single" w:sz="8" w:space="0" w:color="auto"/>
            </w:tcBorders>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p>
        </w:tc>
      </w:tr>
      <w:tr w:rsidR="0039001F" w:rsidRPr="0039001F" w:rsidTr="00B5557B">
        <w:trPr>
          <w:trHeight w:val="480"/>
        </w:trPr>
        <w:tc>
          <w:tcPr>
            <w:tcW w:w="9371" w:type="dxa"/>
            <w:gridSpan w:val="4"/>
            <w:tcBorders>
              <w:top w:val="single" w:sz="8" w:space="0" w:color="auto"/>
              <w:left w:val="single" w:sz="8" w:space="0" w:color="auto"/>
              <w:bottom w:val="nil"/>
              <w:right w:val="single" w:sz="8" w:space="0" w:color="000000"/>
            </w:tcBorders>
            <w:shd w:val="clear" w:color="000000" w:fill="D9D9D9"/>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Населенный пункт категории от 5000 до 30000 человек (пос. Адамовка) численностью населения 8385 человек (в возрасте от 3-х до 79-ти лет 7812 человек)</w:t>
            </w:r>
          </w:p>
        </w:tc>
      </w:tr>
      <w:tr w:rsidR="0039001F" w:rsidRPr="0039001F" w:rsidTr="00B5557B">
        <w:trPr>
          <w:trHeight w:val="10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w:t>
            </w:r>
          </w:p>
        </w:tc>
        <w:tc>
          <w:tcPr>
            <w:tcW w:w="4701"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Спортивный зал МБОУ «Адамовская средняя общеобразовательная школа № 1 имени М.И. </w:t>
            </w:r>
            <w:proofErr w:type="spellStart"/>
            <w:r w:rsidRPr="0039001F">
              <w:rPr>
                <w:rFonts w:ascii="Times New Roman" w:eastAsia="Times New Roman" w:hAnsi="Times New Roman" w:cs="Times New Roman"/>
                <w:color w:val="000000"/>
                <w:sz w:val="24"/>
                <w:szCs w:val="24"/>
                <w:lang w:eastAsia="ru-RU"/>
              </w:rPr>
              <w:t>Шеменева</w:t>
            </w:r>
            <w:proofErr w:type="spellEnd"/>
            <w:r w:rsidRPr="0039001F">
              <w:rPr>
                <w:rFonts w:ascii="Times New Roman" w:eastAsia="Times New Roman" w:hAnsi="Times New Roman" w:cs="Times New Roman"/>
                <w:color w:val="000000"/>
                <w:sz w:val="24"/>
                <w:szCs w:val="24"/>
                <w:lang w:eastAsia="ru-RU"/>
              </w:rPr>
              <w:t>» (на балансе муниципального района)</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25/3</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Спортивный зал МБОУ «Адамовская средняя общеобразовательная школа № 1 имени М.И. </w:t>
            </w:r>
            <w:proofErr w:type="spellStart"/>
            <w:r w:rsidRPr="0039001F">
              <w:rPr>
                <w:rFonts w:ascii="Times New Roman" w:eastAsia="Times New Roman" w:hAnsi="Times New Roman" w:cs="Times New Roman"/>
                <w:color w:val="000000"/>
                <w:sz w:val="24"/>
                <w:szCs w:val="24"/>
                <w:lang w:eastAsia="ru-RU"/>
              </w:rPr>
              <w:t>Шеменева</w:t>
            </w:r>
            <w:proofErr w:type="spellEnd"/>
            <w:r w:rsidRPr="0039001F">
              <w:rPr>
                <w:rFonts w:ascii="Times New Roman" w:eastAsia="Times New Roman" w:hAnsi="Times New Roman" w:cs="Times New Roman"/>
                <w:color w:val="000000"/>
                <w:sz w:val="24"/>
                <w:szCs w:val="24"/>
                <w:lang w:eastAsia="ru-RU"/>
              </w:rPr>
              <w:t>»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25/3</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3</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«Адамовская средняя общеобразовательная школа № 2»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25/3</w:t>
            </w:r>
          </w:p>
        </w:tc>
      </w:tr>
      <w:tr w:rsidR="0039001F" w:rsidRPr="0039001F" w:rsidTr="00B5557B">
        <w:trPr>
          <w:trHeight w:val="9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4</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Спортивный зал Адамовского сельскохозяйственного  техникума – филиала ФГБОУ </w:t>
            </w:r>
            <w:proofErr w:type="gramStart"/>
            <w:r w:rsidRPr="0039001F">
              <w:rPr>
                <w:rFonts w:ascii="Times New Roman" w:eastAsia="Times New Roman" w:hAnsi="Times New Roman" w:cs="Times New Roman"/>
                <w:color w:val="000000"/>
                <w:sz w:val="24"/>
                <w:szCs w:val="24"/>
                <w:lang w:eastAsia="ru-RU"/>
              </w:rPr>
              <w:t>ВО</w:t>
            </w:r>
            <w:proofErr w:type="gramEnd"/>
            <w:r w:rsidRPr="0039001F">
              <w:rPr>
                <w:rFonts w:ascii="Times New Roman" w:eastAsia="Times New Roman" w:hAnsi="Times New Roman" w:cs="Times New Roman"/>
                <w:color w:val="000000"/>
                <w:sz w:val="24"/>
                <w:szCs w:val="24"/>
                <w:lang w:eastAsia="ru-RU"/>
              </w:rPr>
              <w:t xml:space="preserve"> "Оренбургский ГАУ" (на балансе</w:t>
            </w:r>
            <w:r w:rsidRPr="0039001F">
              <w:rPr>
                <w:rFonts w:ascii="Times New Roman" w:eastAsia="Times New Roman" w:hAnsi="Times New Roman" w:cs="Times New Roman"/>
                <w:color w:val="000000"/>
                <w:sz w:val="24"/>
                <w:szCs w:val="24"/>
                <w:lang w:eastAsia="ru-RU"/>
              </w:rPr>
              <w:br/>
              <w:t>филиал ФГБОУ ВО Оренбургский ГАУ)</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288</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35/5</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5</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РДК "Целинник"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288</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35/5</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6</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Адамовская спортивная школа "Золотой колос"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1008</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50/6</w:t>
            </w:r>
          </w:p>
        </w:tc>
      </w:tr>
      <w:tr w:rsidR="0039001F" w:rsidRPr="0039001F" w:rsidTr="00B5557B">
        <w:trPr>
          <w:trHeight w:val="915"/>
        </w:trPr>
        <w:tc>
          <w:tcPr>
            <w:tcW w:w="9371" w:type="dxa"/>
            <w:gridSpan w:val="4"/>
            <w:tcBorders>
              <w:top w:val="nil"/>
              <w:left w:val="single" w:sz="8" w:space="0" w:color="auto"/>
              <w:bottom w:val="nil"/>
              <w:right w:val="single" w:sz="8" w:space="0" w:color="000000"/>
            </w:tcBorders>
            <w:shd w:val="clear" w:color="000000" w:fill="D9D9D9"/>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Населенные пункты категории от 500 до 5000 человек населения (населенные пункты Аниховка, Брацлавка, Елизаветинка, Комсомольский, Майский, Совхозный, Теренсай, Шильда) суммарной численностью населения 6976 человек (в возрасте от 3-х до 79-ти лет 6501 человек)</w:t>
            </w:r>
          </w:p>
        </w:tc>
      </w:tr>
      <w:tr w:rsidR="0039001F" w:rsidRPr="0039001F" w:rsidTr="00B5557B">
        <w:trPr>
          <w:trHeight w:val="90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7</w:t>
            </w:r>
          </w:p>
        </w:tc>
        <w:tc>
          <w:tcPr>
            <w:tcW w:w="4701"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w:t>
            </w:r>
            <w:proofErr w:type="spellStart"/>
            <w:r w:rsidRPr="0039001F">
              <w:rPr>
                <w:rFonts w:ascii="Times New Roman" w:eastAsia="Times New Roman" w:hAnsi="Times New Roman" w:cs="Times New Roman"/>
                <w:color w:val="000000"/>
                <w:sz w:val="24"/>
                <w:szCs w:val="24"/>
                <w:lang w:eastAsia="ru-RU"/>
              </w:rPr>
              <w:t>Аниховскаяя</w:t>
            </w:r>
            <w:proofErr w:type="spellEnd"/>
            <w:r w:rsidRPr="0039001F">
              <w:rPr>
                <w:rFonts w:ascii="Times New Roman" w:eastAsia="Times New Roman" w:hAnsi="Times New Roman" w:cs="Times New Roman"/>
                <w:color w:val="000000"/>
                <w:sz w:val="24"/>
                <w:szCs w:val="24"/>
                <w:lang w:eastAsia="ru-RU"/>
              </w:rPr>
              <w:t xml:space="preserve"> средняя общеобразовательная школа» (на балансе муниципального района)</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30/47</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8</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Спортивный зал </w:t>
            </w:r>
            <w:proofErr w:type="spellStart"/>
            <w:r w:rsidRPr="0039001F">
              <w:rPr>
                <w:rFonts w:ascii="Times New Roman" w:eastAsia="Times New Roman" w:hAnsi="Times New Roman" w:cs="Times New Roman"/>
                <w:color w:val="000000"/>
                <w:sz w:val="24"/>
                <w:szCs w:val="24"/>
                <w:lang w:eastAsia="ru-RU"/>
              </w:rPr>
              <w:t>Анихоский</w:t>
            </w:r>
            <w:proofErr w:type="spellEnd"/>
            <w:r w:rsidRPr="0039001F">
              <w:rPr>
                <w:rFonts w:ascii="Times New Roman" w:eastAsia="Times New Roman" w:hAnsi="Times New Roman" w:cs="Times New Roman"/>
                <w:color w:val="000000"/>
                <w:sz w:val="24"/>
                <w:szCs w:val="24"/>
                <w:lang w:eastAsia="ru-RU"/>
              </w:rPr>
              <w:t xml:space="preserve"> СДК (на балансе </w:t>
            </w:r>
            <w:proofErr w:type="spellStart"/>
            <w:r w:rsidRPr="0039001F">
              <w:rPr>
                <w:rFonts w:ascii="Times New Roman" w:eastAsia="Times New Roman" w:hAnsi="Times New Roman" w:cs="Times New Roman"/>
                <w:color w:val="000000"/>
                <w:sz w:val="24"/>
                <w:szCs w:val="24"/>
                <w:lang w:eastAsia="ru-RU"/>
              </w:rPr>
              <w:t>Аниховского</w:t>
            </w:r>
            <w:proofErr w:type="spellEnd"/>
            <w:r w:rsidRPr="0039001F">
              <w:rPr>
                <w:rFonts w:ascii="Times New Roman" w:eastAsia="Times New Roman" w:hAnsi="Times New Roman" w:cs="Times New Roman"/>
                <w:color w:val="000000"/>
                <w:sz w:val="24"/>
                <w:szCs w:val="24"/>
                <w:lang w:eastAsia="ru-RU"/>
              </w:rPr>
              <w:t xml:space="preserve"> сельсовета)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288</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30/46</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9</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w:t>
            </w:r>
            <w:proofErr w:type="spellStart"/>
            <w:r w:rsidRPr="0039001F">
              <w:rPr>
                <w:rFonts w:ascii="Times New Roman" w:eastAsia="Times New Roman" w:hAnsi="Times New Roman" w:cs="Times New Roman"/>
                <w:color w:val="000000"/>
                <w:sz w:val="24"/>
                <w:szCs w:val="24"/>
                <w:lang w:eastAsia="ru-RU"/>
              </w:rPr>
              <w:t>Брацлавская</w:t>
            </w:r>
            <w:proofErr w:type="spellEnd"/>
            <w:r w:rsidRPr="0039001F">
              <w:rPr>
                <w:rFonts w:ascii="Times New Roman" w:eastAsia="Times New Roman" w:hAnsi="Times New Roman" w:cs="Times New Roman"/>
                <w:color w:val="000000"/>
                <w:sz w:val="24"/>
                <w:szCs w:val="24"/>
                <w:lang w:eastAsia="ru-RU"/>
              </w:rPr>
              <w:t xml:space="preserve"> средняя общеобразовательная школа"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25/38</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10</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"Елизаветинская средняя общеобразовательная школа"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25/42</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11</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Елизаветинский СДК (на балансе Елизаветинского сельсовета)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288</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25/41</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12</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"Комсомольская средняя общеобразовательная школа"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25/24</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13</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"Майская средняя общеобразовательная школа"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25/36</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14</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"Совхозная основная общеобразовательная школа"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25/52</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15</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w:t>
            </w:r>
            <w:proofErr w:type="spellStart"/>
            <w:r w:rsidRPr="0039001F">
              <w:rPr>
                <w:rFonts w:ascii="Times New Roman" w:eastAsia="Times New Roman" w:hAnsi="Times New Roman" w:cs="Times New Roman"/>
                <w:color w:val="000000"/>
                <w:sz w:val="24"/>
                <w:szCs w:val="24"/>
                <w:lang w:eastAsia="ru-RU"/>
              </w:rPr>
              <w:t>Теренсайская</w:t>
            </w:r>
            <w:proofErr w:type="spellEnd"/>
            <w:r w:rsidRPr="0039001F">
              <w:rPr>
                <w:rFonts w:ascii="Times New Roman" w:eastAsia="Times New Roman" w:hAnsi="Times New Roman" w:cs="Times New Roman"/>
                <w:color w:val="000000"/>
                <w:sz w:val="24"/>
                <w:szCs w:val="24"/>
                <w:lang w:eastAsia="ru-RU"/>
              </w:rPr>
              <w:t xml:space="preserve"> средняя общеобразовательная школа имени </w:t>
            </w:r>
            <w:proofErr w:type="spellStart"/>
            <w:r w:rsidRPr="0039001F">
              <w:rPr>
                <w:rFonts w:ascii="Times New Roman" w:eastAsia="Times New Roman" w:hAnsi="Times New Roman" w:cs="Times New Roman"/>
                <w:color w:val="000000"/>
                <w:sz w:val="24"/>
                <w:szCs w:val="24"/>
                <w:lang w:eastAsia="ru-RU"/>
              </w:rPr>
              <w:t>И.Ф.Павлова</w:t>
            </w:r>
            <w:proofErr w:type="spellEnd"/>
            <w:r w:rsidRPr="0039001F">
              <w:rPr>
                <w:rFonts w:ascii="Times New Roman" w:eastAsia="Times New Roman" w:hAnsi="Times New Roman" w:cs="Times New Roman"/>
                <w:color w:val="000000"/>
                <w:sz w:val="24"/>
                <w:szCs w:val="24"/>
                <w:lang w:eastAsia="ru-RU"/>
              </w:rPr>
              <w:t>"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25/25</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w:t>
            </w:r>
            <w:proofErr w:type="spellStart"/>
            <w:r w:rsidRPr="0039001F">
              <w:rPr>
                <w:rFonts w:ascii="Times New Roman" w:eastAsia="Times New Roman" w:hAnsi="Times New Roman" w:cs="Times New Roman"/>
                <w:color w:val="000000"/>
                <w:sz w:val="24"/>
                <w:szCs w:val="24"/>
                <w:lang w:eastAsia="ru-RU"/>
              </w:rPr>
              <w:t>Шильдинская</w:t>
            </w:r>
            <w:proofErr w:type="spellEnd"/>
            <w:r w:rsidRPr="0039001F">
              <w:rPr>
                <w:rFonts w:ascii="Times New Roman" w:eastAsia="Times New Roman" w:hAnsi="Times New Roman" w:cs="Times New Roman"/>
                <w:color w:val="000000"/>
                <w:sz w:val="24"/>
                <w:szCs w:val="24"/>
                <w:lang w:eastAsia="ru-RU"/>
              </w:rPr>
              <w:t xml:space="preserve"> средняя общеобразовательная школа»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288</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30/22</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17</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Спортивный зал Шильдинский СДК (на балансе </w:t>
            </w:r>
            <w:proofErr w:type="spellStart"/>
            <w:r w:rsidRPr="0039001F">
              <w:rPr>
                <w:rFonts w:ascii="Times New Roman" w:eastAsia="Times New Roman" w:hAnsi="Times New Roman" w:cs="Times New Roman"/>
                <w:color w:val="000000"/>
                <w:sz w:val="24"/>
                <w:szCs w:val="24"/>
                <w:lang w:eastAsia="ru-RU"/>
              </w:rPr>
              <w:t>Шильдинского</w:t>
            </w:r>
            <w:proofErr w:type="spellEnd"/>
            <w:r w:rsidRPr="0039001F">
              <w:rPr>
                <w:rFonts w:ascii="Times New Roman" w:eastAsia="Times New Roman" w:hAnsi="Times New Roman" w:cs="Times New Roman"/>
                <w:color w:val="000000"/>
                <w:sz w:val="24"/>
                <w:szCs w:val="24"/>
                <w:lang w:eastAsia="ru-RU"/>
              </w:rPr>
              <w:t xml:space="preserve"> поссовета)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288</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30/22</w:t>
            </w:r>
          </w:p>
        </w:tc>
      </w:tr>
      <w:tr w:rsidR="0039001F" w:rsidRPr="0039001F" w:rsidTr="00B5557B">
        <w:trPr>
          <w:trHeight w:val="1020"/>
        </w:trPr>
        <w:tc>
          <w:tcPr>
            <w:tcW w:w="9371" w:type="dxa"/>
            <w:gridSpan w:val="4"/>
            <w:tcBorders>
              <w:top w:val="nil"/>
              <w:left w:val="single" w:sz="8" w:space="0" w:color="auto"/>
              <w:bottom w:val="nil"/>
              <w:right w:val="single" w:sz="8" w:space="0" w:color="000000"/>
            </w:tcBorders>
            <w:shd w:val="clear" w:color="000000" w:fill="D9D9D9"/>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Населенные пункты категории от 50 до 500 человек (населенные пункты </w:t>
            </w:r>
            <w:proofErr w:type="spellStart"/>
            <w:r w:rsidRPr="0039001F">
              <w:rPr>
                <w:rFonts w:ascii="Times New Roman" w:eastAsia="Times New Roman" w:hAnsi="Times New Roman" w:cs="Times New Roman"/>
                <w:color w:val="000000"/>
                <w:sz w:val="24"/>
                <w:szCs w:val="24"/>
                <w:lang w:eastAsia="ru-RU"/>
              </w:rPr>
              <w:t>Джарлинский</w:t>
            </w:r>
            <w:proofErr w:type="spellEnd"/>
            <w:r w:rsidRPr="0039001F">
              <w:rPr>
                <w:rFonts w:ascii="Times New Roman" w:eastAsia="Times New Roman" w:hAnsi="Times New Roman" w:cs="Times New Roman"/>
                <w:color w:val="000000"/>
                <w:sz w:val="24"/>
                <w:szCs w:val="24"/>
                <w:lang w:eastAsia="ru-RU"/>
              </w:rPr>
              <w:t xml:space="preserve">, </w:t>
            </w:r>
            <w:proofErr w:type="spellStart"/>
            <w:r w:rsidRPr="0039001F">
              <w:rPr>
                <w:rFonts w:ascii="Times New Roman" w:eastAsia="Times New Roman" w:hAnsi="Times New Roman" w:cs="Times New Roman"/>
                <w:color w:val="000000"/>
                <w:sz w:val="24"/>
                <w:szCs w:val="24"/>
                <w:lang w:eastAsia="ru-RU"/>
              </w:rPr>
              <w:t>Новоадамовка</w:t>
            </w:r>
            <w:proofErr w:type="spellEnd"/>
            <w:r w:rsidRPr="0039001F">
              <w:rPr>
                <w:rFonts w:ascii="Times New Roman" w:eastAsia="Times New Roman" w:hAnsi="Times New Roman" w:cs="Times New Roman"/>
                <w:color w:val="000000"/>
                <w:sz w:val="24"/>
                <w:szCs w:val="24"/>
                <w:lang w:eastAsia="ru-RU"/>
              </w:rPr>
              <w:t xml:space="preserve">, Карабутак, </w:t>
            </w:r>
            <w:proofErr w:type="spellStart"/>
            <w:r w:rsidRPr="0039001F">
              <w:rPr>
                <w:rFonts w:ascii="Times New Roman" w:eastAsia="Times New Roman" w:hAnsi="Times New Roman" w:cs="Times New Roman"/>
                <w:color w:val="000000"/>
                <w:sz w:val="24"/>
                <w:szCs w:val="24"/>
                <w:lang w:eastAsia="ru-RU"/>
              </w:rPr>
              <w:t>Нововинницкое</w:t>
            </w:r>
            <w:proofErr w:type="spellEnd"/>
            <w:r w:rsidRPr="0039001F">
              <w:rPr>
                <w:rFonts w:ascii="Times New Roman" w:eastAsia="Times New Roman" w:hAnsi="Times New Roman" w:cs="Times New Roman"/>
                <w:color w:val="000000"/>
                <w:sz w:val="24"/>
                <w:szCs w:val="24"/>
                <w:lang w:eastAsia="ru-RU"/>
              </w:rPr>
              <w:t xml:space="preserve">, Нижняя </w:t>
            </w:r>
            <w:proofErr w:type="spellStart"/>
            <w:r w:rsidRPr="0039001F">
              <w:rPr>
                <w:rFonts w:ascii="Times New Roman" w:eastAsia="Times New Roman" w:hAnsi="Times New Roman" w:cs="Times New Roman"/>
                <w:color w:val="000000"/>
                <w:sz w:val="24"/>
                <w:szCs w:val="24"/>
                <w:lang w:eastAsia="ru-RU"/>
              </w:rPr>
              <w:t>Кийма</w:t>
            </w:r>
            <w:proofErr w:type="spellEnd"/>
            <w:r w:rsidRPr="0039001F">
              <w:rPr>
                <w:rFonts w:ascii="Times New Roman" w:eastAsia="Times New Roman" w:hAnsi="Times New Roman" w:cs="Times New Roman"/>
                <w:color w:val="000000"/>
                <w:sz w:val="24"/>
                <w:szCs w:val="24"/>
                <w:lang w:eastAsia="ru-RU"/>
              </w:rPr>
              <w:t xml:space="preserve">, </w:t>
            </w:r>
            <w:proofErr w:type="spellStart"/>
            <w:r w:rsidRPr="0039001F">
              <w:rPr>
                <w:rFonts w:ascii="Times New Roman" w:eastAsia="Times New Roman" w:hAnsi="Times New Roman" w:cs="Times New Roman"/>
                <w:color w:val="000000"/>
                <w:sz w:val="24"/>
                <w:szCs w:val="24"/>
                <w:lang w:eastAsia="ru-RU"/>
              </w:rPr>
              <w:t>Айдырлинск</w:t>
            </w:r>
            <w:proofErr w:type="spellEnd"/>
            <w:r w:rsidRPr="0039001F">
              <w:rPr>
                <w:rFonts w:ascii="Times New Roman" w:eastAsia="Times New Roman" w:hAnsi="Times New Roman" w:cs="Times New Roman"/>
                <w:color w:val="000000"/>
                <w:sz w:val="24"/>
                <w:szCs w:val="24"/>
                <w:lang w:eastAsia="ru-RU"/>
              </w:rPr>
              <w:t xml:space="preserve">, </w:t>
            </w:r>
            <w:proofErr w:type="spellStart"/>
            <w:r w:rsidRPr="0039001F">
              <w:rPr>
                <w:rFonts w:ascii="Times New Roman" w:eastAsia="Times New Roman" w:hAnsi="Times New Roman" w:cs="Times New Roman"/>
                <w:color w:val="000000"/>
                <w:sz w:val="24"/>
                <w:szCs w:val="24"/>
                <w:lang w:eastAsia="ru-RU"/>
              </w:rPr>
              <w:t>Джасай</w:t>
            </w:r>
            <w:proofErr w:type="spellEnd"/>
            <w:r w:rsidRPr="0039001F">
              <w:rPr>
                <w:rFonts w:ascii="Times New Roman" w:eastAsia="Times New Roman" w:hAnsi="Times New Roman" w:cs="Times New Roman"/>
                <w:color w:val="000000"/>
                <w:sz w:val="24"/>
                <w:szCs w:val="24"/>
                <w:lang w:eastAsia="ru-RU"/>
              </w:rPr>
              <w:t xml:space="preserve">, Красноярск, </w:t>
            </w:r>
            <w:proofErr w:type="spellStart"/>
            <w:r w:rsidRPr="0039001F">
              <w:rPr>
                <w:rFonts w:ascii="Times New Roman" w:eastAsia="Times New Roman" w:hAnsi="Times New Roman" w:cs="Times New Roman"/>
                <w:color w:val="000000"/>
                <w:sz w:val="24"/>
                <w:szCs w:val="24"/>
                <w:lang w:eastAsia="ru-RU"/>
              </w:rPr>
              <w:t>Аневка</w:t>
            </w:r>
            <w:proofErr w:type="spellEnd"/>
            <w:r w:rsidRPr="0039001F">
              <w:rPr>
                <w:rFonts w:ascii="Times New Roman" w:eastAsia="Times New Roman" w:hAnsi="Times New Roman" w:cs="Times New Roman"/>
                <w:color w:val="000000"/>
                <w:sz w:val="24"/>
                <w:szCs w:val="24"/>
                <w:lang w:eastAsia="ru-RU"/>
              </w:rPr>
              <w:t xml:space="preserve">, </w:t>
            </w:r>
            <w:proofErr w:type="spellStart"/>
            <w:r w:rsidRPr="0039001F">
              <w:rPr>
                <w:rFonts w:ascii="Times New Roman" w:eastAsia="Times New Roman" w:hAnsi="Times New Roman" w:cs="Times New Roman"/>
                <w:color w:val="000000"/>
                <w:sz w:val="24"/>
                <w:szCs w:val="24"/>
                <w:lang w:eastAsia="ru-RU"/>
              </w:rPr>
              <w:t>Каменецк</w:t>
            </w:r>
            <w:proofErr w:type="spellEnd"/>
            <w:r w:rsidRPr="0039001F">
              <w:rPr>
                <w:rFonts w:ascii="Times New Roman" w:eastAsia="Times New Roman" w:hAnsi="Times New Roman" w:cs="Times New Roman"/>
                <w:color w:val="000000"/>
                <w:sz w:val="24"/>
                <w:szCs w:val="24"/>
                <w:lang w:eastAsia="ru-RU"/>
              </w:rPr>
              <w:t xml:space="preserve">, </w:t>
            </w:r>
            <w:proofErr w:type="spellStart"/>
            <w:r w:rsidRPr="0039001F">
              <w:rPr>
                <w:rFonts w:ascii="Times New Roman" w:eastAsia="Times New Roman" w:hAnsi="Times New Roman" w:cs="Times New Roman"/>
                <w:color w:val="000000"/>
                <w:sz w:val="24"/>
                <w:szCs w:val="24"/>
                <w:lang w:eastAsia="ru-RU"/>
              </w:rPr>
              <w:t>Энбекши</w:t>
            </w:r>
            <w:proofErr w:type="spellEnd"/>
            <w:r w:rsidRPr="0039001F">
              <w:rPr>
                <w:rFonts w:ascii="Times New Roman" w:eastAsia="Times New Roman" w:hAnsi="Times New Roman" w:cs="Times New Roman"/>
                <w:color w:val="000000"/>
                <w:sz w:val="24"/>
                <w:szCs w:val="24"/>
                <w:lang w:eastAsia="ru-RU"/>
              </w:rPr>
              <w:t xml:space="preserve">, </w:t>
            </w:r>
            <w:proofErr w:type="spellStart"/>
            <w:r w:rsidRPr="0039001F">
              <w:rPr>
                <w:rFonts w:ascii="Times New Roman" w:eastAsia="Times New Roman" w:hAnsi="Times New Roman" w:cs="Times New Roman"/>
                <w:color w:val="000000"/>
                <w:sz w:val="24"/>
                <w:szCs w:val="24"/>
                <w:lang w:eastAsia="ru-RU"/>
              </w:rPr>
              <w:t>Коскуль</w:t>
            </w:r>
            <w:proofErr w:type="spellEnd"/>
            <w:r w:rsidRPr="0039001F">
              <w:rPr>
                <w:rFonts w:ascii="Times New Roman" w:eastAsia="Times New Roman" w:hAnsi="Times New Roman" w:cs="Times New Roman"/>
                <w:color w:val="000000"/>
                <w:sz w:val="24"/>
                <w:szCs w:val="24"/>
                <w:lang w:eastAsia="ru-RU"/>
              </w:rPr>
              <w:t xml:space="preserve">, </w:t>
            </w:r>
            <w:proofErr w:type="spellStart"/>
            <w:r w:rsidRPr="0039001F">
              <w:rPr>
                <w:rFonts w:ascii="Times New Roman" w:eastAsia="Times New Roman" w:hAnsi="Times New Roman" w:cs="Times New Roman"/>
                <w:color w:val="000000"/>
                <w:sz w:val="24"/>
                <w:szCs w:val="24"/>
                <w:lang w:eastAsia="ru-RU"/>
              </w:rPr>
              <w:t>Кусем</w:t>
            </w:r>
            <w:proofErr w:type="spellEnd"/>
            <w:r w:rsidRPr="0039001F">
              <w:rPr>
                <w:rFonts w:ascii="Times New Roman" w:eastAsia="Times New Roman" w:hAnsi="Times New Roman" w:cs="Times New Roman"/>
                <w:color w:val="000000"/>
                <w:sz w:val="24"/>
                <w:szCs w:val="24"/>
                <w:lang w:eastAsia="ru-RU"/>
              </w:rPr>
              <w:t xml:space="preserve">, Речной, Обильный, Мещеряковский, Андреевка, Белополье, Слюдяной, Теренсай, Юбилейный, </w:t>
            </w:r>
            <w:proofErr w:type="spellStart"/>
            <w:r w:rsidRPr="0039001F">
              <w:rPr>
                <w:rFonts w:ascii="Times New Roman" w:eastAsia="Times New Roman" w:hAnsi="Times New Roman" w:cs="Times New Roman"/>
                <w:color w:val="000000"/>
                <w:sz w:val="24"/>
                <w:szCs w:val="24"/>
                <w:lang w:eastAsia="ru-RU"/>
              </w:rPr>
              <w:t>Жуламансай</w:t>
            </w:r>
            <w:proofErr w:type="spellEnd"/>
            <w:r w:rsidRPr="0039001F">
              <w:rPr>
                <w:rFonts w:ascii="Times New Roman" w:eastAsia="Times New Roman" w:hAnsi="Times New Roman" w:cs="Times New Roman"/>
                <w:color w:val="000000"/>
                <w:sz w:val="24"/>
                <w:szCs w:val="24"/>
                <w:lang w:eastAsia="ru-RU"/>
              </w:rPr>
              <w:t>) суммарной численностью населения 3502 человека (в возрасте от 3-х до 79-ти лет 3263 человека)</w:t>
            </w:r>
          </w:p>
        </w:tc>
      </w:tr>
      <w:tr w:rsidR="0039001F" w:rsidRPr="0039001F" w:rsidTr="00B5557B">
        <w:trPr>
          <w:trHeight w:val="9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18</w:t>
            </w:r>
          </w:p>
        </w:tc>
        <w:tc>
          <w:tcPr>
            <w:tcW w:w="4701"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МБОУ "</w:t>
            </w:r>
            <w:proofErr w:type="spellStart"/>
            <w:r w:rsidRPr="0039001F">
              <w:rPr>
                <w:rFonts w:ascii="Times New Roman" w:eastAsia="Times New Roman" w:hAnsi="Times New Roman" w:cs="Times New Roman"/>
                <w:color w:val="000000"/>
                <w:sz w:val="24"/>
                <w:szCs w:val="24"/>
                <w:lang w:eastAsia="ru-RU"/>
              </w:rPr>
              <w:t>Джарлинская</w:t>
            </w:r>
            <w:proofErr w:type="spellEnd"/>
            <w:r w:rsidRPr="0039001F">
              <w:rPr>
                <w:rFonts w:ascii="Times New Roman" w:eastAsia="Times New Roman" w:hAnsi="Times New Roman" w:cs="Times New Roman"/>
                <w:color w:val="000000"/>
                <w:sz w:val="24"/>
                <w:szCs w:val="24"/>
                <w:lang w:eastAsia="ru-RU"/>
              </w:rPr>
              <w:t xml:space="preserve"> основная общеобразовательная школа» (на балансе муниципального района)</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25/90</w:t>
            </w:r>
          </w:p>
        </w:tc>
      </w:tr>
      <w:tr w:rsidR="0039001F" w:rsidRPr="0039001F" w:rsidTr="00B5557B">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19</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"Адамовская средняя общеобразовательная школа № 2" п. Карабутак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25/233</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20</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gramStart"/>
            <w:r w:rsidRPr="0039001F">
              <w:rPr>
                <w:rFonts w:ascii="Times New Roman" w:eastAsia="Times New Roman" w:hAnsi="Times New Roman" w:cs="Times New Roman"/>
                <w:color w:val="000000"/>
                <w:sz w:val="24"/>
                <w:szCs w:val="24"/>
                <w:lang w:eastAsia="ru-RU"/>
              </w:rPr>
              <w:t>Калининская</w:t>
            </w:r>
            <w:proofErr w:type="gram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25/126</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21</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spellStart"/>
            <w:r w:rsidRPr="0039001F">
              <w:rPr>
                <w:rFonts w:ascii="Times New Roman" w:eastAsia="Times New Roman" w:hAnsi="Times New Roman" w:cs="Times New Roman"/>
                <w:color w:val="000000"/>
                <w:sz w:val="24"/>
                <w:szCs w:val="24"/>
                <w:lang w:eastAsia="ru-RU"/>
              </w:rPr>
              <w:t>Джасайская</w:t>
            </w:r>
            <w:proofErr w:type="spell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25/172</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22</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spellStart"/>
            <w:r w:rsidRPr="0039001F">
              <w:rPr>
                <w:rFonts w:ascii="Times New Roman" w:eastAsia="Times New Roman" w:hAnsi="Times New Roman" w:cs="Times New Roman"/>
                <w:color w:val="000000"/>
                <w:sz w:val="24"/>
                <w:szCs w:val="24"/>
                <w:lang w:eastAsia="ru-RU"/>
              </w:rPr>
              <w:t>Каменецкая</w:t>
            </w:r>
            <w:proofErr w:type="spell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25/281</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23</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spellStart"/>
            <w:r w:rsidRPr="0039001F">
              <w:rPr>
                <w:rFonts w:ascii="Times New Roman" w:eastAsia="Times New Roman" w:hAnsi="Times New Roman" w:cs="Times New Roman"/>
                <w:color w:val="000000"/>
                <w:sz w:val="24"/>
                <w:szCs w:val="24"/>
                <w:lang w:eastAsia="ru-RU"/>
              </w:rPr>
              <w:t>Энбекшинская</w:t>
            </w:r>
            <w:proofErr w:type="spell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72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12/154</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24</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spellStart"/>
            <w:r w:rsidRPr="0039001F">
              <w:rPr>
                <w:rFonts w:ascii="Times New Roman" w:eastAsia="Times New Roman" w:hAnsi="Times New Roman" w:cs="Times New Roman"/>
                <w:color w:val="000000"/>
                <w:sz w:val="24"/>
                <w:szCs w:val="24"/>
                <w:lang w:eastAsia="ru-RU"/>
              </w:rPr>
              <w:t>Коскульская</w:t>
            </w:r>
            <w:proofErr w:type="spellEnd"/>
            <w:r w:rsidRPr="0039001F">
              <w:rPr>
                <w:rFonts w:ascii="Times New Roman" w:eastAsia="Times New Roman" w:hAnsi="Times New Roman" w:cs="Times New Roman"/>
                <w:color w:val="000000"/>
                <w:sz w:val="24"/>
                <w:szCs w:val="24"/>
                <w:lang w:eastAsia="ru-RU"/>
              </w:rPr>
              <w:t xml:space="preserve"> СОШ"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72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12/189</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25</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spellStart"/>
            <w:r w:rsidRPr="0039001F">
              <w:rPr>
                <w:rFonts w:ascii="Times New Roman" w:eastAsia="Times New Roman" w:hAnsi="Times New Roman" w:cs="Times New Roman"/>
                <w:color w:val="000000"/>
                <w:sz w:val="24"/>
                <w:szCs w:val="24"/>
                <w:lang w:eastAsia="ru-RU"/>
              </w:rPr>
              <w:t>Кусемская</w:t>
            </w:r>
            <w:proofErr w:type="spell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72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12/76</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26</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gramStart"/>
            <w:r w:rsidRPr="0039001F">
              <w:rPr>
                <w:rFonts w:ascii="Times New Roman" w:eastAsia="Times New Roman" w:hAnsi="Times New Roman" w:cs="Times New Roman"/>
                <w:color w:val="000000"/>
                <w:sz w:val="24"/>
                <w:szCs w:val="24"/>
                <w:lang w:eastAsia="ru-RU"/>
              </w:rPr>
              <w:t>Речная</w:t>
            </w:r>
            <w:proofErr w:type="gram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25/217</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27</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spellStart"/>
            <w:r w:rsidRPr="0039001F">
              <w:rPr>
                <w:rFonts w:ascii="Times New Roman" w:eastAsia="Times New Roman" w:hAnsi="Times New Roman" w:cs="Times New Roman"/>
                <w:color w:val="000000"/>
                <w:sz w:val="24"/>
                <w:szCs w:val="24"/>
                <w:lang w:eastAsia="ru-RU"/>
              </w:rPr>
              <w:t>Обильновская</w:t>
            </w:r>
            <w:proofErr w:type="spell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25/248</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28</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spellStart"/>
            <w:r w:rsidRPr="0039001F">
              <w:rPr>
                <w:rFonts w:ascii="Times New Roman" w:eastAsia="Times New Roman" w:hAnsi="Times New Roman" w:cs="Times New Roman"/>
                <w:color w:val="000000"/>
                <w:sz w:val="24"/>
                <w:szCs w:val="24"/>
                <w:lang w:eastAsia="ru-RU"/>
              </w:rPr>
              <w:t>Мещеряковская</w:t>
            </w:r>
            <w:proofErr w:type="spell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72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12/118</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29</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"Андреевская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72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12/67</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30</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spellStart"/>
            <w:r w:rsidRPr="0039001F">
              <w:rPr>
                <w:rFonts w:ascii="Times New Roman" w:eastAsia="Times New Roman" w:hAnsi="Times New Roman" w:cs="Times New Roman"/>
                <w:color w:val="000000"/>
                <w:sz w:val="24"/>
                <w:szCs w:val="24"/>
                <w:lang w:eastAsia="ru-RU"/>
              </w:rPr>
              <w:t>Белопольная</w:t>
            </w:r>
            <w:proofErr w:type="spell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25/111</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31</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gramStart"/>
            <w:r w:rsidRPr="0039001F">
              <w:rPr>
                <w:rFonts w:ascii="Times New Roman" w:eastAsia="Times New Roman" w:hAnsi="Times New Roman" w:cs="Times New Roman"/>
                <w:color w:val="000000"/>
                <w:sz w:val="24"/>
                <w:szCs w:val="24"/>
                <w:lang w:eastAsia="ru-RU"/>
              </w:rPr>
              <w:t>Слюдяная</w:t>
            </w:r>
            <w:proofErr w:type="gram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72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12/75</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32</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gramStart"/>
            <w:r w:rsidRPr="0039001F">
              <w:rPr>
                <w:rFonts w:ascii="Times New Roman" w:eastAsia="Times New Roman" w:hAnsi="Times New Roman" w:cs="Times New Roman"/>
                <w:color w:val="000000"/>
                <w:sz w:val="24"/>
                <w:szCs w:val="24"/>
                <w:lang w:eastAsia="ru-RU"/>
              </w:rPr>
              <w:t>Юбилейная</w:t>
            </w:r>
            <w:proofErr w:type="gramEnd"/>
            <w:r w:rsidRPr="0039001F">
              <w:rPr>
                <w:rFonts w:ascii="Times New Roman" w:eastAsia="Times New Roman" w:hAnsi="Times New Roman" w:cs="Times New Roman"/>
                <w:color w:val="000000"/>
                <w:sz w:val="24"/>
                <w:szCs w:val="24"/>
                <w:lang w:eastAsia="ru-RU"/>
              </w:rPr>
              <w:t xml:space="preserve"> СОШ"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162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25/63</w:t>
            </w:r>
          </w:p>
        </w:tc>
      </w:tr>
      <w:tr w:rsidR="0039001F" w:rsidRPr="0039001F" w:rsidTr="00B5557B">
        <w:trPr>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33</w:t>
            </w:r>
          </w:p>
        </w:tc>
        <w:tc>
          <w:tcPr>
            <w:tcW w:w="4701"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Спортивный зал филиала МБОУ "</w:t>
            </w:r>
            <w:proofErr w:type="spellStart"/>
            <w:r w:rsidRPr="0039001F">
              <w:rPr>
                <w:rFonts w:ascii="Times New Roman" w:eastAsia="Times New Roman" w:hAnsi="Times New Roman" w:cs="Times New Roman"/>
                <w:color w:val="000000"/>
                <w:sz w:val="24"/>
                <w:szCs w:val="24"/>
                <w:lang w:eastAsia="ru-RU"/>
              </w:rPr>
              <w:t>Жуламансайская</w:t>
            </w:r>
            <w:proofErr w:type="spellEnd"/>
            <w:r w:rsidRPr="0039001F">
              <w:rPr>
                <w:rFonts w:ascii="Times New Roman" w:eastAsia="Times New Roman" w:hAnsi="Times New Roman" w:cs="Times New Roman"/>
                <w:color w:val="000000"/>
                <w:sz w:val="24"/>
                <w:szCs w:val="24"/>
                <w:lang w:eastAsia="ru-RU"/>
              </w:rPr>
              <w:t xml:space="preserve"> ООШ" (на балансе муниципального района)</w:t>
            </w:r>
          </w:p>
        </w:tc>
        <w:tc>
          <w:tcPr>
            <w:tcW w:w="1863"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72</w:t>
            </w:r>
          </w:p>
        </w:tc>
        <w:tc>
          <w:tcPr>
            <w:tcW w:w="2267"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12/124</w:t>
            </w:r>
          </w:p>
        </w:tc>
      </w:tr>
      <w:tr w:rsidR="0039001F" w:rsidRPr="0039001F" w:rsidTr="00B5557B">
        <w:trPr>
          <w:trHeight w:val="764"/>
        </w:trPr>
        <w:tc>
          <w:tcPr>
            <w:tcW w:w="5241" w:type="dxa"/>
            <w:gridSpan w:val="2"/>
            <w:tcBorders>
              <w:top w:val="single" w:sz="8" w:space="0" w:color="auto"/>
              <w:left w:val="single" w:sz="8" w:space="0" w:color="auto"/>
              <w:bottom w:val="single" w:sz="8" w:space="0" w:color="000000"/>
              <w:right w:val="single" w:sz="8" w:space="0" w:color="000000"/>
            </w:tcBorders>
            <w:shd w:val="clear" w:color="000000" w:fill="D0CECE"/>
            <w:vAlign w:val="center"/>
            <w:hideMark/>
          </w:tcPr>
          <w:p w:rsidR="0039001F" w:rsidRPr="0039001F" w:rsidRDefault="0039001F" w:rsidP="0039001F">
            <w:pPr>
              <w:spacing w:after="0" w:line="240" w:lineRule="auto"/>
              <w:rPr>
                <w:rFonts w:ascii="Times New Roman" w:eastAsia="Times New Roman" w:hAnsi="Times New Roman" w:cs="Times New Roman"/>
                <w:b/>
                <w:bCs/>
                <w:color w:val="000000"/>
                <w:sz w:val="24"/>
                <w:szCs w:val="24"/>
                <w:lang w:eastAsia="ru-RU"/>
              </w:rPr>
            </w:pPr>
            <w:r w:rsidRPr="0039001F">
              <w:rPr>
                <w:rFonts w:ascii="Times New Roman" w:eastAsia="Times New Roman" w:hAnsi="Times New Roman" w:cs="Times New Roman"/>
                <w:b/>
                <w:bCs/>
                <w:color w:val="000000"/>
                <w:sz w:val="24"/>
                <w:szCs w:val="24"/>
                <w:lang w:eastAsia="ru-RU"/>
              </w:rPr>
              <w:t>Всего по муниципальному району</w:t>
            </w:r>
          </w:p>
        </w:tc>
        <w:tc>
          <w:tcPr>
            <w:tcW w:w="1863" w:type="dxa"/>
            <w:tcBorders>
              <w:top w:val="single" w:sz="8" w:space="0" w:color="auto"/>
              <w:left w:val="single" w:sz="8" w:space="0" w:color="auto"/>
              <w:bottom w:val="single" w:sz="8" w:space="0" w:color="000000"/>
              <w:right w:val="single" w:sz="8" w:space="0" w:color="auto"/>
            </w:tcBorders>
            <w:shd w:val="clear" w:color="000000" w:fill="D0CECE"/>
            <w:vAlign w:val="center"/>
            <w:hideMark/>
          </w:tcPr>
          <w:p w:rsidR="0039001F" w:rsidRPr="0039001F" w:rsidRDefault="0039001F" w:rsidP="0039001F">
            <w:pPr>
              <w:spacing w:after="0" w:line="240" w:lineRule="auto"/>
              <w:ind w:right="-108"/>
              <w:rPr>
                <w:rFonts w:ascii="Times New Roman" w:eastAsia="Times New Roman" w:hAnsi="Times New Roman" w:cs="Times New Roman"/>
                <w:b/>
                <w:bCs/>
                <w:sz w:val="24"/>
                <w:szCs w:val="24"/>
                <w:lang w:eastAsia="ru-RU"/>
              </w:rPr>
            </w:pPr>
            <w:r w:rsidRPr="0039001F">
              <w:rPr>
                <w:rFonts w:ascii="Times New Roman" w:eastAsia="Times New Roman" w:hAnsi="Times New Roman" w:cs="Times New Roman"/>
                <w:b/>
                <w:bCs/>
                <w:sz w:val="24"/>
                <w:szCs w:val="24"/>
                <w:lang w:eastAsia="ru-RU"/>
              </w:rPr>
              <w:t>6318 / 357 м</w:t>
            </w:r>
            <w:proofErr w:type="gramStart"/>
            <w:r w:rsidRPr="0039001F">
              <w:rPr>
                <w:rFonts w:ascii="Times New Roman" w:eastAsia="Times New Roman" w:hAnsi="Times New Roman" w:cs="Times New Roman"/>
                <w:b/>
                <w:bCs/>
                <w:sz w:val="24"/>
                <w:szCs w:val="24"/>
                <w:vertAlign w:val="superscript"/>
                <w:lang w:eastAsia="ru-RU"/>
              </w:rPr>
              <w:t>2</w:t>
            </w:r>
            <w:proofErr w:type="gramEnd"/>
            <w:r w:rsidRPr="0039001F">
              <w:rPr>
                <w:rFonts w:ascii="Times New Roman" w:eastAsia="Times New Roman" w:hAnsi="Times New Roman" w:cs="Times New Roman"/>
                <w:b/>
                <w:bCs/>
                <w:sz w:val="24"/>
                <w:szCs w:val="24"/>
                <w:lang w:eastAsia="ru-RU"/>
              </w:rPr>
              <w:t xml:space="preserve"> </w:t>
            </w:r>
            <w:r w:rsidRPr="0039001F">
              <w:rPr>
                <w:rFonts w:ascii="Times New Roman" w:eastAsia="Times New Roman" w:hAnsi="Times New Roman" w:cs="Times New Roman"/>
                <w:bCs/>
                <w:sz w:val="24"/>
                <w:szCs w:val="24"/>
                <w:lang w:eastAsia="ru-RU"/>
              </w:rPr>
              <w:t>на 1000 населения муниципального района</w:t>
            </w:r>
          </w:p>
        </w:tc>
        <w:tc>
          <w:tcPr>
            <w:tcW w:w="2267" w:type="dxa"/>
            <w:tcBorders>
              <w:top w:val="nil"/>
              <w:left w:val="nil"/>
              <w:bottom w:val="single" w:sz="4" w:space="0" w:color="auto"/>
              <w:right w:val="single" w:sz="8" w:space="0" w:color="auto"/>
            </w:tcBorders>
            <w:shd w:val="clear" w:color="000000" w:fill="D0CECE"/>
            <w:vAlign w:val="center"/>
            <w:hideMark/>
          </w:tcPr>
          <w:p w:rsidR="0039001F" w:rsidRPr="0039001F" w:rsidRDefault="0039001F" w:rsidP="0039001F">
            <w:pPr>
              <w:spacing w:after="0" w:line="240" w:lineRule="auto"/>
              <w:rPr>
                <w:rFonts w:ascii="Times New Roman" w:eastAsia="Times New Roman" w:hAnsi="Times New Roman" w:cs="Times New Roman"/>
                <w:b/>
                <w:bCs/>
                <w:color w:val="000000"/>
                <w:sz w:val="24"/>
                <w:szCs w:val="24"/>
                <w:lang w:eastAsia="ru-RU"/>
              </w:rPr>
            </w:pPr>
            <w:r w:rsidRPr="0039001F">
              <w:rPr>
                <w:rFonts w:ascii="Times New Roman" w:eastAsia="Times New Roman" w:hAnsi="Times New Roman" w:cs="Times New Roman"/>
                <w:b/>
                <w:bCs/>
                <w:color w:val="000000"/>
                <w:sz w:val="24"/>
                <w:szCs w:val="24"/>
                <w:lang w:eastAsia="ru-RU"/>
              </w:rPr>
              <w:t>799 / 2764:25 = 111</w:t>
            </w:r>
          </w:p>
        </w:tc>
      </w:tr>
    </w:tbl>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По состоянию на 01.01.2024 в районе функционируют спортивные залы в составе 33 спортивных школ и общеобразовательных учреждений, находящихся на балансе муниципального района, сельских поселений и Оренбургского ГАУ, суммарной площадью пола 6318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rPr>
        <w:t xml:space="preserve"> с единовременной пропускной способностью (ЕПС) – 799 человек. В расчете на 1000 населения: 357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rPr>
        <w:t xml:space="preserve"> площади пола с ЕПС – 111 человек.</w:t>
      </w:r>
    </w:p>
    <w:p w:rsidR="0039001F" w:rsidRPr="0039001F" w:rsidRDefault="0039001F" w:rsidP="0039001F">
      <w:pPr>
        <w:spacing w:after="0" w:line="240" w:lineRule="auto"/>
        <w:ind w:firstLine="709"/>
        <w:jc w:val="both"/>
        <w:rPr>
          <w:rFonts w:ascii="Times New Roman" w:eastAsia="Calibri" w:hAnsi="Times New Roman" w:cs="Times New Roman"/>
          <w:sz w:val="24"/>
          <w:szCs w:val="24"/>
          <w:u w:val="single"/>
        </w:rPr>
      </w:pPr>
      <w:r w:rsidRPr="0039001F">
        <w:rPr>
          <w:rFonts w:ascii="Times New Roman" w:eastAsia="Calibri" w:hAnsi="Times New Roman" w:cs="Times New Roman"/>
          <w:sz w:val="24"/>
          <w:szCs w:val="24"/>
          <w:u w:val="single"/>
        </w:rPr>
        <w:t>Расчет потребности населения района в спортивных залах.</w:t>
      </w:r>
      <w:r w:rsidRPr="0039001F">
        <w:rPr>
          <w:rFonts w:ascii="Times New Roman" w:eastAsia="Calibri" w:hAnsi="Times New Roman" w:cs="Times New Roman"/>
          <w:sz w:val="24"/>
          <w:szCs w:val="24"/>
        </w:rPr>
        <w:t xml:space="preserve">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В соответствии с приказом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 № 649: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рекомендованные категории населенных пунктов для размещения спортивных залов – от 500 до 5000 человек и от 5000 до 30000 человек.</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В соответствии с СП 42.13330.2016:</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рекомендованная площадь пола спортивных залов общего пользования – 60-80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vertAlign w:val="superscript"/>
        </w:rPr>
        <w:t xml:space="preserve">. </w:t>
      </w:r>
      <w:r w:rsidRPr="0039001F">
        <w:rPr>
          <w:rFonts w:ascii="Times New Roman" w:eastAsia="Calibri" w:hAnsi="Times New Roman" w:cs="Times New Roman"/>
          <w:sz w:val="24"/>
          <w:szCs w:val="24"/>
          <w:vertAlign w:val="superscript"/>
        </w:rPr>
        <w:br/>
      </w:r>
      <w:r w:rsidRPr="0039001F">
        <w:rPr>
          <w:rFonts w:ascii="Times New Roman" w:eastAsia="Calibri" w:hAnsi="Times New Roman" w:cs="Times New Roman"/>
          <w:sz w:val="24"/>
          <w:szCs w:val="24"/>
        </w:rPr>
        <w:t>в расчете на 1000 населения.</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В Адамовском районе на долю населения, проживающего в населенных пунктах категории от 50 до 500, от 500 до 5000 и категории от 5000 до 30000, в расчете на 1000 населения приходятся спортивные залы суммарной площадью пола 357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rPr>
        <w:t xml:space="preserve"> на 1000 населения муниципального района с ЕПС, равной 111 чел. на 1000 населения (таблица 2).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С целью соблюдения уровня обеспеченности не ниже фактической, расчетный показатель минимально допустимого уровня обеспеченности населения района спортивными залами устанавливается с учетом фактической обеспеченности населения по состоянию на 01.01.2024 – 357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rPr>
        <w:t xml:space="preserve"> площади пола на 1000 населения с ЕПС не менее 111 чел. на 1000 населения.</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u w:val="single"/>
        </w:rPr>
        <w:t>Расчетный показатель максимально допустимого уровня территориальной доступности спортивных залов.</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Пешеходная доступность до 1000 м в соответствии с приказом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w:t>
      </w:r>
      <w:r w:rsidRPr="0039001F">
        <w:rPr>
          <w:rFonts w:ascii="Times New Roman" w:eastAsia="Calibri" w:hAnsi="Times New Roman" w:cs="Times New Roman"/>
          <w:sz w:val="24"/>
          <w:szCs w:val="24"/>
        </w:rPr>
        <w:br/>
        <w:t>от 19.08.2021 № 649.</w:t>
      </w:r>
    </w:p>
    <w:p w:rsidR="0039001F" w:rsidRPr="0039001F" w:rsidRDefault="0039001F" w:rsidP="0039001F">
      <w:pPr>
        <w:spacing w:after="0" w:line="240" w:lineRule="auto"/>
        <w:jc w:val="center"/>
        <w:rPr>
          <w:rFonts w:ascii="Times New Roman" w:eastAsia="Calibri" w:hAnsi="Times New Roman" w:cs="Times New Roman"/>
          <w:b/>
          <w:sz w:val="24"/>
          <w:szCs w:val="24"/>
        </w:rPr>
      </w:pPr>
      <w:r w:rsidRPr="0039001F">
        <w:rPr>
          <w:rFonts w:ascii="Times New Roman" w:eastAsia="Calibri" w:hAnsi="Times New Roman" w:cs="Times New Roman"/>
          <w:b/>
          <w:sz w:val="24"/>
          <w:szCs w:val="24"/>
        </w:rPr>
        <w:t>Обоснование расчетных показателей обеспеченности плоскостными спортивными сооружениями и расчетных показателей их доступности</w:t>
      </w:r>
    </w:p>
    <w:p w:rsidR="0039001F" w:rsidRPr="0039001F" w:rsidRDefault="0039001F" w:rsidP="0039001F">
      <w:pPr>
        <w:spacing w:after="0" w:line="240" w:lineRule="auto"/>
        <w:ind w:firstLine="709"/>
        <w:jc w:val="both"/>
        <w:rPr>
          <w:rFonts w:ascii="Times New Roman" w:eastAsia="Calibri" w:hAnsi="Times New Roman" w:cs="Times New Roman"/>
          <w:sz w:val="24"/>
          <w:szCs w:val="24"/>
          <w:u w:val="single"/>
        </w:rPr>
      </w:pPr>
      <w:r w:rsidRPr="0039001F">
        <w:rPr>
          <w:rFonts w:ascii="Times New Roman" w:eastAsia="Calibri" w:hAnsi="Times New Roman" w:cs="Times New Roman"/>
          <w:sz w:val="24"/>
          <w:szCs w:val="24"/>
          <w:u w:val="single"/>
        </w:rPr>
        <w:t>Фактическая обеспеченность населения района плоскостными спортивными сооружениями.</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Фактическая обеспеченность населения плоскостными спортивными сооружениями по состоянию на 01.01.2024, за исключением плоскостных спортивных сооружений, находящихся на балансе сельских советов, приведена в таблице 3 (по данным главного специалиста по физической культуре, спорту и туризму администрации муниципального образования Адамовский район).</w:t>
      </w:r>
    </w:p>
    <w:p w:rsidR="0039001F" w:rsidRPr="0039001F" w:rsidRDefault="0039001F" w:rsidP="0039001F">
      <w:pPr>
        <w:spacing w:after="0" w:line="240" w:lineRule="auto"/>
        <w:jc w:val="right"/>
        <w:rPr>
          <w:rFonts w:ascii="Times New Roman" w:eastAsia="Calibri" w:hAnsi="Times New Roman" w:cs="Times New Roman"/>
          <w:sz w:val="24"/>
          <w:szCs w:val="24"/>
        </w:rPr>
      </w:pPr>
      <w:r w:rsidRPr="0039001F">
        <w:rPr>
          <w:rFonts w:ascii="Times New Roman" w:eastAsia="Calibri" w:hAnsi="Times New Roman" w:cs="Times New Roman"/>
          <w:sz w:val="24"/>
          <w:szCs w:val="24"/>
        </w:rPr>
        <w:t>Таблица 3.</w:t>
      </w:r>
    </w:p>
    <w:tbl>
      <w:tblPr>
        <w:tblW w:w="9454" w:type="dxa"/>
        <w:tblInd w:w="93" w:type="dxa"/>
        <w:tblLook w:val="04A0" w:firstRow="1" w:lastRow="0" w:firstColumn="1" w:lastColumn="0" w:noHBand="0" w:noVBand="1"/>
      </w:tblPr>
      <w:tblGrid>
        <w:gridCol w:w="601"/>
        <w:gridCol w:w="4750"/>
        <w:gridCol w:w="1922"/>
        <w:gridCol w:w="2181"/>
      </w:tblGrid>
      <w:tr w:rsidR="0039001F" w:rsidRPr="0039001F" w:rsidTr="00B5557B">
        <w:trPr>
          <w:trHeight w:val="1035"/>
        </w:trPr>
        <w:tc>
          <w:tcPr>
            <w:tcW w:w="603" w:type="dxa"/>
            <w:tcBorders>
              <w:top w:val="single" w:sz="8" w:space="0" w:color="auto"/>
              <w:left w:val="single" w:sz="8" w:space="0" w:color="auto"/>
              <w:bottom w:val="nil"/>
              <w:right w:val="single" w:sz="8"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 </w:t>
            </w:r>
            <w:proofErr w:type="gramStart"/>
            <w:r w:rsidRPr="0039001F">
              <w:rPr>
                <w:rFonts w:ascii="Times New Roman" w:eastAsia="Times New Roman" w:hAnsi="Times New Roman" w:cs="Times New Roman"/>
                <w:color w:val="000000"/>
                <w:sz w:val="24"/>
                <w:szCs w:val="24"/>
                <w:lang w:eastAsia="ru-RU"/>
              </w:rPr>
              <w:t>п</w:t>
            </w:r>
            <w:proofErr w:type="gramEnd"/>
            <w:r w:rsidRPr="0039001F">
              <w:rPr>
                <w:rFonts w:ascii="Times New Roman" w:eastAsia="Times New Roman" w:hAnsi="Times New Roman" w:cs="Times New Roman"/>
                <w:color w:val="000000"/>
                <w:sz w:val="24"/>
                <w:szCs w:val="24"/>
                <w:lang w:eastAsia="ru-RU"/>
              </w:rPr>
              <w:t>/п</w:t>
            </w:r>
          </w:p>
        </w:tc>
        <w:tc>
          <w:tcPr>
            <w:tcW w:w="4799" w:type="dxa"/>
            <w:tcBorders>
              <w:top w:val="single" w:sz="8" w:space="0" w:color="auto"/>
              <w:left w:val="nil"/>
              <w:bottom w:val="nil"/>
              <w:right w:val="single" w:sz="8"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Наименование и габариты плоскостного спортивного сооружения, принадлежность</w:t>
            </w:r>
          </w:p>
        </w:tc>
        <w:tc>
          <w:tcPr>
            <w:tcW w:w="1866" w:type="dxa"/>
            <w:tcBorders>
              <w:top w:val="single" w:sz="8" w:space="0" w:color="auto"/>
              <w:left w:val="nil"/>
              <w:bottom w:val="nil"/>
              <w:right w:val="single" w:sz="8"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Площадь территории, м</w:t>
            </w:r>
            <w:proofErr w:type="gramStart"/>
            <w:r w:rsidRPr="0039001F">
              <w:rPr>
                <w:rFonts w:ascii="Times New Roman" w:eastAsia="Times New Roman" w:hAnsi="Times New Roman" w:cs="Times New Roman"/>
                <w:color w:val="000000"/>
                <w:sz w:val="24"/>
                <w:szCs w:val="24"/>
                <w:lang w:eastAsia="ru-RU"/>
              </w:rPr>
              <w:t>2</w:t>
            </w:r>
            <w:proofErr w:type="gramEnd"/>
          </w:p>
        </w:tc>
        <w:tc>
          <w:tcPr>
            <w:tcW w:w="2186" w:type="dxa"/>
            <w:tcBorders>
              <w:top w:val="single" w:sz="8" w:space="0" w:color="auto"/>
              <w:left w:val="nil"/>
              <w:bottom w:val="nil"/>
              <w:right w:val="single" w:sz="8" w:space="0" w:color="auto"/>
            </w:tcBorders>
            <w:shd w:val="clear" w:color="000000" w:fill="FFFFFF"/>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Значение фактической единовременной пропускной способности </w:t>
            </w:r>
            <w:proofErr w:type="spellStart"/>
            <w:r w:rsidRPr="0039001F">
              <w:rPr>
                <w:rFonts w:ascii="Times New Roman" w:eastAsia="Times New Roman" w:hAnsi="Times New Roman" w:cs="Times New Roman"/>
                <w:color w:val="000000"/>
                <w:sz w:val="24"/>
                <w:szCs w:val="24"/>
                <w:lang w:eastAsia="ru-RU"/>
              </w:rPr>
              <w:t>ЕПСфакт</w:t>
            </w:r>
            <w:proofErr w:type="spellEnd"/>
            <w:r w:rsidRPr="0039001F">
              <w:rPr>
                <w:rFonts w:ascii="Times New Roman" w:eastAsia="Times New Roman" w:hAnsi="Times New Roman" w:cs="Times New Roman"/>
                <w:color w:val="000000"/>
                <w:sz w:val="24"/>
                <w:szCs w:val="24"/>
                <w:lang w:eastAsia="ru-RU"/>
              </w:rPr>
              <w:t xml:space="preserve"> / </w:t>
            </w:r>
            <w:proofErr w:type="spellStart"/>
            <w:r w:rsidRPr="0039001F">
              <w:rPr>
                <w:rFonts w:ascii="Times New Roman" w:eastAsia="Times New Roman" w:hAnsi="Times New Roman" w:cs="Times New Roman"/>
                <w:color w:val="000000"/>
                <w:sz w:val="24"/>
                <w:szCs w:val="24"/>
                <w:lang w:eastAsia="ru-RU"/>
              </w:rPr>
              <w:t>ЕПСфакт</w:t>
            </w:r>
            <w:proofErr w:type="spellEnd"/>
            <w:r w:rsidRPr="0039001F">
              <w:rPr>
                <w:rFonts w:ascii="Times New Roman" w:eastAsia="Times New Roman" w:hAnsi="Times New Roman" w:cs="Times New Roman"/>
                <w:color w:val="000000"/>
                <w:sz w:val="24"/>
                <w:szCs w:val="24"/>
                <w:lang w:eastAsia="ru-RU"/>
              </w:rPr>
              <w:t xml:space="preserve"> на 1000 населения</w:t>
            </w:r>
          </w:p>
        </w:tc>
      </w:tr>
      <w:tr w:rsidR="0039001F" w:rsidRPr="0039001F" w:rsidTr="00B5557B">
        <w:trPr>
          <w:trHeight w:val="102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w:t>
            </w:r>
          </w:p>
        </w:tc>
        <w:tc>
          <w:tcPr>
            <w:tcW w:w="4799"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Игровые площадки: мини-футбол (20х40), волейбол (18х9), </w:t>
            </w:r>
            <w:proofErr w:type="spellStart"/>
            <w:r w:rsidRPr="0039001F">
              <w:rPr>
                <w:rFonts w:ascii="Times New Roman" w:eastAsia="Times New Roman" w:hAnsi="Times New Roman" w:cs="Times New Roman"/>
                <w:color w:val="000000"/>
                <w:sz w:val="24"/>
                <w:szCs w:val="24"/>
                <w:lang w:eastAsia="ru-RU"/>
              </w:rPr>
              <w:t>воркаут</w:t>
            </w:r>
            <w:proofErr w:type="spellEnd"/>
            <w:r w:rsidRPr="0039001F">
              <w:rPr>
                <w:rFonts w:ascii="Times New Roman" w:eastAsia="Times New Roman" w:hAnsi="Times New Roman" w:cs="Times New Roman"/>
                <w:color w:val="000000"/>
                <w:sz w:val="24"/>
                <w:szCs w:val="24"/>
                <w:lang w:eastAsia="ru-RU"/>
              </w:rPr>
              <w:t xml:space="preserve"> (10х20) МБОУ «Адамовская средняя общеобразовательная школа № 1 имени М.И. </w:t>
            </w:r>
            <w:proofErr w:type="spellStart"/>
            <w:r w:rsidRPr="0039001F">
              <w:rPr>
                <w:rFonts w:ascii="Times New Roman" w:eastAsia="Times New Roman" w:hAnsi="Times New Roman" w:cs="Times New Roman"/>
                <w:color w:val="000000"/>
                <w:sz w:val="24"/>
                <w:szCs w:val="24"/>
                <w:lang w:eastAsia="ru-RU"/>
              </w:rPr>
              <w:t>Шеменева</w:t>
            </w:r>
            <w:proofErr w:type="spellEnd"/>
            <w:r w:rsidRPr="0039001F">
              <w:rPr>
                <w:rFonts w:ascii="Times New Roman" w:eastAsia="Times New Roman" w:hAnsi="Times New Roman" w:cs="Times New Roman"/>
                <w:color w:val="000000"/>
                <w:sz w:val="24"/>
                <w:szCs w:val="24"/>
                <w:lang w:eastAsia="ru-RU"/>
              </w:rPr>
              <w:t xml:space="preserve">» (на балансе муниципального района) </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1162</w:t>
            </w:r>
          </w:p>
        </w:tc>
        <w:tc>
          <w:tcPr>
            <w:tcW w:w="2186" w:type="dxa"/>
            <w:tcBorders>
              <w:top w:val="single" w:sz="4" w:space="0" w:color="auto"/>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49/6</w:t>
            </w:r>
          </w:p>
        </w:tc>
      </w:tr>
      <w:tr w:rsidR="0039001F" w:rsidRPr="0039001F" w:rsidTr="00B5557B">
        <w:trPr>
          <w:trHeight w:val="102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2</w:t>
            </w:r>
          </w:p>
        </w:tc>
        <w:tc>
          <w:tcPr>
            <w:tcW w:w="4799"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 xml:space="preserve">Игровые площадки: мини-футбол (20х40), </w:t>
            </w:r>
            <w:proofErr w:type="spellStart"/>
            <w:r w:rsidRPr="0039001F">
              <w:rPr>
                <w:rFonts w:ascii="Times New Roman" w:eastAsia="Times New Roman" w:hAnsi="Times New Roman" w:cs="Times New Roman"/>
                <w:color w:val="000000"/>
                <w:sz w:val="24"/>
                <w:szCs w:val="24"/>
                <w:lang w:eastAsia="ru-RU"/>
              </w:rPr>
              <w:t>воркаут</w:t>
            </w:r>
            <w:proofErr w:type="spellEnd"/>
            <w:r w:rsidRPr="0039001F">
              <w:rPr>
                <w:rFonts w:ascii="Times New Roman" w:eastAsia="Times New Roman" w:hAnsi="Times New Roman" w:cs="Times New Roman"/>
                <w:color w:val="000000"/>
                <w:sz w:val="24"/>
                <w:szCs w:val="24"/>
                <w:lang w:eastAsia="ru-RU"/>
              </w:rPr>
              <w:t xml:space="preserve"> (10х20), баскетбол (20х</w:t>
            </w:r>
            <w:r w:rsidRPr="0039001F">
              <w:rPr>
                <w:rFonts w:ascii="Times New Roman" w:eastAsia="Times New Roman" w:hAnsi="Times New Roman" w:cs="Times New Roman"/>
                <w:sz w:val="24"/>
                <w:szCs w:val="24"/>
                <w:lang w:eastAsia="ru-RU"/>
              </w:rPr>
              <w:t>15</w:t>
            </w:r>
            <w:r w:rsidRPr="0039001F">
              <w:rPr>
                <w:rFonts w:ascii="Times New Roman" w:eastAsia="Times New Roman" w:hAnsi="Times New Roman" w:cs="Times New Roman"/>
                <w:color w:val="000000"/>
                <w:sz w:val="24"/>
                <w:szCs w:val="24"/>
                <w:lang w:eastAsia="ru-RU"/>
              </w:rPr>
              <w:t>) МБОУ «Адамовская средняя общеобразовательная школа № 2» (на балансе муниципального района)</w:t>
            </w:r>
          </w:p>
        </w:tc>
        <w:tc>
          <w:tcPr>
            <w:tcW w:w="186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1300</w:t>
            </w:r>
          </w:p>
        </w:tc>
        <w:tc>
          <w:tcPr>
            <w:tcW w:w="218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47/6</w:t>
            </w:r>
          </w:p>
        </w:tc>
      </w:tr>
      <w:tr w:rsidR="0039001F" w:rsidRPr="0039001F" w:rsidTr="00B5557B">
        <w:trPr>
          <w:trHeight w:val="102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4</w:t>
            </w:r>
          </w:p>
        </w:tc>
        <w:tc>
          <w:tcPr>
            <w:tcW w:w="4799"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both"/>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Игровые площадки: футбол (104х57), хоккей (60х30), мини-футбол (20х40), волейбол (18х9), ГТО (20Х40) МАУДО Адамовская спортивная школа "Золотой колос" (на балансе муниципального района)</w:t>
            </w:r>
          </w:p>
        </w:tc>
        <w:tc>
          <w:tcPr>
            <w:tcW w:w="186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9490</w:t>
            </w:r>
          </w:p>
        </w:tc>
        <w:tc>
          <w:tcPr>
            <w:tcW w:w="2186" w:type="dxa"/>
            <w:tcBorders>
              <w:top w:val="nil"/>
              <w:left w:val="nil"/>
              <w:bottom w:val="single" w:sz="4" w:space="0" w:color="auto"/>
              <w:right w:val="single" w:sz="4" w:space="0" w:color="auto"/>
            </w:tcBorders>
            <w:shd w:val="clear" w:color="auto" w:fill="auto"/>
            <w:vAlign w:val="center"/>
            <w:hideMark/>
          </w:tcPr>
          <w:p w:rsidR="0039001F" w:rsidRPr="0039001F" w:rsidRDefault="0039001F" w:rsidP="0039001F">
            <w:pPr>
              <w:spacing w:after="0" w:line="240" w:lineRule="auto"/>
              <w:jc w:val="center"/>
              <w:rPr>
                <w:rFonts w:ascii="Times New Roman" w:eastAsia="Times New Roman" w:hAnsi="Times New Roman" w:cs="Times New Roman"/>
                <w:color w:val="000000"/>
                <w:sz w:val="24"/>
                <w:szCs w:val="24"/>
                <w:lang w:eastAsia="ru-RU"/>
              </w:rPr>
            </w:pPr>
            <w:r w:rsidRPr="0039001F">
              <w:rPr>
                <w:rFonts w:ascii="Times New Roman" w:eastAsia="Times New Roman" w:hAnsi="Times New Roman" w:cs="Times New Roman"/>
                <w:color w:val="000000"/>
                <w:sz w:val="24"/>
                <w:szCs w:val="24"/>
                <w:lang w:eastAsia="ru-RU"/>
              </w:rPr>
              <w:t>106/14</w:t>
            </w:r>
          </w:p>
        </w:tc>
      </w:tr>
      <w:tr w:rsidR="0039001F" w:rsidRPr="0039001F" w:rsidTr="00B5557B">
        <w:trPr>
          <w:trHeight w:val="727"/>
        </w:trPr>
        <w:tc>
          <w:tcPr>
            <w:tcW w:w="5402" w:type="dxa"/>
            <w:gridSpan w:val="2"/>
            <w:tcBorders>
              <w:top w:val="single" w:sz="4" w:space="0" w:color="auto"/>
              <w:left w:val="single" w:sz="8" w:space="0" w:color="auto"/>
              <w:bottom w:val="single" w:sz="8" w:space="0" w:color="000000"/>
              <w:right w:val="single" w:sz="8" w:space="0" w:color="000000"/>
            </w:tcBorders>
            <w:shd w:val="clear" w:color="000000" w:fill="A5A5A5" w:themeFill="accent3"/>
            <w:vAlign w:val="center"/>
            <w:hideMark/>
          </w:tcPr>
          <w:p w:rsidR="0039001F" w:rsidRPr="0039001F" w:rsidRDefault="0039001F" w:rsidP="0039001F">
            <w:pPr>
              <w:spacing w:after="0" w:line="240" w:lineRule="auto"/>
              <w:rPr>
                <w:rFonts w:ascii="Times New Roman" w:eastAsia="Times New Roman" w:hAnsi="Times New Roman" w:cs="Times New Roman"/>
                <w:b/>
                <w:bCs/>
                <w:color w:val="000000"/>
                <w:sz w:val="24"/>
                <w:szCs w:val="24"/>
                <w:lang w:eastAsia="ru-RU"/>
              </w:rPr>
            </w:pPr>
            <w:r w:rsidRPr="0039001F">
              <w:rPr>
                <w:rFonts w:ascii="Times New Roman" w:eastAsia="Times New Roman" w:hAnsi="Times New Roman" w:cs="Times New Roman"/>
                <w:b/>
                <w:bCs/>
                <w:color w:val="000000"/>
                <w:sz w:val="24"/>
                <w:szCs w:val="24"/>
                <w:lang w:eastAsia="ru-RU"/>
              </w:rPr>
              <w:t>Всего по муниципальному району</w:t>
            </w:r>
          </w:p>
        </w:tc>
        <w:tc>
          <w:tcPr>
            <w:tcW w:w="1866" w:type="dxa"/>
            <w:tcBorders>
              <w:top w:val="single" w:sz="4" w:space="0" w:color="auto"/>
              <w:left w:val="single" w:sz="8" w:space="0" w:color="auto"/>
              <w:bottom w:val="single" w:sz="8" w:space="0" w:color="000000"/>
              <w:right w:val="single" w:sz="4" w:space="0" w:color="auto"/>
            </w:tcBorders>
            <w:shd w:val="clear" w:color="000000" w:fill="A5A5A5" w:themeFill="accent3"/>
            <w:vAlign w:val="center"/>
            <w:hideMark/>
          </w:tcPr>
          <w:p w:rsidR="0039001F" w:rsidRPr="0039001F" w:rsidRDefault="0039001F" w:rsidP="0039001F">
            <w:pPr>
              <w:spacing w:after="0" w:line="240" w:lineRule="auto"/>
              <w:ind w:right="-138"/>
              <w:jc w:val="center"/>
              <w:rPr>
                <w:rFonts w:ascii="Times New Roman" w:eastAsia="Times New Roman" w:hAnsi="Times New Roman" w:cs="Times New Roman"/>
                <w:b/>
                <w:bCs/>
                <w:color w:val="000000"/>
                <w:sz w:val="24"/>
                <w:szCs w:val="24"/>
                <w:lang w:eastAsia="ru-RU"/>
              </w:rPr>
            </w:pPr>
            <w:r w:rsidRPr="0039001F">
              <w:rPr>
                <w:rFonts w:ascii="Times New Roman" w:eastAsia="Times New Roman" w:hAnsi="Times New Roman" w:cs="Times New Roman"/>
                <w:b/>
                <w:bCs/>
                <w:color w:val="000000"/>
                <w:sz w:val="24"/>
                <w:szCs w:val="24"/>
                <w:lang w:eastAsia="ru-RU"/>
              </w:rPr>
              <w:t>11952 /  676 м</w:t>
            </w:r>
            <w:proofErr w:type="gramStart"/>
            <w:r w:rsidRPr="0039001F">
              <w:rPr>
                <w:rFonts w:ascii="Times New Roman" w:eastAsia="Times New Roman" w:hAnsi="Times New Roman" w:cs="Times New Roman"/>
                <w:b/>
                <w:bCs/>
                <w:color w:val="000000"/>
                <w:sz w:val="24"/>
                <w:szCs w:val="24"/>
                <w:vertAlign w:val="superscript"/>
                <w:lang w:eastAsia="ru-RU"/>
              </w:rPr>
              <w:t>2</w:t>
            </w:r>
            <w:proofErr w:type="gramEnd"/>
            <w:r w:rsidRPr="0039001F">
              <w:rPr>
                <w:rFonts w:ascii="Times New Roman" w:eastAsia="Times New Roman" w:hAnsi="Times New Roman" w:cs="Times New Roman"/>
                <w:b/>
                <w:bCs/>
                <w:color w:val="000000"/>
                <w:sz w:val="24"/>
                <w:szCs w:val="24"/>
                <w:lang w:eastAsia="ru-RU"/>
              </w:rPr>
              <w:t xml:space="preserve"> на 1000 населения муниципального района </w:t>
            </w:r>
          </w:p>
        </w:tc>
        <w:tc>
          <w:tcPr>
            <w:tcW w:w="2186" w:type="dxa"/>
            <w:tcBorders>
              <w:top w:val="single" w:sz="4" w:space="0" w:color="auto"/>
              <w:left w:val="single" w:sz="4" w:space="0" w:color="auto"/>
              <w:bottom w:val="single" w:sz="4" w:space="0" w:color="auto"/>
              <w:right w:val="single" w:sz="4" w:space="0" w:color="auto"/>
            </w:tcBorders>
            <w:shd w:val="clear" w:color="000000" w:fill="A5A5A5" w:themeFill="accent3"/>
            <w:vAlign w:val="center"/>
            <w:hideMark/>
          </w:tcPr>
          <w:p w:rsidR="0039001F" w:rsidRPr="0039001F" w:rsidRDefault="0039001F" w:rsidP="0039001F">
            <w:pPr>
              <w:spacing w:after="0" w:line="240" w:lineRule="auto"/>
              <w:jc w:val="center"/>
              <w:rPr>
                <w:rFonts w:ascii="Times New Roman" w:eastAsia="Times New Roman" w:hAnsi="Times New Roman" w:cs="Times New Roman"/>
                <w:b/>
                <w:bCs/>
                <w:color w:val="000000"/>
                <w:sz w:val="24"/>
                <w:szCs w:val="24"/>
                <w:lang w:eastAsia="ru-RU"/>
              </w:rPr>
            </w:pPr>
            <w:r w:rsidRPr="0039001F">
              <w:rPr>
                <w:rFonts w:ascii="Times New Roman" w:eastAsia="Times New Roman" w:hAnsi="Times New Roman" w:cs="Times New Roman"/>
                <w:b/>
                <w:bCs/>
                <w:color w:val="000000"/>
                <w:sz w:val="24"/>
                <w:szCs w:val="24"/>
                <w:lang w:eastAsia="ru-RU"/>
              </w:rPr>
              <w:t>202 / 26</w:t>
            </w:r>
          </w:p>
          <w:p w:rsidR="0039001F" w:rsidRPr="0039001F" w:rsidRDefault="0039001F" w:rsidP="0039001F">
            <w:pPr>
              <w:spacing w:after="0" w:line="240" w:lineRule="auto"/>
              <w:jc w:val="center"/>
              <w:rPr>
                <w:rFonts w:ascii="Times New Roman" w:eastAsia="Times New Roman" w:hAnsi="Times New Roman" w:cs="Times New Roman"/>
                <w:bCs/>
                <w:color w:val="000000"/>
                <w:sz w:val="24"/>
                <w:szCs w:val="24"/>
                <w:lang w:eastAsia="ru-RU"/>
              </w:rPr>
            </w:pPr>
          </w:p>
        </w:tc>
      </w:tr>
    </w:tbl>
    <w:p w:rsidR="0039001F" w:rsidRPr="0039001F" w:rsidRDefault="0039001F" w:rsidP="0039001F">
      <w:pPr>
        <w:spacing w:after="0" w:line="240" w:lineRule="auto"/>
        <w:ind w:firstLine="709"/>
        <w:jc w:val="both"/>
        <w:rPr>
          <w:rFonts w:ascii="Times New Roman" w:eastAsia="Calibri" w:hAnsi="Times New Roman" w:cs="Times New Roman"/>
          <w:sz w:val="24"/>
          <w:szCs w:val="24"/>
          <w:u w:val="single"/>
        </w:rPr>
      </w:pPr>
      <w:r w:rsidRPr="0039001F">
        <w:rPr>
          <w:rFonts w:ascii="Times New Roman" w:eastAsia="Calibri" w:hAnsi="Times New Roman" w:cs="Times New Roman"/>
          <w:sz w:val="24"/>
          <w:szCs w:val="24"/>
          <w:u w:val="single"/>
        </w:rPr>
        <w:t>Расчет потребности населения района в плоскостных спортивных сооружениях.</w:t>
      </w:r>
      <w:r w:rsidRPr="0039001F">
        <w:rPr>
          <w:rFonts w:ascii="Times New Roman" w:eastAsia="Calibri" w:hAnsi="Times New Roman" w:cs="Times New Roman"/>
          <w:sz w:val="24"/>
          <w:szCs w:val="24"/>
        </w:rPr>
        <w:t xml:space="preserve">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В соответствии с приказом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 от 21.03.2018 № 244 критерием минимальной обеспеченности муниципального района объектами спорта является усредненный норматив единовременной пропускной способности (</w:t>
      </w:r>
      <w:proofErr w:type="spellStart"/>
      <w:r w:rsidRPr="0039001F">
        <w:rPr>
          <w:rFonts w:ascii="Times New Roman" w:eastAsia="Calibri" w:hAnsi="Times New Roman" w:cs="Times New Roman"/>
          <w:sz w:val="24"/>
          <w:szCs w:val="24"/>
        </w:rPr>
        <w:t>ЕПСнорм</w:t>
      </w:r>
      <w:proofErr w:type="spellEnd"/>
      <w:r w:rsidRPr="0039001F">
        <w:rPr>
          <w:rFonts w:ascii="Times New Roman" w:eastAsia="Calibri" w:hAnsi="Times New Roman" w:cs="Times New Roman"/>
          <w:sz w:val="24"/>
          <w:szCs w:val="24"/>
        </w:rPr>
        <w:t xml:space="preserve">) – 122 человека на 1000 населения.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По состоянию на 01.01.2024 в Адамовском районе расположены плоскостные спортивные сооружения (за исключением плоскостных спортивных сооружений, находящихся на балансе сельских советов) в расчете на 1000 населения: суммарной площадью территории (</w:t>
      </w:r>
      <w:r w:rsidRPr="0039001F">
        <w:rPr>
          <w:rFonts w:ascii="Times New Roman" w:eastAsia="Calibri" w:hAnsi="Times New Roman" w:cs="Times New Roman"/>
          <w:sz w:val="24"/>
          <w:szCs w:val="24"/>
          <w:lang w:val="en-US"/>
        </w:rPr>
        <w:t>S</w:t>
      </w:r>
      <w:r w:rsidRPr="0039001F">
        <w:rPr>
          <w:rFonts w:ascii="Times New Roman" w:eastAsia="Calibri" w:hAnsi="Times New Roman" w:cs="Times New Roman"/>
          <w:sz w:val="24"/>
          <w:szCs w:val="24"/>
        </w:rPr>
        <w:t>факт) –  676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vertAlign w:val="superscript"/>
        </w:rPr>
        <w:t xml:space="preserve"> </w:t>
      </w:r>
      <w:r w:rsidRPr="0039001F">
        <w:rPr>
          <w:rFonts w:ascii="Times New Roman" w:eastAsia="Calibri" w:hAnsi="Times New Roman" w:cs="Times New Roman"/>
          <w:sz w:val="24"/>
          <w:szCs w:val="24"/>
        </w:rPr>
        <w:t>и единовременной пропускной способностью (</w:t>
      </w:r>
      <w:proofErr w:type="spellStart"/>
      <w:r w:rsidRPr="0039001F">
        <w:rPr>
          <w:rFonts w:ascii="Times New Roman" w:eastAsia="Calibri" w:hAnsi="Times New Roman" w:cs="Times New Roman"/>
          <w:sz w:val="24"/>
          <w:szCs w:val="24"/>
        </w:rPr>
        <w:t>ЕПСфакт</w:t>
      </w:r>
      <w:proofErr w:type="spellEnd"/>
      <w:r w:rsidRPr="0039001F">
        <w:rPr>
          <w:rFonts w:ascii="Times New Roman" w:eastAsia="Calibri" w:hAnsi="Times New Roman" w:cs="Times New Roman"/>
          <w:sz w:val="24"/>
          <w:szCs w:val="24"/>
        </w:rPr>
        <w:t>) –  26 человек (таблица 3).</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Суммарная единовременная пропускная способность планируемых видов спорта (ЕПС) составит 19,1 человек на 1000 населения:</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ЕПС стадион – 100 чел. (13 чел. на 1000 населения);</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ЕПС бассейн – 48 чел. (6,1 чел. на 1000 населения).</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Суммарная единовременная пропускная способность планируемых видов спорта с учетом фактической обеспеченности населения объектами спорта всех видов (</w:t>
      </w:r>
      <w:proofErr w:type="spellStart"/>
      <w:r w:rsidRPr="0039001F">
        <w:rPr>
          <w:rFonts w:ascii="Times New Roman" w:eastAsia="Calibri" w:hAnsi="Times New Roman" w:cs="Times New Roman"/>
          <w:sz w:val="24"/>
          <w:szCs w:val="24"/>
        </w:rPr>
        <w:t>ЕПСплан</w:t>
      </w:r>
      <w:proofErr w:type="spellEnd"/>
      <w:r w:rsidRPr="0039001F">
        <w:rPr>
          <w:rFonts w:ascii="Times New Roman" w:eastAsia="Calibri" w:hAnsi="Times New Roman" w:cs="Times New Roman"/>
          <w:sz w:val="24"/>
          <w:szCs w:val="24"/>
        </w:rPr>
        <w:t xml:space="preserve">) составит: 13+6,1+ 112=131 человек на 1000 населения, что соответствует рекомендациям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 </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С целью соблюдения уровня обеспеченности не ниже фактической, расчетный показатель минимально допустимого уровня обеспеченности населения плоскостными спортивными сооружениями (за исключением плоскостных спортивных сооружений, находящихся на балансе сельских советов) устанавливается с учетом фактической обеспеченности по состоянию на 01.01.2024 в расчете на 1000 населения – 676 м</w:t>
      </w:r>
      <w:proofErr w:type="gramStart"/>
      <w:r w:rsidRPr="0039001F">
        <w:rPr>
          <w:rFonts w:ascii="Times New Roman" w:eastAsia="Calibri" w:hAnsi="Times New Roman" w:cs="Times New Roman"/>
          <w:sz w:val="24"/>
          <w:szCs w:val="24"/>
          <w:vertAlign w:val="superscript"/>
        </w:rPr>
        <w:t>2</w:t>
      </w:r>
      <w:proofErr w:type="gramEnd"/>
      <w:r w:rsidRPr="0039001F">
        <w:rPr>
          <w:rFonts w:ascii="Times New Roman" w:eastAsia="Calibri" w:hAnsi="Times New Roman" w:cs="Times New Roman"/>
          <w:sz w:val="24"/>
          <w:szCs w:val="24"/>
        </w:rPr>
        <w:t xml:space="preserve"> площади территории с ЕПС не менее 26 чел. на 1000 населения.</w:t>
      </w:r>
    </w:p>
    <w:p w:rsidR="0039001F" w:rsidRPr="0039001F" w:rsidRDefault="0039001F" w:rsidP="0039001F">
      <w:pPr>
        <w:spacing w:after="0" w:line="240" w:lineRule="auto"/>
        <w:ind w:firstLine="709"/>
        <w:jc w:val="both"/>
        <w:rPr>
          <w:rFonts w:ascii="Times New Roman" w:eastAsia="Calibri" w:hAnsi="Times New Roman" w:cs="Times New Roman"/>
          <w:sz w:val="24"/>
          <w:szCs w:val="24"/>
          <w:u w:val="single"/>
        </w:rPr>
      </w:pPr>
      <w:r w:rsidRPr="0039001F">
        <w:rPr>
          <w:rFonts w:ascii="Times New Roman" w:eastAsia="Calibri" w:hAnsi="Times New Roman" w:cs="Times New Roman"/>
          <w:sz w:val="24"/>
          <w:szCs w:val="24"/>
          <w:u w:val="single"/>
        </w:rPr>
        <w:t>Расчетный показатель максимально допустимого уровня территориальной доступности плоскостных спортивных сооружений.</w:t>
      </w:r>
    </w:p>
    <w:p w:rsidR="0039001F" w:rsidRPr="0039001F" w:rsidRDefault="0039001F" w:rsidP="0039001F">
      <w:pPr>
        <w:spacing w:after="0" w:line="240" w:lineRule="auto"/>
        <w:ind w:firstLine="709"/>
        <w:jc w:val="both"/>
        <w:rPr>
          <w:rFonts w:ascii="Times New Roman" w:eastAsia="Calibri" w:hAnsi="Times New Roman" w:cs="Times New Roman"/>
          <w:sz w:val="24"/>
          <w:szCs w:val="24"/>
        </w:rPr>
      </w:pPr>
      <w:r w:rsidRPr="0039001F">
        <w:rPr>
          <w:rFonts w:ascii="Times New Roman" w:eastAsia="Calibri" w:hAnsi="Times New Roman" w:cs="Times New Roman"/>
          <w:sz w:val="24"/>
          <w:szCs w:val="24"/>
        </w:rPr>
        <w:t xml:space="preserve">Пешеходная доступность до 1000 м в соответствии с приказом </w:t>
      </w:r>
      <w:proofErr w:type="spellStart"/>
      <w:r w:rsidRPr="0039001F">
        <w:rPr>
          <w:rFonts w:ascii="Times New Roman" w:eastAsia="Calibri" w:hAnsi="Times New Roman" w:cs="Times New Roman"/>
          <w:sz w:val="24"/>
          <w:szCs w:val="24"/>
        </w:rPr>
        <w:t>Минспорта</w:t>
      </w:r>
      <w:proofErr w:type="spellEnd"/>
      <w:r w:rsidRPr="0039001F">
        <w:rPr>
          <w:rFonts w:ascii="Times New Roman" w:eastAsia="Calibri" w:hAnsi="Times New Roman" w:cs="Times New Roman"/>
          <w:sz w:val="24"/>
          <w:szCs w:val="24"/>
        </w:rPr>
        <w:t xml:space="preserve"> России</w:t>
      </w:r>
      <w:r w:rsidRPr="0039001F">
        <w:rPr>
          <w:rFonts w:ascii="Times New Roman" w:eastAsia="Calibri" w:hAnsi="Times New Roman" w:cs="Times New Roman"/>
          <w:sz w:val="24"/>
          <w:szCs w:val="24"/>
        </w:rPr>
        <w:br/>
        <w:t>от 19.08.2021 № 649.</w:t>
      </w:r>
    </w:p>
    <w:p w:rsidR="0039001F" w:rsidRPr="0039001F" w:rsidRDefault="0039001F" w:rsidP="0039001F">
      <w:pPr>
        <w:keepNext/>
        <w:keepLines/>
        <w:spacing w:after="0" w:line="240" w:lineRule="auto"/>
        <w:jc w:val="center"/>
        <w:outlineLvl w:val="0"/>
        <w:rPr>
          <w:rFonts w:ascii="Times New Roman" w:eastAsia="Times New Roman" w:hAnsi="Times New Roman" w:cs="Times New Roman"/>
          <w:b/>
          <w:bCs/>
          <w:sz w:val="24"/>
          <w:szCs w:val="24"/>
          <w:lang w:eastAsia="ru-RU"/>
        </w:rPr>
      </w:pPr>
      <w:r w:rsidRPr="0039001F">
        <w:rPr>
          <w:rFonts w:ascii="Times New Roman" w:eastAsia="Times New Roman" w:hAnsi="Times New Roman" w:cs="Times New Roman"/>
          <w:b/>
          <w:bCs/>
          <w:sz w:val="24"/>
          <w:szCs w:val="24"/>
          <w:lang w:eastAsia="ru-RU"/>
        </w:rPr>
        <w:t>6.2. Обоснование расчетных показателей обеспеченности объектами нормирования объектов, относящихся к области образования, муниципальных объектов дополнительного образования и прочих объектов обслуживания в соответствии с полномочиями местных органов самоуправления</w:t>
      </w:r>
    </w:p>
    <w:p w:rsidR="0039001F" w:rsidRPr="0039001F" w:rsidRDefault="0039001F" w:rsidP="0039001F">
      <w:pPr>
        <w:spacing w:after="0" w:line="240" w:lineRule="auto"/>
        <w:ind w:firstLine="709"/>
        <w:jc w:val="both"/>
        <w:rPr>
          <w:rFonts w:ascii="Times New Roman" w:eastAsia="Times New Roman" w:hAnsi="Times New Roman" w:cs="Times New Roman"/>
          <w:spacing w:val="3"/>
          <w:sz w:val="24"/>
          <w:szCs w:val="24"/>
          <w:lang w:eastAsia="ru-RU"/>
        </w:rPr>
      </w:pPr>
      <w:r w:rsidRPr="0039001F">
        <w:rPr>
          <w:rFonts w:ascii="Times New Roman" w:eastAsia="Times New Roman" w:hAnsi="Times New Roman" w:cs="Times New Roman"/>
          <w:spacing w:val="3"/>
          <w:sz w:val="24"/>
          <w:szCs w:val="24"/>
          <w:lang w:eastAsia="ru-RU"/>
        </w:rPr>
        <w:t>Учреждения, организации и предприятия обслуживания следует размещать на территории городских и сельских поселений, приближая их к местам жительства и работы, предусматривая формирование общественных центров в увязке с сетью общественного пассажирского транспорта с обеспечением их доступности для МГН.</w:t>
      </w:r>
    </w:p>
    <w:p w:rsidR="0039001F" w:rsidRPr="0039001F" w:rsidRDefault="0039001F" w:rsidP="0039001F">
      <w:pPr>
        <w:spacing w:after="0" w:line="240" w:lineRule="auto"/>
        <w:ind w:firstLine="709"/>
        <w:jc w:val="both"/>
        <w:rPr>
          <w:rFonts w:ascii="Times New Roman" w:eastAsia="Times New Roman" w:hAnsi="Times New Roman" w:cs="Times New Roman"/>
          <w:sz w:val="24"/>
          <w:szCs w:val="24"/>
          <w:lang w:eastAsia="ru-RU"/>
        </w:rPr>
      </w:pPr>
      <w:r w:rsidRPr="0039001F">
        <w:rPr>
          <w:rFonts w:ascii="Times New Roman" w:eastAsia="Times New Roman" w:hAnsi="Times New Roman" w:cs="Times New Roman"/>
          <w:spacing w:val="3"/>
          <w:sz w:val="24"/>
          <w:szCs w:val="24"/>
          <w:lang w:eastAsia="ru-RU"/>
        </w:rPr>
        <w:t xml:space="preserve">При расчете учреждений, организаций и предприятий обслуживания следует принимать социальные нормативы обеспеченности, разрабатываемые в установленном порядке. </w:t>
      </w:r>
    </w:p>
    <w:p w:rsidR="0039001F" w:rsidRPr="0039001F" w:rsidRDefault="0039001F" w:rsidP="0039001F">
      <w:pPr>
        <w:spacing w:after="0" w:line="240" w:lineRule="auto"/>
        <w:ind w:firstLine="709"/>
        <w:jc w:val="both"/>
        <w:rPr>
          <w:rFonts w:ascii="Times New Roman" w:eastAsia="Times New Roman" w:hAnsi="Times New Roman" w:cs="Times New Roman"/>
          <w:sz w:val="24"/>
          <w:szCs w:val="24"/>
          <w:lang w:eastAsia="ru-RU"/>
        </w:rPr>
      </w:pPr>
      <w:r w:rsidRPr="0039001F">
        <w:rPr>
          <w:rFonts w:ascii="Times New Roman" w:eastAsia="Times New Roman" w:hAnsi="Times New Roman" w:cs="Times New Roman"/>
          <w:spacing w:val="3"/>
          <w:sz w:val="24"/>
          <w:szCs w:val="24"/>
          <w:lang w:eastAsia="ru-RU"/>
        </w:rPr>
        <w:t>Учреждения, организации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поселений.</w:t>
      </w:r>
    </w:p>
    <w:p w:rsidR="0039001F" w:rsidRPr="0039001F" w:rsidRDefault="0039001F" w:rsidP="0039001F">
      <w:pPr>
        <w:spacing w:after="0" w:line="240" w:lineRule="auto"/>
        <w:ind w:firstLine="709"/>
        <w:jc w:val="both"/>
        <w:rPr>
          <w:rFonts w:ascii="Times New Roman" w:eastAsia="Times New Roman" w:hAnsi="Times New Roman" w:cs="Times New Roman"/>
          <w:sz w:val="24"/>
          <w:szCs w:val="24"/>
          <w:lang w:eastAsia="ru-RU"/>
        </w:rPr>
      </w:pPr>
      <w:r w:rsidRPr="0039001F">
        <w:rPr>
          <w:rFonts w:ascii="Times New Roman" w:eastAsia="Times New Roman" w:hAnsi="Times New Roman" w:cs="Times New Roman"/>
          <w:spacing w:val="3"/>
          <w:sz w:val="24"/>
          <w:szCs w:val="24"/>
          <w:lang w:eastAsia="ru-RU"/>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r w:rsidRPr="0039001F">
        <w:rPr>
          <w:rFonts w:ascii="Times New Roman" w:eastAsia="Times New Roman" w:hAnsi="Times New Roman" w:cs="Times New Roman"/>
          <w:sz w:val="24"/>
          <w:szCs w:val="24"/>
          <w:lang w:eastAsia="ru-RU"/>
        </w:rPr>
        <w:t xml:space="preserve"> (СП 42.13330.2016).».</w:t>
      </w:r>
    </w:p>
    <w:p w:rsidR="0039001F" w:rsidRPr="0039001F" w:rsidRDefault="0039001F" w:rsidP="0039001F">
      <w:pPr>
        <w:spacing w:after="0" w:line="240" w:lineRule="auto"/>
        <w:ind w:firstLine="709"/>
        <w:jc w:val="both"/>
        <w:rPr>
          <w:rFonts w:ascii="Times New Roman" w:eastAsia="Times New Roman" w:hAnsi="Times New Roman" w:cs="Times New Roman"/>
          <w:sz w:val="24"/>
          <w:szCs w:val="24"/>
          <w:lang w:eastAsia="ru-RU"/>
        </w:rPr>
      </w:pPr>
      <w:r w:rsidRPr="0039001F">
        <w:rPr>
          <w:rFonts w:ascii="Times New Roman" w:eastAsia="Times New Roman" w:hAnsi="Times New Roman" w:cs="Times New Roman"/>
          <w:sz w:val="24"/>
          <w:szCs w:val="24"/>
          <w:lang w:eastAsia="ru-RU"/>
        </w:rPr>
        <w:t xml:space="preserve">2. </w:t>
      </w:r>
      <w:proofErr w:type="gramStart"/>
      <w:r w:rsidRPr="0039001F">
        <w:rPr>
          <w:rFonts w:ascii="Times New Roman" w:eastAsia="Times New Roman" w:hAnsi="Times New Roman" w:cs="Times New Roman"/>
          <w:sz w:val="24"/>
          <w:szCs w:val="24"/>
          <w:lang w:eastAsia="ru-RU"/>
        </w:rPr>
        <w:t>Контроль за</w:t>
      </w:r>
      <w:proofErr w:type="gramEnd"/>
      <w:r w:rsidRPr="0039001F">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по оперативному управлению.</w:t>
      </w:r>
    </w:p>
    <w:p w:rsidR="0039001F" w:rsidRPr="0039001F" w:rsidRDefault="0039001F" w:rsidP="0039001F">
      <w:pPr>
        <w:spacing w:after="0"/>
        <w:ind w:firstLine="709"/>
        <w:jc w:val="both"/>
        <w:rPr>
          <w:rFonts w:ascii="Times New Roman" w:eastAsia="Times New Roman" w:hAnsi="Times New Roman" w:cs="Times New Roman"/>
          <w:sz w:val="24"/>
          <w:szCs w:val="24"/>
          <w:lang w:eastAsia="ru-RU"/>
        </w:rPr>
      </w:pPr>
      <w:r w:rsidRPr="0039001F">
        <w:rPr>
          <w:rFonts w:ascii="Times New Roman" w:eastAsia="Times New Roman" w:hAnsi="Times New Roman" w:cs="Times New Roman"/>
          <w:sz w:val="24"/>
          <w:szCs w:val="24"/>
          <w:lang w:eastAsia="ru-RU"/>
        </w:rPr>
        <w:t>3. Постановление вступает в силу после его подписания,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001F" w:rsidP="0039001F">
      <w:pPr>
        <w:keepNext/>
        <w:keepLines/>
        <w:tabs>
          <w:tab w:val="left" w:pos="0"/>
        </w:tabs>
        <w:spacing w:after="0" w:line="240" w:lineRule="auto"/>
        <w:jc w:val="both"/>
        <w:outlineLvl w:val="0"/>
        <w:rPr>
          <w:rFonts w:ascii="Times New Roman" w:eastAsia="Times New Roman" w:hAnsi="Times New Roman" w:cs="Times New Roman"/>
          <w:b/>
          <w:bCs/>
          <w:sz w:val="24"/>
          <w:szCs w:val="24"/>
          <w:lang w:eastAsia="ru-RU"/>
        </w:rPr>
      </w:pPr>
      <w:bookmarkStart w:id="42" w:name="_Toc508026729"/>
      <w:bookmarkStart w:id="43" w:name="_Toc398555150"/>
      <w:bookmarkStart w:id="44" w:name="_Toc396129614"/>
      <w:bookmarkStart w:id="45" w:name="_Toc391642568"/>
      <w:bookmarkStart w:id="46" w:name="_Toc163553243"/>
      <w:r>
        <w:rPr>
          <w:rFonts w:ascii="Times New Roman" w:eastAsia="Times New Roman" w:hAnsi="Times New Roman" w:cs="Times New Roman"/>
          <w:b/>
          <w:bCs/>
          <w:sz w:val="24"/>
          <w:szCs w:val="24"/>
          <w:lang w:eastAsia="ru-RU"/>
        </w:rPr>
        <w:t xml:space="preserve">7. </w:t>
      </w:r>
      <w:r w:rsidR="00396643" w:rsidRPr="00396643">
        <w:rPr>
          <w:rFonts w:ascii="Times New Roman" w:eastAsia="Times New Roman" w:hAnsi="Times New Roman" w:cs="Times New Roman"/>
          <w:b/>
          <w:bCs/>
          <w:sz w:val="24"/>
          <w:szCs w:val="24"/>
          <w:lang w:eastAsia="ru-RU"/>
        </w:rPr>
        <w:t xml:space="preserve">Обоснование норматива </w:t>
      </w:r>
      <w:bookmarkEnd w:id="42"/>
      <w:bookmarkEnd w:id="43"/>
      <w:bookmarkEnd w:id="44"/>
      <w:bookmarkEnd w:id="45"/>
      <w:r w:rsidR="00396643" w:rsidRPr="00396643">
        <w:rPr>
          <w:rFonts w:ascii="Times New Roman" w:eastAsia="Times New Roman" w:hAnsi="Times New Roman" w:cs="Times New Roman"/>
          <w:b/>
          <w:bCs/>
          <w:sz w:val="24"/>
          <w:szCs w:val="24"/>
          <w:lang w:eastAsia="ru-RU"/>
        </w:rPr>
        <w:t>по обработке, утилизации, обезвреживанию, размещению твердых коммунальных отходов</w:t>
      </w:r>
      <w:bookmarkEnd w:id="46"/>
    </w:p>
    <w:p w:rsidR="008E5668" w:rsidRDefault="008E5668"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Норматив накопления твердых коммунальных отходов - среднее количество твердых коммунальных отходов, образующихся в единицу времени.</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shd w:val="clear" w:color="auto" w:fill="FFFFFF"/>
          <w:lang w:eastAsia="ru-RU"/>
        </w:rPr>
      </w:pPr>
      <w:r w:rsidRPr="00396643">
        <w:rPr>
          <w:rFonts w:ascii="Times New Roman" w:eastAsia="Times New Roman" w:hAnsi="Times New Roman" w:cs="Times New Roman"/>
          <w:spacing w:val="3"/>
          <w:sz w:val="24"/>
          <w:szCs w:val="24"/>
          <w:shd w:val="clear" w:color="auto" w:fill="FFFFFF"/>
          <w:lang w:eastAsia="ru-RU"/>
        </w:rPr>
        <w:t>В целях определения нормативов в составе отходов учитываются также отходы, образующиеся при уборке придомовой территории.</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Нормативы могут устанавливаться дифференцированно в отношении:</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а) территорий субъекта Российской Федерации - муниципальных образований (групп муниципальных образований) и зон деятельности региональных операторов по обращению с твердыми коммунальными отходами;</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б) категорий потребителей услуги по обращению с отходами - физических и юридических лиц;</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в) категорий объектов, на которых образуются отходы;</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г) видов и групп отходов, а также групп однородных отходов.</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Категории объектов, на которых образуются отходы, определяются уполномоченным органом.</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bookmarkStart w:id="47" w:name="100018"/>
      <w:bookmarkEnd w:id="47"/>
      <w:r w:rsidRPr="00396643">
        <w:rPr>
          <w:rFonts w:ascii="Times New Roman" w:eastAsia="Times New Roman" w:hAnsi="Times New Roman" w:cs="Times New Roman"/>
          <w:sz w:val="24"/>
          <w:szCs w:val="24"/>
          <w:lang w:eastAsia="ru-RU"/>
        </w:rPr>
        <w:t>Определение нормативов производится отдельно по каждой категории объектов.</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Категории объектов, в отношении которых могут устанавливаться нормативы накопления твердых коммунальных отходов</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5941"/>
        <w:gridCol w:w="3022"/>
      </w:tblGrid>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N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b/>
                <w:sz w:val="24"/>
                <w:szCs w:val="24"/>
                <w:lang w:eastAsia="ru-RU"/>
              </w:rPr>
            </w:pPr>
            <w:bookmarkStart w:id="48" w:name="100038"/>
            <w:bookmarkEnd w:id="48"/>
            <w:r w:rsidRPr="00396643">
              <w:rPr>
                <w:rFonts w:ascii="Times New Roman" w:eastAsia="Times New Roman" w:hAnsi="Times New Roman" w:cs="Times New Roman"/>
                <w:b/>
                <w:sz w:val="24"/>
                <w:szCs w:val="24"/>
                <w:lang w:eastAsia="ru-RU"/>
              </w:rPr>
              <w:t>Наименование категории объектов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b/>
                <w:sz w:val="24"/>
                <w:szCs w:val="24"/>
                <w:lang w:eastAsia="ru-RU"/>
              </w:rPr>
            </w:pPr>
            <w:bookmarkStart w:id="49" w:name="100039"/>
            <w:bookmarkEnd w:id="49"/>
            <w:r w:rsidRPr="00396643">
              <w:rPr>
                <w:rFonts w:ascii="Times New Roman" w:eastAsia="Times New Roman" w:hAnsi="Times New Roman" w:cs="Times New Roman"/>
                <w:b/>
                <w:sz w:val="24"/>
                <w:szCs w:val="24"/>
                <w:lang w:eastAsia="ru-RU"/>
              </w:rPr>
              <w:t>Расчетная единица, в отношении которой устанавливается норматив</w:t>
            </w:r>
          </w:p>
        </w:tc>
      </w:tr>
      <w:tr w:rsidR="00396643" w:rsidRPr="00396643" w:rsidTr="00396643">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50" w:name="100040"/>
            <w:bookmarkEnd w:id="50"/>
            <w:r w:rsidRPr="00396643">
              <w:rPr>
                <w:rFonts w:ascii="Times New Roman" w:eastAsia="Times New Roman" w:hAnsi="Times New Roman" w:cs="Times New Roman"/>
                <w:sz w:val="24"/>
                <w:szCs w:val="24"/>
                <w:lang w:eastAsia="ru-RU"/>
              </w:rPr>
              <w:t>ОБЪЕКТЫ ОБЩЕСТВЕННОГО НАЗНАЧЕНИЯ</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51" w:name="100041"/>
            <w:bookmarkEnd w:id="51"/>
            <w:r w:rsidRPr="00396643">
              <w:rPr>
                <w:rFonts w:ascii="Times New Roman" w:eastAsia="Times New Roman" w:hAnsi="Times New Roman" w:cs="Times New Roman"/>
                <w:sz w:val="24"/>
                <w:szCs w:val="24"/>
                <w:lang w:eastAsia="ru-RU"/>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52" w:name="100042"/>
            <w:bookmarkEnd w:id="52"/>
            <w:r w:rsidRPr="00396643">
              <w:rPr>
                <w:rFonts w:ascii="Times New Roman" w:eastAsia="Times New Roman" w:hAnsi="Times New Roman" w:cs="Times New Roman"/>
                <w:sz w:val="24"/>
                <w:szCs w:val="24"/>
                <w:lang w:eastAsia="ru-RU"/>
              </w:rPr>
              <w:t>Административные здания, учреждения, конторы:</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53" w:name="100043"/>
            <w:bookmarkEnd w:id="53"/>
            <w:r w:rsidRPr="00396643">
              <w:rPr>
                <w:rFonts w:ascii="Times New Roman" w:eastAsia="Times New Roman" w:hAnsi="Times New Roman" w:cs="Times New Roman"/>
                <w:sz w:val="24"/>
                <w:szCs w:val="24"/>
                <w:lang w:eastAsia="ru-RU"/>
              </w:rPr>
              <w:t>научно-исследовательские, проектные институты и конструкторские бюро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54" w:name="100044"/>
            <w:bookmarkEnd w:id="54"/>
            <w:r w:rsidRPr="00396643">
              <w:rPr>
                <w:rFonts w:ascii="Times New Roman" w:eastAsia="Times New Roman" w:hAnsi="Times New Roman" w:cs="Times New Roman"/>
                <w:sz w:val="24"/>
                <w:szCs w:val="24"/>
                <w:lang w:eastAsia="ru-RU"/>
              </w:rPr>
              <w:t>1 сотрудник или 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55" w:name="100045"/>
            <w:bookmarkEnd w:id="55"/>
            <w:r w:rsidRPr="00396643">
              <w:rPr>
                <w:rFonts w:ascii="Times New Roman" w:eastAsia="Times New Roman" w:hAnsi="Times New Roman" w:cs="Times New Roman"/>
                <w:sz w:val="24"/>
                <w:szCs w:val="24"/>
                <w:lang w:eastAsia="ru-RU"/>
              </w:rPr>
              <w:t>банки, финансовые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56" w:name="100046"/>
            <w:bookmarkEnd w:id="56"/>
            <w:r w:rsidRPr="00396643">
              <w:rPr>
                <w:rFonts w:ascii="Times New Roman" w:eastAsia="Times New Roman" w:hAnsi="Times New Roman" w:cs="Times New Roman"/>
                <w:sz w:val="24"/>
                <w:szCs w:val="24"/>
                <w:lang w:eastAsia="ru-RU"/>
              </w:rPr>
              <w:t>1 сотрудник или 1 кв. метр общей площади или 1 посетитель</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57" w:name="100047"/>
            <w:bookmarkEnd w:id="57"/>
            <w:r w:rsidRPr="00396643">
              <w:rPr>
                <w:rFonts w:ascii="Times New Roman" w:eastAsia="Times New Roman" w:hAnsi="Times New Roman" w:cs="Times New Roman"/>
                <w:sz w:val="24"/>
                <w:szCs w:val="24"/>
                <w:lang w:eastAsia="ru-RU"/>
              </w:rPr>
              <w:t>отделения связи</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58" w:name="100048"/>
            <w:bookmarkEnd w:id="58"/>
            <w:r w:rsidRPr="00396643">
              <w:rPr>
                <w:rFonts w:ascii="Times New Roman" w:eastAsia="Times New Roman" w:hAnsi="Times New Roman" w:cs="Times New Roman"/>
                <w:sz w:val="24"/>
                <w:szCs w:val="24"/>
                <w:lang w:eastAsia="ru-RU"/>
              </w:rPr>
              <w:t>1 сотрудник или 1 кв. метр общей площади или 1 посетитель</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59" w:name="100049"/>
            <w:bookmarkEnd w:id="59"/>
            <w:r w:rsidRPr="00396643">
              <w:rPr>
                <w:rFonts w:ascii="Times New Roman" w:eastAsia="Times New Roman" w:hAnsi="Times New Roman" w:cs="Times New Roman"/>
                <w:sz w:val="24"/>
                <w:szCs w:val="24"/>
                <w:lang w:eastAsia="ru-RU"/>
              </w:rPr>
              <w:t>административные, офисные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60" w:name="100050"/>
            <w:bookmarkEnd w:id="60"/>
            <w:r w:rsidRPr="00396643">
              <w:rPr>
                <w:rFonts w:ascii="Times New Roman" w:eastAsia="Times New Roman" w:hAnsi="Times New Roman" w:cs="Times New Roman"/>
                <w:sz w:val="24"/>
                <w:szCs w:val="24"/>
                <w:lang w:eastAsia="ru-RU"/>
              </w:rPr>
              <w:t>1 сотрудник или 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61" w:name="100051"/>
            <w:bookmarkEnd w:id="61"/>
            <w:r w:rsidRPr="00396643">
              <w:rPr>
                <w:rFonts w:ascii="Times New Roman" w:eastAsia="Times New Roman" w:hAnsi="Times New Roman" w:cs="Times New Roman"/>
                <w:sz w:val="24"/>
                <w:szCs w:val="24"/>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62" w:name="100052"/>
            <w:bookmarkEnd w:id="62"/>
            <w:r w:rsidRPr="00396643">
              <w:rPr>
                <w:rFonts w:ascii="Times New Roman" w:eastAsia="Times New Roman" w:hAnsi="Times New Roman" w:cs="Times New Roman"/>
                <w:sz w:val="24"/>
                <w:szCs w:val="24"/>
                <w:lang w:eastAsia="ru-RU"/>
              </w:rPr>
              <w:t>Предприятия торговли: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63" w:name="100053"/>
            <w:bookmarkEnd w:id="63"/>
            <w:r w:rsidRPr="00396643">
              <w:rPr>
                <w:rFonts w:ascii="Times New Roman" w:eastAsia="Times New Roman" w:hAnsi="Times New Roman" w:cs="Times New Roman"/>
                <w:sz w:val="24"/>
                <w:szCs w:val="24"/>
                <w:lang w:eastAsia="ru-RU"/>
              </w:rPr>
              <w:t>продовольственный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64" w:name="100054"/>
            <w:bookmarkEnd w:id="64"/>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65" w:name="100055"/>
            <w:bookmarkEnd w:id="65"/>
            <w:r w:rsidRPr="00396643">
              <w:rPr>
                <w:rFonts w:ascii="Times New Roman" w:eastAsia="Times New Roman" w:hAnsi="Times New Roman" w:cs="Times New Roman"/>
                <w:sz w:val="24"/>
                <w:szCs w:val="24"/>
                <w:lang w:eastAsia="ru-RU"/>
              </w:rPr>
              <w:t>промтоварный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66" w:name="100056"/>
            <w:bookmarkEnd w:id="66"/>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67" w:name="100057"/>
            <w:bookmarkEnd w:id="67"/>
            <w:r w:rsidRPr="00396643">
              <w:rPr>
                <w:rFonts w:ascii="Times New Roman" w:eastAsia="Times New Roman" w:hAnsi="Times New Roman" w:cs="Times New Roman"/>
                <w:sz w:val="24"/>
                <w:szCs w:val="24"/>
                <w:lang w:eastAsia="ru-RU"/>
              </w:rPr>
              <w:t>павильон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68" w:name="100058"/>
            <w:bookmarkEnd w:id="68"/>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69" w:name="100059"/>
            <w:bookmarkEnd w:id="69"/>
            <w:r w:rsidRPr="00396643">
              <w:rPr>
                <w:rFonts w:ascii="Times New Roman" w:eastAsia="Times New Roman" w:hAnsi="Times New Roman" w:cs="Times New Roman"/>
                <w:sz w:val="24"/>
                <w:szCs w:val="24"/>
                <w:lang w:eastAsia="ru-RU"/>
              </w:rPr>
              <w:t>лоток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70" w:name="100060"/>
            <w:bookmarkEnd w:id="70"/>
            <w:r w:rsidRPr="00396643">
              <w:rPr>
                <w:rFonts w:ascii="Times New Roman" w:eastAsia="Times New Roman" w:hAnsi="Times New Roman" w:cs="Times New Roman"/>
                <w:sz w:val="24"/>
                <w:szCs w:val="24"/>
                <w:lang w:eastAsia="ru-RU"/>
              </w:rPr>
              <w:t>1 торговое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71" w:name="100061"/>
            <w:bookmarkEnd w:id="71"/>
            <w:r w:rsidRPr="00396643">
              <w:rPr>
                <w:rFonts w:ascii="Times New Roman" w:eastAsia="Times New Roman" w:hAnsi="Times New Roman" w:cs="Times New Roman"/>
                <w:sz w:val="24"/>
                <w:szCs w:val="24"/>
                <w:lang w:eastAsia="ru-RU"/>
              </w:rPr>
              <w:t>палатка, киоск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72" w:name="100062"/>
            <w:bookmarkEnd w:id="72"/>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73" w:name="100063"/>
            <w:bookmarkEnd w:id="73"/>
            <w:r w:rsidRPr="00396643">
              <w:rPr>
                <w:rFonts w:ascii="Times New Roman" w:eastAsia="Times New Roman" w:hAnsi="Times New Roman" w:cs="Times New Roman"/>
                <w:sz w:val="24"/>
                <w:szCs w:val="24"/>
                <w:lang w:eastAsia="ru-RU"/>
              </w:rPr>
              <w:t>торговля с машин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74" w:name="100064"/>
            <w:bookmarkEnd w:id="74"/>
            <w:r w:rsidRPr="00396643">
              <w:rPr>
                <w:rFonts w:ascii="Times New Roman" w:eastAsia="Times New Roman" w:hAnsi="Times New Roman" w:cs="Times New Roman"/>
                <w:sz w:val="24"/>
                <w:szCs w:val="24"/>
                <w:lang w:eastAsia="ru-RU"/>
              </w:rPr>
              <w:t>1 торговое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75" w:name="100065"/>
            <w:bookmarkEnd w:id="75"/>
            <w:r w:rsidRPr="00396643">
              <w:rPr>
                <w:rFonts w:ascii="Times New Roman" w:eastAsia="Times New Roman" w:hAnsi="Times New Roman" w:cs="Times New Roman"/>
                <w:sz w:val="24"/>
                <w:szCs w:val="24"/>
                <w:lang w:eastAsia="ru-RU"/>
              </w:rPr>
              <w:t>супермаркет (универмаг)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76" w:name="100066"/>
            <w:bookmarkEnd w:id="76"/>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77" w:name="100067"/>
            <w:bookmarkEnd w:id="77"/>
            <w:r w:rsidRPr="00396643">
              <w:rPr>
                <w:rFonts w:ascii="Times New Roman" w:eastAsia="Times New Roman" w:hAnsi="Times New Roman" w:cs="Times New Roman"/>
                <w:sz w:val="24"/>
                <w:szCs w:val="24"/>
                <w:lang w:eastAsia="ru-RU"/>
              </w:rPr>
              <w:t>рынки продовольственные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78" w:name="100068"/>
            <w:bookmarkEnd w:id="78"/>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79" w:name="100069"/>
            <w:bookmarkEnd w:id="79"/>
            <w:r w:rsidRPr="00396643">
              <w:rPr>
                <w:rFonts w:ascii="Times New Roman" w:eastAsia="Times New Roman" w:hAnsi="Times New Roman" w:cs="Times New Roman"/>
                <w:sz w:val="24"/>
                <w:szCs w:val="24"/>
                <w:lang w:eastAsia="ru-RU"/>
              </w:rPr>
              <w:t>рынки промтоварные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80" w:name="100070"/>
            <w:bookmarkEnd w:id="80"/>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81" w:name="100071"/>
            <w:bookmarkEnd w:id="81"/>
            <w:r w:rsidRPr="00396643">
              <w:rPr>
                <w:rFonts w:ascii="Times New Roman" w:eastAsia="Times New Roman" w:hAnsi="Times New Roman" w:cs="Times New Roman"/>
                <w:sz w:val="24"/>
                <w:szCs w:val="24"/>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82" w:name="100072"/>
            <w:bookmarkEnd w:id="82"/>
            <w:r w:rsidRPr="00396643">
              <w:rPr>
                <w:rFonts w:ascii="Times New Roman" w:eastAsia="Times New Roman" w:hAnsi="Times New Roman" w:cs="Times New Roman"/>
                <w:sz w:val="24"/>
                <w:szCs w:val="24"/>
                <w:lang w:eastAsia="ru-RU"/>
              </w:rPr>
              <w:t>Предприятия транспортной инфраструктуры:</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83" w:name="100073"/>
            <w:bookmarkEnd w:id="83"/>
            <w:r w:rsidRPr="00396643">
              <w:rPr>
                <w:rFonts w:ascii="Times New Roman" w:eastAsia="Times New Roman" w:hAnsi="Times New Roman" w:cs="Times New Roman"/>
                <w:sz w:val="24"/>
                <w:szCs w:val="24"/>
                <w:lang w:eastAsia="ru-RU"/>
              </w:rPr>
              <w:t>автомастерские, шиномонтажная мастерская, станция технического обслуживания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84" w:name="100074"/>
            <w:bookmarkEnd w:id="84"/>
            <w:r w:rsidRPr="00396643">
              <w:rPr>
                <w:rFonts w:ascii="Times New Roman" w:eastAsia="Times New Roman" w:hAnsi="Times New Roman" w:cs="Times New Roman"/>
                <w:sz w:val="24"/>
                <w:szCs w:val="24"/>
                <w:lang w:eastAsia="ru-RU"/>
              </w:rPr>
              <w:t xml:space="preserve">1 </w:t>
            </w:r>
            <w:proofErr w:type="spellStart"/>
            <w:r w:rsidRPr="00396643">
              <w:rPr>
                <w:rFonts w:ascii="Times New Roman" w:eastAsia="Times New Roman" w:hAnsi="Times New Roman" w:cs="Times New Roman"/>
                <w:sz w:val="24"/>
                <w:szCs w:val="24"/>
                <w:lang w:eastAsia="ru-RU"/>
              </w:rPr>
              <w:t>машино</w:t>
            </w:r>
            <w:proofErr w:type="spellEnd"/>
            <w:r w:rsidRPr="00396643">
              <w:rPr>
                <w:rFonts w:ascii="Times New Roman" w:eastAsia="Times New Roman" w:hAnsi="Times New Roman" w:cs="Times New Roman"/>
                <w:sz w:val="24"/>
                <w:szCs w:val="24"/>
                <w:lang w:eastAsia="ru-RU"/>
              </w:rPr>
              <w:t>-место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85" w:name="100075"/>
            <w:bookmarkEnd w:id="85"/>
            <w:r w:rsidRPr="00396643">
              <w:rPr>
                <w:rFonts w:ascii="Times New Roman" w:eastAsia="Times New Roman" w:hAnsi="Times New Roman" w:cs="Times New Roman"/>
                <w:sz w:val="24"/>
                <w:szCs w:val="24"/>
                <w:lang w:eastAsia="ru-RU"/>
              </w:rPr>
              <w:t>автозаправочные станции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86" w:name="100076"/>
            <w:bookmarkEnd w:id="86"/>
            <w:r w:rsidRPr="00396643">
              <w:rPr>
                <w:rFonts w:ascii="Times New Roman" w:eastAsia="Times New Roman" w:hAnsi="Times New Roman" w:cs="Times New Roman"/>
                <w:sz w:val="24"/>
                <w:szCs w:val="24"/>
                <w:lang w:eastAsia="ru-RU"/>
              </w:rPr>
              <w:t xml:space="preserve">1 </w:t>
            </w:r>
            <w:proofErr w:type="spellStart"/>
            <w:r w:rsidRPr="00396643">
              <w:rPr>
                <w:rFonts w:ascii="Times New Roman" w:eastAsia="Times New Roman" w:hAnsi="Times New Roman" w:cs="Times New Roman"/>
                <w:sz w:val="24"/>
                <w:szCs w:val="24"/>
                <w:lang w:eastAsia="ru-RU"/>
              </w:rPr>
              <w:t>машино</w:t>
            </w:r>
            <w:proofErr w:type="spellEnd"/>
            <w:r w:rsidRPr="00396643">
              <w:rPr>
                <w:rFonts w:ascii="Times New Roman" w:eastAsia="Times New Roman" w:hAnsi="Times New Roman" w:cs="Times New Roman"/>
                <w:sz w:val="24"/>
                <w:szCs w:val="24"/>
                <w:lang w:eastAsia="ru-RU"/>
              </w:rPr>
              <w:t>-место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87" w:name="100077"/>
            <w:bookmarkEnd w:id="87"/>
            <w:r w:rsidRPr="00396643">
              <w:rPr>
                <w:rFonts w:ascii="Times New Roman" w:eastAsia="Times New Roman" w:hAnsi="Times New Roman" w:cs="Times New Roman"/>
                <w:sz w:val="24"/>
                <w:szCs w:val="24"/>
                <w:lang w:eastAsia="ru-RU"/>
              </w:rPr>
              <w:t>автостоянки и парковки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88" w:name="100078"/>
            <w:bookmarkEnd w:id="88"/>
            <w:r w:rsidRPr="00396643">
              <w:rPr>
                <w:rFonts w:ascii="Times New Roman" w:eastAsia="Times New Roman" w:hAnsi="Times New Roman" w:cs="Times New Roman"/>
                <w:sz w:val="24"/>
                <w:szCs w:val="24"/>
                <w:lang w:eastAsia="ru-RU"/>
              </w:rPr>
              <w:t xml:space="preserve">1 </w:t>
            </w:r>
            <w:proofErr w:type="spellStart"/>
            <w:r w:rsidRPr="00396643">
              <w:rPr>
                <w:rFonts w:ascii="Times New Roman" w:eastAsia="Times New Roman" w:hAnsi="Times New Roman" w:cs="Times New Roman"/>
                <w:sz w:val="24"/>
                <w:szCs w:val="24"/>
                <w:lang w:eastAsia="ru-RU"/>
              </w:rPr>
              <w:t>машино</w:t>
            </w:r>
            <w:proofErr w:type="spellEnd"/>
            <w:r w:rsidRPr="00396643">
              <w:rPr>
                <w:rFonts w:ascii="Times New Roman" w:eastAsia="Times New Roman" w:hAnsi="Times New Roman" w:cs="Times New Roman"/>
                <w:sz w:val="24"/>
                <w:szCs w:val="24"/>
                <w:lang w:eastAsia="ru-RU"/>
              </w:rPr>
              <w:t>-место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89" w:name="100079"/>
            <w:bookmarkEnd w:id="89"/>
            <w:r w:rsidRPr="00396643">
              <w:rPr>
                <w:rFonts w:ascii="Times New Roman" w:eastAsia="Times New Roman" w:hAnsi="Times New Roman" w:cs="Times New Roman"/>
                <w:sz w:val="24"/>
                <w:szCs w:val="24"/>
                <w:lang w:eastAsia="ru-RU"/>
              </w:rPr>
              <w:t>Гаражи, парковки закрытого типа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90" w:name="100080"/>
            <w:bookmarkEnd w:id="90"/>
            <w:r w:rsidRPr="00396643">
              <w:rPr>
                <w:rFonts w:ascii="Times New Roman" w:eastAsia="Times New Roman" w:hAnsi="Times New Roman" w:cs="Times New Roman"/>
                <w:sz w:val="24"/>
                <w:szCs w:val="24"/>
                <w:lang w:eastAsia="ru-RU"/>
              </w:rPr>
              <w:t xml:space="preserve">1 </w:t>
            </w:r>
            <w:proofErr w:type="spellStart"/>
            <w:r w:rsidRPr="00396643">
              <w:rPr>
                <w:rFonts w:ascii="Times New Roman" w:eastAsia="Times New Roman" w:hAnsi="Times New Roman" w:cs="Times New Roman"/>
                <w:sz w:val="24"/>
                <w:szCs w:val="24"/>
                <w:lang w:eastAsia="ru-RU"/>
              </w:rPr>
              <w:t>машино</w:t>
            </w:r>
            <w:proofErr w:type="spellEnd"/>
            <w:r w:rsidRPr="00396643">
              <w:rPr>
                <w:rFonts w:ascii="Times New Roman" w:eastAsia="Times New Roman" w:hAnsi="Times New Roman" w:cs="Times New Roman"/>
                <w:sz w:val="24"/>
                <w:szCs w:val="24"/>
                <w:lang w:eastAsia="ru-RU"/>
              </w:rPr>
              <w:t>-место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91" w:name="100081"/>
            <w:bookmarkEnd w:id="91"/>
            <w:r w:rsidRPr="00396643">
              <w:rPr>
                <w:rFonts w:ascii="Times New Roman" w:eastAsia="Times New Roman" w:hAnsi="Times New Roman" w:cs="Times New Roman"/>
                <w:sz w:val="24"/>
                <w:szCs w:val="24"/>
                <w:lang w:eastAsia="ru-RU"/>
              </w:rPr>
              <w:t>Автомойка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92" w:name="100082"/>
            <w:bookmarkEnd w:id="92"/>
            <w:r w:rsidRPr="00396643">
              <w:rPr>
                <w:rFonts w:ascii="Times New Roman" w:eastAsia="Times New Roman" w:hAnsi="Times New Roman" w:cs="Times New Roman"/>
                <w:sz w:val="24"/>
                <w:szCs w:val="24"/>
                <w:lang w:eastAsia="ru-RU"/>
              </w:rPr>
              <w:t xml:space="preserve">1 </w:t>
            </w:r>
            <w:proofErr w:type="spellStart"/>
            <w:r w:rsidRPr="00396643">
              <w:rPr>
                <w:rFonts w:ascii="Times New Roman" w:eastAsia="Times New Roman" w:hAnsi="Times New Roman" w:cs="Times New Roman"/>
                <w:sz w:val="24"/>
                <w:szCs w:val="24"/>
                <w:lang w:eastAsia="ru-RU"/>
              </w:rPr>
              <w:t>машино</w:t>
            </w:r>
            <w:proofErr w:type="spellEnd"/>
            <w:r w:rsidRPr="00396643">
              <w:rPr>
                <w:rFonts w:ascii="Times New Roman" w:eastAsia="Times New Roman" w:hAnsi="Times New Roman" w:cs="Times New Roman"/>
                <w:sz w:val="24"/>
                <w:szCs w:val="24"/>
                <w:lang w:eastAsia="ru-RU"/>
              </w:rPr>
              <w:t>-место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93" w:name="100083"/>
            <w:bookmarkEnd w:id="93"/>
            <w:r w:rsidRPr="00396643">
              <w:rPr>
                <w:rFonts w:ascii="Times New Roman" w:eastAsia="Times New Roman" w:hAnsi="Times New Roman" w:cs="Times New Roman"/>
                <w:sz w:val="24"/>
                <w:szCs w:val="24"/>
                <w:lang w:eastAsia="ru-RU"/>
              </w:rPr>
              <w:t>Железнодорожные и автовокзалы, аэропорты, речные порты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94" w:name="100084"/>
            <w:bookmarkEnd w:id="94"/>
            <w:r w:rsidRPr="00396643">
              <w:rPr>
                <w:rFonts w:ascii="Times New Roman" w:eastAsia="Times New Roman" w:hAnsi="Times New Roman" w:cs="Times New Roman"/>
                <w:sz w:val="24"/>
                <w:szCs w:val="24"/>
                <w:lang w:eastAsia="ru-RU"/>
              </w:rPr>
              <w:t>1 пассажир</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95" w:name="100085"/>
            <w:bookmarkEnd w:id="95"/>
            <w:r w:rsidRPr="00396643">
              <w:rPr>
                <w:rFonts w:ascii="Times New Roman" w:eastAsia="Times New Roman" w:hAnsi="Times New Roman" w:cs="Times New Roman"/>
                <w:sz w:val="24"/>
                <w:szCs w:val="24"/>
                <w:lang w:eastAsia="ru-RU"/>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96" w:name="100086"/>
            <w:bookmarkEnd w:id="96"/>
            <w:r w:rsidRPr="00396643">
              <w:rPr>
                <w:rFonts w:ascii="Times New Roman" w:eastAsia="Times New Roman" w:hAnsi="Times New Roman" w:cs="Times New Roman"/>
                <w:sz w:val="24"/>
                <w:szCs w:val="24"/>
                <w:lang w:eastAsia="ru-RU"/>
              </w:rPr>
              <w:t>Дошкольные и учебные заведения:</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97" w:name="100087"/>
            <w:bookmarkEnd w:id="97"/>
            <w:r w:rsidRPr="00396643">
              <w:rPr>
                <w:rFonts w:ascii="Times New Roman" w:eastAsia="Times New Roman" w:hAnsi="Times New Roman" w:cs="Times New Roman"/>
                <w:sz w:val="24"/>
                <w:szCs w:val="24"/>
                <w:lang w:eastAsia="ru-RU"/>
              </w:rPr>
              <w:t>Дошкольное 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98" w:name="100088"/>
            <w:bookmarkEnd w:id="98"/>
            <w:r w:rsidRPr="00396643">
              <w:rPr>
                <w:rFonts w:ascii="Times New Roman" w:eastAsia="Times New Roman" w:hAnsi="Times New Roman" w:cs="Times New Roman"/>
                <w:sz w:val="24"/>
                <w:szCs w:val="24"/>
                <w:lang w:eastAsia="ru-RU"/>
              </w:rPr>
              <w:t>1 ребенок</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99" w:name="100089"/>
            <w:bookmarkEnd w:id="99"/>
            <w:r w:rsidRPr="00396643">
              <w:rPr>
                <w:rFonts w:ascii="Times New Roman" w:eastAsia="Times New Roman" w:hAnsi="Times New Roman" w:cs="Times New Roman"/>
                <w:sz w:val="24"/>
                <w:szCs w:val="24"/>
                <w:lang w:eastAsia="ru-RU"/>
              </w:rPr>
              <w:t>Общеобразовательное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00" w:name="100090"/>
            <w:bookmarkEnd w:id="100"/>
            <w:r w:rsidRPr="00396643">
              <w:rPr>
                <w:rFonts w:ascii="Times New Roman" w:eastAsia="Times New Roman" w:hAnsi="Times New Roman" w:cs="Times New Roman"/>
                <w:sz w:val="24"/>
                <w:szCs w:val="24"/>
                <w:lang w:eastAsia="ru-RU"/>
              </w:rPr>
              <w:t>1 учащийся</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01" w:name="100091"/>
            <w:bookmarkEnd w:id="101"/>
            <w:r w:rsidRPr="00396643">
              <w:rPr>
                <w:rFonts w:ascii="Times New Roman" w:eastAsia="Times New Roman" w:hAnsi="Times New Roman" w:cs="Times New Roman"/>
                <w:sz w:val="24"/>
                <w:szCs w:val="24"/>
                <w:lang w:eastAsia="ru-RU"/>
              </w:rPr>
              <w:t>Учреждение начального и среднего профессионального образования, высшего профессионального и послевузовского образования или иное учреждение, осуществляющее образовательный процесс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02" w:name="100092"/>
            <w:bookmarkEnd w:id="102"/>
            <w:r w:rsidRPr="00396643">
              <w:rPr>
                <w:rFonts w:ascii="Times New Roman" w:eastAsia="Times New Roman" w:hAnsi="Times New Roman" w:cs="Times New Roman"/>
                <w:sz w:val="24"/>
                <w:szCs w:val="24"/>
                <w:lang w:eastAsia="ru-RU"/>
              </w:rPr>
              <w:t>1 учащийся</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03" w:name="100093"/>
            <w:bookmarkEnd w:id="103"/>
            <w:r w:rsidRPr="00396643">
              <w:rPr>
                <w:rFonts w:ascii="Times New Roman" w:eastAsia="Times New Roman" w:hAnsi="Times New Roman" w:cs="Times New Roman"/>
                <w:sz w:val="24"/>
                <w:szCs w:val="24"/>
                <w:lang w:eastAsia="ru-RU"/>
              </w:rPr>
              <w:t>детские дома, интернаты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04" w:name="100094"/>
            <w:bookmarkEnd w:id="104"/>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05" w:name="100095"/>
            <w:bookmarkEnd w:id="105"/>
            <w:r w:rsidRPr="00396643">
              <w:rPr>
                <w:rFonts w:ascii="Times New Roman" w:eastAsia="Times New Roman" w:hAnsi="Times New Roman" w:cs="Times New Roman"/>
                <w:sz w:val="24"/>
                <w:szCs w:val="24"/>
                <w:lang w:eastAsia="ru-RU"/>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06" w:name="100096"/>
            <w:bookmarkEnd w:id="106"/>
            <w:r w:rsidRPr="00396643">
              <w:rPr>
                <w:rFonts w:ascii="Times New Roman" w:eastAsia="Times New Roman" w:hAnsi="Times New Roman" w:cs="Times New Roman"/>
                <w:sz w:val="24"/>
                <w:szCs w:val="24"/>
                <w:lang w:eastAsia="ru-RU"/>
              </w:rPr>
              <w:t>Культурно-развлекательные, спортивные учреждения:</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07" w:name="100097"/>
            <w:bookmarkEnd w:id="107"/>
            <w:r w:rsidRPr="00396643">
              <w:rPr>
                <w:rFonts w:ascii="Times New Roman" w:eastAsia="Times New Roman" w:hAnsi="Times New Roman" w:cs="Times New Roman"/>
                <w:sz w:val="24"/>
                <w:szCs w:val="24"/>
                <w:lang w:eastAsia="ru-RU"/>
              </w:rPr>
              <w:t>клубы, кинотеатры, концертные залы, театры, цирки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08" w:name="100098"/>
            <w:bookmarkEnd w:id="108"/>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09" w:name="100099"/>
            <w:bookmarkEnd w:id="109"/>
            <w:r w:rsidRPr="00396643">
              <w:rPr>
                <w:rFonts w:ascii="Times New Roman" w:eastAsia="Times New Roman" w:hAnsi="Times New Roman" w:cs="Times New Roman"/>
                <w:sz w:val="24"/>
                <w:szCs w:val="24"/>
                <w:lang w:eastAsia="ru-RU"/>
              </w:rPr>
              <w:t>библиотеки, архивы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10" w:name="100100"/>
            <w:bookmarkEnd w:id="110"/>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11" w:name="100101"/>
            <w:bookmarkEnd w:id="111"/>
            <w:r w:rsidRPr="00396643">
              <w:rPr>
                <w:rFonts w:ascii="Times New Roman" w:eastAsia="Times New Roman" w:hAnsi="Times New Roman" w:cs="Times New Roman"/>
                <w:sz w:val="24"/>
                <w:szCs w:val="24"/>
                <w:lang w:eastAsia="ru-RU"/>
              </w:rPr>
              <w:t>выставочные залы, музеи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12" w:name="100102"/>
            <w:bookmarkEnd w:id="112"/>
            <w:r w:rsidRPr="00396643">
              <w:rPr>
                <w:rFonts w:ascii="Times New Roman" w:eastAsia="Times New Roman" w:hAnsi="Times New Roman" w:cs="Times New Roman"/>
                <w:sz w:val="24"/>
                <w:szCs w:val="24"/>
                <w:lang w:eastAsia="ru-RU"/>
              </w:rPr>
              <w:t>1 кв. метр общей площади или 1 посетитель</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13" w:name="100103"/>
            <w:bookmarkEnd w:id="113"/>
            <w:r w:rsidRPr="00396643">
              <w:rPr>
                <w:rFonts w:ascii="Times New Roman" w:eastAsia="Times New Roman" w:hAnsi="Times New Roman" w:cs="Times New Roman"/>
                <w:sz w:val="24"/>
                <w:szCs w:val="24"/>
                <w:lang w:eastAsia="ru-RU"/>
              </w:rPr>
              <w:t>спортивные арены, стадионы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14" w:name="100104"/>
            <w:bookmarkEnd w:id="114"/>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15" w:name="100105"/>
            <w:bookmarkEnd w:id="115"/>
            <w:r w:rsidRPr="00396643">
              <w:rPr>
                <w:rFonts w:ascii="Times New Roman" w:eastAsia="Times New Roman" w:hAnsi="Times New Roman" w:cs="Times New Roman"/>
                <w:sz w:val="24"/>
                <w:szCs w:val="24"/>
                <w:lang w:eastAsia="ru-RU"/>
              </w:rPr>
              <w:t>спортивные клубы, центры, комплексы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16" w:name="100106"/>
            <w:bookmarkEnd w:id="116"/>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17" w:name="100107"/>
            <w:bookmarkEnd w:id="117"/>
            <w:r w:rsidRPr="00396643">
              <w:rPr>
                <w:rFonts w:ascii="Times New Roman" w:eastAsia="Times New Roman" w:hAnsi="Times New Roman" w:cs="Times New Roman"/>
                <w:sz w:val="24"/>
                <w:szCs w:val="24"/>
                <w:lang w:eastAsia="ru-RU"/>
              </w:rPr>
              <w:t>зоопарк, ботанический сад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18" w:name="100108"/>
            <w:bookmarkEnd w:id="118"/>
            <w:r w:rsidRPr="00396643">
              <w:rPr>
                <w:rFonts w:ascii="Times New Roman" w:eastAsia="Times New Roman" w:hAnsi="Times New Roman" w:cs="Times New Roman"/>
                <w:sz w:val="24"/>
                <w:szCs w:val="24"/>
                <w:lang w:eastAsia="ru-RU"/>
              </w:rPr>
              <w:t>1 кв. метр общей площади или 1 посетитель</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19" w:name="100109"/>
            <w:bookmarkEnd w:id="119"/>
            <w:r w:rsidRPr="00396643">
              <w:rPr>
                <w:rFonts w:ascii="Times New Roman" w:eastAsia="Times New Roman" w:hAnsi="Times New Roman" w:cs="Times New Roman"/>
                <w:sz w:val="24"/>
                <w:szCs w:val="24"/>
                <w:lang w:eastAsia="ru-RU"/>
              </w:rPr>
              <w:t>пансионаты, дома отдыха, туристические базы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20" w:name="100110"/>
            <w:bookmarkEnd w:id="120"/>
            <w:r w:rsidRPr="00396643">
              <w:rPr>
                <w:rFonts w:ascii="Times New Roman" w:eastAsia="Times New Roman" w:hAnsi="Times New Roman" w:cs="Times New Roman"/>
                <w:sz w:val="24"/>
                <w:szCs w:val="24"/>
                <w:lang w:eastAsia="ru-RU"/>
              </w:rPr>
              <w:t>1 кв. метр общей площади или 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21" w:name="100111"/>
            <w:bookmarkEnd w:id="121"/>
            <w:r w:rsidRPr="00396643">
              <w:rPr>
                <w:rFonts w:ascii="Times New Roman" w:eastAsia="Times New Roman" w:hAnsi="Times New Roman" w:cs="Times New Roman"/>
                <w:sz w:val="24"/>
                <w:szCs w:val="24"/>
                <w:lang w:eastAsia="ru-RU"/>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22" w:name="100112"/>
            <w:bookmarkEnd w:id="122"/>
            <w:r w:rsidRPr="00396643">
              <w:rPr>
                <w:rFonts w:ascii="Times New Roman" w:eastAsia="Times New Roman" w:hAnsi="Times New Roman" w:cs="Times New Roman"/>
                <w:sz w:val="24"/>
                <w:szCs w:val="24"/>
                <w:lang w:eastAsia="ru-RU"/>
              </w:rPr>
              <w:t>Предприятия общественного питания:</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23" w:name="100113"/>
            <w:bookmarkEnd w:id="123"/>
            <w:r w:rsidRPr="00396643">
              <w:rPr>
                <w:rFonts w:ascii="Times New Roman" w:eastAsia="Times New Roman" w:hAnsi="Times New Roman" w:cs="Times New Roman"/>
                <w:sz w:val="24"/>
                <w:szCs w:val="24"/>
                <w:lang w:eastAsia="ru-RU"/>
              </w:rPr>
              <w:t>кафе, рестораны, бары, закусочные, столовые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24" w:name="100114"/>
            <w:bookmarkEnd w:id="124"/>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25" w:name="100115"/>
            <w:bookmarkEnd w:id="125"/>
            <w:r w:rsidRPr="00396643">
              <w:rPr>
                <w:rFonts w:ascii="Times New Roman" w:eastAsia="Times New Roman" w:hAnsi="Times New Roman" w:cs="Times New Roman"/>
                <w:sz w:val="24"/>
                <w:szCs w:val="24"/>
                <w:lang w:eastAsia="ru-RU"/>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26" w:name="100116"/>
            <w:bookmarkEnd w:id="126"/>
            <w:r w:rsidRPr="00396643">
              <w:rPr>
                <w:rFonts w:ascii="Times New Roman" w:eastAsia="Times New Roman" w:hAnsi="Times New Roman" w:cs="Times New Roman"/>
                <w:sz w:val="24"/>
                <w:szCs w:val="24"/>
                <w:lang w:eastAsia="ru-RU"/>
              </w:rPr>
              <w:t>Предприятия службы быта:</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27" w:name="100117"/>
            <w:bookmarkEnd w:id="127"/>
            <w:r w:rsidRPr="00396643">
              <w:rPr>
                <w:rFonts w:ascii="Times New Roman" w:eastAsia="Times New Roman" w:hAnsi="Times New Roman" w:cs="Times New Roman"/>
                <w:sz w:val="24"/>
                <w:szCs w:val="24"/>
                <w:lang w:eastAsia="ru-RU"/>
              </w:rPr>
              <w:t>мастерские по ремонту бытовой и компьютерной техники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28" w:name="100118"/>
            <w:bookmarkEnd w:id="128"/>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29" w:name="100119"/>
            <w:bookmarkEnd w:id="129"/>
            <w:r w:rsidRPr="00396643">
              <w:rPr>
                <w:rFonts w:ascii="Times New Roman" w:eastAsia="Times New Roman" w:hAnsi="Times New Roman" w:cs="Times New Roman"/>
                <w:sz w:val="24"/>
                <w:szCs w:val="24"/>
                <w:lang w:eastAsia="ru-RU"/>
              </w:rPr>
              <w:t>мастерские по ремонту обуви, ключей, часов и пр.</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30" w:name="100120"/>
            <w:bookmarkEnd w:id="130"/>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31" w:name="100121"/>
            <w:bookmarkEnd w:id="131"/>
            <w:r w:rsidRPr="00396643">
              <w:rPr>
                <w:rFonts w:ascii="Times New Roman" w:eastAsia="Times New Roman" w:hAnsi="Times New Roman" w:cs="Times New Roman"/>
                <w:sz w:val="24"/>
                <w:szCs w:val="24"/>
                <w:lang w:eastAsia="ru-RU"/>
              </w:rPr>
              <w:t>ремонт и пошив одежды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32" w:name="100122"/>
            <w:bookmarkEnd w:id="132"/>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33" w:name="100123"/>
            <w:bookmarkEnd w:id="133"/>
            <w:r w:rsidRPr="00396643">
              <w:rPr>
                <w:rFonts w:ascii="Times New Roman" w:eastAsia="Times New Roman" w:hAnsi="Times New Roman" w:cs="Times New Roman"/>
                <w:sz w:val="24"/>
                <w:szCs w:val="24"/>
                <w:lang w:eastAsia="ru-RU"/>
              </w:rPr>
              <w:t>химчистки и прачечные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34" w:name="100124"/>
            <w:bookmarkEnd w:id="134"/>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35" w:name="100125"/>
            <w:bookmarkEnd w:id="135"/>
            <w:r w:rsidRPr="00396643">
              <w:rPr>
                <w:rFonts w:ascii="Times New Roman" w:eastAsia="Times New Roman" w:hAnsi="Times New Roman" w:cs="Times New Roman"/>
                <w:sz w:val="24"/>
                <w:szCs w:val="24"/>
                <w:lang w:eastAsia="ru-RU"/>
              </w:rPr>
              <w:t>парикмахерские, косметические салоны, салоны красоты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36" w:name="100126"/>
            <w:bookmarkEnd w:id="136"/>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37" w:name="100127"/>
            <w:bookmarkEnd w:id="137"/>
            <w:r w:rsidRPr="00396643">
              <w:rPr>
                <w:rFonts w:ascii="Times New Roman" w:eastAsia="Times New Roman" w:hAnsi="Times New Roman" w:cs="Times New Roman"/>
                <w:sz w:val="24"/>
                <w:szCs w:val="24"/>
                <w:lang w:eastAsia="ru-RU"/>
              </w:rPr>
              <w:t>гостиницы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38" w:name="100128"/>
            <w:bookmarkEnd w:id="138"/>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39" w:name="100129"/>
            <w:bookmarkEnd w:id="139"/>
            <w:r w:rsidRPr="00396643">
              <w:rPr>
                <w:rFonts w:ascii="Times New Roman" w:eastAsia="Times New Roman" w:hAnsi="Times New Roman" w:cs="Times New Roman"/>
                <w:sz w:val="24"/>
                <w:szCs w:val="24"/>
                <w:lang w:eastAsia="ru-RU"/>
              </w:rPr>
              <w:t>общежития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40" w:name="100130"/>
            <w:bookmarkEnd w:id="140"/>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41" w:name="100131"/>
            <w:bookmarkEnd w:id="141"/>
            <w:r w:rsidRPr="00396643">
              <w:rPr>
                <w:rFonts w:ascii="Times New Roman" w:eastAsia="Times New Roman" w:hAnsi="Times New Roman" w:cs="Times New Roman"/>
                <w:sz w:val="24"/>
                <w:szCs w:val="24"/>
                <w:lang w:eastAsia="ru-RU"/>
              </w:rPr>
              <w:t>бани, сауны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42" w:name="100132"/>
            <w:bookmarkEnd w:id="142"/>
            <w:r w:rsidRPr="00396643">
              <w:rPr>
                <w:rFonts w:ascii="Times New Roman" w:eastAsia="Times New Roman" w:hAnsi="Times New Roman" w:cs="Times New Roman"/>
                <w:sz w:val="24"/>
                <w:szCs w:val="24"/>
                <w:lang w:eastAsia="ru-RU"/>
              </w:rPr>
              <w:t>1 место или 1 посетитель</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43" w:name="100133"/>
            <w:bookmarkEnd w:id="143"/>
            <w:r w:rsidRPr="00396643">
              <w:rPr>
                <w:rFonts w:ascii="Times New Roman" w:eastAsia="Times New Roman" w:hAnsi="Times New Roman" w:cs="Times New Roman"/>
                <w:sz w:val="24"/>
                <w:szCs w:val="24"/>
                <w:lang w:eastAsia="ru-RU"/>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44" w:name="100134"/>
            <w:bookmarkEnd w:id="144"/>
            <w:r w:rsidRPr="00396643">
              <w:rPr>
                <w:rFonts w:ascii="Times New Roman" w:eastAsia="Times New Roman" w:hAnsi="Times New Roman" w:cs="Times New Roman"/>
                <w:sz w:val="24"/>
                <w:szCs w:val="24"/>
                <w:lang w:eastAsia="ru-RU"/>
              </w:rPr>
              <w:t>Предприятия в сфере похоронных услуг:</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45" w:name="100135"/>
            <w:bookmarkEnd w:id="145"/>
            <w:r w:rsidRPr="00396643">
              <w:rPr>
                <w:rFonts w:ascii="Times New Roman" w:eastAsia="Times New Roman" w:hAnsi="Times New Roman" w:cs="Times New Roman"/>
                <w:sz w:val="24"/>
                <w:szCs w:val="24"/>
                <w:lang w:eastAsia="ru-RU"/>
              </w:rPr>
              <w:t>Кладбища</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46" w:name="100136"/>
            <w:bookmarkEnd w:id="146"/>
            <w:r w:rsidRPr="00396643">
              <w:rPr>
                <w:rFonts w:ascii="Times New Roman" w:eastAsia="Times New Roman" w:hAnsi="Times New Roman" w:cs="Times New Roman"/>
                <w:sz w:val="24"/>
                <w:szCs w:val="24"/>
                <w:lang w:eastAsia="ru-RU"/>
              </w:rPr>
              <w:t>1 место</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47" w:name="100137"/>
            <w:bookmarkEnd w:id="147"/>
            <w:r w:rsidRPr="00396643">
              <w:rPr>
                <w:rFonts w:ascii="Times New Roman" w:eastAsia="Times New Roman" w:hAnsi="Times New Roman" w:cs="Times New Roman"/>
                <w:sz w:val="24"/>
                <w:szCs w:val="24"/>
                <w:lang w:eastAsia="ru-RU"/>
              </w:rPr>
              <w:t>Крематории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48" w:name="100138"/>
            <w:bookmarkEnd w:id="148"/>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49" w:name="100139"/>
            <w:bookmarkEnd w:id="149"/>
            <w:r w:rsidRPr="00396643">
              <w:rPr>
                <w:rFonts w:ascii="Times New Roman" w:eastAsia="Times New Roman" w:hAnsi="Times New Roman" w:cs="Times New Roman"/>
                <w:sz w:val="24"/>
                <w:szCs w:val="24"/>
                <w:lang w:eastAsia="ru-RU"/>
              </w:rPr>
              <w:t>Организация, оказывающая ритуальные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50" w:name="100140"/>
            <w:bookmarkEnd w:id="150"/>
            <w:r w:rsidRPr="00396643">
              <w:rPr>
                <w:rFonts w:ascii="Times New Roman" w:eastAsia="Times New Roman" w:hAnsi="Times New Roman" w:cs="Times New Roman"/>
                <w:sz w:val="24"/>
                <w:szCs w:val="24"/>
                <w:lang w:eastAsia="ru-RU"/>
              </w:rPr>
              <w:t>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51" w:name="100141"/>
            <w:bookmarkEnd w:id="151"/>
            <w:r w:rsidRPr="00396643">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52" w:name="100142"/>
            <w:bookmarkEnd w:id="152"/>
            <w:r w:rsidRPr="00396643">
              <w:rPr>
                <w:rFonts w:ascii="Times New Roman" w:eastAsia="Times New Roman" w:hAnsi="Times New Roman" w:cs="Times New Roman"/>
                <w:sz w:val="24"/>
                <w:szCs w:val="24"/>
                <w:lang w:eastAsia="ru-RU"/>
              </w:rPr>
              <w:t>Садоводческие кооперативы, садово-огородные товарищества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53" w:name="100143"/>
            <w:bookmarkEnd w:id="153"/>
            <w:r w:rsidRPr="00396643">
              <w:rPr>
                <w:rFonts w:ascii="Times New Roman" w:eastAsia="Times New Roman" w:hAnsi="Times New Roman" w:cs="Times New Roman"/>
                <w:sz w:val="24"/>
                <w:szCs w:val="24"/>
                <w:lang w:eastAsia="ru-RU"/>
              </w:rPr>
              <w:t>1 участник (член)</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54" w:name="100144"/>
            <w:bookmarkEnd w:id="154"/>
            <w:r w:rsidRPr="00396643">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55" w:name="100145"/>
            <w:bookmarkEnd w:id="155"/>
            <w:r w:rsidRPr="00396643">
              <w:rPr>
                <w:rFonts w:ascii="Times New Roman" w:eastAsia="Times New Roman" w:hAnsi="Times New Roman" w:cs="Times New Roman"/>
                <w:sz w:val="24"/>
                <w:szCs w:val="24"/>
                <w:lang w:eastAsia="ru-RU"/>
              </w:rPr>
              <w:t>Предприятия иных отраслей промышленности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56" w:name="100146"/>
            <w:bookmarkEnd w:id="156"/>
            <w:r w:rsidRPr="00396643">
              <w:rPr>
                <w:rFonts w:ascii="Times New Roman" w:eastAsia="Times New Roman" w:hAnsi="Times New Roman" w:cs="Times New Roman"/>
                <w:sz w:val="24"/>
                <w:szCs w:val="24"/>
                <w:lang w:eastAsia="ru-RU"/>
              </w:rPr>
              <w:t>1 сотрудник или 1 кв. метр общей площади</w:t>
            </w:r>
          </w:p>
        </w:tc>
      </w:tr>
      <w:tr w:rsidR="00396643" w:rsidRPr="00396643" w:rsidTr="00396643">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57" w:name="100147"/>
            <w:bookmarkEnd w:id="157"/>
            <w:r w:rsidRPr="00396643">
              <w:rPr>
                <w:rFonts w:ascii="Times New Roman" w:eastAsia="Times New Roman" w:hAnsi="Times New Roman" w:cs="Times New Roman"/>
                <w:sz w:val="24"/>
                <w:szCs w:val="24"/>
                <w:lang w:eastAsia="ru-RU"/>
              </w:rPr>
              <w:t>ДОМОВЛАДЕНИЯ</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58" w:name="100148"/>
            <w:bookmarkEnd w:id="158"/>
            <w:r w:rsidRPr="00396643">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59" w:name="100149"/>
            <w:bookmarkEnd w:id="159"/>
            <w:r w:rsidRPr="00396643">
              <w:rPr>
                <w:rFonts w:ascii="Times New Roman" w:eastAsia="Times New Roman" w:hAnsi="Times New Roman" w:cs="Times New Roman"/>
                <w:sz w:val="24"/>
                <w:szCs w:val="24"/>
                <w:lang w:eastAsia="ru-RU"/>
              </w:rPr>
              <w:t>Многоквартирные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60" w:name="100150"/>
            <w:bookmarkEnd w:id="160"/>
            <w:r w:rsidRPr="00396643">
              <w:rPr>
                <w:rFonts w:ascii="Times New Roman" w:eastAsia="Times New Roman" w:hAnsi="Times New Roman" w:cs="Times New Roman"/>
                <w:sz w:val="24"/>
                <w:szCs w:val="24"/>
                <w:lang w:eastAsia="ru-RU"/>
              </w:rPr>
              <w:t>1 проживающий или 1 кв. метр общей площади</w:t>
            </w:r>
          </w:p>
        </w:tc>
      </w:tr>
      <w:tr w:rsidR="00396643" w:rsidRPr="00396643" w:rsidTr="00396643">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61" w:name="100151"/>
            <w:bookmarkEnd w:id="161"/>
            <w:r w:rsidRPr="00396643">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162" w:name="100152"/>
            <w:bookmarkEnd w:id="162"/>
            <w:r w:rsidRPr="00396643">
              <w:rPr>
                <w:rFonts w:ascii="Times New Roman" w:eastAsia="Times New Roman" w:hAnsi="Times New Roman" w:cs="Times New Roman"/>
                <w:sz w:val="24"/>
                <w:szCs w:val="24"/>
                <w:lang w:eastAsia="ru-RU"/>
              </w:rPr>
              <w:t>Индивидуальные жилые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bookmarkStart w:id="163" w:name="100153"/>
            <w:bookmarkEnd w:id="163"/>
            <w:r w:rsidRPr="00396643">
              <w:rPr>
                <w:rFonts w:ascii="Times New Roman" w:eastAsia="Times New Roman" w:hAnsi="Times New Roman" w:cs="Times New Roman"/>
                <w:sz w:val="24"/>
                <w:szCs w:val="24"/>
                <w:lang w:eastAsia="ru-RU"/>
              </w:rPr>
              <w:t>1 проживающий или 1 кв. метр общей площади</w:t>
            </w:r>
          </w:p>
        </w:tc>
      </w:tr>
    </w:tbl>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В целях определения массы и объема отходов в процессе проведения замеров отходов используются контейнеры, бункеры и полиэтиленовые мешки.</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При проведении замеров отходов исключается смешивание отходов объектов различных категорий и уплотнение отходов.</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Замеры по объекту каждой категории осуществляются каждый сезон в течение 7 дней подряд независимо от периодичности вывоза отходов.</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Полученные по результатам замеров данные о массе и объеме отходов каждого определенного объекта каждой категории суммируются по дням недели.</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Норматив определяется исходя из данных о массе и объеме отходов и выражается соответственно в количественных показателях массы и объема на одну расчетную единицу.</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Расчетные единицы определяются по каждой категории объектов уполномоченным органом.</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r>
    </w:p>
    <w:p w:rsidR="00396643" w:rsidRPr="00396643" w:rsidRDefault="0039001F" w:rsidP="0039001F">
      <w:pPr>
        <w:keepNext/>
        <w:keepLines/>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396643" w:rsidRPr="00396643">
        <w:rPr>
          <w:rFonts w:ascii="Times New Roman" w:eastAsia="Times New Roman" w:hAnsi="Times New Roman" w:cs="Times New Roman"/>
          <w:b/>
          <w:bCs/>
          <w:sz w:val="24"/>
          <w:szCs w:val="24"/>
          <w:lang w:eastAsia="ru-RU"/>
        </w:rPr>
        <w:t xml:space="preserve"> </w:t>
      </w:r>
      <w:bookmarkStart w:id="164" w:name="_Toc163553244"/>
      <w:r w:rsidR="00396643" w:rsidRPr="00396643">
        <w:rPr>
          <w:rFonts w:ascii="Times New Roman" w:eastAsia="Times New Roman" w:hAnsi="Times New Roman" w:cs="Times New Roman"/>
          <w:b/>
          <w:bCs/>
          <w:sz w:val="24"/>
          <w:szCs w:val="24"/>
          <w:lang w:eastAsia="ru-RU"/>
        </w:rPr>
        <w:t>Обоснование местных нормативов размещения специальных объектов и территории</w:t>
      </w:r>
      <w:bookmarkEnd w:id="164"/>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keepNext/>
        <w:keepLines/>
        <w:spacing w:after="0" w:line="240" w:lineRule="auto"/>
        <w:outlineLvl w:val="0"/>
        <w:rPr>
          <w:rFonts w:ascii="Times New Roman" w:eastAsia="Times New Roman" w:hAnsi="Times New Roman" w:cs="Times New Roman"/>
          <w:b/>
          <w:bCs/>
          <w:sz w:val="24"/>
          <w:szCs w:val="24"/>
          <w:lang w:eastAsia="ru-RU"/>
        </w:rPr>
      </w:pPr>
      <w:bookmarkStart w:id="165" w:name="_Toc163553245"/>
      <w:r w:rsidRPr="00396643">
        <w:rPr>
          <w:rFonts w:ascii="Times New Roman" w:eastAsia="Times New Roman" w:hAnsi="Times New Roman" w:cs="Times New Roman"/>
          <w:b/>
          <w:bCs/>
          <w:sz w:val="24"/>
          <w:szCs w:val="24"/>
          <w:lang w:eastAsia="ru-RU"/>
        </w:rPr>
        <w:t>8.1. Нормативы размещения мест захоронения</w:t>
      </w:r>
      <w:bookmarkEnd w:id="165"/>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Нормативы размещения мест захоронения разработаны в соответствии с СанПиН </w:t>
      </w:r>
      <w:r w:rsidRPr="00396643">
        <w:rPr>
          <w:rFonts w:ascii="Times New Roman" w:eastAsia="Times New Roman" w:hAnsi="Times New Roman" w:cs="Times New Roman"/>
          <w:spacing w:val="3"/>
          <w:sz w:val="24"/>
          <w:szCs w:val="24"/>
          <w:shd w:val="clear" w:color="auto" w:fill="FFFFFF"/>
          <w:lang w:eastAsia="ru-RU"/>
        </w:rPr>
        <w:t>2.1.2882-11</w:t>
      </w:r>
      <w:r w:rsidRPr="00396643">
        <w:rPr>
          <w:rFonts w:ascii="Times New Roman" w:eastAsia="Times New Roman" w:hAnsi="Times New Roman" w:cs="Times New Roman"/>
          <w:sz w:val="24"/>
          <w:szCs w:val="24"/>
          <w:lang w:eastAsia="ru-RU"/>
        </w:rPr>
        <w:t xml:space="preserve"> "Гигиенические требования к размещению, устройству и содержанию кладбищ, зданий и сооружений похоронного назначения", где установлены </w:t>
      </w:r>
      <w:r w:rsidRPr="00396643">
        <w:rPr>
          <w:rFonts w:ascii="Times New Roman" w:eastAsia="Times New Roman" w:hAnsi="Times New Roman" w:cs="Times New Roman"/>
          <w:spacing w:val="3"/>
          <w:sz w:val="24"/>
          <w:szCs w:val="24"/>
          <w:lang w:eastAsia="ru-RU"/>
        </w:rPr>
        <w:t xml:space="preserve">санитарно-эпидемиологические </w:t>
      </w:r>
      <w:r w:rsidRPr="00396643">
        <w:rPr>
          <w:rFonts w:ascii="Times New Roman" w:eastAsia="Times New Roman" w:hAnsi="Times New Roman" w:cs="Times New Roman"/>
          <w:sz w:val="24"/>
          <w:szCs w:val="24"/>
          <w:lang w:eastAsia="ru-RU"/>
        </w:rPr>
        <w:t xml:space="preserve">требования к размещению, проектированию, строительству, реконструкции, реставрации (в </w:t>
      </w:r>
      <w:proofErr w:type="spellStart"/>
      <w:r w:rsidRPr="00396643">
        <w:rPr>
          <w:rFonts w:ascii="Times New Roman" w:eastAsia="Times New Roman" w:hAnsi="Times New Roman" w:cs="Times New Roman"/>
          <w:sz w:val="24"/>
          <w:szCs w:val="24"/>
          <w:lang w:eastAsia="ru-RU"/>
        </w:rPr>
        <w:t>т.ч</w:t>
      </w:r>
      <w:proofErr w:type="spellEnd"/>
      <w:r w:rsidRPr="00396643">
        <w:rPr>
          <w:rFonts w:ascii="Times New Roman" w:eastAsia="Times New Roman" w:hAnsi="Times New Roman" w:cs="Times New Roman"/>
          <w:sz w:val="24"/>
          <w:szCs w:val="24"/>
          <w:lang w:eastAsia="ru-RU"/>
        </w:rPr>
        <w:t>. воссоздании), эксплуатации кладбищ, зданий и сооружений похоронного назначения</w:t>
      </w:r>
      <w:r w:rsidRPr="00396643">
        <w:rPr>
          <w:rFonts w:ascii="Times New Roman" w:eastAsia="Times New Roman" w:hAnsi="Times New Roman" w:cs="Times New Roman"/>
          <w:spacing w:val="3"/>
          <w:sz w:val="24"/>
          <w:szCs w:val="24"/>
          <w:lang w:eastAsia="ru-RU"/>
        </w:rPr>
        <w:t xml:space="preserve"> независимо от их вида, организационно-правовых форм и форм собственности</w:t>
      </w:r>
      <w:r w:rsidRPr="00396643">
        <w:rPr>
          <w:rFonts w:ascii="Times New Roman" w:eastAsia="Times New Roman" w:hAnsi="Times New Roman" w:cs="Times New Roman"/>
          <w:sz w:val="24"/>
          <w:szCs w:val="24"/>
          <w:lang w:eastAsia="ru-RU"/>
        </w:rPr>
        <w:t>.</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Настоящие санитарные правила являются обязательными для исполнения всеми юридическими лицами и индивидуальными предпринимателями, деятельность которых связана с размещением, проектированием, строительством, реконструкцией, реставрацией (в том числе воссозданием) и эксплуатацией кладбищ, зданий и сооружений похоронного назначения и имеющими право на занятие данными видами деятельности.</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Требования по размещению, устройству и содержанию кладбищ, зданий, сооружений и помещений похоронного назначения, включаемые в нормативные правовые акты, принимаемые органами исполнительной власти и местного самоуправления, должны соответствовать положениям настоящих санитарных правил.</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Территория кладбища традиционного захоронения рассчитывается ориентировочно 0,24 га на 1 тыс. чел. (СП 42.13330.2016). </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001F" w:rsidP="0039001F">
      <w:pPr>
        <w:keepNext/>
        <w:keepLines/>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9. </w:t>
      </w:r>
      <w:r w:rsidR="00396643" w:rsidRPr="00396643">
        <w:rPr>
          <w:rFonts w:ascii="Times New Roman" w:eastAsia="Times New Roman" w:hAnsi="Times New Roman" w:cs="Times New Roman"/>
          <w:b/>
          <w:bCs/>
          <w:sz w:val="24"/>
          <w:szCs w:val="24"/>
          <w:lang w:eastAsia="ru-RU"/>
        </w:rPr>
        <w:t xml:space="preserve"> </w:t>
      </w:r>
      <w:bookmarkStart w:id="166" w:name="_Toc163553246"/>
      <w:r w:rsidR="00396643" w:rsidRPr="00396643">
        <w:rPr>
          <w:rFonts w:ascii="Times New Roman" w:eastAsia="Times New Roman" w:hAnsi="Times New Roman" w:cs="Times New Roman"/>
          <w:b/>
          <w:bCs/>
          <w:sz w:val="24"/>
          <w:szCs w:val="24"/>
          <w:lang w:eastAsia="ru-RU"/>
        </w:rPr>
        <w:t>Обоснование местных нормативов по защите населения и территории от воздействия чрезвычайных ситуаций природного и техногенного характера и их последствий</w:t>
      </w:r>
      <w:bookmarkEnd w:id="166"/>
    </w:p>
    <w:p w:rsidR="00396643" w:rsidRPr="00396643" w:rsidRDefault="00396643" w:rsidP="00396643">
      <w:pPr>
        <w:spacing w:after="0" w:line="240" w:lineRule="auto"/>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соответствии с Федеральным законом от 21.12.1994 N 68-ФЗ</w:t>
      </w:r>
      <w:r w:rsidRPr="00396643">
        <w:rPr>
          <w:rFonts w:ascii="Times New Roman" w:eastAsia="Times New Roman" w:hAnsi="Times New Roman" w:cs="Times New Roman"/>
          <w:bCs/>
          <w:spacing w:val="3"/>
          <w:kern w:val="36"/>
          <w:sz w:val="24"/>
          <w:szCs w:val="24"/>
          <w:lang w:eastAsia="ru-RU"/>
        </w:rPr>
        <w:t xml:space="preserve"> О защите населения и территорий от чрезвычайных ситуаций природного и техногенного характера (с изменениями на 1 апреля 2020 года)</w:t>
      </w:r>
      <w:r w:rsidRPr="00396643">
        <w:rPr>
          <w:rFonts w:ascii="Times New Roman" w:eastAsia="Times New Roman" w:hAnsi="Times New Roman" w:cs="Times New Roman"/>
          <w:sz w:val="24"/>
          <w:szCs w:val="24"/>
          <w:lang w:eastAsia="ru-RU"/>
        </w:rPr>
        <w:t xml:space="preserve"> органы местного самоуправления самостоятельно:</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а)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б) принимают решения об отнесении возникших чрезвычайных ситуаций к чрезвычайным ситуациям муниципального характера, о проведении эвакуационных мероприятий в чрезвычайных ситуациях и организуют их проведение;</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в) осуществляют информирование населения о чрезвычайных ситуациях;</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г) осуществляют финансирование мероприятий в области защиты населения и территорий от чрезвычайных ситуаций;</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д) создают резервы финансовых и материальных ресурсов для ликвидации чрезвычайных ситуаций;</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ж) содействуют устойчивому функционированию организаций в чрезвычайных ситуациях;</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к) устанавливают местный уровень реагирования в порядке, установленном пунктом 8 статьи 4_1 настоящего Федерального закона;</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л) участвуют в создании, эксплуатации и развитии системы обеспечения вызова экстренных оперативных служб по единому номеру "112";)</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м) создают и поддерживают в постоянной готовности муниципальные системы оповещения и информирования населения о чрезвычайных ситуациях;)</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о) разрабатывают и утверждают планы действий по предупреждению и ликвидации чрезвычайных ситуаций на территориях муниципальных образований</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 </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keepNext/>
        <w:keepLines/>
        <w:spacing w:after="0" w:line="240" w:lineRule="auto"/>
        <w:outlineLvl w:val="0"/>
        <w:rPr>
          <w:rFonts w:ascii="Times New Roman" w:eastAsia="Times New Roman" w:hAnsi="Times New Roman" w:cs="Times New Roman"/>
          <w:b/>
          <w:bCs/>
          <w:sz w:val="24"/>
          <w:szCs w:val="24"/>
          <w:lang w:eastAsia="ru-RU"/>
        </w:rPr>
      </w:pPr>
      <w:bookmarkStart w:id="167" w:name="_Toc163553247"/>
      <w:r w:rsidRPr="00396643">
        <w:rPr>
          <w:rFonts w:ascii="Times New Roman" w:eastAsia="Times New Roman" w:hAnsi="Times New Roman" w:cs="Times New Roman"/>
          <w:b/>
          <w:bCs/>
          <w:sz w:val="24"/>
          <w:szCs w:val="24"/>
          <w:lang w:eastAsia="ru-RU"/>
        </w:rPr>
        <w:t>9.1. Мероприятия по предупреждению чрезвычайных ситуаций при градостроительном проектировании</w:t>
      </w:r>
      <w:bookmarkEnd w:id="167"/>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z w:val="24"/>
          <w:szCs w:val="24"/>
          <w:lang w:eastAsia="ru-RU"/>
        </w:rPr>
        <w:tab/>
      </w:r>
      <w:r w:rsidRPr="00396643">
        <w:rPr>
          <w:rFonts w:ascii="Times New Roman" w:eastAsia="Times New Roman" w:hAnsi="Times New Roman" w:cs="Times New Roman"/>
          <w:spacing w:val="3"/>
          <w:sz w:val="24"/>
          <w:szCs w:val="24"/>
          <w:lang w:eastAsia="ru-RU"/>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396643" w:rsidRPr="00396643" w:rsidRDefault="00396643" w:rsidP="00396643">
      <w:pPr>
        <w:spacing w:after="0" w:line="240" w:lineRule="auto"/>
        <w:jc w:val="both"/>
        <w:rPr>
          <w:rFonts w:ascii="Times New Roman" w:eastAsia="Times New Roman" w:hAnsi="Times New Roman" w:cs="Times New Roman"/>
          <w:spacing w:val="3"/>
          <w:sz w:val="24"/>
          <w:szCs w:val="24"/>
          <w:lang w:eastAsia="ru-RU"/>
        </w:rPr>
      </w:pPr>
    </w:p>
    <w:p w:rsidR="00396643" w:rsidRPr="00396643" w:rsidRDefault="0039001F" w:rsidP="0039001F">
      <w:pPr>
        <w:keepNext/>
        <w:keepLines/>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10. </w:t>
      </w:r>
      <w:r w:rsidR="00396643" w:rsidRPr="00396643">
        <w:rPr>
          <w:rFonts w:ascii="Times New Roman" w:eastAsia="Times New Roman" w:hAnsi="Times New Roman" w:cs="Times New Roman"/>
          <w:b/>
          <w:bCs/>
          <w:sz w:val="24"/>
          <w:szCs w:val="24"/>
          <w:lang w:eastAsia="ru-RU"/>
        </w:rPr>
        <w:t xml:space="preserve"> </w:t>
      </w:r>
      <w:bookmarkStart w:id="168" w:name="_Toc163553248"/>
      <w:r w:rsidR="00396643" w:rsidRPr="00396643">
        <w:rPr>
          <w:rFonts w:ascii="Times New Roman" w:eastAsia="Times New Roman" w:hAnsi="Times New Roman" w:cs="Times New Roman"/>
          <w:b/>
          <w:bCs/>
          <w:sz w:val="24"/>
          <w:szCs w:val="24"/>
          <w:lang w:eastAsia="ru-RU"/>
        </w:rPr>
        <w:t>Обоснование местных нормативов гражданской обороны и территориальной обороны</w:t>
      </w:r>
      <w:bookmarkEnd w:id="168"/>
    </w:p>
    <w:p w:rsidR="00396643" w:rsidRPr="00396643" w:rsidRDefault="00396643" w:rsidP="00396643">
      <w:pPr>
        <w:spacing w:after="0" w:line="240" w:lineRule="auto"/>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Задачи, организация и ведение гражданской обороны определяются в соответствии с федеральным законом </w:t>
      </w:r>
      <w:hyperlink r:id="rId9" w:anchor="l29" w:history="1">
        <w:r w:rsidRPr="00396643">
          <w:rPr>
            <w:rFonts w:ascii="Times New Roman" w:eastAsia="Calibri" w:hAnsi="Times New Roman" w:cs="Times New Roman"/>
            <w:sz w:val="24"/>
            <w:szCs w:val="24"/>
            <w:lang w:eastAsia="ru-RU"/>
          </w:rPr>
          <w:t>от 12.02.1998 N 28-ФЗ</w:t>
        </w:r>
      </w:hyperlink>
      <w:r w:rsidRPr="00396643">
        <w:rPr>
          <w:rFonts w:ascii="Times New Roman" w:eastAsia="Times New Roman" w:hAnsi="Times New Roman" w:cs="Times New Roman"/>
          <w:sz w:val="24"/>
          <w:szCs w:val="24"/>
          <w:lang w:eastAsia="ru-RU"/>
        </w:rPr>
        <w:t xml:space="preserve">  (с изм. на 01.05.2019г.)</w:t>
      </w:r>
      <w:r w:rsidRPr="00396643">
        <w:rPr>
          <w:rFonts w:ascii="Times New Roman" w:eastAsia="Calibri" w:hAnsi="Times New Roman" w:cs="Times New Roman"/>
          <w:sz w:val="24"/>
          <w:szCs w:val="24"/>
          <w:lang w:eastAsia="ru-RU"/>
        </w:rPr>
        <w:t xml:space="preserve">, </w:t>
      </w:r>
      <w:bookmarkStart w:id="169" w:name="_Toc398555162"/>
      <w:bookmarkStart w:id="170" w:name="_Toc396129629"/>
      <w:bookmarkStart w:id="171" w:name="_Toc395533537"/>
      <w:r w:rsidRPr="00396643">
        <w:rPr>
          <w:rFonts w:ascii="Times New Roman" w:eastAsia="Calibri" w:hAnsi="Times New Roman" w:cs="Times New Roman"/>
          <w:sz w:val="24"/>
          <w:szCs w:val="24"/>
          <w:lang w:eastAsia="ru-RU"/>
        </w:rPr>
        <w:t>т</w:t>
      </w:r>
      <w:r w:rsidRPr="00396643">
        <w:rPr>
          <w:rFonts w:ascii="Times New Roman" w:eastAsia="Times New Roman" w:hAnsi="Times New Roman" w:cs="Times New Roman"/>
          <w:sz w:val="24"/>
          <w:szCs w:val="24"/>
          <w:lang w:eastAsia="ru-RU"/>
        </w:rPr>
        <w:t xml:space="preserve">ерриториальной обороны - </w:t>
      </w:r>
      <w:hyperlink r:id="rId10" w:anchor="l7" w:history="1">
        <w:r w:rsidRPr="00396643">
          <w:rPr>
            <w:rFonts w:ascii="Times New Roman" w:eastAsia="Calibri" w:hAnsi="Times New Roman" w:cs="Times New Roman"/>
            <w:sz w:val="24"/>
            <w:szCs w:val="24"/>
            <w:lang w:eastAsia="ru-RU"/>
          </w:rPr>
          <w:t>от 31.05.1996 N 61-ФЗ</w:t>
        </w:r>
      </w:hyperlink>
      <w:bookmarkEnd w:id="169"/>
      <w:bookmarkEnd w:id="170"/>
      <w:bookmarkEnd w:id="171"/>
      <w:r w:rsidRPr="00396643">
        <w:rPr>
          <w:rFonts w:ascii="Times New Roman" w:eastAsia="Times New Roman" w:hAnsi="Times New Roman" w:cs="Times New Roman"/>
          <w:sz w:val="24"/>
          <w:szCs w:val="24"/>
          <w:lang w:eastAsia="ru-RU"/>
        </w:rPr>
        <w:t xml:space="preserve"> (с изм. на 27.12.2019г.)</w:t>
      </w:r>
      <w:r w:rsidRPr="00396643">
        <w:rPr>
          <w:rFonts w:ascii="Times New Roman" w:eastAsia="Calibri" w:hAnsi="Times New Roman" w:cs="Times New Roman"/>
          <w:sz w:val="24"/>
          <w:szCs w:val="24"/>
          <w:lang w:eastAsia="ru-RU"/>
        </w:rPr>
        <w:t>.</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Организационные мероприятия по мобилизационной подготовке муниципальных предприятий и учреждений муниципального образования должны проходить в соответствии с требованиями Федеральных законов от 26 февраля 1997 № 31-ФЗ (с</w:t>
      </w:r>
      <w:r w:rsidRPr="00396643">
        <w:rPr>
          <w:rFonts w:ascii="Times New Roman" w:eastAsia="Times New Roman" w:hAnsi="Times New Roman" w:cs="Times New Roman"/>
          <w:spacing w:val="3"/>
          <w:sz w:val="24"/>
          <w:szCs w:val="24"/>
          <w:lang w:eastAsia="ru-RU"/>
        </w:rPr>
        <w:t xml:space="preserve"> изменениями на 6 февраля 2020 года) </w:t>
      </w:r>
      <w:r w:rsidRPr="00396643">
        <w:rPr>
          <w:rFonts w:ascii="Times New Roman" w:eastAsia="Times New Roman" w:hAnsi="Times New Roman" w:cs="Times New Roman"/>
          <w:sz w:val="24"/>
          <w:szCs w:val="24"/>
          <w:lang w:eastAsia="ru-RU"/>
        </w:rPr>
        <w:t>"О мобилизационной подготовке и мобилизации в Российской Федерации" и от 6 октября 2003 № 131-ФЗ (с изм.) "Об общих принципах организации местного самоуправления в Российской Федерации".</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shd w:val="clear" w:color="auto" w:fill="FFFFFF"/>
          <w:lang w:eastAsia="ru-RU"/>
        </w:rPr>
        <w:t>Органы исполнительной власти субъектов Российской Федерации координируют и контролируют проведение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 xml:space="preserve">Должностные лица организаций, независимо от форм собственности: </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 xml:space="preserve">а) должны исполнять свои обязанности в области обороны, предусмотренные для них законодательством Российской Федерации; </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 xml:space="preserve">б) создают работникам необходимые условия для исполнения ими воинской обязанности в соответствии с законодательством Российской Федерации; </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в) оказывают содействие в создании организаций, деятельность которых направлена на укрепление обороны.</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Органы местного самоуправления самостоятельно в пределах границ муниципального образования: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а) проводят мероприятия по гражданской обороне, разрабатывают и реализовывают планы гражданской обороны и защиты населения;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б) проводят подготовку населения в области гражданской обороны;</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 xml:space="preserve">в) </w:t>
      </w:r>
      <w:r w:rsidRPr="00396643">
        <w:rPr>
          <w:rFonts w:ascii="Times New Roman" w:eastAsia="Times New Roman" w:hAnsi="Times New Roman" w:cs="Times New Roman"/>
          <w:spacing w:val="3"/>
          <w:sz w:val="24"/>
          <w:szCs w:val="24"/>
          <w:lang w:eastAsia="ru-RU"/>
        </w:rPr>
        <w:t>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г) проводят мероприятия по подготовке к эвакуации населения, материальных и культурных ценностей в безопасные районы;</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д) проводят первоочередные мероприятия по поддержанию устойчивого функционирования организаций в военное время;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е) создают и содержат в целях гражданской обороны запасы продовольствия, медицинских средств индивидуальной защиты и иных средств;</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 xml:space="preserve">ж) </w:t>
      </w:r>
      <w:r w:rsidRPr="00396643">
        <w:rPr>
          <w:rFonts w:ascii="Times New Roman" w:eastAsia="Times New Roman" w:hAnsi="Times New Roman" w:cs="Times New Roman"/>
          <w:spacing w:val="3"/>
          <w:sz w:val="24"/>
          <w:szCs w:val="24"/>
          <w:lang w:eastAsia="ru-RU"/>
        </w:rPr>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з)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и) </w:t>
      </w:r>
      <w:r w:rsidRPr="00396643">
        <w:rPr>
          <w:rFonts w:ascii="Times New Roman" w:eastAsia="Times New Roman" w:hAnsi="Times New Roman" w:cs="Times New Roman"/>
          <w:spacing w:val="3"/>
          <w:sz w:val="24"/>
          <w:szCs w:val="24"/>
          <w:lang w:eastAsia="ru-RU"/>
        </w:rPr>
        <w:t>определяют перечень организаций, обеспечивающих выполнение мероприятий местного уровня по гражданской обороне</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keepNext/>
        <w:keepLines/>
        <w:spacing w:after="0" w:line="240" w:lineRule="auto"/>
        <w:outlineLvl w:val="0"/>
        <w:rPr>
          <w:rFonts w:ascii="Times New Roman" w:eastAsia="Times New Roman" w:hAnsi="Times New Roman" w:cs="Times New Roman"/>
          <w:b/>
          <w:bCs/>
          <w:sz w:val="24"/>
          <w:szCs w:val="24"/>
          <w:lang w:eastAsia="ru-RU"/>
        </w:rPr>
      </w:pPr>
      <w:bookmarkStart w:id="172" w:name="_Toc331587921"/>
      <w:bookmarkStart w:id="173" w:name="_Toc310257167"/>
      <w:bookmarkStart w:id="174" w:name="_Toc308084749"/>
      <w:bookmarkStart w:id="175" w:name="_Toc248048177"/>
      <w:bookmarkStart w:id="176" w:name="_Toc235501952"/>
      <w:bookmarkStart w:id="177" w:name="_Toc508026740"/>
      <w:bookmarkStart w:id="178" w:name="_Toc398555163"/>
      <w:bookmarkStart w:id="179" w:name="_Toc396129630"/>
      <w:bookmarkStart w:id="180" w:name="_Toc163553249"/>
      <w:r w:rsidRPr="00396643">
        <w:rPr>
          <w:rFonts w:ascii="Times New Roman" w:eastAsia="Times New Roman" w:hAnsi="Times New Roman" w:cs="Times New Roman"/>
          <w:b/>
          <w:bCs/>
          <w:sz w:val="24"/>
          <w:szCs w:val="24"/>
          <w:lang w:eastAsia="ru-RU"/>
        </w:rPr>
        <w:t>10.1. Инженерно-технические мероприятия гражданской обороны при градостроительном проектировании</w:t>
      </w:r>
      <w:bookmarkEnd w:id="172"/>
      <w:bookmarkEnd w:id="173"/>
      <w:bookmarkEnd w:id="174"/>
      <w:bookmarkEnd w:id="175"/>
      <w:bookmarkEnd w:id="176"/>
      <w:r w:rsidRPr="00396643">
        <w:rPr>
          <w:rFonts w:ascii="Times New Roman" w:eastAsia="Times New Roman" w:hAnsi="Times New Roman" w:cs="Times New Roman"/>
          <w:b/>
          <w:bCs/>
          <w:sz w:val="24"/>
          <w:szCs w:val="24"/>
          <w:lang w:eastAsia="ru-RU"/>
        </w:rPr>
        <w:t>.</w:t>
      </w:r>
      <w:bookmarkEnd w:id="177"/>
      <w:bookmarkEnd w:id="178"/>
      <w:bookmarkEnd w:id="179"/>
      <w:bookmarkEnd w:id="180"/>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z w:val="24"/>
          <w:szCs w:val="24"/>
          <w:lang w:eastAsia="ru-RU"/>
        </w:rPr>
        <w:tab/>
      </w:r>
      <w:r w:rsidRPr="00396643">
        <w:rPr>
          <w:rFonts w:ascii="Times New Roman" w:eastAsia="Times New Roman" w:hAnsi="Times New Roman" w:cs="Times New Roman"/>
          <w:spacing w:val="3"/>
          <w:sz w:val="24"/>
          <w:szCs w:val="24"/>
          <w:lang w:eastAsia="ru-RU"/>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01407D">
      <w:pPr>
        <w:keepNext/>
        <w:keepLines/>
        <w:numPr>
          <w:ilvl w:val="1"/>
          <w:numId w:val="2"/>
        </w:numPr>
        <w:spacing w:after="0" w:line="240" w:lineRule="auto"/>
        <w:ind w:left="0" w:firstLine="0"/>
        <w:outlineLvl w:val="0"/>
        <w:rPr>
          <w:rFonts w:ascii="Times New Roman" w:eastAsia="Times New Roman" w:hAnsi="Times New Roman" w:cs="Times New Roman"/>
          <w:b/>
          <w:bCs/>
          <w:sz w:val="24"/>
          <w:szCs w:val="24"/>
          <w:lang w:eastAsia="ru-RU"/>
        </w:rPr>
      </w:pPr>
      <w:bookmarkStart w:id="181" w:name="_Toc508026741"/>
      <w:bookmarkStart w:id="182" w:name="_Toc398555164"/>
      <w:bookmarkStart w:id="183" w:name="_Toc396129631"/>
      <w:bookmarkStart w:id="184" w:name="_Toc163553250"/>
      <w:r w:rsidRPr="00396643">
        <w:rPr>
          <w:rFonts w:ascii="Times New Roman" w:eastAsia="Times New Roman" w:hAnsi="Times New Roman" w:cs="Times New Roman"/>
          <w:b/>
          <w:bCs/>
          <w:sz w:val="24"/>
          <w:szCs w:val="24"/>
          <w:lang w:eastAsia="ru-RU"/>
        </w:rPr>
        <w:t>Мероприятия территориальной обороны</w:t>
      </w:r>
      <w:bookmarkEnd w:id="181"/>
      <w:bookmarkEnd w:id="182"/>
      <w:bookmarkEnd w:id="183"/>
      <w:bookmarkEnd w:id="184"/>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ab/>
        <w:t>В части территориальной обороны органы местного самоуправления муниципального образования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01407D">
      <w:pPr>
        <w:spacing w:after="0" w:line="240" w:lineRule="auto"/>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b/>
          <w:sz w:val="24"/>
          <w:szCs w:val="24"/>
          <w:lang w:eastAsia="ru-RU"/>
        </w:rPr>
        <w:t>11. Обоснование расчетных показателей для объектов местного значения в области охраны правопорядка</w:t>
      </w:r>
    </w:p>
    <w:p w:rsidR="00396643" w:rsidRPr="00396643" w:rsidRDefault="00396643" w:rsidP="00396643">
      <w:pPr>
        <w:spacing w:after="0" w:line="240" w:lineRule="auto"/>
        <w:ind w:firstLine="426"/>
        <w:jc w:val="both"/>
        <w:rPr>
          <w:rFonts w:ascii="Times New Roman" w:eastAsia="Times New Roman" w:hAnsi="Times New Roman" w:cs="Times New Roman"/>
          <w:b/>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Участковые пункты полиции создаются органами местного самоуправления по заданию на проектирование, согласованному с УМВД России по Оренбургской области.</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Материально-техническое обеспечение участковых пунктов полиции обеспечивается в соответствии с приказом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w:t>
      </w:r>
    </w:p>
    <w:p w:rsidR="00396643" w:rsidRPr="00396643" w:rsidRDefault="00396643" w:rsidP="0072460A">
      <w:pPr>
        <w:spacing w:after="0" w:line="240" w:lineRule="auto"/>
        <w:jc w:val="center"/>
        <w:rPr>
          <w:rFonts w:ascii="Times New Roman" w:eastAsia="Times New Roman" w:hAnsi="Times New Roman" w:cs="Times New Roman"/>
          <w:sz w:val="24"/>
          <w:szCs w:val="24"/>
          <w:lang w:eastAsia="ru-RU"/>
        </w:rPr>
      </w:pPr>
      <w:bookmarkStart w:id="185" w:name="_GoBack"/>
      <w:bookmarkEnd w:id="185"/>
    </w:p>
    <w:p w:rsidR="0080192F" w:rsidRPr="00396643" w:rsidRDefault="0080192F" w:rsidP="00396643">
      <w:pPr>
        <w:pStyle w:val="ConsPlusTitle"/>
        <w:jc w:val="center"/>
        <w:rPr>
          <w:rFonts w:ascii="Times New Roman" w:hAnsi="Times New Roman" w:cs="Times New Roman"/>
          <w:b w:val="0"/>
          <w:color w:val="FF0000"/>
          <w:sz w:val="24"/>
          <w:szCs w:val="24"/>
        </w:rPr>
      </w:pPr>
    </w:p>
    <w:sectPr w:rsidR="0080192F" w:rsidRPr="00396643" w:rsidSect="0072460A">
      <w:headerReference w:type="default" r:id="rId11"/>
      <w:pgSz w:w="11906" w:h="16838" w:code="9"/>
      <w:pgMar w:top="1135" w:right="851" w:bottom="1134" w:left="1701" w:header="709" w:footer="709"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BE9" w:rsidRDefault="00E85BE9">
      <w:pPr>
        <w:spacing w:after="0" w:line="240" w:lineRule="auto"/>
      </w:pPr>
      <w:r>
        <w:separator/>
      </w:r>
    </w:p>
  </w:endnote>
  <w:endnote w:type="continuationSeparator" w:id="0">
    <w:p w:rsidR="00E85BE9" w:rsidRDefault="00E8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BE9" w:rsidRDefault="00E85BE9">
      <w:pPr>
        <w:spacing w:after="0" w:line="240" w:lineRule="auto"/>
      </w:pPr>
      <w:r>
        <w:separator/>
      </w:r>
    </w:p>
  </w:footnote>
  <w:footnote w:type="continuationSeparator" w:id="0">
    <w:p w:rsidR="00E85BE9" w:rsidRDefault="00E85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4D" w:rsidRPr="00993E69" w:rsidRDefault="00E85BE9">
    <w:pPr>
      <w:pStyle w:val="a7"/>
      <w:jc w:val="center"/>
      <w:rPr>
        <w:rFonts w:ascii="Times New Roman" w:hAnsi="Times New Roman"/>
      </w:rPr>
    </w:pPr>
    <w:sdt>
      <w:sdtPr>
        <w:id w:val="251393814"/>
        <w:docPartObj>
          <w:docPartGallery w:val="Page Numbers (Top of Page)"/>
          <w:docPartUnique/>
        </w:docPartObj>
      </w:sdtPr>
      <w:sdtEndPr>
        <w:rPr>
          <w:rFonts w:ascii="Times New Roman" w:hAnsi="Times New Roman"/>
        </w:rPr>
      </w:sdtEndPr>
      <w:sdtContent>
        <w:r w:rsidR="00FD484D" w:rsidRPr="00ED7EB6">
          <w:rPr>
            <w:rFonts w:ascii="Times New Roman" w:hAnsi="Times New Roman"/>
            <w:sz w:val="20"/>
            <w:szCs w:val="20"/>
          </w:rPr>
          <w:fldChar w:fldCharType="begin"/>
        </w:r>
        <w:r w:rsidR="00FD484D" w:rsidRPr="00ED7EB6">
          <w:rPr>
            <w:rFonts w:ascii="Times New Roman" w:hAnsi="Times New Roman"/>
            <w:sz w:val="20"/>
            <w:szCs w:val="20"/>
          </w:rPr>
          <w:instrText>PAGE   \* MERGEFORMAT</w:instrText>
        </w:r>
        <w:r w:rsidR="00FD484D" w:rsidRPr="00ED7EB6">
          <w:rPr>
            <w:rFonts w:ascii="Times New Roman" w:hAnsi="Times New Roman"/>
            <w:sz w:val="20"/>
            <w:szCs w:val="20"/>
          </w:rPr>
          <w:fldChar w:fldCharType="separate"/>
        </w:r>
        <w:r w:rsidR="0072460A">
          <w:rPr>
            <w:rFonts w:ascii="Times New Roman" w:hAnsi="Times New Roman"/>
            <w:noProof/>
            <w:sz w:val="20"/>
            <w:szCs w:val="20"/>
          </w:rPr>
          <w:t>26</w:t>
        </w:r>
        <w:r w:rsidR="00FD484D" w:rsidRPr="00ED7EB6">
          <w:rPr>
            <w:rFonts w:ascii="Times New Roman" w:hAnsi="Times New Roman"/>
            <w:sz w:val="20"/>
            <w:szCs w:val="20"/>
          </w:rPr>
          <w:fldChar w:fldCharType="end"/>
        </w:r>
      </w:sdtContent>
    </w:sdt>
  </w:p>
  <w:p w:rsidR="00FD484D" w:rsidRDefault="00FD484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6DBA"/>
    <w:multiLevelType w:val="multilevel"/>
    <w:tmpl w:val="515E17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F437B58"/>
    <w:multiLevelType w:val="multilevel"/>
    <w:tmpl w:val="3B9A0F2E"/>
    <w:lvl w:ilvl="0">
      <w:start w:val="1"/>
      <w:numFmt w:val="decimal"/>
      <w:lvlText w:val="%1."/>
      <w:lvlJc w:val="left"/>
      <w:pPr>
        <w:ind w:left="1069" w:hanging="360"/>
      </w:pPr>
      <w:rPr>
        <w:rFonts w:hint="default"/>
        <w:sz w:val="24"/>
      </w:rPr>
    </w:lvl>
    <w:lvl w:ilvl="1">
      <w:start w:val="11"/>
      <w:numFmt w:val="decimal"/>
      <w:isLgl/>
      <w:lvlText w:val="%1.%2."/>
      <w:lvlJc w:val="left"/>
      <w:pPr>
        <w:ind w:left="1864" w:hanging="1155"/>
      </w:pPr>
      <w:rPr>
        <w:rFonts w:hint="default"/>
      </w:rPr>
    </w:lvl>
    <w:lvl w:ilvl="2">
      <w:start w:val="2"/>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2F"/>
    <w:rsid w:val="0000159B"/>
    <w:rsid w:val="000056B0"/>
    <w:rsid w:val="000069EB"/>
    <w:rsid w:val="000072C9"/>
    <w:rsid w:val="00007EDF"/>
    <w:rsid w:val="000100E0"/>
    <w:rsid w:val="00012DEA"/>
    <w:rsid w:val="0001407D"/>
    <w:rsid w:val="000147AC"/>
    <w:rsid w:val="00017321"/>
    <w:rsid w:val="0001787B"/>
    <w:rsid w:val="00021464"/>
    <w:rsid w:val="00022337"/>
    <w:rsid w:val="0002341B"/>
    <w:rsid w:val="0002618F"/>
    <w:rsid w:val="00027475"/>
    <w:rsid w:val="000304C3"/>
    <w:rsid w:val="00035EC2"/>
    <w:rsid w:val="00036E21"/>
    <w:rsid w:val="00037D42"/>
    <w:rsid w:val="0004236C"/>
    <w:rsid w:val="000436AF"/>
    <w:rsid w:val="0004467C"/>
    <w:rsid w:val="00044EEA"/>
    <w:rsid w:val="0004710E"/>
    <w:rsid w:val="000519EA"/>
    <w:rsid w:val="00051CCE"/>
    <w:rsid w:val="00051F4B"/>
    <w:rsid w:val="0005347F"/>
    <w:rsid w:val="00056185"/>
    <w:rsid w:val="00056950"/>
    <w:rsid w:val="00057FA7"/>
    <w:rsid w:val="00062A69"/>
    <w:rsid w:val="0006539D"/>
    <w:rsid w:val="0006760F"/>
    <w:rsid w:val="0006784B"/>
    <w:rsid w:val="0007053B"/>
    <w:rsid w:val="00072E0E"/>
    <w:rsid w:val="00073395"/>
    <w:rsid w:val="00073D4A"/>
    <w:rsid w:val="00073D62"/>
    <w:rsid w:val="00073E5E"/>
    <w:rsid w:val="00074102"/>
    <w:rsid w:val="000758C2"/>
    <w:rsid w:val="00075A2B"/>
    <w:rsid w:val="00075ED2"/>
    <w:rsid w:val="000779D0"/>
    <w:rsid w:val="0008007E"/>
    <w:rsid w:val="000802D0"/>
    <w:rsid w:val="000806F0"/>
    <w:rsid w:val="00081CA6"/>
    <w:rsid w:val="00082063"/>
    <w:rsid w:val="000827A3"/>
    <w:rsid w:val="00084118"/>
    <w:rsid w:val="00091430"/>
    <w:rsid w:val="00091886"/>
    <w:rsid w:val="00091DFF"/>
    <w:rsid w:val="00092C3C"/>
    <w:rsid w:val="00092F2F"/>
    <w:rsid w:val="00094122"/>
    <w:rsid w:val="0009491E"/>
    <w:rsid w:val="00096C34"/>
    <w:rsid w:val="00097663"/>
    <w:rsid w:val="000A35BF"/>
    <w:rsid w:val="000A4996"/>
    <w:rsid w:val="000A5844"/>
    <w:rsid w:val="000A6395"/>
    <w:rsid w:val="000A7B2C"/>
    <w:rsid w:val="000B2143"/>
    <w:rsid w:val="000B51EA"/>
    <w:rsid w:val="000B5481"/>
    <w:rsid w:val="000B67AC"/>
    <w:rsid w:val="000B7E2A"/>
    <w:rsid w:val="000C1F51"/>
    <w:rsid w:val="000C2262"/>
    <w:rsid w:val="000C3D5F"/>
    <w:rsid w:val="000C724D"/>
    <w:rsid w:val="000C7E7A"/>
    <w:rsid w:val="000D19A8"/>
    <w:rsid w:val="000D28AA"/>
    <w:rsid w:val="000D4842"/>
    <w:rsid w:val="000D4A73"/>
    <w:rsid w:val="000D51B3"/>
    <w:rsid w:val="000D5BAF"/>
    <w:rsid w:val="000E09F5"/>
    <w:rsid w:val="000E3460"/>
    <w:rsid w:val="000E391E"/>
    <w:rsid w:val="000E43FB"/>
    <w:rsid w:val="000E648A"/>
    <w:rsid w:val="000E7C23"/>
    <w:rsid w:val="000E7F85"/>
    <w:rsid w:val="000F382B"/>
    <w:rsid w:val="000F42FE"/>
    <w:rsid w:val="000F5142"/>
    <w:rsid w:val="000F7BAB"/>
    <w:rsid w:val="00100257"/>
    <w:rsid w:val="00104335"/>
    <w:rsid w:val="0010564A"/>
    <w:rsid w:val="00105C1F"/>
    <w:rsid w:val="00107663"/>
    <w:rsid w:val="001105B0"/>
    <w:rsid w:val="00111F2F"/>
    <w:rsid w:val="001135BB"/>
    <w:rsid w:val="001145C7"/>
    <w:rsid w:val="00115E4B"/>
    <w:rsid w:val="00120040"/>
    <w:rsid w:val="00122A26"/>
    <w:rsid w:val="00123162"/>
    <w:rsid w:val="00123B2B"/>
    <w:rsid w:val="00124EEA"/>
    <w:rsid w:val="001255EB"/>
    <w:rsid w:val="001267AA"/>
    <w:rsid w:val="00130FA3"/>
    <w:rsid w:val="00130FB0"/>
    <w:rsid w:val="001317F4"/>
    <w:rsid w:val="00131C77"/>
    <w:rsid w:val="00132C66"/>
    <w:rsid w:val="001336A1"/>
    <w:rsid w:val="00134D66"/>
    <w:rsid w:val="00136A9F"/>
    <w:rsid w:val="00137103"/>
    <w:rsid w:val="00140D2F"/>
    <w:rsid w:val="00142132"/>
    <w:rsid w:val="00142B20"/>
    <w:rsid w:val="00142DDF"/>
    <w:rsid w:val="00146C1B"/>
    <w:rsid w:val="00146F7A"/>
    <w:rsid w:val="00147EBC"/>
    <w:rsid w:val="00150139"/>
    <w:rsid w:val="001506C1"/>
    <w:rsid w:val="0015140A"/>
    <w:rsid w:val="00154136"/>
    <w:rsid w:val="0015499F"/>
    <w:rsid w:val="00155853"/>
    <w:rsid w:val="001559AD"/>
    <w:rsid w:val="00155B0F"/>
    <w:rsid w:val="00155F55"/>
    <w:rsid w:val="00160778"/>
    <w:rsid w:val="00160C19"/>
    <w:rsid w:val="001617FF"/>
    <w:rsid w:val="001620DD"/>
    <w:rsid w:val="00165BCF"/>
    <w:rsid w:val="00166CDF"/>
    <w:rsid w:val="00172E0F"/>
    <w:rsid w:val="0017332D"/>
    <w:rsid w:val="0017357C"/>
    <w:rsid w:val="0017432C"/>
    <w:rsid w:val="00175A04"/>
    <w:rsid w:val="00180C6D"/>
    <w:rsid w:val="001827E6"/>
    <w:rsid w:val="00182A79"/>
    <w:rsid w:val="00182D89"/>
    <w:rsid w:val="001839D6"/>
    <w:rsid w:val="001858B1"/>
    <w:rsid w:val="0018769E"/>
    <w:rsid w:val="00192AD6"/>
    <w:rsid w:val="00196437"/>
    <w:rsid w:val="00197E5F"/>
    <w:rsid w:val="001A2069"/>
    <w:rsid w:val="001A293E"/>
    <w:rsid w:val="001A3DD3"/>
    <w:rsid w:val="001A5016"/>
    <w:rsid w:val="001A5D66"/>
    <w:rsid w:val="001A5E48"/>
    <w:rsid w:val="001A6819"/>
    <w:rsid w:val="001A757E"/>
    <w:rsid w:val="001A76D4"/>
    <w:rsid w:val="001B2D34"/>
    <w:rsid w:val="001B39F4"/>
    <w:rsid w:val="001B3A63"/>
    <w:rsid w:val="001B3E07"/>
    <w:rsid w:val="001B5485"/>
    <w:rsid w:val="001B7ED6"/>
    <w:rsid w:val="001B7F4F"/>
    <w:rsid w:val="001C0301"/>
    <w:rsid w:val="001C3867"/>
    <w:rsid w:val="001C5D0F"/>
    <w:rsid w:val="001C675A"/>
    <w:rsid w:val="001C6DD9"/>
    <w:rsid w:val="001C79B0"/>
    <w:rsid w:val="001D00C1"/>
    <w:rsid w:val="001D042C"/>
    <w:rsid w:val="001D0BA7"/>
    <w:rsid w:val="001D50CB"/>
    <w:rsid w:val="001D59CB"/>
    <w:rsid w:val="001D5C9C"/>
    <w:rsid w:val="001D60F3"/>
    <w:rsid w:val="001D63C3"/>
    <w:rsid w:val="001D7570"/>
    <w:rsid w:val="001E7AB6"/>
    <w:rsid w:val="001F02C9"/>
    <w:rsid w:val="001F1B29"/>
    <w:rsid w:val="001F1D90"/>
    <w:rsid w:val="001F5E1E"/>
    <w:rsid w:val="001F6FBA"/>
    <w:rsid w:val="001F7468"/>
    <w:rsid w:val="00201A82"/>
    <w:rsid w:val="00207F6F"/>
    <w:rsid w:val="002108AD"/>
    <w:rsid w:val="002114A1"/>
    <w:rsid w:val="00213540"/>
    <w:rsid w:val="0021494D"/>
    <w:rsid w:val="00214D8F"/>
    <w:rsid w:val="00217BF6"/>
    <w:rsid w:val="00220FE0"/>
    <w:rsid w:val="00221648"/>
    <w:rsid w:val="00221C8D"/>
    <w:rsid w:val="002226FA"/>
    <w:rsid w:val="00223F2F"/>
    <w:rsid w:val="00224A32"/>
    <w:rsid w:val="0022751E"/>
    <w:rsid w:val="0023080E"/>
    <w:rsid w:val="00231D7F"/>
    <w:rsid w:val="002358F4"/>
    <w:rsid w:val="00236243"/>
    <w:rsid w:val="0023732D"/>
    <w:rsid w:val="0024270C"/>
    <w:rsid w:val="00245E2D"/>
    <w:rsid w:val="002474E7"/>
    <w:rsid w:val="002508AF"/>
    <w:rsid w:val="00253527"/>
    <w:rsid w:val="00253FA8"/>
    <w:rsid w:val="00254629"/>
    <w:rsid w:val="00254719"/>
    <w:rsid w:val="002559F8"/>
    <w:rsid w:val="00261C63"/>
    <w:rsid w:val="00262F01"/>
    <w:rsid w:val="00263A42"/>
    <w:rsid w:val="00264BA5"/>
    <w:rsid w:val="00264DCD"/>
    <w:rsid w:val="0026561A"/>
    <w:rsid w:val="002712B7"/>
    <w:rsid w:val="00271F4E"/>
    <w:rsid w:val="002722A9"/>
    <w:rsid w:val="00272AE8"/>
    <w:rsid w:val="00274A48"/>
    <w:rsid w:val="002754BC"/>
    <w:rsid w:val="00277E3A"/>
    <w:rsid w:val="002800F1"/>
    <w:rsid w:val="002811BE"/>
    <w:rsid w:val="00281879"/>
    <w:rsid w:val="002830AF"/>
    <w:rsid w:val="002843E1"/>
    <w:rsid w:val="00284672"/>
    <w:rsid w:val="002848DD"/>
    <w:rsid w:val="0028651B"/>
    <w:rsid w:val="00287440"/>
    <w:rsid w:val="00291170"/>
    <w:rsid w:val="002912A1"/>
    <w:rsid w:val="0029224A"/>
    <w:rsid w:val="0029542B"/>
    <w:rsid w:val="00295C4A"/>
    <w:rsid w:val="002960F8"/>
    <w:rsid w:val="00296495"/>
    <w:rsid w:val="002A00D0"/>
    <w:rsid w:val="002A1BC5"/>
    <w:rsid w:val="002A2AE6"/>
    <w:rsid w:val="002A35D9"/>
    <w:rsid w:val="002B0A26"/>
    <w:rsid w:val="002B2120"/>
    <w:rsid w:val="002B6AC4"/>
    <w:rsid w:val="002C1A59"/>
    <w:rsid w:val="002C21C8"/>
    <w:rsid w:val="002C25B4"/>
    <w:rsid w:val="002C3285"/>
    <w:rsid w:val="002C3AC8"/>
    <w:rsid w:val="002C3AF0"/>
    <w:rsid w:val="002C4108"/>
    <w:rsid w:val="002C4EC5"/>
    <w:rsid w:val="002C63B2"/>
    <w:rsid w:val="002C6905"/>
    <w:rsid w:val="002D08EF"/>
    <w:rsid w:val="002D1738"/>
    <w:rsid w:val="002D34DE"/>
    <w:rsid w:val="002D4127"/>
    <w:rsid w:val="002D4807"/>
    <w:rsid w:val="002D5727"/>
    <w:rsid w:val="002D79CA"/>
    <w:rsid w:val="002D7C36"/>
    <w:rsid w:val="002D7F3B"/>
    <w:rsid w:val="002E0A63"/>
    <w:rsid w:val="002E1D18"/>
    <w:rsid w:val="002E4134"/>
    <w:rsid w:val="002E50B3"/>
    <w:rsid w:val="002E51C5"/>
    <w:rsid w:val="002E64B2"/>
    <w:rsid w:val="002E74E6"/>
    <w:rsid w:val="002F08D3"/>
    <w:rsid w:val="002F41B3"/>
    <w:rsid w:val="002F43C1"/>
    <w:rsid w:val="002F4586"/>
    <w:rsid w:val="002F5A54"/>
    <w:rsid w:val="002F5F80"/>
    <w:rsid w:val="00300DE8"/>
    <w:rsid w:val="00301CDB"/>
    <w:rsid w:val="00302F9E"/>
    <w:rsid w:val="003074FE"/>
    <w:rsid w:val="003075D3"/>
    <w:rsid w:val="0031064B"/>
    <w:rsid w:val="00310CCB"/>
    <w:rsid w:val="0031135A"/>
    <w:rsid w:val="00311B08"/>
    <w:rsid w:val="00311B54"/>
    <w:rsid w:val="003125FF"/>
    <w:rsid w:val="00312BBB"/>
    <w:rsid w:val="00312F52"/>
    <w:rsid w:val="00313181"/>
    <w:rsid w:val="00313AE2"/>
    <w:rsid w:val="00315A94"/>
    <w:rsid w:val="00316B3F"/>
    <w:rsid w:val="00316B6A"/>
    <w:rsid w:val="00320246"/>
    <w:rsid w:val="0032229F"/>
    <w:rsid w:val="00323643"/>
    <w:rsid w:val="00323A87"/>
    <w:rsid w:val="0032699B"/>
    <w:rsid w:val="00326D72"/>
    <w:rsid w:val="003275E5"/>
    <w:rsid w:val="00327871"/>
    <w:rsid w:val="00327B31"/>
    <w:rsid w:val="00334261"/>
    <w:rsid w:val="003348DC"/>
    <w:rsid w:val="003355FA"/>
    <w:rsid w:val="003374AE"/>
    <w:rsid w:val="003378E0"/>
    <w:rsid w:val="00337D7F"/>
    <w:rsid w:val="0034157D"/>
    <w:rsid w:val="00341EDA"/>
    <w:rsid w:val="0034352C"/>
    <w:rsid w:val="00344B15"/>
    <w:rsid w:val="00344B32"/>
    <w:rsid w:val="0034629D"/>
    <w:rsid w:val="00351293"/>
    <w:rsid w:val="00351B2E"/>
    <w:rsid w:val="00352A41"/>
    <w:rsid w:val="0035642A"/>
    <w:rsid w:val="00356D7E"/>
    <w:rsid w:val="00357BA8"/>
    <w:rsid w:val="00360E66"/>
    <w:rsid w:val="00361467"/>
    <w:rsid w:val="00362ADC"/>
    <w:rsid w:val="00365CC3"/>
    <w:rsid w:val="00366FC3"/>
    <w:rsid w:val="00371905"/>
    <w:rsid w:val="003736B1"/>
    <w:rsid w:val="00375385"/>
    <w:rsid w:val="003754C6"/>
    <w:rsid w:val="00375A15"/>
    <w:rsid w:val="003768C9"/>
    <w:rsid w:val="0037693D"/>
    <w:rsid w:val="00376D31"/>
    <w:rsid w:val="0037756C"/>
    <w:rsid w:val="00377D80"/>
    <w:rsid w:val="003813E8"/>
    <w:rsid w:val="003814C9"/>
    <w:rsid w:val="003818FD"/>
    <w:rsid w:val="0038217E"/>
    <w:rsid w:val="003824D4"/>
    <w:rsid w:val="00383617"/>
    <w:rsid w:val="0038710A"/>
    <w:rsid w:val="003871C4"/>
    <w:rsid w:val="0039001F"/>
    <w:rsid w:val="003904B6"/>
    <w:rsid w:val="003948C8"/>
    <w:rsid w:val="00395707"/>
    <w:rsid w:val="00395AE0"/>
    <w:rsid w:val="00396643"/>
    <w:rsid w:val="003A1BD0"/>
    <w:rsid w:val="003A1BFF"/>
    <w:rsid w:val="003A2F74"/>
    <w:rsid w:val="003A5085"/>
    <w:rsid w:val="003A552A"/>
    <w:rsid w:val="003A593F"/>
    <w:rsid w:val="003A6645"/>
    <w:rsid w:val="003A68A5"/>
    <w:rsid w:val="003B06F5"/>
    <w:rsid w:val="003B1CBD"/>
    <w:rsid w:val="003B2062"/>
    <w:rsid w:val="003B51A0"/>
    <w:rsid w:val="003B6846"/>
    <w:rsid w:val="003C0285"/>
    <w:rsid w:val="003C0E0E"/>
    <w:rsid w:val="003C19FA"/>
    <w:rsid w:val="003C1D7E"/>
    <w:rsid w:val="003C4664"/>
    <w:rsid w:val="003C6B4E"/>
    <w:rsid w:val="003C7738"/>
    <w:rsid w:val="003D0B4B"/>
    <w:rsid w:val="003D3DD9"/>
    <w:rsid w:val="003D42D7"/>
    <w:rsid w:val="003D4768"/>
    <w:rsid w:val="003D5A9B"/>
    <w:rsid w:val="003E0B59"/>
    <w:rsid w:val="003E0CDD"/>
    <w:rsid w:val="003E1014"/>
    <w:rsid w:val="003E2404"/>
    <w:rsid w:val="003E30A6"/>
    <w:rsid w:val="003E458A"/>
    <w:rsid w:val="003F0525"/>
    <w:rsid w:val="003F064D"/>
    <w:rsid w:val="003F1922"/>
    <w:rsid w:val="003F194A"/>
    <w:rsid w:val="003F3F3F"/>
    <w:rsid w:val="003F464A"/>
    <w:rsid w:val="003F4BDC"/>
    <w:rsid w:val="00402F3C"/>
    <w:rsid w:val="00402F5E"/>
    <w:rsid w:val="00403304"/>
    <w:rsid w:val="00404F96"/>
    <w:rsid w:val="004072D6"/>
    <w:rsid w:val="00410573"/>
    <w:rsid w:val="004106D0"/>
    <w:rsid w:val="00415EDE"/>
    <w:rsid w:val="004167B5"/>
    <w:rsid w:val="00417178"/>
    <w:rsid w:val="004201AA"/>
    <w:rsid w:val="00421953"/>
    <w:rsid w:val="004230AB"/>
    <w:rsid w:val="00425ACB"/>
    <w:rsid w:val="004268F2"/>
    <w:rsid w:val="00427342"/>
    <w:rsid w:val="0043027E"/>
    <w:rsid w:val="004335DC"/>
    <w:rsid w:val="00434253"/>
    <w:rsid w:val="004354DB"/>
    <w:rsid w:val="00442C51"/>
    <w:rsid w:val="00446810"/>
    <w:rsid w:val="00446C68"/>
    <w:rsid w:val="0045011F"/>
    <w:rsid w:val="004503E9"/>
    <w:rsid w:val="00450926"/>
    <w:rsid w:val="00454733"/>
    <w:rsid w:val="00455945"/>
    <w:rsid w:val="00455971"/>
    <w:rsid w:val="00455A78"/>
    <w:rsid w:val="00455BFF"/>
    <w:rsid w:val="00455CE6"/>
    <w:rsid w:val="00460A99"/>
    <w:rsid w:val="00460EEF"/>
    <w:rsid w:val="00460F81"/>
    <w:rsid w:val="00461621"/>
    <w:rsid w:val="00462786"/>
    <w:rsid w:val="00465B1F"/>
    <w:rsid w:val="00467D29"/>
    <w:rsid w:val="004704E3"/>
    <w:rsid w:val="00473D0E"/>
    <w:rsid w:val="00484A25"/>
    <w:rsid w:val="00490489"/>
    <w:rsid w:val="00490F79"/>
    <w:rsid w:val="00492E3D"/>
    <w:rsid w:val="00493618"/>
    <w:rsid w:val="004937BD"/>
    <w:rsid w:val="00494526"/>
    <w:rsid w:val="00494B26"/>
    <w:rsid w:val="00495482"/>
    <w:rsid w:val="00496064"/>
    <w:rsid w:val="004967B7"/>
    <w:rsid w:val="004A0031"/>
    <w:rsid w:val="004A02D5"/>
    <w:rsid w:val="004A240F"/>
    <w:rsid w:val="004A4C42"/>
    <w:rsid w:val="004A52F4"/>
    <w:rsid w:val="004A686E"/>
    <w:rsid w:val="004A7452"/>
    <w:rsid w:val="004A79DD"/>
    <w:rsid w:val="004B0760"/>
    <w:rsid w:val="004B0C50"/>
    <w:rsid w:val="004B311D"/>
    <w:rsid w:val="004B4435"/>
    <w:rsid w:val="004B462E"/>
    <w:rsid w:val="004B47A0"/>
    <w:rsid w:val="004B4B70"/>
    <w:rsid w:val="004B618F"/>
    <w:rsid w:val="004C1435"/>
    <w:rsid w:val="004C185C"/>
    <w:rsid w:val="004C1BE9"/>
    <w:rsid w:val="004C4D8D"/>
    <w:rsid w:val="004C5EC0"/>
    <w:rsid w:val="004C5FB0"/>
    <w:rsid w:val="004C6406"/>
    <w:rsid w:val="004C7147"/>
    <w:rsid w:val="004D1BA7"/>
    <w:rsid w:val="004D2A5D"/>
    <w:rsid w:val="004D7966"/>
    <w:rsid w:val="004D7CF7"/>
    <w:rsid w:val="004E1B2E"/>
    <w:rsid w:val="004E4A7F"/>
    <w:rsid w:val="004E58D1"/>
    <w:rsid w:val="004E5F40"/>
    <w:rsid w:val="004F2639"/>
    <w:rsid w:val="004F2BBF"/>
    <w:rsid w:val="004F2EE3"/>
    <w:rsid w:val="004F442C"/>
    <w:rsid w:val="004F45F5"/>
    <w:rsid w:val="004F54A1"/>
    <w:rsid w:val="004F7CB2"/>
    <w:rsid w:val="00503AD0"/>
    <w:rsid w:val="00504215"/>
    <w:rsid w:val="00504385"/>
    <w:rsid w:val="00504CEF"/>
    <w:rsid w:val="00504EFA"/>
    <w:rsid w:val="00506121"/>
    <w:rsid w:val="00507356"/>
    <w:rsid w:val="00507EF1"/>
    <w:rsid w:val="00513CDF"/>
    <w:rsid w:val="00514438"/>
    <w:rsid w:val="00515C26"/>
    <w:rsid w:val="00516505"/>
    <w:rsid w:val="00516610"/>
    <w:rsid w:val="00516C90"/>
    <w:rsid w:val="00521F63"/>
    <w:rsid w:val="00523B37"/>
    <w:rsid w:val="0052405C"/>
    <w:rsid w:val="005248A0"/>
    <w:rsid w:val="00526E10"/>
    <w:rsid w:val="0053312A"/>
    <w:rsid w:val="00534D9B"/>
    <w:rsid w:val="00537543"/>
    <w:rsid w:val="00541E46"/>
    <w:rsid w:val="00541EBD"/>
    <w:rsid w:val="00543F32"/>
    <w:rsid w:val="00544926"/>
    <w:rsid w:val="00544AC7"/>
    <w:rsid w:val="00544EB5"/>
    <w:rsid w:val="00545E34"/>
    <w:rsid w:val="0054640B"/>
    <w:rsid w:val="0054696A"/>
    <w:rsid w:val="00546B62"/>
    <w:rsid w:val="00546B68"/>
    <w:rsid w:val="005528A7"/>
    <w:rsid w:val="00553205"/>
    <w:rsid w:val="00553A6C"/>
    <w:rsid w:val="0055467E"/>
    <w:rsid w:val="00556BF5"/>
    <w:rsid w:val="00561B13"/>
    <w:rsid w:val="005620AF"/>
    <w:rsid w:val="005635B7"/>
    <w:rsid w:val="00563DD7"/>
    <w:rsid w:val="005646A8"/>
    <w:rsid w:val="005651BA"/>
    <w:rsid w:val="00566C88"/>
    <w:rsid w:val="00567952"/>
    <w:rsid w:val="00576FA7"/>
    <w:rsid w:val="005807B2"/>
    <w:rsid w:val="005831A7"/>
    <w:rsid w:val="00583DCD"/>
    <w:rsid w:val="005843FA"/>
    <w:rsid w:val="00584B9A"/>
    <w:rsid w:val="00584FEA"/>
    <w:rsid w:val="005868AC"/>
    <w:rsid w:val="005873B0"/>
    <w:rsid w:val="00591BA8"/>
    <w:rsid w:val="0059224B"/>
    <w:rsid w:val="005922F1"/>
    <w:rsid w:val="005924C9"/>
    <w:rsid w:val="00597B15"/>
    <w:rsid w:val="00597C3E"/>
    <w:rsid w:val="005A0C99"/>
    <w:rsid w:val="005A12FF"/>
    <w:rsid w:val="005A169B"/>
    <w:rsid w:val="005A1F40"/>
    <w:rsid w:val="005A3B3E"/>
    <w:rsid w:val="005A4217"/>
    <w:rsid w:val="005A7BCE"/>
    <w:rsid w:val="005B0952"/>
    <w:rsid w:val="005B4383"/>
    <w:rsid w:val="005B52DE"/>
    <w:rsid w:val="005B55DE"/>
    <w:rsid w:val="005B5696"/>
    <w:rsid w:val="005B5C96"/>
    <w:rsid w:val="005C109B"/>
    <w:rsid w:val="005C1D56"/>
    <w:rsid w:val="005C77B2"/>
    <w:rsid w:val="005D0747"/>
    <w:rsid w:val="005D1158"/>
    <w:rsid w:val="005D1430"/>
    <w:rsid w:val="005D1BE1"/>
    <w:rsid w:val="005D1FF0"/>
    <w:rsid w:val="005D3BD9"/>
    <w:rsid w:val="005D4198"/>
    <w:rsid w:val="005D4B20"/>
    <w:rsid w:val="005D67D2"/>
    <w:rsid w:val="005D7723"/>
    <w:rsid w:val="005D794C"/>
    <w:rsid w:val="005E0663"/>
    <w:rsid w:val="005E0A4D"/>
    <w:rsid w:val="005E0D13"/>
    <w:rsid w:val="005E100E"/>
    <w:rsid w:val="005E13CA"/>
    <w:rsid w:val="005E4CA5"/>
    <w:rsid w:val="005E6664"/>
    <w:rsid w:val="005E7646"/>
    <w:rsid w:val="005E7A2B"/>
    <w:rsid w:val="005F0D90"/>
    <w:rsid w:val="005F1F5E"/>
    <w:rsid w:val="005F30FD"/>
    <w:rsid w:val="005F6292"/>
    <w:rsid w:val="005F69DC"/>
    <w:rsid w:val="00600577"/>
    <w:rsid w:val="006007AD"/>
    <w:rsid w:val="00602A60"/>
    <w:rsid w:val="00603E1F"/>
    <w:rsid w:val="006046F3"/>
    <w:rsid w:val="00604A61"/>
    <w:rsid w:val="00610AEA"/>
    <w:rsid w:val="00610D32"/>
    <w:rsid w:val="00612269"/>
    <w:rsid w:val="006132FD"/>
    <w:rsid w:val="0061445F"/>
    <w:rsid w:val="0061496E"/>
    <w:rsid w:val="0061498E"/>
    <w:rsid w:val="00616CEA"/>
    <w:rsid w:val="00616FF5"/>
    <w:rsid w:val="00620885"/>
    <w:rsid w:val="00622296"/>
    <w:rsid w:val="00623651"/>
    <w:rsid w:val="00623877"/>
    <w:rsid w:val="00624A07"/>
    <w:rsid w:val="0062533D"/>
    <w:rsid w:val="0062689A"/>
    <w:rsid w:val="00627F48"/>
    <w:rsid w:val="0063002E"/>
    <w:rsid w:val="00631120"/>
    <w:rsid w:val="00632760"/>
    <w:rsid w:val="00634FDD"/>
    <w:rsid w:val="006354B4"/>
    <w:rsid w:val="0063661E"/>
    <w:rsid w:val="00636AAE"/>
    <w:rsid w:val="00637CF6"/>
    <w:rsid w:val="00640140"/>
    <w:rsid w:val="00641EAE"/>
    <w:rsid w:val="00642A1C"/>
    <w:rsid w:val="006443C9"/>
    <w:rsid w:val="006467CF"/>
    <w:rsid w:val="00647E2C"/>
    <w:rsid w:val="00651025"/>
    <w:rsid w:val="00651A5A"/>
    <w:rsid w:val="006527D4"/>
    <w:rsid w:val="00655231"/>
    <w:rsid w:val="006563F1"/>
    <w:rsid w:val="006576B8"/>
    <w:rsid w:val="00660212"/>
    <w:rsid w:val="006606D6"/>
    <w:rsid w:val="00660757"/>
    <w:rsid w:val="00660D6E"/>
    <w:rsid w:val="006625A5"/>
    <w:rsid w:val="0066558B"/>
    <w:rsid w:val="006678CE"/>
    <w:rsid w:val="00667D44"/>
    <w:rsid w:val="0067116B"/>
    <w:rsid w:val="00672921"/>
    <w:rsid w:val="00673965"/>
    <w:rsid w:val="00675A4F"/>
    <w:rsid w:val="00676F41"/>
    <w:rsid w:val="00681D69"/>
    <w:rsid w:val="00681F23"/>
    <w:rsid w:val="00682257"/>
    <w:rsid w:val="006839DB"/>
    <w:rsid w:val="00684661"/>
    <w:rsid w:val="00684DCA"/>
    <w:rsid w:val="0068612E"/>
    <w:rsid w:val="00690FC1"/>
    <w:rsid w:val="00694D11"/>
    <w:rsid w:val="00695B8D"/>
    <w:rsid w:val="00695F9F"/>
    <w:rsid w:val="006975C6"/>
    <w:rsid w:val="006A1B7E"/>
    <w:rsid w:val="006A2201"/>
    <w:rsid w:val="006A374E"/>
    <w:rsid w:val="006A461A"/>
    <w:rsid w:val="006A501C"/>
    <w:rsid w:val="006B7583"/>
    <w:rsid w:val="006B75A5"/>
    <w:rsid w:val="006C3996"/>
    <w:rsid w:val="006C6561"/>
    <w:rsid w:val="006C6F08"/>
    <w:rsid w:val="006C7027"/>
    <w:rsid w:val="006C70AE"/>
    <w:rsid w:val="006D166D"/>
    <w:rsid w:val="006D5FCF"/>
    <w:rsid w:val="006D769B"/>
    <w:rsid w:val="006E1AB0"/>
    <w:rsid w:val="006E366D"/>
    <w:rsid w:val="006E4032"/>
    <w:rsid w:val="006E45F1"/>
    <w:rsid w:val="006F012D"/>
    <w:rsid w:val="006F0A14"/>
    <w:rsid w:val="006F169E"/>
    <w:rsid w:val="006F2108"/>
    <w:rsid w:val="006F45FD"/>
    <w:rsid w:val="006F4660"/>
    <w:rsid w:val="006F485A"/>
    <w:rsid w:val="006F5C6D"/>
    <w:rsid w:val="006F6692"/>
    <w:rsid w:val="006F7DE8"/>
    <w:rsid w:val="00701F4F"/>
    <w:rsid w:val="00703007"/>
    <w:rsid w:val="00704082"/>
    <w:rsid w:val="00704744"/>
    <w:rsid w:val="00705258"/>
    <w:rsid w:val="00710A7D"/>
    <w:rsid w:val="00710ADE"/>
    <w:rsid w:val="007125AB"/>
    <w:rsid w:val="00713B7F"/>
    <w:rsid w:val="00713D27"/>
    <w:rsid w:val="00715C93"/>
    <w:rsid w:val="00716668"/>
    <w:rsid w:val="00716B07"/>
    <w:rsid w:val="00716C7F"/>
    <w:rsid w:val="007176FE"/>
    <w:rsid w:val="00717D23"/>
    <w:rsid w:val="0072069C"/>
    <w:rsid w:val="0072460A"/>
    <w:rsid w:val="007250A7"/>
    <w:rsid w:val="00730448"/>
    <w:rsid w:val="007324D1"/>
    <w:rsid w:val="00732590"/>
    <w:rsid w:val="007352E3"/>
    <w:rsid w:val="00735336"/>
    <w:rsid w:val="00735B75"/>
    <w:rsid w:val="00736A8F"/>
    <w:rsid w:val="007378C9"/>
    <w:rsid w:val="00742F2E"/>
    <w:rsid w:val="00743613"/>
    <w:rsid w:val="00743F3C"/>
    <w:rsid w:val="00744695"/>
    <w:rsid w:val="00745B67"/>
    <w:rsid w:val="00747EF2"/>
    <w:rsid w:val="00750661"/>
    <w:rsid w:val="00750BAC"/>
    <w:rsid w:val="007526DE"/>
    <w:rsid w:val="007536CC"/>
    <w:rsid w:val="00753955"/>
    <w:rsid w:val="0075420E"/>
    <w:rsid w:val="007578A4"/>
    <w:rsid w:val="00760A65"/>
    <w:rsid w:val="00760E1E"/>
    <w:rsid w:val="00765177"/>
    <w:rsid w:val="00767B33"/>
    <w:rsid w:val="007705A5"/>
    <w:rsid w:val="00780BFF"/>
    <w:rsid w:val="00780C25"/>
    <w:rsid w:val="007811A7"/>
    <w:rsid w:val="007833E5"/>
    <w:rsid w:val="00783FCC"/>
    <w:rsid w:val="007852E2"/>
    <w:rsid w:val="007869C7"/>
    <w:rsid w:val="00792421"/>
    <w:rsid w:val="007935CE"/>
    <w:rsid w:val="00794FE5"/>
    <w:rsid w:val="00795EDE"/>
    <w:rsid w:val="00796165"/>
    <w:rsid w:val="007A405F"/>
    <w:rsid w:val="007A56CE"/>
    <w:rsid w:val="007A6622"/>
    <w:rsid w:val="007A7ED1"/>
    <w:rsid w:val="007B14BA"/>
    <w:rsid w:val="007B205F"/>
    <w:rsid w:val="007B249E"/>
    <w:rsid w:val="007B7E4C"/>
    <w:rsid w:val="007C3907"/>
    <w:rsid w:val="007C4B0C"/>
    <w:rsid w:val="007C7608"/>
    <w:rsid w:val="007C7EA6"/>
    <w:rsid w:val="007D0080"/>
    <w:rsid w:val="007D14C3"/>
    <w:rsid w:val="007D2AD2"/>
    <w:rsid w:val="007D366E"/>
    <w:rsid w:val="007E1E56"/>
    <w:rsid w:val="007E3448"/>
    <w:rsid w:val="007E3A8E"/>
    <w:rsid w:val="007E3B1B"/>
    <w:rsid w:val="007E542E"/>
    <w:rsid w:val="007E5909"/>
    <w:rsid w:val="007E5CAD"/>
    <w:rsid w:val="007E6F8C"/>
    <w:rsid w:val="007F05A2"/>
    <w:rsid w:val="007F05D9"/>
    <w:rsid w:val="007F0E0A"/>
    <w:rsid w:val="007F4227"/>
    <w:rsid w:val="007F5808"/>
    <w:rsid w:val="007F595B"/>
    <w:rsid w:val="008001E0"/>
    <w:rsid w:val="0080192F"/>
    <w:rsid w:val="00802C4E"/>
    <w:rsid w:val="00804B3D"/>
    <w:rsid w:val="0080518F"/>
    <w:rsid w:val="008058A5"/>
    <w:rsid w:val="00806452"/>
    <w:rsid w:val="00811184"/>
    <w:rsid w:val="00812AA6"/>
    <w:rsid w:val="00815215"/>
    <w:rsid w:val="0082027C"/>
    <w:rsid w:val="008309AB"/>
    <w:rsid w:val="008326C9"/>
    <w:rsid w:val="008342F4"/>
    <w:rsid w:val="008357C3"/>
    <w:rsid w:val="00836CF8"/>
    <w:rsid w:val="00841D73"/>
    <w:rsid w:val="008426FE"/>
    <w:rsid w:val="00843D04"/>
    <w:rsid w:val="008442D2"/>
    <w:rsid w:val="00844B35"/>
    <w:rsid w:val="00844C70"/>
    <w:rsid w:val="00844D24"/>
    <w:rsid w:val="00844D30"/>
    <w:rsid w:val="00846EF0"/>
    <w:rsid w:val="00851176"/>
    <w:rsid w:val="00852794"/>
    <w:rsid w:val="0085341A"/>
    <w:rsid w:val="0085536D"/>
    <w:rsid w:val="008570BC"/>
    <w:rsid w:val="008577F2"/>
    <w:rsid w:val="00857857"/>
    <w:rsid w:val="008613C8"/>
    <w:rsid w:val="00861E28"/>
    <w:rsid w:val="0086224B"/>
    <w:rsid w:val="0086226E"/>
    <w:rsid w:val="008633F0"/>
    <w:rsid w:val="00863BFF"/>
    <w:rsid w:val="00867E82"/>
    <w:rsid w:val="008704AF"/>
    <w:rsid w:val="008705BD"/>
    <w:rsid w:val="00872A31"/>
    <w:rsid w:val="00874808"/>
    <w:rsid w:val="0087763F"/>
    <w:rsid w:val="00880640"/>
    <w:rsid w:val="00882D14"/>
    <w:rsid w:val="00885288"/>
    <w:rsid w:val="00885A11"/>
    <w:rsid w:val="00886725"/>
    <w:rsid w:val="0089023E"/>
    <w:rsid w:val="00895577"/>
    <w:rsid w:val="008963C3"/>
    <w:rsid w:val="00897A0A"/>
    <w:rsid w:val="008A0D9E"/>
    <w:rsid w:val="008A11E7"/>
    <w:rsid w:val="008A17E0"/>
    <w:rsid w:val="008A3217"/>
    <w:rsid w:val="008A7327"/>
    <w:rsid w:val="008B1818"/>
    <w:rsid w:val="008B1881"/>
    <w:rsid w:val="008B23C4"/>
    <w:rsid w:val="008B2A25"/>
    <w:rsid w:val="008B62CB"/>
    <w:rsid w:val="008C0FCC"/>
    <w:rsid w:val="008C1130"/>
    <w:rsid w:val="008C3687"/>
    <w:rsid w:val="008C4A62"/>
    <w:rsid w:val="008C4F83"/>
    <w:rsid w:val="008C6312"/>
    <w:rsid w:val="008C7633"/>
    <w:rsid w:val="008D0661"/>
    <w:rsid w:val="008D2263"/>
    <w:rsid w:val="008D3580"/>
    <w:rsid w:val="008D5D3C"/>
    <w:rsid w:val="008E0340"/>
    <w:rsid w:val="008E10C9"/>
    <w:rsid w:val="008E2648"/>
    <w:rsid w:val="008E31C4"/>
    <w:rsid w:val="008E32B7"/>
    <w:rsid w:val="008E5668"/>
    <w:rsid w:val="008E5B53"/>
    <w:rsid w:val="008E7D36"/>
    <w:rsid w:val="008F16EF"/>
    <w:rsid w:val="008F3751"/>
    <w:rsid w:val="008F3CFB"/>
    <w:rsid w:val="008F494A"/>
    <w:rsid w:val="008F4F45"/>
    <w:rsid w:val="008F6148"/>
    <w:rsid w:val="008F6F05"/>
    <w:rsid w:val="008F7801"/>
    <w:rsid w:val="00902E06"/>
    <w:rsid w:val="00903491"/>
    <w:rsid w:val="009135BA"/>
    <w:rsid w:val="00916419"/>
    <w:rsid w:val="009174E0"/>
    <w:rsid w:val="00917700"/>
    <w:rsid w:val="009201E1"/>
    <w:rsid w:val="009223F8"/>
    <w:rsid w:val="009228A3"/>
    <w:rsid w:val="00922B8F"/>
    <w:rsid w:val="00922D39"/>
    <w:rsid w:val="009232E4"/>
    <w:rsid w:val="009243BB"/>
    <w:rsid w:val="0093139F"/>
    <w:rsid w:val="009347E0"/>
    <w:rsid w:val="0093500E"/>
    <w:rsid w:val="00935445"/>
    <w:rsid w:val="00936A94"/>
    <w:rsid w:val="00937150"/>
    <w:rsid w:val="00940067"/>
    <w:rsid w:val="00940F10"/>
    <w:rsid w:val="0094192E"/>
    <w:rsid w:val="00941EFB"/>
    <w:rsid w:val="0094314F"/>
    <w:rsid w:val="00944077"/>
    <w:rsid w:val="0094443D"/>
    <w:rsid w:val="0094580C"/>
    <w:rsid w:val="009475D9"/>
    <w:rsid w:val="00947BCD"/>
    <w:rsid w:val="0095327E"/>
    <w:rsid w:val="00953D59"/>
    <w:rsid w:val="00954C02"/>
    <w:rsid w:val="00955179"/>
    <w:rsid w:val="009558D8"/>
    <w:rsid w:val="0095681C"/>
    <w:rsid w:val="00960188"/>
    <w:rsid w:val="0096123E"/>
    <w:rsid w:val="00964E4F"/>
    <w:rsid w:val="00967A93"/>
    <w:rsid w:val="00967D86"/>
    <w:rsid w:val="009703B1"/>
    <w:rsid w:val="00970997"/>
    <w:rsid w:val="00971073"/>
    <w:rsid w:val="0097282A"/>
    <w:rsid w:val="00972CC9"/>
    <w:rsid w:val="0097384E"/>
    <w:rsid w:val="00973FBF"/>
    <w:rsid w:val="009743E4"/>
    <w:rsid w:val="00974CF0"/>
    <w:rsid w:val="009751D3"/>
    <w:rsid w:val="009755E6"/>
    <w:rsid w:val="0098394D"/>
    <w:rsid w:val="009848DB"/>
    <w:rsid w:val="00985F9B"/>
    <w:rsid w:val="00986470"/>
    <w:rsid w:val="00987FF0"/>
    <w:rsid w:val="009900F3"/>
    <w:rsid w:val="009903B0"/>
    <w:rsid w:val="00991059"/>
    <w:rsid w:val="00991885"/>
    <w:rsid w:val="00991C1A"/>
    <w:rsid w:val="00993ABA"/>
    <w:rsid w:val="00994C7E"/>
    <w:rsid w:val="00995749"/>
    <w:rsid w:val="00995845"/>
    <w:rsid w:val="009A1598"/>
    <w:rsid w:val="009A4A05"/>
    <w:rsid w:val="009A5E9C"/>
    <w:rsid w:val="009A6834"/>
    <w:rsid w:val="009A7E76"/>
    <w:rsid w:val="009B505F"/>
    <w:rsid w:val="009B5384"/>
    <w:rsid w:val="009B53EC"/>
    <w:rsid w:val="009B5EFF"/>
    <w:rsid w:val="009B6B03"/>
    <w:rsid w:val="009B7F3A"/>
    <w:rsid w:val="009C0127"/>
    <w:rsid w:val="009C328A"/>
    <w:rsid w:val="009C4A9F"/>
    <w:rsid w:val="009C604D"/>
    <w:rsid w:val="009C6887"/>
    <w:rsid w:val="009C7187"/>
    <w:rsid w:val="009C7F8E"/>
    <w:rsid w:val="009D10ED"/>
    <w:rsid w:val="009D1DAB"/>
    <w:rsid w:val="009D2337"/>
    <w:rsid w:val="009D3BB0"/>
    <w:rsid w:val="009D4174"/>
    <w:rsid w:val="009D4DD8"/>
    <w:rsid w:val="009D606A"/>
    <w:rsid w:val="009D6608"/>
    <w:rsid w:val="009D6ADF"/>
    <w:rsid w:val="009E0624"/>
    <w:rsid w:val="009E08F0"/>
    <w:rsid w:val="009E24F5"/>
    <w:rsid w:val="009E32DF"/>
    <w:rsid w:val="009E3F1B"/>
    <w:rsid w:val="009E4D1B"/>
    <w:rsid w:val="009E5199"/>
    <w:rsid w:val="009E535B"/>
    <w:rsid w:val="009E689F"/>
    <w:rsid w:val="009E7AEE"/>
    <w:rsid w:val="009F0E5A"/>
    <w:rsid w:val="009F467C"/>
    <w:rsid w:val="009F4A81"/>
    <w:rsid w:val="009F5AA8"/>
    <w:rsid w:val="009F67A0"/>
    <w:rsid w:val="009F686E"/>
    <w:rsid w:val="009F69B4"/>
    <w:rsid w:val="00A0119F"/>
    <w:rsid w:val="00A013AB"/>
    <w:rsid w:val="00A03AE6"/>
    <w:rsid w:val="00A043FE"/>
    <w:rsid w:val="00A06E64"/>
    <w:rsid w:val="00A10143"/>
    <w:rsid w:val="00A11833"/>
    <w:rsid w:val="00A121C2"/>
    <w:rsid w:val="00A13D76"/>
    <w:rsid w:val="00A13F5D"/>
    <w:rsid w:val="00A16F4F"/>
    <w:rsid w:val="00A226C7"/>
    <w:rsid w:val="00A25071"/>
    <w:rsid w:val="00A27B85"/>
    <w:rsid w:val="00A33172"/>
    <w:rsid w:val="00A33817"/>
    <w:rsid w:val="00A3432E"/>
    <w:rsid w:val="00A36BAD"/>
    <w:rsid w:val="00A375C5"/>
    <w:rsid w:val="00A423DB"/>
    <w:rsid w:val="00A432A5"/>
    <w:rsid w:val="00A44957"/>
    <w:rsid w:val="00A50E32"/>
    <w:rsid w:val="00A5126C"/>
    <w:rsid w:val="00A53396"/>
    <w:rsid w:val="00A5368E"/>
    <w:rsid w:val="00A565E6"/>
    <w:rsid w:val="00A56D37"/>
    <w:rsid w:val="00A56EAB"/>
    <w:rsid w:val="00A57068"/>
    <w:rsid w:val="00A57D58"/>
    <w:rsid w:val="00A57D61"/>
    <w:rsid w:val="00A6118E"/>
    <w:rsid w:val="00A62A5F"/>
    <w:rsid w:val="00A660F5"/>
    <w:rsid w:val="00A66A45"/>
    <w:rsid w:val="00A725E3"/>
    <w:rsid w:val="00A726E1"/>
    <w:rsid w:val="00A73DD5"/>
    <w:rsid w:val="00A766F8"/>
    <w:rsid w:val="00A770D0"/>
    <w:rsid w:val="00A77550"/>
    <w:rsid w:val="00A80118"/>
    <w:rsid w:val="00A809EB"/>
    <w:rsid w:val="00A80B1E"/>
    <w:rsid w:val="00A817A2"/>
    <w:rsid w:val="00A84400"/>
    <w:rsid w:val="00A85037"/>
    <w:rsid w:val="00A8642B"/>
    <w:rsid w:val="00A86899"/>
    <w:rsid w:val="00A87968"/>
    <w:rsid w:val="00A9051E"/>
    <w:rsid w:val="00A9213A"/>
    <w:rsid w:val="00A92A0A"/>
    <w:rsid w:val="00A92FCD"/>
    <w:rsid w:val="00A93DFA"/>
    <w:rsid w:val="00A95239"/>
    <w:rsid w:val="00A95B99"/>
    <w:rsid w:val="00A97C8A"/>
    <w:rsid w:val="00AA264B"/>
    <w:rsid w:val="00AA2DA2"/>
    <w:rsid w:val="00AA3D42"/>
    <w:rsid w:val="00AA4411"/>
    <w:rsid w:val="00AA52E6"/>
    <w:rsid w:val="00AA53A0"/>
    <w:rsid w:val="00AA56D5"/>
    <w:rsid w:val="00AA5BEB"/>
    <w:rsid w:val="00AA6AA3"/>
    <w:rsid w:val="00AA73A6"/>
    <w:rsid w:val="00AB08FF"/>
    <w:rsid w:val="00AB21CF"/>
    <w:rsid w:val="00AB226C"/>
    <w:rsid w:val="00AB3F9B"/>
    <w:rsid w:val="00AB52EB"/>
    <w:rsid w:val="00AC0227"/>
    <w:rsid w:val="00AC20E7"/>
    <w:rsid w:val="00AC314C"/>
    <w:rsid w:val="00AC3D91"/>
    <w:rsid w:val="00AC3E8F"/>
    <w:rsid w:val="00AC46B9"/>
    <w:rsid w:val="00AC484A"/>
    <w:rsid w:val="00AC57C2"/>
    <w:rsid w:val="00AD18B2"/>
    <w:rsid w:val="00AD2419"/>
    <w:rsid w:val="00AD34C8"/>
    <w:rsid w:val="00AD3579"/>
    <w:rsid w:val="00AE024F"/>
    <w:rsid w:val="00AE0B5B"/>
    <w:rsid w:val="00AE444E"/>
    <w:rsid w:val="00AE4CDA"/>
    <w:rsid w:val="00AE5ADC"/>
    <w:rsid w:val="00AE5FB3"/>
    <w:rsid w:val="00AE7EAB"/>
    <w:rsid w:val="00AF273C"/>
    <w:rsid w:val="00AF3303"/>
    <w:rsid w:val="00AF3A99"/>
    <w:rsid w:val="00AF4125"/>
    <w:rsid w:val="00AF42A5"/>
    <w:rsid w:val="00AF605F"/>
    <w:rsid w:val="00AF63AB"/>
    <w:rsid w:val="00AF7085"/>
    <w:rsid w:val="00AF7BE1"/>
    <w:rsid w:val="00B0065E"/>
    <w:rsid w:val="00B00FD0"/>
    <w:rsid w:val="00B03306"/>
    <w:rsid w:val="00B04525"/>
    <w:rsid w:val="00B075C9"/>
    <w:rsid w:val="00B1117A"/>
    <w:rsid w:val="00B11F5F"/>
    <w:rsid w:val="00B12C89"/>
    <w:rsid w:val="00B13D6B"/>
    <w:rsid w:val="00B15B68"/>
    <w:rsid w:val="00B20B4D"/>
    <w:rsid w:val="00B215EC"/>
    <w:rsid w:val="00B23DBE"/>
    <w:rsid w:val="00B2486C"/>
    <w:rsid w:val="00B24C4A"/>
    <w:rsid w:val="00B30B8E"/>
    <w:rsid w:val="00B310FD"/>
    <w:rsid w:val="00B31411"/>
    <w:rsid w:val="00B32D6B"/>
    <w:rsid w:val="00B35F50"/>
    <w:rsid w:val="00B360DE"/>
    <w:rsid w:val="00B372A6"/>
    <w:rsid w:val="00B410F2"/>
    <w:rsid w:val="00B42F68"/>
    <w:rsid w:val="00B43BF4"/>
    <w:rsid w:val="00B454DA"/>
    <w:rsid w:val="00B456A0"/>
    <w:rsid w:val="00B45DCD"/>
    <w:rsid w:val="00B461FA"/>
    <w:rsid w:val="00B46613"/>
    <w:rsid w:val="00B517F5"/>
    <w:rsid w:val="00B53AA2"/>
    <w:rsid w:val="00B54781"/>
    <w:rsid w:val="00B5615E"/>
    <w:rsid w:val="00B563A6"/>
    <w:rsid w:val="00B56AA2"/>
    <w:rsid w:val="00B56D82"/>
    <w:rsid w:val="00B57315"/>
    <w:rsid w:val="00B623F7"/>
    <w:rsid w:val="00B6268A"/>
    <w:rsid w:val="00B63AA2"/>
    <w:rsid w:val="00B641AA"/>
    <w:rsid w:val="00B6542A"/>
    <w:rsid w:val="00B72CDB"/>
    <w:rsid w:val="00B748AC"/>
    <w:rsid w:val="00B74EC4"/>
    <w:rsid w:val="00B7523B"/>
    <w:rsid w:val="00B75C0B"/>
    <w:rsid w:val="00B75CE3"/>
    <w:rsid w:val="00B7612C"/>
    <w:rsid w:val="00B7764A"/>
    <w:rsid w:val="00B80CD6"/>
    <w:rsid w:val="00B81D58"/>
    <w:rsid w:val="00B81DEC"/>
    <w:rsid w:val="00B8255F"/>
    <w:rsid w:val="00B83A5E"/>
    <w:rsid w:val="00B8467B"/>
    <w:rsid w:val="00B87613"/>
    <w:rsid w:val="00B90F06"/>
    <w:rsid w:val="00B921E6"/>
    <w:rsid w:val="00B92EDE"/>
    <w:rsid w:val="00B93884"/>
    <w:rsid w:val="00BA04C4"/>
    <w:rsid w:val="00BA2C31"/>
    <w:rsid w:val="00BA2E24"/>
    <w:rsid w:val="00BA30A1"/>
    <w:rsid w:val="00BA37D8"/>
    <w:rsid w:val="00BA48A9"/>
    <w:rsid w:val="00BA523A"/>
    <w:rsid w:val="00BA56AD"/>
    <w:rsid w:val="00BB2D87"/>
    <w:rsid w:val="00BB2F74"/>
    <w:rsid w:val="00BB33C2"/>
    <w:rsid w:val="00BB33D0"/>
    <w:rsid w:val="00BB3415"/>
    <w:rsid w:val="00BC3928"/>
    <w:rsid w:val="00BC5106"/>
    <w:rsid w:val="00BC6E55"/>
    <w:rsid w:val="00BD0077"/>
    <w:rsid w:val="00BD1194"/>
    <w:rsid w:val="00BD39FA"/>
    <w:rsid w:val="00BD5AF0"/>
    <w:rsid w:val="00BD5D33"/>
    <w:rsid w:val="00BD6D85"/>
    <w:rsid w:val="00BD6F50"/>
    <w:rsid w:val="00BE013D"/>
    <w:rsid w:val="00BE31CD"/>
    <w:rsid w:val="00BE3624"/>
    <w:rsid w:val="00BE3A7A"/>
    <w:rsid w:val="00BE3C84"/>
    <w:rsid w:val="00BE6217"/>
    <w:rsid w:val="00BE64EB"/>
    <w:rsid w:val="00BE70A0"/>
    <w:rsid w:val="00BE7992"/>
    <w:rsid w:val="00BF3DD0"/>
    <w:rsid w:val="00BF5A27"/>
    <w:rsid w:val="00BF6CE6"/>
    <w:rsid w:val="00BF76F9"/>
    <w:rsid w:val="00C00039"/>
    <w:rsid w:val="00C00C16"/>
    <w:rsid w:val="00C022A9"/>
    <w:rsid w:val="00C030DA"/>
    <w:rsid w:val="00C03CE8"/>
    <w:rsid w:val="00C05562"/>
    <w:rsid w:val="00C07703"/>
    <w:rsid w:val="00C12CD1"/>
    <w:rsid w:val="00C13324"/>
    <w:rsid w:val="00C136B3"/>
    <w:rsid w:val="00C15C98"/>
    <w:rsid w:val="00C16213"/>
    <w:rsid w:val="00C16F55"/>
    <w:rsid w:val="00C20492"/>
    <w:rsid w:val="00C218D8"/>
    <w:rsid w:val="00C22031"/>
    <w:rsid w:val="00C22429"/>
    <w:rsid w:val="00C2280F"/>
    <w:rsid w:val="00C255CE"/>
    <w:rsid w:val="00C260A0"/>
    <w:rsid w:val="00C2681D"/>
    <w:rsid w:val="00C27C3C"/>
    <w:rsid w:val="00C3025A"/>
    <w:rsid w:val="00C3090E"/>
    <w:rsid w:val="00C3172A"/>
    <w:rsid w:val="00C31B8B"/>
    <w:rsid w:val="00C32C4C"/>
    <w:rsid w:val="00C334D7"/>
    <w:rsid w:val="00C3389D"/>
    <w:rsid w:val="00C3395B"/>
    <w:rsid w:val="00C34138"/>
    <w:rsid w:val="00C34447"/>
    <w:rsid w:val="00C359CB"/>
    <w:rsid w:val="00C36568"/>
    <w:rsid w:val="00C371FA"/>
    <w:rsid w:val="00C3775D"/>
    <w:rsid w:val="00C40029"/>
    <w:rsid w:val="00C43CEA"/>
    <w:rsid w:val="00C4460A"/>
    <w:rsid w:val="00C45ACB"/>
    <w:rsid w:val="00C47056"/>
    <w:rsid w:val="00C473C8"/>
    <w:rsid w:val="00C4756A"/>
    <w:rsid w:val="00C51DBD"/>
    <w:rsid w:val="00C54FC9"/>
    <w:rsid w:val="00C55FCA"/>
    <w:rsid w:val="00C64C5E"/>
    <w:rsid w:val="00C669FD"/>
    <w:rsid w:val="00C72184"/>
    <w:rsid w:val="00C73076"/>
    <w:rsid w:val="00C73218"/>
    <w:rsid w:val="00C75697"/>
    <w:rsid w:val="00C756BA"/>
    <w:rsid w:val="00C76AC6"/>
    <w:rsid w:val="00C76D9C"/>
    <w:rsid w:val="00C772BD"/>
    <w:rsid w:val="00C77774"/>
    <w:rsid w:val="00C77842"/>
    <w:rsid w:val="00C82704"/>
    <w:rsid w:val="00C83FC2"/>
    <w:rsid w:val="00C87FBA"/>
    <w:rsid w:val="00C90B08"/>
    <w:rsid w:val="00C915FA"/>
    <w:rsid w:val="00C91CF7"/>
    <w:rsid w:val="00C92A1A"/>
    <w:rsid w:val="00C93930"/>
    <w:rsid w:val="00C95827"/>
    <w:rsid w:val="00C9701F"/>
    <w:rsid w:val="00C97B2C"/>
    <w:rsid w:val="00CA1F76"/>
    <w:rsid w:val="00CA2FE8"/>
    <w:rsid w:val="00CA37D2"/>
    <w:rsid w:val="00CA4666"/>
    <w:rsid w:val="00CA4E1A"/>
    <w:rsid w:val="00CA515D"/>
    <w:rsid w:val="00CA5C08"/>
    <w:rsid w:val="00CA60FA"/>
    <w:rsid w:val="00CB1228"/>
    <w:rsid w:val="00CB1B29"/>
    <w:rsid w:val="00CB234A"/>
    <w:rsid w:val="00CB26E4"/>
    <w:rsid w:val="00CB3D3C"/>
    <w:rsid w:val="00CB5BB4"/>
    <w:rsid w:val="00CB6018"/>
    <w:rsid w:val="00CB6F9F"/>
    <w:rsid w:val="00CC0E37"/>
    <w:rsid w:val="00CC41C4"/>
    <w:rsid w:val="00CC6D03"/>
    <w:rsid w:val="00CD1E14"/>
    <w:rsid w:val="00CD1F37"/>
    <w:rsid w:val="00CD216E"/>
    <w:rsid w:val="00CD2BF4"/>
    <w:rsid w:val="00CD35A4"/>
    <w:rsid w:val="00CD38F9"/>
    <w:rsid w:val="00CD4996"/>
    <w:rsid w:val="00CD5BE5"/>
    <w:rsid w:val="00CD6E6D"/>
    <w:rsid w:val="00CD6F08"/>
    <w:rsid w:val="00CD75A6"/>
    <w:rsid w:val="00CE080C"/>
    <w:rsid w:val="00CE221D"/>
    <w:rsid w:val="00CE36D6"/>
    <w:rsid w:val="00CE3FC2"/>
    <w:rsid w:val="00CE4261"/>
    <w:rsid w:val="00CE5D9C"/>
    <w:rsid w:val="00CE63CB"/>
    <w:rsid w:val="00CF047B"/>
    <w:rsid w:val="00CF2371"/>
    <w:rsid w:val="00CF3329"/>
    <w:rsid w:val="00CF65BA"/>
    <w:rsid w:val="00CF679A"/>
    <w:rsid w:val="00CF6D2C"/>
    <w:rsid w:val="00CF6F83"/>
    <w:rsid w:val="00D002FD"/>
    <w:rsid w:val="00D007CD"/>
    <w:rsid w:val="00D00951"/>
    <w:rsid w:val="00D02311"/>
    <w:rsid w:val="00D04F84"/>
    <w:rsid w:val="00D05ABE"/>
    <w:rsid w:val="00D10F24"/>
    <w:rsid w:val="00D11344"/>
    <w:rsid w:val="00D11464"/>
    <w:rsid w:val="00D12C8B"/>
    <w:rsid w:val="00D16F48"/>
    <w:rsid w:val="00D17F67"/>
    <w:rsid w:val="00D20205"/>
    <w:rsid w:val="00D204B4"/>
    <w:rsid w:val="00D209BD"/>
    <w:rsid w:val="00D214A4"/>
    <w:rsid w:val="00D229BF"/>
    <w:rsid w:val="00D253A9"/>
    <w:rsid w:val="00D25F00"/>
    <w:rsid w:val="00D25F76"/>
    <w:rsid w:val="00D27237"/>
    <w:rsid w:val="00D27882"/>
    <w:rsid w:val="00D30A92"/>
    <w:rsid w:val="00D31879"/>
    <w:rsid w:val="00D31E36"/>
    <w:rsid w:val="00D32992"/>
    <w:rsid w:val="00D32A94"/>
    <w:rsid w:val="00D32F26"/>
    <w:rsid w:val="00D338F1"/>
    <w:rsid w:val="00D3437A"/>
    <w:rsid w:val="00D3604E"/>
    <w:rsid w:val="00D37B74"/>
    <w:rsid w:val="00D41B16"/>
    <w:rsid w:val="00D437EE"/>
    <w:rsid w:val="00D4409F"/>
    <w:rsid w:val="00D514D1"/>
    <w:rsid w:val="00D52C89"/>
    <w:rsid w:val="00D53A54"/>
    <w:rsid w:val="00D53FF9"/>
    <w:rsid w:val="00D5403D"/>
    <w:rsid w:val="00D56744"/>
    <w:rsid w:val="00D56B1C"/>
    <w:rsid w:val="00D60A7B"/>
    <w:rsid w:val="00D629DD"/>
    <w:rsid w:val="00D63265"/>
    <w:rsid w:val="00D64B21"/>
    <w:rsid w:val="00D64E8B"/>
    <w:rsid w:val="00D65754"/>
    <w:rsid w:val="00D65BC0"/>
    <w:rsid w:val="00D668D5"/>
    <w:rsid w:val="00D66CC7"/>
    <w:rsid w:val="00D67B6D"/>
    <w:rsid w:val="00D72A02"/>
    <w:rsid w:val="00D72F6D"/>
    <w:rsid w:val="00D73140"/>
    <w:rsid w:val="00D7317B"/>
    <w:rsid w:val="00D75C26"/>
    <w:rsid w:val="00D76CF0"/>
    <w:rsid w:val="00D81D30"/>
    <w:rsid w:val="00D87309"/>
    <w:rsid w:val="00D9050A"/>
    <w:rsid w:val="00D91976"/>
    <w:rsid w:val="00D921A1"/>
    <w:rsid w:val="00D92C76"/>
    <w:rsid w:val="00D92F57"/>
    <w:rsid w:val="00D9315C"/>
    <w:rsid w:val="00D93173"/>
    <w:rsid w:val="00D96373"/>
    <w:rsid w:val="00D9694F"/>
    <w:rsid w:val="00D9702F"/>
    <w:rsid w:val="00DA0AB2"/>
    <w:rsid w:val="00DA2562"/>
    <w:rsid w:val="00DA471A"/>
    <w:rsid w:val="00DA69C8"/>
    <w:rsid w:val="00DA725E"/>
    <w:rsid w:val="00DA7E82"/>
    <w:rsid w:val="00DB0077"/>
    <w:rsid w:val="00DB0489"/>
    <w:rsid w:val="00DB2A0C"/>
    <w:rsid w:val="00DB366D"/>
    <w:rsid w:val="00DC06D3"/>
    <w:rsid w:val="00DC2B8B"/>
    <w:rsid w:val="00DC2DAA"/>
    <w:rsid w:val="00DC7F51"/>
    <w:rsid w:val="00DD0CF8"/>
    <w:rsid w:val="00DD1A16"/>
    <w:rsid w:val="00DD41DF"/>
    <w:rsid w:val="00DD5E74"/>
    <w:rsid w:val="00DD6EAC"/>
    <w:rsid w:val="00DE625A"/>
    <w:rsid w:val="00DE7D19"/>
    <w:rsid w:val="00DF0A17"/>
    <w:rsid w:val="00DF2A03"/>
    <w:rsid w:val="00DF2C6D"/>
    <w:rsid w:val="00DF42F8"/>
    <w:rsid w:val="00DF465B"/>
    <w:rsid w:val="00DF5725"/>
    <w:rsid w:val="00DF5DA4"/>
    <w:rsid w:val="00DF64B1"/>
    <w:rsid w:val="00DF6C0D"/>
    <w:rsid w:val="00E00915"/>
    <w:rsid w:val="00E0225A"/>
    <w:rsid w:val="00E04648"/>
    <w:rsid w:val="00E04C8C"/>
    <w:rsid w:val="00E10747"/>
    <w:rsid w:val="00E112B3"/>
    <w:rsid w:val="00E11345"/>
    <w:rsid w:val="00E124CE"/>
    <w:rsid w:val="00E12578"/>
    <w:rsid w:val="00E16A9F"/>
    <w:rsid w:val="00E17141"/>
    <w:rsid w:val="00E1799F"/>
    <w:rsid w:val="00E22188"/>
    <w:rsid w:val="00E225FD"/>
    <w:rsid w:val="00E248D3"/>
    <w:rsid w:val="00E27503"/>
    <w:rsid w:val="00E27D00"/>
    <w:rsid w:val="00E30231"/>
    <w:rsid w:val="00E31BE4"/>
    <w:rsid w:val="00E334A1"/>
    <w:rsid w:val="00E348C7"/>
    <w:rsid w:val="00E369EE"/>
    <w:rsid w:val="00E40D3E"/>
    <w:rsid w:val="00E4166D"/>
    <w:rsid w:val="00E43DB6"/>
    <w:rsid w:val="00E4680A"/>
    <w:rsid w:val="00E46F88"/>
    <w:rsid w:val="00E4796F"/>
    <w:rsid w:val="00E5021F"/>
    <w:rsid w:val="00E50B8F"/>
    <w:rsid w:val="00E50D22"/>
    <w:rsid w:val="00E5245E"/>
    <w:rsid w:val="00E52C64"/>
    <w:rsid w:val="00E52D5D"/>
    <w:rsid w:val="00E52D73"/>
    <w:rsid w:val="00E5390E"/>
    <w:rsid w:val="00E53FE4"/>
    <w:rsid w:val="00E550AD"/>
    <w:rsid w:val="00E550E7"/>
    <w:rsid w:val="00E55E7E"/>
    <w:rsid w:val="00E573FF"/>
    <w:rsid w:val="00E57C08"/>
    <w:rsid w:val="00E61923"/>
    <w:rsid w:val="00E624AF"/>
    <w:rsid w:val="00E631FD"/>
    <w:rsid w:val="00E649ED"/>
    <w:rsid w:val="00E65176"/>
    <w:rsid w:val="00E6550C"/>
    <w:rsid w:val="00E65A4D"/>
    <w:rsid w:val="00E66332"/>
    <w:rsid w:val="00E70351"/>
    <w:rsid w:val="00E738D1"/>
    <w:rsid w:val="00E745E2"/>
    <w:rsid w:val="00E75D7B"/>
    <w:rsid w:val="00E7613F"/>
    <w:rsid w:val="00E762C9"/>
    <w:rsid w:val="00E76B8A"/>
    <w:rsid w:val="00E76BC1"/>
    <w:rsid w:val="00E77CEA"/>
    <w:rsid w:val="00E820BA"/>
    <w:rsid w:val="00E82CD7"/>
    <w:rsid w:val="00E85624"/>
    <w:rsid w:val="00E85BE9"/>
    <w:rsid w:val="00E86DB2"/>
    <w:rsid w:val="00E87368"/>
    <w:rsid w:val="00E91F8A"/>
    <w:rsid w:val="00E94D21"/>
    <w:rsid w:val="00E950D1"/>
    <w:rsid w:val="00E96CF5"/>
    <w:rsid w:val="00E96E3B"/>
    <w:rsid w:val="00E97E35"/>
    <w:rsid w:val="00EA0FFA"/>
    <w:rsid w:val="00EA3D52"/>
    <w:rsid w:val="00EA6D76"/>
    <w:rsid w:val="00EA7790"/>
    <w:rsid w:val="00EA7ACC"/>
    <w:rsid w:val="00EB1DC8"/>
    <w:rsid w:val="00EB326A"/>
    <w:rsid w:val="00EB3BEE"/>
    <w:rsid w:val="00EB4B15"/>
    <w:rsid w:val="00EB59D3"/>
    <w:rsid w:val="00EB7E5D"/>
    <w:rsid w:val="00EC0183"/>
    <w:rsid w:val="00EC041A"/>
    <w:rsid w:val="00EC051D"/>
    <w:rsid w:val="00EC06BC"/>
    <w:rsid w:val="00EC1B6D"/>
    <w:rsid w:val="00EC20F9"/>
    <w:rsid w:val="00EC30CF"/>
    <w:rsid w:val="00EC3407"/>
    <w:rsid w:val="00EC5A5F"/>
    <w:rsid w:val="00EC5FD4"/>
    <w:rsid w:val="00EC6A26"/>
    <w:rsid w:val="00EC72E4"/>
    <w:rsid w:val="00ED02F7"/>
    <w:rsid w:val="00ED11FF"/>
    <w:rsid w:val="00ED2FAB"/>
    <w:rsid w:val="00ED34AC"/>
    <w:rsid w:val="00ED3BB5"/>
    <w:rsid w:val="00ED4126"/>
    <w:rsid w:val="00ED6EC1"/>
    <w:rsid w:val="00ED7EB6"/>
    <w:rsid w:val="00EE104D"/>
    <w:rsid w:val="00EE35CD"/>
    <w:rsid w:val="00EE3957"/>
    <w:rsid w:val="00EE4030"/>
    <w:rsid w:val="00EE7B0C"/>
    <w:rsid w:val="00EF2458"/>
    <w:rsid w:val="00EF3AC2"/>
    <w:rsid w:val="00F0315F"/>
    <w:rsid w:val="00F037DE"/>
    <w:rsid w:val="00F03A45"/>
    <w:rsid w:val="00F04297"/>
    <w:rsid w:val="00F04E9A"/>
    <w:rsid w:val="00F11C49"/>
    <w:rsid w:val="00F12907"/>
    <w:rsid w:val="00F12D4A"/>
    <w:rsid w:val="00F14FB3"/>
    <w:rsid w:val="00F172AB"/>
    <w:rsid w:val="00F17543"/>
    <w:rsid w:val="00F17C77"/>
    <w:rsid w:val="00F218B7"/>
    <w:rsid w:val="00F22839"/>
    <w:rsid w:val="00F23396"/>
    <w:rsid w:val="00F238E6"/>
    <w:rsid w:val="00F24D3D"/>
    <w:rsid w:val="00F2522A"/>
    <w:rsid w:val="00F256C6"/>
    <w:rsid w:val="00F25782"/>
    <w:rsid w:val="00F25A62"/>
    <w:rsid w:val="00F27011"/>
    <w:rsid w:val="00F30C0C"/>
    <w:rsid w:val="00F31BFD"/>
    <w:rsid w:val="00F31CC9"/>
    <w:rsid w:val="00F3271C"/>
    <w:rsid w:val="00F327CA"/>
    <w:rsid w:val="00F33464"/>
    <w:rsid w:val="00F334C0"/>
    <w:rsid w:val="00F353DB"/>
    <w:rsid w:val="00F358FE"/>
    <w:rsid w:val="00F3604D"/>
    <w:rsid w:val="00F403B3"/>
    <w:rsid w:val="00F40473"/>
    <w:rsid w:val="00F427FF"/>
    <w:rsid w:val="00F4346C"/>
    <w:rsid w:val="00F44A46"/>
    <w:rsid w:val="00F46B80"/>
    <w:rsid w:val="00F474B8"/>
    <w:rsid w:val="00F5059A"/>
    <w:rsid w:val="00F517D0"/>
    <w:rsid w:val="00F520DC"/>
    <w:rsid w:val="00F544DA"/>
    <w:rsid w:val="00F5558A"/>
    <w:rsid w:val="00F55A9A"/>
    <w:rsid w:val="00F5774F"/>
    <w:rsid w:val="00F57BD0"/>
    <w:rsid w:val="00F6068D"/>
    <w:rsid w:val="00F608ED"/>
    <w:rsid w:val="00F62C98"/>
    <w:rsid w:val="00F65DCB"/>
    <w:rsid w:val="00F67BB9"/>
    <w:rsid w:val="00F72367"/>
    <w:rsid w:val="00F732BB"/>
    <w:rsid w:val="00F756F4"/>
    <w:rsid w:val="00F760A9"/>
    <w:rsid w:val="00F772FA"/>
    <w:rsid w:val="00F817F8"/>
    <w:rsid w:val="00F81E2E"/>
    <w:rsid w:val="00F829EC"/>
    <w:rsid w:val="00F857A2"/>
    <w:rsid w:val="00F85971"/>
    <w:rsid w:val="00F8729F"/>
    <w:rsid w:val="00F90A92"/>
    <w:rsid w:val="00F91A60"/>
    <w:rsid w:val="00FA25AC"/>
    <w:rsid w:val="00FA34E8"/>
    <w:rsid w:val="00FA38E8"/>
    <w:rsid w:val="00FA3BA3"/>
    <w:rsid w:val="00FA4BCE"/>
    <w:rsid w:val="00FA571A"/>
    <w:rsid w:val="00FA5F3A"/>
    <w:rsid w:val="00FA6024"/>
    <w:rsid w:val="00FA6457"/>
    <w:rsid w:val="00FA64AC"/>
    <w:rsid w:val="00FA7683"/>
    <w:rsid w:val="00FB077C"/>
    <w:rsid w:val="00FB158D"/>
    <w:rsid w:val="00FB1FE9"/>
    <w:rsid w:val="00FB2399"/>
    <w:rsid w:val="00FB3F8A"/>
    <w:rsid w:val="00FB43F6"/>
    <w:rsid w:val="00FB683B"/>
    <w:rsid w:val="00FB7B42"/>
    <w:rsid w:val="00FC07EC"/>
    <w:rsid w:val="00FC360E"/>
    <w:rsid w:val="00FC3BC4"/>
    <w:rsid w:val="00FC4EB6"/>
    <w:rsid w:val="00FC4FAA"/>
    <w:rsid w:val="00FC6449"/>
    <w:rsid w:val="00FC6962"/>
    <w:rsid w:val="00FC7EDC"/>
    <w:rsid w:val="00FD484D"/>
    <w:rsid w:val="00FD5CE3"/>
    <w:rsid w:val="00FD6C56"/>
    <w:rsid w:val="00FD721B"/>
    <w:rsid w:val="00FE09D4"/>
    <w:rsid w:val="00FE0D31"/>
    <w:rsid w:val="00FE0D68"/>
    <w:rsid w:val="00FE0EDC"/>
    <w:rsid w:val="00FE233D"/>
    <w:rsid w:val="00FE35F4"/>
    <w:rsid w:val="00FE5E38"/>
    <w:rsid w:val="00FE7D34"/>
    <w:rsid w:val="00FF15C1"/>
    <w:rsid w:val="00FF2926"/>
    <w:rsid w:val="00FF380A"/>
    <w:rsid w:val="00FF386D"/>
    <w:rsid w:val="00FF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qFormat="1"/>
    <w:lsdException w:name="annotation reference" w:qFormat="1"/>
    <w:lsdException w:name="endnote text"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43"/>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aliases w:val="Знак,Знак3"/>
    <w:basedOn w:val="a"/>
    <w:next w:val="a"/>
    <w:link w:val="30"/>
    <w:uiPriority w:val="9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a3">
    <w:name w:val="Table Grid"/>
    <w:basedOn w:val="a1"/>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4">
    <w:name w:val="table of figures"/>
    <w:basedOn w:val="a"/>
    <w:next w:val="a"/>
    <w:uiPriority w:val="99"/>
    <w:unhideWhenUsed/>
    <w:pPr>
      <w:spacing w:after="0"/>
    </w:pPr>
  </w:style>
  <w:style w:type="paragraph" w:customStyle="1" w:styleId="ConsPlusNormal">
    <w:name w:val="ConsPlusNormal"/>
    <w:qFormat/>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q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pPr>
      <w:widowControl w:val="0"/>
      <w:spacing w:after="0" w:line="240" w:lineRule="auto"/>
    </w:pPr>
    <w:rPr>
      <w:rFonts w:ascii="Calibri" w:eastAsia="Times New Roman" w:hAnsi="Calibri" w:cs="Calibri"/>
      <w:b/>
      <w:szCs w:val="20"/>
      <w:lang w:eastAsia="ru-RU"/>
    </w:rPr>
  </w:style>
  <w:style w:type="paragraph" w:customStyle="1" w:styleId="ConsPlusCell">
    <w:name w:val="ConsPlusCell"/>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qFormat/>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qFormat/>
  </w:style>
  <w:style w:type="character" w:styleId="ab">
    <w:name w:val="Hyperlink"/>
    <w:basedOn w:val="a0"/>
    <w:uiPriority w:val="99"/>
    <w:unhideWhenUsed/>
    <w:rPr>
      <w:color w:val="0563C1" w:themeColor="hyperlink"/>
      <w:u w:val="single"/>
    </w:rPr>
  </w:style>
  <w:style w:type="paragraph" w:styleId="ac">
    <w:name w:val="List Paragraph"/>
    <w:basedOn w:val="a"/>
    <w:uiPriority w:val="34"/>
    <w:qFormat/>
    <w:pPr>
      <w:ind w:left="720"/>
      <w:contextualSpacing/>
    </w:pPr>
  </w:style>
  <w:style w:type="character" w:styleId="ad">
    <w:name w:val="FollowedHyperlink"/>
    <w:basedOn w:val="a0"/>
    <w:uiPriority w:val="99"/>
    <w:semiHidden/>
    <w:unhideWhenUsed/>
    <w:rPr>
      <w:color w:val="954F72" w:themeColor="followedHyperlink"/>
      <w:u w:val="single"/>
    </w:rPr>
  </w:style>
  <w:style w:type="character" w:styleId="ae">
    <w:name w:val="annotation reference"/>
    <w:basedOn w:val="a0"/>
    <w:uiPriority w:val="99"/>
    <w:semiHidden/>
    <w:unhideWhenUsed/>
    <w:qFormat/>
    <w:rPr>
      <w:sz w:val="16"/>
      <w:szCs w:val="16"/>
    </w:rPr>
  </w:style>
  <w:style w:type="paragraph" w:styleId="af">
    <w:name w:val="annotation text"/>
    <w:basedOn w:val="a"/>
    <w:link w:val="af0"/>
    <w:uiPriority w:val="99"/>
    <w:unhideWhenUsed/>
    <w:qFormat/>
    <w:pPr>
      <w:spacing w:line="240" w:lineRule="auto"/>
    </w:pPr>
    <w:rPr>
      <w:sz w:val="20"/>
      <w:szCs w:val="20"/>
    </w:rPr>
  </w:style>
  <w:style w:type="character" w:customStyle="1" w:styleId="af0">
    <w:name w:val="Текст примечания Знак"/>
    <w:basedOn w:val="a0"/>
    <w:link w:val="af"/>
    <w:uiPriority w:val="99"/>
    <w:qFormat/>
    <w:rPr>
      <w:sz w:val="20"/>
      <w:szCs w:val="20"/>
    </w:rPr>
  </w:style>
  <w:style w:type="paragraph" w:styleId="af1">
    <w:name w:val="annotation subject"/>
    <w:basedOn w:val="af"/>
    <w:next w:val="af"/>
    <w:link w:val="af2"/>
    <w:uiPriority w:val="99"/>
    <w:semiHidden/>
    <w:unhideWhenUsed/>
    <w:qFormat/>
    <w:rPr>
      <w:b/>
      <w:bCs/>
    </w:rPr>
  </w:style>
  <w:style w:type="character" w:customStyle="1" w:styleId="af2">
    <w:name w:val="Тема примечания Знак"/>
    <w:basedOn w:val="af0"/>
    <w:link w:val="af1"/>
    <w:uiPriority w:val="99"/>
    <w:semiHidden/>
    <w:qFormat/>
    <w:rPr>
      <w:b/>
      <w:bCs/>
      <w:sz w:val="20"/>
      <w:szCs w:val="20"/>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aliases w:val="Знак Знак,Знак3 Знак"/>
    <w:basedOn w:val="a0"/>
    <w:link w:val="3"/>
    <w:uiPriority w:val="99"/>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62626" w:themeColor="text1" w:themeTint="D9"/>
      <w:sz w:val="21"/>
      <w:szCs w:val="21"/>
    </w:rPr>
  </w:style>
  <w:style w:type="paragraph" w:styleId="af3">
    <w:name w:val="caption"/>
    <w:basedOn w:val="a"/>
    <w:next w:val="a"/>
    <w:unhideWhenUsed/>
    <w:qFormat/>
    <w:pPr>
      <w:spacing w:after="200" w:line="240" w:lineRule="auto"/>
    </w:pPr>
    <w:rPr>
      <w:i/>
      <w:iCs/>
      <w:color w:val="44546A" w:themeColor="text2"/>
      <w:sz w:val="18"/>
      <w:szCs w:val="18"/>
    </w:rPr>
  </w:style>
  <w:style w:type="paragraph" w:styleId="af4">
    <w:name w:val="Title"/>
    <w:basedOn w:val="a"/>
    <w:next w:val="a"/>
    <w:link w:val="af5"/>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5">
    <w:name w:val="Название Знак"/>
    <w:basedOn w:val="a0"/>
    <w:link w:val="af4"/>
    <w:uiPriority w:val="10"/>
    <w:rPr>
      <w:rFonts w:asciiTheme="majorHAnsi" w:eastAsiaTheme="majorEastAsia" w:hAnsiTheme="majorHAnsi" w:cstheme="majorBidi"/>
      <w:spacing w:val="-10"/>
      <w:sz w:val="56"/>
      <w:szCs w:val="56"/>
    </w:rPr>
  </w:style>
  <w:style w:type="paragraph" w:styleId="af6">
    <w:name w:val="Subtitle"/>
    <w:basedOn w:val="a"/>
    <w:next w:val="a"/>
    <w:link w:val="af7"/>
    <w:uiPriority w:val="11"/>
    <w:qFormat/>
    <w:pPr>
      <w:numPr>
        <w:ilvl w:val="1"/>
      </w:numPr>
    </w:pPr>
    <w:rPr>
      <w:color w:val="5A5A5A" w:themeColor="text1" w:themeTint="A5"/>
      <w:spacing w:val="15"/>
    </w:rPr>
  </w:style>
  <w:style w:type="character" w:customStyle="1" w:styleId="af7">
    <w:name w:val="Подзаголовок Знак"/>
    <w:basedOn w:val="a0"/>
    <w:link w:val="af6"/>
    <w:uiPriority w:val="11"/>
    <w:rPr>
      <w:color w:val="5A5A5A" w:themeColor="text1" w:themeTint="A5"/>
      <w:spacing w:val="15"/>
    </w:rPr>
  </w:style>
  <w:style w:type="character" w:styleId="af8">
    <w:name w:val="Strong"/>
    <w:basedOn w:val="a0"/>
    <w:uiPriority w:val="22"/>
    <w:qFormat/>
    <w:rPr>
      <w:b/>
      <w:bCs/>
      <w:color w:val="auto"/>
    </w:rPr>
  </w:style>
  <w:style w:type="character" w:styleId="af9">
    <w:name w:val="Emphasis"/>
    <w:basedOn w:val="a0"/>
    <w:uiPriority w:val="20"/>
    <w:qFormat/>
    <w:rPr>
      <w:i/>
      <w:iCs/>
      <w:color w:val="auto"/>
    </w:rPr>
  </w:style>
  <w:style w:type="paragraph" w:styleId="afa">
    <w:name w:val="No Spacing"/>
    <w:link w:val="afb"/>
    <w:uiPriority w:val="1"/>
    <w:qFormat/>
    <w:pPr>
      <w:spacing w:after="0" w:line="240" w:lineRule="auto"/>
    </w:pPr>
  </w:style>
  <w:style w:type="paragraph" w:styleId="22">
    <w:name w:val="Quote"/>
    <w:basedOn w:val="a"/>
    <w:next w:val="a"/>
    <w:link w:val="23"/>
    <w:uiPriority w:val="29"/>
    <w:qFormat/>
    <w:pPr>
      <w:spacing w:before="200"/>
      <w:ind w:left="864" w:right="864"/>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fc">
    <w:name w:val="Intense Quote"/>
    <w:basedOn w:val="a"/>
    <w:next w:val="a"/>
    <w:link w:val="afd"/>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d">
    <w:name w:val="Выделенная цитата Знак"/>
    <w:basedOn w:val="a0"/>
    <w:link w:val="afc"/>
    <w:uiPriority w:val="30"/>
    <w:rPr>
      <w:i/>
      <w:iCs/>
      <w:color w:val="5B9BD5" w:themeColor="accent1"/>
    </w:rPr>
  </w:style>
  <w:style w:type="character" w:styleId="afe">
    <w:name w:val="Subtle Emphasis"/>
    <w:basedOn w:val="a0"/>
    <w:uiPriority w:val="19"/>
    <w:qFormat/>
    <w:rPr>
      <w:i/>
      <w:iCs/>
      <w:color w:val="404040" w:themeColor="text1" w:themeTint="BF"/>
    </w:rPr>
  </w:style>
  <w:style w:type="character" w:styleId="aff">
    <w:name w:val="Intense Emphasis"/>
    <w:basedOn w:val="a0"/>
    <w:uiPriority w:val="21"/>
    <w:qFormat/>
    <w:rPr>
      <w:i/>
      <w:iCs/>
      <w:color w:val="5B9BD5" w:themeColor="accent1"/>
    </w:rPr>
  </w:style>
  <w:style w:type="character" w:styleId="aff0">
    <w:name w:val="Subtle Reference"/>
    <w:basedOn w:val="a0"/>
    <w:uiPriority w:val="31"/>
    <w:qFormat/>
    <w:rPr>
      <w:smallCaps/>
      <w:color w:val="404040" w:themeColor="text1" w:themeTint="BF"/>
    </w:rPr>
  </w:style>
  <w:style w:type="character" w:styleId="aff1">
    <w:name w:val="Intense Reference"/>
    <w:basedOn w:val="a0"/>
    <w:uiPriority w:val="32"/>
    <w:qFormat/>
    <w:rPr>
      <w:b/>
      <w:bCs/>
      <w:smallCaps/>
      <w:color w:val="5B9BD5" w:themeColor="accent1"/>
      <w:spacing w:val="5"/>
    </w:rPr>
  </w:style>
  <w:style w:type="character" w:styleId="aff2">
    <w:name w:val="Book Title"/>
    <w:basedOn w:val="a0"/>
    <w:uiPriority w:val="33"/>
    <w:qFormat/>
    <w:rPr>
      <w:b/>
      <w:bCs/>
      <w:i/>
      <w:iCs/>
      <w:spacing w:val="5"/>
    </w:rPr>
  </w:style>
  <w:style w:type="paragraph" w:styleId="aff3">
    <w:name w:val="TOC Heading"/>
    <w:basedOn w:val="1"/>
    <w:next w:val="a"/>
    <w:uiPriority w:val="39"/>
    <w:unhideWhenUsed/>
    <w:qFormat/>
    <w:pPr>
      <w:outlineLvl w:val="9"/>
    </w:pPr>
  </w:style>
  <w:style w:type="character" w:customStyle="1" w:styleId="ng-scope">
    <w:name w:val="ng-scope"/>
    <w:basedOn w:val="a0"/>
  </w:style>
  <w:style w:type="paragraph" w:styleId="aff4">
    <w:name w:val="endnote text"/>
    <w:basedOn w:val="a"/>
    <w:link w:val="aff5"/>
    <w:uiPriority w:val="99"/>
    <w:qFormat/>
    <w:pPr>
      <w:spacing w:after="0" w:line="240" w:lineRule="auto"/>
    </w:pPr>
    <w:rPr>
      <w:rFonts w:ascii="Times New Roman" w:hAnsi="Times New Roman" w:cs="Times New Roman"/>
      <w:sz w:val="20"/>
      <w:szCs w:val="20"/>
      <w:lang w:eastAsia="ru-RU"/>
    </w:rPr>
  </w:style>
  <w:style w:type="character" w:customStyle="1" w:styleId="aff5">
    <w:name w:val="Текст концевой сноски Знак"/>
    <w:basedOn w:val="a0"/>
    <w:link w:val="aff4"/>
    <w:uiPriority w:val="99"/>
    <w:qFormat/>
    <w:rPr>
      <w:rFonts w:ascii="Times New Roman" w:hAnsi="Times New Roman" w:cs="Times New Roman"/>
      <w:sz w:val="20"/>
      <w:szCs w:val="20"/>
      <w:lang w:eastAsia="ru-RU"/>
    </w:rPr>
  </w:style>
  <w:style w:type="character" w:styleId="aff6">
    <w:name w:val="endnote reference"/>
    <w:basedOn w:val="a0"/>
    <w:uiPriority w:val="99"/>
    <w:rPr>
      <w:vertAlign w:val="superscript"/>
    </w:rPr>
  </w:style>
  <w:style w:type="paragraph" w:styleId="aff7">
    <w:name w:val="footnote text"/>
    <w:basedOn w:val="a"/>
    <w:link w:val="aff8"/>
    <w:uiPriority w:val="99"/>
    <w:unhideWhenUsed/>
    <w:pPr>
      <w:spacing w:after="0" w:line="240" w:lineRule="auto"/>
    </w:pPr>
    <w:rPr>
      <w:sz w:val="20"/>
      <w:szCs w:val="20"/>
    </w:rPr>
  </w:style>
  <w:style w:type="character" w:customStyle="1" w:styleId="aff8">
    <w:name w:val="Текст сноски Знак"/>
    <w:basedOn w:val="a0"/>
    <w:link w:val="aff7"/>
    <w:uiPriority w:val="99"/>
    <w:qFormat/>
    <w:rPr>
      <w:sz w:val="20"/>
      <w:szCs w:val="20"/>
    </w:rPr>
  </w:style>
  <w:style w:type="character" w:styleId="aff9">
    <w:name w:val="footnote reference"/>
    <w:basedOn w:val="a0"/>
    <w:uiPriority w:val="99"/>
    <w:semiHidden/>
    <w:unhideWhenUsed/>
    <w:rPr>
      <w:vertAlign w:val="superscript"/>
    </w:rPr>
  </w:style>
  <w:style w:type="paragraph" w:styleId="affa">
    <w:name w:val="Body Text"/>
    <w:basedOn w:val="a"/>
    <w:link w:val="affb"/>
    <w:qFormat/>
    <w:pPr>
      <w:widowControl w:val="0"/>
      <w:spacing w:after="0" w:line="240" w:lineRule="auto"/>
      <w:ind w:left="217"/>
      <w:jc w:val="both"/>
    </w:pPr>
    <w:rPr>
      <w:rFonts w:ascii="Times New Roman" w:eastAsia="Times New Roman" w:hAnsi="Times New Roman" w:cs="Times New Roman"/>
      <w:sz w:val="28"/>
      <w:szCs w:val="28"/>
    </w:rPr>
  </w:style>
  <w:style w:type="character" w:customStyle="1" w:styleId="affb">
    <w:name w:val="Основной текст Знак"/>
    <w:basedOn w:val="a0"/>
    <w:link w:val="affa"/>
    <w:qFormat/>
    <w:rPr>
      <w:rFonts w:ascii="Times New Roman" w:eastAsia="Times New Roman" w:hAnsi="Times New Roman" w:cs="Times New Roman"/>
      <w:sz w:val="28"/>
      <w:szCs w:val="28"/>
    </w:rPr>
  </w:style>
  <w:style w:type="character" w:customStyle="1" w:styleId="affc">
    <w:name w:val="Цветовое выделение"/>
    <w:rPr>
      <w:b/>
      <w:color w:val="26282F"/>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FA6457"/>
  </w:style>
  <w:style w:type="character" w:customStyle="1" w:styleId="affd">
    <w:name w:val="Основной текст_"/>
    <w:qFormat/>
    <w:rsid w:val="00FA6457"/>
    <w:rPr>
      <w:rFonts w:ascii="Times New Roman" w:eastAsia="Times New Roman" w:hAnsi="Times New Roman" w:cs="Times New Roman"/>
      <w:sz w:val="26"/>
      <w:szCs w:val="26"/>
      <w:shd w:val="clear" w:color="auto" w:fill="FFFFFF"/>
    </w:rPr>
  </w:style>
  <w:style w:type="character" w:customStyle="1" w:styleId="EndnoteCharacters">
    <w:name w:val="Endnote Characters"/>
    <w:uiPriority w:val="99"/>
    <w:qFormat/>
    <w:rsid w:val="00FA6457"/>
    <w:rPr>
      <w:rFonts w:cs="Times New Roman"/>
      <w:vertAlign w:val="superscript"/>
    </w:rPr>
  </w:style>
  <w:style w:type="character" w:customStyle="1" w:styleId="EndnoteAnchor">
    <w:name w:val="Endnote Anchor"/>
    <w:rsid w:val="00FA6457"/>
    <w:rPr>
      <w:rFonts w:cs="Times New Roman"/>
      <w:vertAlign w:val="superscript"/>
    </w:rPr>
  </w:style>
  <w:style w:type="character" w:customStyle="1" w:styleId="FootnoteCharacters">
    <w:name w:val="Footnote Characters"/>
    <w:uiPriority w:val="99"/>
    <w:semiHidden/>
    <w:unhideWhenUsed/>
    <w:qFormat/>
    <w:rsid w:val="00FA6457"/>
    <w:rPr>
      <w:vertAlign w:val="superscript"/>
    </w:rPr>
  </w:style>
  <w:style w:type="character" w:customStyle="1" w:styleId="FootnoteAnchor">
    <w:name w:val="Footnote Anchor"/>
    <w:rsid w:val="00FA6457"/>
    <w:rPr>
      <w:vertAlign w:val="superscript"/>
    </w:rPr>
  </w:style>
  <w:style w:type="character" w:customStyle="1" w:styleId="affe">
    <w:name w:val="Гипертекстовая ссылка"/>
    <w:uiPriority w:val="99"/>
    <w:qFormat/>
    <w:rsid w:val="00FA6457"/>
    <w:rPr>
      <w:color w:val="106BBE"/>
    </w:rPr>
  </w:style>
  <w:style w:type="character" w:customStyle="1" w:styleId="120">
    <w:name w:val="Заголовок 1 Знак2"/>
    <w:uiPriority w:val="99"/>
    <w:qFormat/>
    <w:rsid w:val="00FA6457"/>
    <w:rPr>
      <w:rFonts w:ascii="Calibri" w:eastAsia="Calibri" w:hAnsi="Calibri" w:cs="Times New Roman"/>
      <w:sz w:val="24"/>
      <w:szCs w:val="24"/>
    </w:rPr>
  </w:style>
  <w:style w:type="character" w:customStyle="1" w:styleId="afff">
    <w:name w:val="Схема документа Знак"/>
    <w:basedOn w:val="a0"/>
    <w:uiPriority w:val="99"/>
    <w:semiHidden/>
    <w:qFormat/>
    <w:rsid w:val="00FA6457"/>
    <w:rPr>
      <w:rFonts w:ascii="Tahoma" w:eastAsia="Times New Roman" w:hAnsi="Tahoma" w:cs="Tahoma"/>
      <w:sz w:val="16"/>
      <w:szCs w:val="16"/>
    </w:rPr>
  </w:style>
  <w:style w:type="character" w:customStyle="1" w:styleId="ConsPlusNormal0">
    <w:name w:val="ConsPlusNormal Знак"/>
    <w:link w:val="ConsPlusNormal0"/>
    <w:uiPriority w:val="99"/>
    <w:qFormat/>
    <w:locked/>
    <w:rsid w:val="00FA6457"/>
    <w:rPr>
      <w:rFonts w:ascii="Times New Roman" w:hAnsi="Times New Roman"/>
      <w:sz w:val="28"/>
      <w:szCs w:val="28"/>
      <w:lang w:eastAsia="en-US"/>
    </w:rPr>
  </w:style>
  <w:style w:type="character" w:customStyle="1" w:styleId="DefaultFontHxMailStyle">
    <w:name w:val="Default Font HxMail Style"/>
    <w:qFormat/>
    <w:rsid w:val="00FA6457"/>
    <w:rPr>
      <w:rFonts w:ascii="Times New Roman" w:hAnsi="Times New Roman" w:cs="Times New Roman"/>
      <w:b w:val="0"/>
      <w:bCs w:val="0"/>
      <w:i w:val="0"/>
      <w:iCs w:val="0"/>
      <w:strike w:val="0"/>
      <w:dstrike w:val="0"/>
      <w:color w:val="5B9BD5"/>
      <w:u w:val="none"/>
      <w:effect w:val="none"/>
    </w:rPr>
  </w:style>
  <w:style w:type="character" w:customStyle="1" w:styleId="afff0">
    <w:name w:val="Абзац списка Знак"/>
    <w:uiPriority w:val="34"/>
    <w:qFormat/>
    <w:locked/>
    <w:rsid w:val="00FA6457"/>
    <w:rPr>
      <w:rFonts w:eastAsia="Times New Roman"/>
      <w:sz w:val="22"/>
      <w:szCs w:val="22"/>
    </w:rPr>
  </w:style>
  <w:style w:type="character" w:customStyle="1" w:styleId="110">
    <w:name w:val="Заголовок 1 Знак1"/>
    <w:basedOn w:val="a0"/>
    <w:uiPriority w:val="9"/>
    <w:qFormat/>
    <w:rsid w:val="00FA6457"/>
    <w:rPr>
      <w:rFonts w:ascii="Cambria" w:eastAsia="Cambria" w:hAnsi="Cambria" w:cs="Cambria"/>
      <w:color w:val="365F91"/>
      <w:sz w:val="32"/>
      <w:szCs w:val="32"/>
    </w:rPr>
  </w:style>
  <w:style w:type="paragraph" w:customStyle="1" w:styleId="Heading">
    <w:name w:val="Heading"/>
    <w:basedOn w:val="a"/>
    <w:next w:val="affa"/>
    <w:qFormat/>
    <w:rsid w:val="00FA6457"/>
    <w:pPr>
      <w:keepNext/>
      <w:suppressAutoHyphens/>
      <w:spacing w:before="240" w:after="120" w:line="276" w:lineRule="auto"/>
    </w:pPr>
    <w:rPr>
      <w:rFonts w:ascii="Liberation Sans" w:eastAsia="Tahoma" w:hAnsi="Liberation Sans" w:cs="Nirmala UI"/>
      <w:sz w:val="28"/>
      <w:szCs w:val="28"/>
      <w:lang w:eastAsia="ru-RU"/>
    </w:rPr>
  </w:style>
  <w:style w:type="paragraph" w:styleId="afff1">
    <w:name w:val="List"/>
    <w:basedOn w:val="affa"/>
    <w:rsid w:val="00FA6457"/>
    <w:pPr>
      <w:suppressAutoHyphens/>
      <w:spacing w:after="120"/>
      <w:ind w:left="0"/>
      <w:jc w:val="left"/>
    </w:pPr>
    <w:rPr>
      <w:rFonts w:ascii="Arial" w:eastAsia="Lucida Sans Unicode" w:hAnsi="Arial" w:cs="Nirmala UI"/>
      <w:sz w:val="20"/>
      <w:szCs w:val="24"/>
    </w:rPr>
  </w:style>
  <w:style w:type="paragraph" w:customStyle="1" w:styleId="Index">
    <w:name w:val="Index"/>
    <w:basedOn w:val="a"/>
    <w:qFormat/>
    <w:rsid w:val="00FA6457"/>
    <w:pPr>
      <w:suppressLineNumbers/>
      <w:suppressAutoHyphens/>
      <w:spacing w:after="200" w:line="276" w:lineRule="auto"/>
    </w:pPr>
    <w:rPr>
      <w:rFonts w:ascii="Calibri" w:eastAsia="Times New Roman" w:hAnsi="Calibri" w:cs="Nirmala UI"/>
      <w:lang w:eastAsia="ru-RU"/>
    </w:rPr>
  </w:style>
  <w:style w:type="paragraph" w:customStyle="1" w:styleId="HeaderandFooter">
    <w:name w:val="Header and Footer"/>
    <w:basedOn w:val="a"/>
    <w:qFormat/>
    <w:rsid w:val="00FA6457"/>
    <w:pPr>
      <w:suppressAutoHyphens/>
      <w:spacing w:after="200" w:line="276" w:lineRule="auto"/>
    </w:pPr>
    <w:rPr>
      <w:rFonts w:ascii="Calibri" w:eastAsia="Times New Roman" w:hAnsi="Calibri" w:cs="Times New Roman"/>
      <w:lang w:eastAsia="ru-RU"/>
    </w:rPr>
  </w:style>
  <w:style w:type="paragraph" w:customStyle="1" w:styleId="Char">
    <w:name w:val="Char Знак Знак Знак Знак Знак Знак"/>
    <w:basedOn w:val="a"/>
    <w:qFormat/>
    <w:rsid w:val="00FA6457"/>
    <w:pPr>
      <w:widowControl w:val="0"/>
      <w:suppressAutoHyphens/>
      <w:spacing w:after="200" w:line="240" w:lineRule="exact"/>
      <w:jc w:val="right"/>
    </w:pPr>
    <w:rPr>
      <w:rFonts w:ascii="Times New Roman" w:eastAsia="Times New Roman" w:hAnsi="Times New Roman" w:cs="Times New Roman"/>
      <w:sz w:val="20"/>
      <w:szCs w:val="20"/>
      <w:lang w:val="en-GB" w:eastAsia="ru-RU"/>
    </w:rPr>
  </w:style>
  <w:style w:type="paragraph" w:customStyle="1" w:styleId="13">
    <w:name w:val="Основной текст1"/>
    <w:basedOn w:val="a"/>
    <w:qFormat/>
    <w:rsid w:val="00FA6457"/>
    <w:pPr>
      <w:widowControl w:val="0"/>
      <w:shd w:val="clear" w:color="auto" w:fill="FFFFFF"/>
      <w:suppressAutoHyphens/>
      <w:spacing w:after="300" w:line="326" w:lineRule="exact"/>
      <w:ind w:hanging="340"/>
      <w:jc w:val="center"/>
    </w:pPr>
    <w:rPr>
      <w:rFonts w:ascii="Times New Roman" w:eastAsia="Times New Roman" w:hAnsi="Times New Roman" w:cs="Times New Roman"/>
      <w:sz w:val="26"/>
      <w:szCs w:val="26"/>
      <w:lang w:eastAsia="ru-RU"/>
    </w:rPr>
  </w:style>
  <w:style w:type="paragraph" w:styleId="afff2">
    <w:name w:val="Revision"/>
    <w:uiPriority w:val="99"/>
    <w:semiHidden/>
    <w:qFormat/>
    <w:rsid w:val="00FA6457"/>
    <w:pPr>
      <w:suppressAutoHyphens/>
      <w:spacing w:after="0" w:line="240" w:lineRule="auto"/>
    </w:pPr>
    <w:rPr>
      <w:rFonts w:ascii="Calibri" w:eastAsia="Calibri" w:hAnsi="Calibri" w:cs="Times New Roman"/>
    </w:rPr>
  </w:style>
  <w:style w:type="paragraph" w:styleId="afff3">
    <w:name w:val="Normal (Web)"/>
    <w:basedOn w:val="a"/>
    <w:uiPriority w:val="99"/>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111">
    <w:name w:val="Рег. 1.1.1"/>
    <w:basedOn w:val="a"/>
    <w:qFormat/>
    <w:rsid w:val="00FA6457"/>
    <w:pPr>
      <w:suppressAutoHyphens/>
      <w:spacing w:after="0" w:line="276" w:lineRule="auto"/>
      <w:jc w:val="both"/>
    </w:pPr>
    <w:rPr>
      <w:rFonts w:ascii="Times New Roman" w:eastAsia="Times New Roman" w:hAnsi="Times New Roman" w:cs="Times New Roman"/>
      <w:sz w:val="28"/>
      <w:szCs w:val="28"/>
      <w:lang w:eastAsia="ru-RU"/>
    </w:rPr>
  </w:style>
  <w:style w:type="paragraph" w:customStyle="1" w:styleId="112">
    <w:name w:val="Рег. Основной текст уровнеь 1.1 (базовый)"/>
    <w:basedOn w:val="ConsPlusNormal"/>
    <w:qFormat/>
    <w:rsid w:val="00FA6457"/>
    <w:pPr>
      <w:widowControl/>
      <w:suppressAutoHyphens/>
      <w:spacing w:line="276" w:lineRule="auto"/>
      <w:jc w:val="both"/>
    </w:pPr>
    <w:rPr>
      <w:rFonts w:ascii="Times New Roman" w:eastAsia="Calibri" w:hAnsi="Times New Roman" w:cs="Times New Roman"/>
      <w:sz w:val="28"/>
      <w:szCs w:val="28"/>
      <w:lang w:eastAsia="en-US"/>
    </w:rPr>
  </w:style>
  <w:style w:type="paragraph" w:customStyle="1" w:styleId="Default">
    <w:name w:val="Default"/>
    <w:uiPriority w:val="99"/>
    <w:qFormat/>
    <w:rsid w:val="00FA6457"/>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afff4">
    <w:name w:val="обычный приложения"/>
    <w:basedOn w:val="a"/>
    <w:qFormat/>
    <w:rsid w:val="00FA6457"/>
    <w:pPr>
      <w:suppressAutoHyphens/>
      <w:spacing w:after="200" w:line="276" w:lineRule="auto"/>
      <w:jc w:val="center"/>
    </w:pPr>
    <w:rPr>
      <w:rFonts w:ascii="Times New Roman" w:eastAsia="Calibri" w:hAnsi="Times New Roman" w:cs="Times New Roman"/>
      <w:b/>
      <w:sz w:val="24"/>
    </w:rPr>
  </w:style>
  <w:style w:type="paragraph" w:styleId="afff5">
    <w:name w:val="Document Map"/>
    <w:basedOn w:val="a"/>
    <w:link w:val="14"/>
    <w:uiPriority w:val="99"/>
    <w:semiHidden/>
    <w:unhideWhenUsed/>
    <w:qFormat/>
    <w:rsid w:val="00FA6457"/>
    <w:pPr>
      <w:suppressAutoHyphens/>
      <w:spacing w:after="0" w:line="240" w:lineRule="auto"/>
    </w:pPr>
    <w:rPr>
      <w:rFonts w:ascii="Tahoma" w:eastAsia="Times New Roman" w:hAnsi="Tahoma" w:cs="Tahoma"/>
      <w:sz w:val="16"/>
      <w:szCs w:val="16"/>
      <w:lang w:eastAsia="ru-RU"/>
    </w:rPr>
  </w:style>
  <w:style w:type="character" w:customStyle="1" w:styleId="14">
    <w:name w:val="Схема документа Знак1"/>
    <w:basedOn w:val="a0"/>
    <w:link w:val="afff5"/>
    <w:uiPriority w:val="99"/>
    <w:semiHidden/>
    <w:rsid w:val="00FA6457"/>
    <w:rPr>
      <w:rFonts w:ascii="Tahoma" w:eastAsia="Times New Roman" w:hAnsi="Tahoma" w:cs="Tahoma"/>
      <w:sz w:val="16"/>
      <w:szCs w:val="16"/>
      <w:lang w:eastAsia="ru-RU"/>
    </w:rPr>
  </w:style>
  <w:style w:type="paragraph" w:customStyle="1" w:styleId="afff6">
    <w:name w:val="МУ Обычный стиль"/>
    <w:basedOn w:val="a"/>
    <w:autoRedefine/>
    <w:qFormat/>
    <w:rsid w:val="00FA6457"/>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empty">
    <w:name w:val="empty"/>
    <w:basedOn w:val="a"/>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styleId="15">
    <w:name w:val="index 1"/>
    <w:basedOn w:val="a"/>
    <w:next w:val="a"/>
    <w:autoRedefine/>
    <w:uiPriority w:val="99"/>
    <w:semiHidden/>
    <w:unhideWhenUsed/>
    <w:rsid w:val="00FA6457"/>
    <w:pPr>
      <w:spacing w:after="0" w:line="240" w:lineRule="auto"/>
      <w:ind w:left="220" w:hanging="220"/>
    </w:pPr>
  </w:style>
  <w:style w:type="paragraph" w:styleId="afff7">
    <w:name w:val="index heading"/>
    <w:basedOn w:val="Heading"/>
    <w:rsid w:val="00FA6457"/>
  </w:style>
  <w:style w:type="table" w:customStyle="1" w:styleId="16">
    <w:name w:val="Сетка таблицы1"/>
    <w:basedOn w:val="a1"/>
    <w:next w:val="a3"/>
    <w:uiPriority w:val="99"/>
    <w:rsid w:val="00FA6457"/>
    <w:pPr>
      <w:suppressAutoHyphens/>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character" w:styleId="afff8">
    <w:name w:val="line number"/>
    <w:basedOn w:val="a0"/>
    <w:uiPriority w:val="99"/>
    <w:semiHidden/>
    <w:unhideWhenUsed/>
    <w:rsid w:val="00FA6457"/>
  </w:style>
  <w:style w:type="numbering" w:customStyle="1" w:styleId="24">
    <w:name w:val="Нет списка2"/>
    <w:next w:val="a2"/>
    <w:uiPriority w:val="99"/>
    <w:semiHidden/>
    <w:unhideWhenUsed/>
    <w:rsid w:val="00396643"/>
  </w:style>
  <w:style w:type="character" w:customStyle="1" w:styleId="afb">
    <w:name w:val="Без интервала Знак"/>
    <w:basedOn w:val="a0"/>
    <w:link w:val="afa"/>
    <w:uiPriority w:val="1"/>
    <w:rsid w:val="00396643"/>
  </w:style>
  <w:style w:type="paragraph" w:customStyle="1" w:styleId="ConsNormal">
    <w:name w:val="ConsNormal"/>
    <w:rsid w:val="003966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
    <w:name w:val="Геоград-ТХ"/>
    <w:basedOn w:val="a"/>
    <w:link w:val="-0"/>
    <w:qFormat/>
    <w:rsid w:val="00396643"/>
    <w:pPr>
      <w:spacing w:before="120" w:after="120" w:line="276" w:lineRule="auto"/>
      <w:ind w:firstLine="851"/>
      <w:contextualSpacing/>
      <w:jc w:val="both"/>
    </w:pPr>
    <w:rPr>
      <w:rFonts w:ascii="Times New Roman" w:eastAsia="Times New Roman" w:hAnsi="Times New Roman" w:cs="Times New Roman"/>
      <w:sz w:val="28"/>
      <w:szCs w:val="20"/>
    </w:rPr>
  </w:style>
  <w:style w:type="character" w:customStyle="1" w:styleId="-0">
    <w:name w:val="Геоград-ТХ Знак"/>
    <w:link w:val="-"/>
    <w:rsid w:val="00396643"/>
    <w:rPr>
      <w:rFonts w:ascii="Times New Roman" w:eastAsia="Times New Roman" w:hAnsi="Times New Roman" w:cs="Times New Roman"/>
      <w:sz w:val="28"/>
      <w:szCs w:val="20"/>
    </w:rPr>
  </w:style>
  <w:style w:type="character" w:customStyle="1" w:styleId="grame">
    <w:name w:val="grame"/>
    <w:basedOn w:val="a0"/>
    <w:rsid w:val="00396643"/>
  </w:style>
  <w:style w:type="table" w:customStyle="1" w:styleId="25">
    <w:name w:val="Сетка таблицы2"/>
    <w:basedOn w:val="a1"/>
    <w:next w:val="a3"/>
    <w:uiPriority w:val="59"/>
    <w:rsid w:val="0039664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Заголовок 3 Знак1"/>
    <w:aliases w:val="Знак Знак1,Знак3 Знак1"/>
    <w:basedOn w:val="a0"/>
    <w:uiPriority w:val="99"/>
    <w:semiHidden/>
    <w:rsid w:val="00396643"/>
    <w:rPr>
      <w:rFonts w:ascii="Cambria" w:eastAsia="Times New Roman" w:hAnsi="Cambria" w:cs="Times New Roman"/>
      <w:color w:val="243F60"/>
      <w:sz w:val="24"/>
      <w:szCs w:val="24"/>
    </w:rPr>
  </w:style>
  <w:style w:type="character" w:customStyle="1" w:styleId="S">
    <w:name w:val="S_Обычный Знак"/>
    <w:link w:val="S0"/>
    <w:locked/>
    <w:rsid w:val="00396643"/>
    <w:rPr>
      <w:rFonts w:ascii="Times New Roman" w:hAnsi="Times New Roman"/>
      <w:sz w:val="24"/>
    </w:rPr>
  </w:style>
  <w:style w:type="paragraph" w:customStyle="1" w:styleId="S0">
    <w:name w:val="S_Обычный"/>
    <w:basedOn w:val="a"/>
    <w:link w:val="S"/>
    <w:rsid w:val="00396643"/>
    <w:pPr>
      <w:spacing w:after="0" w:line="360" w:lineRule="auto"/>
      <w:ind w:firstLine="709"/>
      <w:jc w:val="both"/>
    </w:pPr>
    <w:rPr>
      <w:rFonts w:ascii="Times New Roman" w:hAnsi="Times New Roman"/>
      <w:sz w:val="24"/>
    </w:rPr>
  </w:style>
  <w:style w:type="paragraph" w:customStyle="1" w:styleId="consplusnormal1">
    <w:name w:val="consplusnormal"/>
    <w:basedOn w:val="a"/>
    <w:uiPriority w:val="99"/>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3">
    <w:name w:val="Сетка таблицы11"/>
    <w:basedOn w:val="a1"/>
    <w:next w:val="a3"/>
    <w:uiPriority w:val="59"/>
    <w:rsid w:val="0039664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6643"/>
  </w:style>
  <w:style w:type="paragraph" w:styleId="26">
    <w:name w:val="Body Text Indent 2"/>
    <w:basedOn w:val="a"/>
    <w:link w:val="27"/>
    <w:uiPriority w:val="99"/>
    <w:semiHidden/>
    <w:rsid w:val="00396643"/>
    <w:pPr>
      <w:spacing w:after="0" w:line="240" w:lineRule="auto"/>
      <w:ind w:firstLine="708"/>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sid w:val="00396643"/>
    <w:rPr>
      <w:rFonts w:ascii="Times New Roman" w:eastAsia="Times New Roman" w:hAnsi="Times New Roman" w:cs="Times New Roman"/>
      <w:sz w:val="24"/>
      <w:szCs w:val="24"/>
      <w:lang w:eastAsia="ru-RU"/>
    </w:rPr>
  </w:style>
  <w:style w:type="paragraph" w:customStyle="1" w:styleId="17">
    <w:name w:val="Обычный (веб)1"/>
    <w:basedOn w:val="a"/>
    <w:rsid w:val="00396643"/>
    <w:pPr>
      <w:suppressAutoHyphens/>
      <w:spacing w:after="0" w:line="360" w:lineRule="auto"/>
      <w:ind w:left="1080" w:firstLine="709"/>
      <w:jc w:val="both"/>
    </w:pPr>
    <w:rPr>
      <w:rFonts w:ascii="Times New Roman" w:eastAsia="Lucida Sans Unicode" w:hAnsi="Times New Roman" w:cs="Calibri"/>
      <w:spacing w:val="-5"/>
      <w:kern w:val="1"/>
      <w:sz w:val="28"/>
      <w:szCs w:val="28"/>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qFormat="1"/>
    <w:lsdException w:name="annotation reference" w:qFormat="1"/>
    <w:lsdException w:name="endnote text"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43"/>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aliases w:val="Знак,Знак3"/>
    <w:basedOn w:val="a"/>
    <w:next w:val="a"/>
    <w:link w:val="30"/>
    <w:uiPriority w:val="9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a3">
    <w:name w:val="Table Grid"/>
    <w:basedOn w:val="a1"/>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4">
    <w:name w:val="table of figures"/>
    <w:basedOn w:val="a"/>
    <w:next w:val="a"/>
    <w:uiPriority w:val="99"/>
    <w:unhideWhenUsed/>
    <w:pPr>
      <w:spacing w:after="0"/>
    </w:pPr>
  </w:style>
  <w:style w:type="paragraph" w:customStyle="1" w:styleId="ConsPlusNormal">
    <w:name w:val="ConsPlusNormal"/>
    <w:qFormat/>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q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pPr>
      <w:widowControl w:val="0"/>
      <w:spacing w:after="0" w:line="240" w:lineRule="auto"/>
    </w:pPr>
    <w:rPr>
      <w:rFonts w:ascii="Calibri" w:eastAsia="Times New Roman" w:hAnsi="Calibri" w:cs="Calibri"/>
      <w:b/>
      <w:szCs w:val="20"/>
      <w:lang w:eastAsia="ru-RU"/>
    </w:rPr>
  </w:style>
  <w:style w:type="paragraph" w:customStyle="1" w:styleId="ConsPlusCell">
    <w:name w:val="ConsPlusCell"/>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qFormat/>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qFormat/>
  </w:style>
  <w:style w:type="character" w:styleId="ab">
    <w:name w:val="Hyperlink"/>
    <w:basedOn w:val="a0"/>
    <w:uiPriority w:val="99"/>
    <w:unhideWhenUsed/>
    <w:rPr>
      <w:color w:val="0563C1" w:themeColor="hyperlink"/>
      <w:u w:val="single"/>
    </w:rPr>
  </w:style>
  <w:style w:type="paragraph" w:styleId="ac">
    <w:name w:val="List Paragraph"/>
    <w:basedOn w:val="a"/>
    <w:uiPriority w:val="34"/>
    <w:qFormat/>
    <w:pPr>
      <w:ind w:left="720"/>
      <w:contextualSpacing/>
    </w:pPr>
  </w:style>
  <w:style w:type="character" w:styleId="ad">
    <w:name w:val="FollowedHyperlink"/>
    <w:basedOn w:val="a0"/>
    <w:uiPriority w:val="99"/>
    <w:semiHidden/>
    <w:unhideWhenUsed/>
    <w:rPr>
      <w:color w:val="954F72" w:themeColor="followedHyperlink"/>
      <w:u w:val="single"/>
    </w:rPr>
  </w:style>
  <w:style w:type="character" w:styleId="ae">
    <w:name w:val="annotation reference"/>
    <w:basedOn w:val="a0"/>
    <w:uiPriority w:val="99"/>
    <w:semiHidden/>
    <w:unhideWhenUsed/>
    <w:qFormat/>
    <w:rPr>
      <w:sz w:val="16"/>
      <w:szCs w:val="16"/>
    </w:rPr>
  </w:style>
  <w:style w:type="paragraph" w:styleId="af">
    <w:name w:val="annotation text"/>
    <w:basedOn w:val="a"/>
    <w:link w:val="af0"/>
    <w:uiPriority w:val="99"/>
    <w:unhideWhenUsed/>
    <w:qFormat/>
    <w:pPr>
      <w:spacing w:line="240" w:lineRule="auto"/>
    </w:pPr>
    <w:rPr>
      <w:sz w:val="20"/>
      <w:szCs w:val="20"/>
    </w:rPr>
  </w:style>
  <w:style w:type="character" w:customStyle="1" w:styleId="af0">
    <w:name w:val="Текст примечания Знак"/>
    <w:basedOn w:val="a0"/>
    <w:link w:val="af"/>
    <w:uiPriority w:val="99"/>
    <w:qFormat/>
    <w:rPr>
      <w:sz w:val="20"/>
      <w:szCs w:val="20"/>
    </w:rPr>
  </w:style>
  <w:style w:type="paragraph" w:styleId="af1">
    <w:name w:val="annotation subject"/>
    <w:basedOn w:val="af"/>
    <w:next w:val="af"/>
    <w:link w:val="af2"/>
    <w:uiPriority w:val="99"/>
    <w:semiHidden/>
    <w:unhideWhenUsed/>
    <w:qFormat/>
    <w:rPr>
      <w:b/>
      <w:bCs/>
    </w:rPr>
  </w:style>
  <w:style w:type="character" w:customStyle="1" w:styleId="af2">
    <w:name w:val="Тема примечания Знак"/>
    <w:basedOn w:val="af0"/>
    <w:link w:val="af1"/>
    <w:uiPriority w:val="99"/>
    <w:semiHidden/>
    <w:qFormat/>
    <w:rPr>
      <w:b/>
      <w:bCs/>
      <w:sz w:val="20"/>
      <w:szCs w:val="20"/>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aliases w:val="Знак Знак,Знак3 Знак"/>
    <w:basedOn w:val="a0"/>
    <w:link w:val="3"/>
    <w:uiPriority w:val="99"/>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62626" w:themeColor="text1" w:themeTint="D9"/>
      <w:sz w:val="21"/>
      <w:szCs w:val="21"/>
    </w:rPr>
  </w:style>
  <w:style w:type="paragraph" w:styleId="af3">
    <w:name w:val="caption"/>
    <w:basedOn w:val="a"/>
    <w:next w:val="a"/>
    <w:unhideWhenUsed/>
    <w:qFormat/>
    <w:pPr>
      <w:spacing w:after="200" w:line="240" w:lineRule="auto"/>
    </w:pPr>
    <w:rPr>
      <w:i/>
      <w:iCs/>
      <w:color w:val="44546A" w:themeColor="text2"/>
      <w:sz w:val="18"/>
      <w:szCs w:val="18"/>
    </w:rPr>
  </w:style>
  <w:style w:type="paragraph" w:styleId="af4">
    <w:name w:val="Title"/>
    <w:basedOn w:val="a"/>
    <w:next w:val="a"/>
    <w:link w:val="af5"/>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5">
    <w:name w:val="Название Знак"/>
    <w:basedOn w:val="a0"/>
    <w:link w:val="af4"/>
    <w:uiPriority w:val="10"/>
    <w:rPr>
      <w:rFonts w:asciiTheme="majorHAnsi" w:eastAsiaTheme="majorEastAsia" w:hAnsiTheme="majorHAnsi" w:cstheme="majorBidi"/>
      <w:spacing w:val="-10"/>
      <w:sz w:val="56"/>
      <w:szCs w:val="56"/>
    </w:rPr>
  </w:style>
  <w:style w:type="paragraph" w:styleId="af6">
    <w:name w:val="Subtitle"/>
    <w:basedOn w:val="a"/>
    <w:next w:val="a"/>
    <w:link w:val="af7"/>
    <w:uiPriority w:val="11"/>
    <w:qFormat/>
    <w:pPr>
      <w:numPr>
        <w:ilvl w:val="1"/>
      </w:numPr>
    </w:pPr>
    <w:rPr>
      <w:color w:val="5A5A5A" w:themeColor="text1" w:themeTint="A5"/>
      <w:spacing w:val="15"/>
    </w:rPr>
  </w:style>
  <w:style w:type="character" w:customStyle="1" w:styleId="af7">
    <w:name w:val="Подзаголовок Знак"/>
    <w:basedOn w:val="a0"/>
    <w:link w:val="af6"/>
    <w:uiPriority w:val="11"/>
    <w:rPr>
      <w:color w:val="5A5A5A" w:themeColor="text1" w:themeTint="A5"/>
      <w:spacing w:val="15"/>
    </w:rPr>
  </w:style>
  <w:style w:type="character" w:styleId="af8">
    <w:name w:val="Strong"/>
    <w:basedOn w:val="a0"/>
    <w:uiPriority w:val="22"/>
    <w:qFormat/>
    <w:rPr>
      <w:b/>
      <w:bCs/>
      <w:color w:val="auto"/>
    </w:rPr>
  </w:style>
  <w:style w:type="character" w:styleId="af9">
    <w:name w:val="Emphasis"/>
    <w:basedOn w:val="a0"/>
    <w:uiPriority w:val="20"/>
    <w:qFormat/>
    <w:rPr>
      <w:i/>
      <w:iCs/>
      <w:color w:val="auto"/>
    </w:rPr>
  </w:style>
  <w:style w:type="paragraph" w:styleId="afa">
    <w:name w:val="No Spacing"/>
    <w:link w:val="afb"/>
    <w:uiPriority w:val="1"/>
    <w:qFormat/>
    <w:pPr>
      <w:spacing w:after="0" w:line="240" w:lineRule="auto"/>
    </w:pPr>
  </w:style>
  <w:style w:type="paragraph" w:styleId="22">
    <w:name w:val="Quote"/>
    <w:basedOn w:val="a"/>
    <w:next w:val="a"/>
    <w:link w:val="23"/>
    <w:uiPriority w:val="29"/>
    <w:qFormat/>
    <w:pPr>
      <w:spacing w:before="200"/>
      <w:ind w:left="864" w:right="864"/>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fc">
    <w:name w:val="Intense Quote"/>
    <w:basedOn w:val="a"/>
    <w:next w:val="a"/>
    <w:link w:val="afd"/>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d">
    <w:name w:val="Выделенная цитата Знак"/>
    <w:basedOn w:val="a0"/>
    <w:link w:val="afc"/>
    <w:uiPriority w:val="30"/>
    <w:rPr>
      <w:i/>
      <w:iCs/>
      <w:color w:val="5B9BD5" w:themeColor="accent1"/>
    </w:rPr>
  </w:style>
  <w:style w:type="character" w:styleId="afe">
    <w:name w:val="Subtle Emphasis"/>
    <w:basedOn w:val="a0"/>
    <w:uiPriority w:val="19"/>
    <w:qFormat/>
    <w:rPr>
      <w:i/>
      <w:iCs/>
      <w:color w:val="404040" w:themeColor="text1" w:themeTint="BF"/>
    </w:rPr>
  </w:style>
  <w:style w:type="character" w:styleId="aff">
    <w:name w:val="Intense Emphasis"/>
    <w:basedOn w:val="a0"/>
    <w:uiPriority w:val="21"/>
    <w:qFormat/>
    <w:rPr>
      <w:i/>
      <w:iCs/>
      <w:color w:val="5B9BD5" w:themeColor="accent1"/>
    </w:rPr>
  </w:style>
  <w:style w:type="character" w:styleId="aff0">
    <w:name w:val="Subtle Reference"/>
    <w:basedOn w:val="a0"/>
    <w:uiPriority w:val="31"/>
    <w:qFormat/>
    <w:rPr>
      <w:smallCaps/>
      <w:color w:val="404040" w:themeColor="text1" w:themeTint="BF"/>
    </w:rPr>
  </w:style>
  <w:style w:type="character" w:styleId="aff1">
    <w:name w:val="Intense Reference"/>
    <w:basedOn w:val="a0"/>
    <w:uiPriority w:val="32"/>
    <w:qFormat/>
    <w:rPr>
      <w:b/>
      <w:bCs/>
      <w:smallCaps/>
      <w:color w:val="5B9BD5" w:themeColor="accent1"/>
      <w:spacing w:val="5"/>
    </w:rPr>
  </w:style>
  <w:style w:type="character" w:styleId="aff2">
    <w:name w:val="Book Title"/>
    <w:basedOn w:val="a0"/>
    <w:uiPriority w:val="33"/>
    <w:qFormat/>
    <w:rPr>
      <w:b/>
      <w:bCs/>
      <w:i/>
      <w:iCs/>
      <w:spacing w:val="5"/>
    </w:rPr>
  </w:style>
  <w:style w:type="paragraph" w:styleId="aff3">
    <w:name w:val="TOC Heading"/>
    <w:basedOn w:val="1"/>
    <w:next w:val="a"/>
    <w:uiPriority w:val="39"/>
    <w:unhideWhenUsed/>
    <w:qFormat/>
    <w:pPr>
      <w:outlineLvl w:val="9"/>
    </w:pPr>
  </w:style>
  <w:style w:type="character" w:customStyle="1" w:styleId="ng-scope">
    <w:name w:val="ng-scope"/>
    <w:basedOn w:val="a0"/>
  </w:style>
  <w:style w:type="paragraph" w:styleId="aff4">
    <w:name w:val="endnote text"/>
    <w:basedOn w:val="a"/>
    <w:link w:val="aff5"/>
    <w:uiPriority w:val="99"/>
    <w:qFormat/>
    <w:pPr>
      <w:spacing w:after="0" w:line="240" w:lineRule="auto"/>
    </w:pPr>
    <w:rPr>
      <w:rFonts w:ascii="Times New Roman" w:hAnsi="Times New Roman" w:cs="Times New Roman"/>
      <w:sz w:val="20"/>
      <w:szCs w:val="20"/>
      <w:lang w:eastAsia="ru-RU"/>
    </w:rPr>
  </w:style>
  <w:style w:type="character" w:customStyle="1" w:styleId="aff5">
    <w:name w:val="Текст концевой сноски Знак"/>
    <w:basedOn w:val="a0"/>
    <w:link w:val="aff4"/>
    <w:uiPriority w:val="99"/>
    <w:qFormat/>
    <w:rPr>
      <w:rFonts w:ascii="Times New Roman" w:hAnsi="Times New Roman" w:cs="Times New Roman"/>
      <w:sz w:val="20"/>
      <w:szCs w:val="20"/>
      <w:lang w:eastAsia="ru-RU"/>
    </w:rPr>
  </w:style>
  <w:style w:type="character" w:styleId="aff6">
    <w:name w:val="endnote reference"/>
    <w:basedOn w:val="a0"/>
    <w:uiPriority w:val="99"/>
    <w:rPr>
      <w:vertAlign w:val="superscript"/>
    </w:rPr>
  </w:style>
  <w:style w:type="paragraph" w:styleId="aff7">
    <w:name w:val="footnote text"/>
    <w:basedOn w:val="a"/>
    <w:link w:val="aff8"/>
    <w:uiPriority w:val="99"/>
    <w:unhideWhenUsed/>
    <w:pPr>
      <w:spacing w:after="0" w:line="240" w:lineRule="auto"/>
    </w:pPr>
    <w:rPr>
      <w:sz w:val="20"/>
      <w:szCs w:val="20"/>
    </w:rPr>
  </w:style>
  <w:style w:type="character" w:customStyle="1" w:styleId="aff8">
    <w:name w:val="Текст сноски Знак"/>
    <w:basedOn w:val="a0"/>
    <w:link w:val="aff7"/>
    <w:uiPriority w:val="99"/>
    <w:qFormat/>
    <w:rPr>
      <w:sz w:val="20"/>
      <w:szCs w:val="20"/>
    </w:rPr>
  </w:style>
  <w:style w:type="character" w:styleId="aff9">
    <w:name w:val="footnote reference"/>
    <w:basedOn w:val="a0"/>
    <w:uiPriority w:val="99"/>
    <w:semiHidden/>
    <w:unhideWhenUsed/>
    <w:rPr>
      <w:vertAlign w:val="superscript"/>
    </w:rPr>
  </w:style>
  <w:style w:type="paragraph" w:styleId="affa">
    <w:name w:val="Body Text"/>
    <w:basedOn w:val="a"/>
    <w:link w:val="affb"/>
    <w:qFormat/>
    <w:pPr>
      <w:widowControl w:val="0"/>
      <w:spacing w:after="0" w:line="240" w:lineRule="auto"/>
      <w:ind w:left="217"/>
      <w:jc w:val="both"/>
    </w:pPr>
    <w:rPr>
      <w:rFonts w:ascii="Times New Roman" w:eastAsia="Times New Roman" w:hAnsi="Times New Roman" w:cs="Times New Roman"/>
      <w:sz w:val="28"/>
      <w:szCs w:val="28"/>
    </w:rPr>
  </w:style>
  <w:style w:type="character" w:customStyle="1" w:styleId="affb">
    <w:name w:val="Основной текст Знак"/>
    <w:basedOn w:val="a0"/>
    <w:link w:val="affa"/>
    <w:qFormat/>
    <w:rPr>
      <w:rFonts w:ascii="Times New Roman" w:eastAsia="Times New Roman" w:hAnsi="Times New Roman" w:cs="Times New Roman"/>
      <w:sz w:val="28"/>
      <w:szCs w:val="28"/>
    </w:rPr>
  </w:style>
  <w:style w:type="character" w:customStyle="1" w:styleId="affc">
    <w:name w:val="Цветовое выделение"/>
    <w:rPr>
      <w:b/>
      <w:color w:val="26282F"/>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FA6457"/>
  </w:style>
  <w:style w:type="character" w:customStyle="1" w:styleId="affd">
    <w:name w:val="Основной текст_"/>
    <w:qFormat/>
    <w:rsid w:val="00FA6457"/>
    <w:rPr>
      <w:rFonts w:ascii="Times New Roman" w:eastAsia="Times New Roman" w:hAnsi="Times New Roman" w:cs="Times New Roman"/>
      <w:sz w:val="26"/>
      <w:szCs w:val="26"/>
      <w:shd w:val="clear" w:color="auto" w:fill="FFFFFF"/>
    </w:rPr>
  </w:style>
  <w:style w:type="character" w:customStyle="1" w:styleId="EndnoteCharacters">
    <w:name w:val="Endnote Characters"/>
    <w:uiPriority w:val="99"/>
    <w:qFormat/>
    <w:rsid w:val="00FA6457"/>
    <w:rPr>
      <w:rFonts w:cs="Times New Roman"/>
      <w:vertAlign w:val="superscript"/>
    </w:rPr>
  </w:style>
  <w:style w:type="character" w:customStyle="1" w:styleId="EndnoteAnchor">
    <w:name w:val="Endnote Anchor"/>
    <w:rsid w:val="00FA6457"/>
    <w:rPr>
      <w:rFonts w:cs="Times New Roman"/>
      <w:vertAlign w:val="superscript"/>
    </w:rPr>
  </w:style>
  <w:style w:type="character" w:customStyle="1" w:styleId="FootnoteCharacters">
    <w:name w:val="Footnote Characters"/>
    <w:uiPriority w:val="99"/>
    <w:semiHidden/>
    <w:unhideWhenUsed/>
    <w:qFormat/>
    <w:rsid w:val="00FA6457"/>
    <w:rPr>
      <w:vertAlign w:val="superscript"/>
    </w:rPr>
  </w:style>
  <w:style w:type="character" w:customStyle="1" w:styleId="FootnoteAnchor">
    <w:name w:val="Footnote Anchor"/>
    <w:rsid w:val="00FA6457"/>
    <w:rPr>
      <w:vertAlign w:val="superscript"/>
    </w:rPr>
  </w:style>
  <w:style w:type="character" w:customStyle="1" w:styleId="affe">
    <w:name w:val="Гипертекстовая ссылка"/>
    <w:uiPriority w:val="99"/>
    <w:qFormat/>
    <w:rsid w:val="00FA6457"/>
    <w:rPr>
      <w:color w:val="106BBE"/>
    </w:rPr>
  </w:style>
  <w:style w:type="character" w:customStyle="1" w:styleId="120">
    <w:name w:val="Заголовок 1 Знак2"/>
    <w:uiPriority w:val="99"/>
    <w:qFormat/>
    <w:rsid w:val="00FA6457"/>
    <w:rPr>
      <w:rFonts w:ascii="Calibri" w:eastAsia="Calibri" w:hAnsi="Calibri" w:cs="Times New Roman"/>
      <w:sz w:val="24"/>
      <w:szCs w:val="24"/>
    </w:rPr>
  </w:style>
  <w:style w:type="character" w:customStyle="1" w:styleId="afff">
    <w:name w:val="Схема документа Знак"/>
    <w:basedOn w:val="a0"/>
    <w:uiPriority w:val="99"/>
    <w:semiHidden/>
    <w:qFormat/>
    <w:rsid w:val="00FA6457"/>
    <w:rPr>
      <w:rFonts w:ascii="Tahoma" w:eastAsia="Times New Roman" w:hAnsi="Tahoma" w:cs="Tahoma"/>
      <w:sz w:val="16"/>
      <w:szCs w:val="16"/>
    </w:rPr>
  </w:style>
  <w:style w:type="character" w:customStyle="1" w:styleId="ConsPlusNormal0">
    <w:name w:val="ConsPlusNormal Знак"/>
    <w:link w:val="ConsPlusNormal0"/>
    <w:uiPriority w:val="99"/>
    <w:qFormat/>
    <w:locked/>
    <w:rsid w:val="00FA6457"/>
    <w:rPr>
      <w:rFonts w:ascii="Times New Roman" w:hAnsi="Times New Roman"/>
      <w:sz w:val="28"/>
      <w:szCs w:val="28"/>
      <w:lang w:eastAsia="en-US"/>
    </w:rPr>
  </w:style>
  <w:style w:type="character" w:customStyle="1" w:styleId="DefaultFontHxMailStyle">
    <w:name w:val="Default Font HxMail Style"/>
    <w:qFormat/>
    <w:rsid w:val="00FA6457"/>
    <w:rPr>
      <w:rFonts w:ascii="Times New Roman" w:hAnsi="Times New Roman" w:cs="Times New Roman"/>
      <w:b w:val="0"/>
      <w:bCs w:val="0"/>
      <w:i w:val="0"/>
      <w:iCs w:val="0"/>
      <w:strike w:val="0"/>
      <w:dstrike w:val="0"/>
      <w:color w:val="5B9BD5"/>
      <w:u w:val="none"/>
      <w:effect w:val="none"/>
    </w:rPr>
  </w:style>
  <w:style w:type="character" w:customStyle="1" w:styleId="afff0">
    <w:name w:val="Абзац списка Знак"/>
    <w:uiPriority w:val="34"/>
    <w:qFormat/>
    <w:locked/>
    <w:rsid w:val="00FA6457"/>
    <w:rPr>
      <w:rFonts w:eastAsia="Times New Roman"/>
      <w:sz w:val="22"/>
      <w:szCs w:val="22"/>
    </w:rPr>
  </w:style>
  <w:style w:type="character" w:customStyle="1" w:styleId="110">
    <w:name w:val="Заголовок 1 Знак1"/>
    <w:basedOn w:val="a0"/>
    <w:uiPriority w:val="9"/>
    <w:qFormat/>
    <w:rsid w:val="00FA6457"/>
    <w:rPr>
      <w:rFonts w:ascii="Cambria" w:eastAsia="Cambria" w:hAnsi="Cambria" w:cs="Cambria"/>
      <w:color w:val="365F91"/>
      <w:sz w:val="32"/>
      <w:szCs w:val="32"/>
    </w:rPr>
  </w:style>
  <w:style w:type="paragraph" w:customStyle="1" w:styleId="Heading">
    <w:name w:val="Heading"/>
    <w:basedOn w:val="a"/>
    <w:next w:val="affa"/>
    <w:qFormat/>
    <w:rsid w:val="00FA6457"/>
    <w:pPr>
      <w:keepNext/>
      <w:suppressAutoHyphens/>
      <w:spacing w:before="240" w:after="120" w:line="276" w:lineRule="auto"/>
    </w:pPr>
    <w:rPr>
      <w:rFonts w:ascii="Liberation Sans" w:eastAsia="Tahoma" w:hAnsi="Liberation Sans" w:cs="Nirmala UI"/>
      <w:sz w:val="28"/>
      <w:szCs w:val="28"/>
      <w:lang w:eastAsia="ru-RU"/>
    </w:rPr>
  </w:style>
  <w:style w:type="paragraph" w:styleId="afff1">
    <w:name w:val="List"/>
    <w:basedOn w:val="affa"/>
    <w:rsid w:val="00FA6457"/>
    <w:pPr>
      <w:suppressAutoHyphens/>
      <w:spacing w:after="120"/>
      <w:ind w:left="0"/>
      <w:jc w:val="left"/>
    </w:pPr>
    <w:rPr>
      <w:rFonts w:ascii="Arial" w:eastAsia="Lucida Sans Unicode" w:hAnsi="Arial" w:cs="Nirmala UI"/>
      <w:sz w:val="20"/>
      <w:szCs w:val="24"/>
    </w:rPr>
  </w:style>
  <w:style w:type="paragraph" w:customStyle="1" w:styleId="Index">
    <w:name w:val="Index"/>
    <w:basedOn w:val="a"/>
    <w:qFormat/>
    <w:rsid w:val="00FA6457"/>
    <w:pPr>
      <w:suppressLineNumbers/>
      <w:suppressAutoHyphens/>
      <w:spacing w:after="200" w:line="276" w:lineRule="auto"/>
    </w:pPr>
    <w:rPr>
      <w:rFonts w:ascii="Calibri" w:eastAsia="Times New Roman" w:hAnsi="Calibri" w:cs="Nirmala UI"/>
      <w:lang w:eastAsia="ru-RU"/>
    </w:rPr>
  </w:style>
  <w:style w:type="paragraph" w:customStyle="1" w:styleId="HeaderandFooter">
    <w:name w:val="Header and Footer"/>
    <w:basedOn w:val="a"/>
    <w:qFormat/>
    <w:rsid w:val="00FA6457"/>
    <w:pPr>
      <w:suppressAutoHyphens/>
      <w:spacing w:after="200" w:line="276" w:lineRule="auto"/>
    </w:pPr>
    <w:rPr>
      <w:rFonts w:ascii="Calibri" w:eastAsia="Times New Roman" w:hAnsi="Calibri" w:cs="Times New Roman"/>
      <w:lang w:eastAsia="ru-RU"/>
    </w:rPr>
  </w:style>
  <w:style w:type="paragraph" w:customStyle="1" w:styleId="Char">
    <w:name w:val="Char Знак Знак Знак Знак Знак Знак"/>
    <w:basedOn w:val="a"/>
    <w:qFormat/>
    <w:rsid w:val="00FA6457"/>
    <w:pPr>
      <w:widowControl w:val="0"/>
      <w:suppressAutoHyphens/>
      <w:spacing w:after="200" w:line="240" w:lineRule="exact"/>
      <w:jc w:val="right"/>
    </w:pPr>
    <w:rPr>
      <w:rFonts w:ascii="Times New Roman" w:eastAsia="Times New Roman" w:hAnsi="Times New Roman" w:cs="Times New Roman"/>
      <w:sz w:val="20"/>
      <w:szCs w:val="20"/>
      <w:lang w:val="en-GB" w:eastAsia="ru-RU"/>
    </w:rPr>
  </w:style>
  <w:style w:type="paragraph" w:customStyle="1" w:styleId="13">
    <w:name w:val="Основной текст1"/>
    <w:basedOn w:val="a"/>
    <w:qFormat/>
    <w:rsid w:val="00FA6457"/>
    <w:pPr>
      <w:widowControl w:val="0"/>
      <w:shd w:val="clear" w:color="auto" w:fill="FFFFFF"/>
      <w:suppressAutoHyphens/>
      <w:spacing w:after="300" w:line="326" w:lineRule="exact"/>
      <w:ind w:hanging="340"/>
      <w:jc w:val="center"/>
    </w:pPr>
    <w:rPr>
      <w:rFonts w:ascii="Times New Roman" w:eastAsia="Times New Roman" w:hAnsi="Times New Roman" w:cs="Times New Roman"/>
      <w:sz w:val="26"/>
      <w:szCs w:val="26"/>
      <w:lang w:eastAsia="ru-RU"/>
    </w:rPr>
  </w:style>
  <w:style w:type="paragraph" w:styleId="afff2">
    <w:name w:val="Revision"/>
    <w:uiPriority w:val="99"/>
    <w:semiHidden/>
    <w:qFormat/>
    <w:rsid w:val="00FA6457"/>
    <w:pPr>
      <w:suppressAutoHyphens/>
      <w:spacing w:after="0" w:line="240" w:lineRule="auto"/>
    </w:pPr>
    <w:rPr>
      <w:rFonts w:ascii="Calibri" w:eastAsia="Calibri" w:hAnsi="Calibri" w:cs="Times New Roman"/>
    </w:rPr>
  </w:style>
  <w:style w:type="paragraph" w:styleId="afff3">
    <w:name w:val="Normal (Web)"/>
    <w:basedOn w:val="a"/>
    <w:uiPriority w:val="99"/>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111">
    <w:name w:val="Рег. 1.1.1"/>
    <w:basedOn w:val="a"/>
    <w:qFormat/>
    <w:rsid w:val="00FA6457"/>
    <w:pPr>
      <w:suppressAutoHyphens/>
      <w:spacing w:after="0" w:line="276" w:lineRule="auto"/>
      <w:jc w:val="both"/>
    </w:pPr>
    <w:rPr>
      <w:rFonts w:ascii="Times New Roman" w:eastAsia="Times New Roman" w:hAnsi="Times New Roman" w:cs="Times New Roman"/>
      <w:sz w:val="28"/>
      <w:szCs w:val="28"/>
      <w:lang w:eastAsia="ru-RU"/>
    </w:rPr>
  </w:style>
  <w:style w:type="paragraph" w:customStyle="1" w:styleId="112">
    <w:name w:val="Рег. Основной текст уровнеь 1.1 (базовый)"/>
    <w:basedOn w:val="ConsPlusNormal"/>
    <w:qFormat/>
    <w:rsid w:val="00FA6457"/>
    <w:pPr>
      <w:widowControl/>
      <w:suppressAutoHyphens/>
      <w:spacing w:line="276" w:lineRule="auto"/>
      <w:jc w:val="both"/>
    </w:pPr>
    <w:rPr>
      <w:rFonts w:ascii="Times New Roman" w:eastAsia="Calibri" w:hAnsi="Times New Roman" w:cs="Times New Roman"/>
      <w:sz w:val="28"/>
      <w:szCs w:val="28"/>
      <w:lang w:eastAsia="en-US"/>
    </w:rPr>
  </w:style>
  <w:style w:type="paragraph" w:customStyle="1" w:styleId="Default">
    <w:name w:val="Default"/>
    <w:uiPriority w:val="99"/>
    <w:qFormat/>
    <w:rsid w:val="00FA6457"/>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afff4">
    <w:name w:val="обычный приложения"/>
    <w:basedOn w:val="a"/>
    <w:qFormat/>
    <w:rsid w:val="00FA6457"/>
    <w:pPr>
      <w:suppressAutoHyphens/>
      <w:spacing w:after="200" w:line="276" w:lineRule="auto"/>
      <w:jc w:val="center"/>
    </w:pPr>
    <w:rPr>
      <w:rFonts w:ascii="Times New Roman" w:eastAsia="Calibri" w:hAnsi="Times New Roman" w:cs="Times New Roman"/>
      <w:b/>
      <w:sz w:val="24"/>
    </w:rPr>
  </w:style>
  <w:style w:type="paragraph" w:styleId="afff5">
    <w:name w:val="Document Map"/>
    <w:basedOn w:val="a"/>
    <w:link w:val="14"/>
    <w:uiPriority w:val="99"/>
    <w:semiHidden/>
    <w:unhideWhenUsed/>
    <w:qFormat/>
    <w:rsid w:val="00FA6457"/>
    <w:pPr>
      <w:suppressAutoHyphens/>
      <w:spacing w:after="0" w:line="240" w:lineRule="auto"/>
    </w:pPr>
    <w:rPr>
      <w:rFonts w:ascii="Tahoma" w:eastAsia="Times New Roman" w:hAnsi="Tahoma" w:cs="Tahoma"/>
      <w:sz w:val="16"/>
      <w:szCs w:val="16"/>
      <w:lang w:eastAsia="ru-RU"/>
    </w:rPr>
  </w:style>
  <w:style w:type="character" w:customStyle="1" w:styleId="14">
    <w:name w:val="Схема документа Знак1"/>
    <w:basedOn w:val="a0"/>
    <w:link w:val="afff5"/>
    <w:uiPriority w:val="99"/>
    <w:semiHidden/>
    <w:rsid w:val="00FA6457"/>
    <w:rPr>
      <w:rFonts w:ascii="Tahoma" w:eastAsia="Times New Roman" w:hAnsi="Tahoma" w:cs="Tahoma"/>
      <w:sz w:val="16"/>
      <w:szCs w:val="16"/>
      <w:lang w:eastAsia="ru-RU"/>
    </w:rPr>
  </w:style>
  <w:style w:type="paragraph" w:customStyle="1" w:styleId="afff6">
    <w:name w:val="МУ Обычный стиль"/>
    <w:basedOn w:val="a"/>
    <w:autoRedefine/>
    <w:qFormat/>
    <w:rsid w:val="00FA6457"/>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empty">
    <w:name w:val="empty"/>
    <w:basedOn w:val="a"/>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styleId="15">
    <w:name w:val="index 1"/>
    <w:basedOn w:val="a"/>
    <w:next w:val="a"/>
    <w:autoRedefine/>
    <w:uiPriority w:val="99"/>
    <w:semiHidden/>
    <w:unhideWhenUsed/>
    <w:rsid w:val="00FA6457"/>
    <w:pPr>
      <w:spacing w:after="0" w:line="240" w:lineRule="auto"/>
      <w:ind w:left="220" w:hanging="220"/>
    </w:pPr>
  </w:style>
  <w:style w:type="paragraph" w:styleId="afff7">
    <w:name w:val="index heading"/>
    <w:basedOn w:val="Heading"/>
    <w:rsid w:val="00FA6457"/>
  </w:style>
  <w:style w:type="table" w:customStyle="1" w:styleId="16">
    <w:name w:val="Сетка таблицы1"/>
    <w:basedOn w:val="a1"/>
    <w:next w:val="a3"/>
    <w:uiPriority w:val="99"/>
    <w:rsid w:val="00FA6457"/>
    <w:pPr>
      <w:suppressAutoHyphens/>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character" w:styleId="afff8">
    <w:name w:val="line number"/>
    <w:basedOn w:val="a0"/>
    <w:uiPriority w:val="99"/>
    <w:semiHidden/>
    <w:unhideWhenUsed/>
    <w:rsid w:val="00FA6457"/>
  </w:style>
  <w:style w:type="numbering" w:customStyle="1" w:styleId="24">
    <w:name w:val="Нет списка2"/>
    <w:next w:val="a2"/>
    <w:uiPriority w:val="99"/>
    <w:semiHidden/>
    <w:unhideWhenUsed/>
    <w:rsid w:val="00396643"/>
  </w:style>
  <w:style w:type="character" w:customStyle="1" w:styleId="afb">
    <w:name w:val="Без интервала Знак"/>
    <w:basedOn w:val="a0"/>
    <w:link w:val="afa"/>
    <w:uiPriority w:val="1"/>
    <w:rsid w:val="00396643"/>
  </w:style>
  <w:style w:type="paragraph" w:customStyle="1" w:styleId="ConsNormal">
    <w:name w:val="ConsNormal"/>
    <w:rsid w:val="003966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
    <w:name w:val="Геоград-ТХ"/>
    <w:basedOn w:val="a"/>
    <w:link w:val="-0"/>
    <w:qFormat/>
    <w:rsid w:val="00396643"/>
    <w:pPr>
      <w:spacing w:before="120" w:after="120" w:line="276" w:lineRule="auto"/>
      <w:ind w:firstLine="851"/>
      <w:contextualSpacing/>
      <w:jc w:val="both"/>
    </w:pPr>
    <w:rPr>
      <w:rFonts w:ascii="Times New Roman" w:eastAsia="Times New Roman" w:hAnsi="Times New Roman" w:cs="Times New Roman"/>
      <w:sz w:val="28"/>
      <w:szCs w:val="20"/>
    </w:rPr>
  </w:style>
  <w:style w:type="character" w:customStyle="1" w:styleId="-0">
    <w:name w:val="Геоград-ТХ Знак"/>
    <w:link w:val="-"/>
    <w:rsid w:val="00396643"/>
    <w:rPr>
      <w:rFonts w:ascii="Times New Roman" w:eastAsia="Times New Roman" w:hAnsi="Times New Roman" w:cs="Times New Roman"/>
      <w:sz w:val="28"/>
      <w:szCs w:val="20"/>
    </w:rPr>
  </w:style>
  <w:style w:type="character" w:customStyle="1" w:styleId="grame">
    <w:name w:val="grame"/>
    <w:basedOn w:val="a0"/>
    <w:rsid w:val="00396643"/>
  </w:style>
  <w:style w:type="table" w:customStyle="1" w:styleId="25">
    <w:name w:val="Сетка таблицы2"/>
    <w:basedOn w:val="a1"/>
    <w:next w:val="a3"/>
    <w:uiPriority w:val="59"/>
    <w:rsid w:val="0039664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Заголовок 3 Знак1"/>
    <w:aliases w:val="Знак Знак1,Знак3 Знак1"/>
    <w:basedOn w:val="a0"/>
    <w:uiPriority w:val="99"/>
    <w:semiHidden/>
    <w:rsid w:val="00396643"/>
    <w:rPr>
      <w:rFonts w:ascii="Cambria" w:eastAsia="Times New Roman" w:hAnsi="Cambria" w:cs="Times New Roman"/>
      <w:color w:val="243F60"/>
      <w:sz w:val="24"/>
      <w:szCs w:val="24"/>
    </w:rPr>
  </w:style>
  <w:style w:type="character" w:customStyle="1" w:styleId="S">
    <w:name w:val="S_Обычный Знак"/>
    <w:link w:val="S0"/>
    <w:locked/>
    <w:rsid w:val="00396643"/>
    <w:rPr>
      <w:rFonts w:ascii="Times New Roman" w:hAnsi="Times New Roman"/>
      <w:sz w:val="24"/>
    </w:rPr>
  </w:style>
  <w:style w:type="paragraph" w:customStyle="1" w:styleId="S0">
    <w:name w:val="S_Обычный"/>
    <w:basedOn w:val="a"/>
    <w:link w:val="S"/>
    <w:rsid w:val="00396643"/>
    <w:pPr>
      <w:spacing w:after="0" w:line="360" w:lineRule="auto"/>
      <w:ind w:firstLine="709"/>
      <w:jc w:val="both"/>
    </w:pPr>
    <w:rPr>
      <w:rFonts w:ascii="Times New Roman" w:hAnsi="Times New Roman"/>
      <w:sz w:val="24"/>
    </w:rPr>
  </w:style>
  <w:style w:type="paragraph" w:customStyle="1" w:styleId="consplusnormal1">
    <w:name w:val="consplusnormal"/>
    <w:basedOn w:val="a"/>
    <w:uiPriority w:val="99"/>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3">
    <w:name w:val="Сетка таблицы11"/>
    <w:basedOn w:val="a1"/>
    <w:next w:val="a3"/>
    <w:uiPriority w:val="59"/>
    <w:rsid w:val="0039664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6643"/>
  </w:style>
  <w:style w:type="paragraph" w:styleId="26">
    <w:name w:val="Body Text Indent 2"/>
    <w:basedOn w:val="a"/>
    <w:link w:val="27"/>
    <w:uiPriority w:val="99"/>
    <w:semiHidden/>
    <w:rsid w:val="00396643"/>
    <w:pPr>
      <w:spacing w:after="0" w:line="240" w:lineRule="auto"/>
      <w:ind w:firstLine="708"/>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sid w:val="00396643"/>
    <w:rPr>
      <w:rFonts w:ascii="Times New Roman" w:eastAsia="Times New Roman" w:hAnsi="Times New Roman" w:cs="Times New Roman"/>
      <w:sz w:val="24"/>
      <w:szCs w:val="24"/>
      <w:lang w:eastAsia="ru-RU"/>
    </w:rPr>
  </w:style>
  <w:style w:type="paragraph" w:customStyle="1" w:styleId="17">
    <w:name w:val="Обычный (веб)1"/>
    <w:basedOn w:val="a"/>
    <w:rsid w:val="00396643"/>
    <w:pPr>
      <w:suppressAutoHyphens/>
      <w:spacing w:after="0" w:line="360" w:lineRule="auto"/>
      <w:ind w:left="1080" w:firstLine="709"/>
      <w:jc w:val="both"/>
    </w:pPr>
    <w:rPr>
      <w:rFonts w:ascii="Times New Roman" w:eastAsia="Lucida Sans Unicode" w:hAnsi="Times New Roman" w:cs="Calibri"/>
      <w:spacing w:val="-5"/>
      <w:kern w:val="1"/>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ferent.ru/1/211899?l7" TargetMode="External"/><Relationship Id="rId4" Type="http://schemas.microsoft.com/office/2007/relationships/stylesWithEffects" Target="stylesWithEffects.xml"/><Relationship Id="rId9" Type="http://schemas.openxmlformats.org/officeDocument/2006/relationships/hyperlink" Target="http://www.referent.ru/1/107929?l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F72D-CF41-4931-9355-7A85A7DD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9566</Words>
  <Characters>54527</Characters>
  <Application>Microsoft Office Word</Application>
  <DocSecurity>0</DocSecurity>
  <Lines>454</Lines>
  <Paragraphs>127</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Часть 2. МАТЕРИАЛЫ ПО ОБОСНОВАНИЮ РАСЧЁТНЫХ ПОКАЗАТЕЛЕЙ</vt:lpstr>
      <vt:lpstr>1. Общие положения. Перечень нормативных (нормативно-правовых) актов и нормативн</vt:lpstr>
      <vt:lpstr>1.1. Общие сведения</vt:lpstr>
      <vt:lpstr>1.2. Нормативная  база</vt:lpstr>
      <vt:lpstr>Кодексы Российской Федерации</vt:lpstr>
      <vt:lpstr>- Градостроительный кодекс Российской Федерации от 29.12.2004 № 190-ФЗ;</vt:lpstr>
      <vt:lpstr>Федеральные законы</vt:lpstr>
      <vt:lpstr>Постановления, распоряжения Правительства Российской Федерации</vt:lpstr>
      <vt:lpstr>Документы министерств и ведомств Российской Федерации</vt:lpstr>
      <vt:lpstr>2. Общие данные о муниципальном образовании</vt:lpstr>
      <vt:lpstr>2.1. Характеристика территории</vt:lpstr>
      <vt:lpstr>Территориальные ресурсы и численность населения</vt:lpstr>
      <vt:lpstr>Транспортная инфраструктура</vt:lpstr>
      <vt:lpstr>Природные условия</vt:lpstr>
      <vt:lpstr>3. Обоснование нормативов объектов инженерной инфраструктуры</vt:lpstr>
      <vt:lpstr>4. Обоснование нормативов размещения объектов дорожной деятельности и автомобиль</vt:lpstr>
      <vt:lpstr>4.1.  Автомобильные дороги местного значения муниципального района</vt:lpstr>
      <vt:lpstr>4.2. Искусственные сооружения (мосты, путепроводы, трубопроводы, тоннели, эстака</vt:lpstr>
      <vt:lpstr>5. Обоснование нормативов транспортного обслуживания населения и территории</vt:lpstr>
      <vt:lpstr>6. Обоснование расчетных показателей объектов, относящихся к области физической </vt:lpstr>
      <vt:lpstr/>
      <vt:lpstr>6.2. Обоснование расчетных показателей обеспеченности объектами нормирования объ</vt:lpstr>
      <vt:lpstr>7. Обоснование норматива по обработке, утилизации, обезвреживанию, размещению тв</vt:lpstr>
      <vt:lpstr>8. Обоснование местных нормативов размещения специальных объектов и территории</vt:lpstr>
      <vt:lpstr>8.1. Нормативы размещения мест захоронения</vt:lpstr>
      <vt:lpstr>9.  Обоснование местных нормативов по защите населения и территории от воздейств</vt:lpstr>
      <vt:lpstr>9.1. Мероприятия по предупреждению чрезвычайных ситуаций при градостроительном п</vt:lpstr>
      <vt:lpstr>10.  Обоснование местных нормативов гражданской обороны и территориальной оборон</vt:lpstr>
      <vt:lpstr>10.1. Инженерно-технические мероприятия гражданской обороны при градостроительно</vt:lpstr>
      <vt:lpstr>Мероприятия территориальной обороны</vt:lpstr>
    </vt:vector>
  </TitlesOfParts>
  <Company/>
  <LinksUpToDate>false</LinksUpToDate>
  <CharactersWithSpaces>63966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Кривицкая Екатерина Васильевна</dc:creator>
  <cp:lastModifiedBy>Сивань ИС</cp:lastModifiedBy>
  <cp:revision>2</cp:revision>
  <cp:lastPrinted>2024-04-22T07:33:00Z</cp:lastPrinted>
  <dcterms:created xsi:type="dcterms:W3CDTF">2024-08-29T09:01:00Z</dcterms:created>
  <dcterms:modified xsi:type="dcterms:W3CDTF">2024-08-29T09:01:00Z</dcterms:modified>
</cp:coreProperties>
</file>