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45"/>
      </w:tblGrid>
      <w:tr w:rsidR="00B53E0A" w:rsidRPr="00B53E0A" w:rsidTr="00A905A9">
        <w:trPr>
          <w:trHeight w:val="853"/>
        </w:trPr>
        <w:tc>
          <w:tcPr>
            <w:tcW w:w="5245" w:type="dxa"/>
          </w:tcPr>
          <w:p w:rsidR="00B53E0A" w:rsidRPr="00B53E0A" w:rsidRDefault="00B53E0A" w:rsidP="00A905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32790F" wp14:editId="025B05C0">
                  <wp:extent cx="542925" cy="685800"/>
                  <wp:effectExtent l="0" t="0" r="9525" b="0"/>
                  <wp:docPr id="1" name="Рисунок 1" descr="Описание: 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E0A" w:rsidRPr="00B53E0A" w:rsidTr="00A905A9">
        <w:trPr>
          <w:trHeight w:val="2160"/>
        </w:trPr>
        <w:tc>
          <w:tcPr>
            <w:tcW w:w="5245" w:type="dxa"/>
          </w:tcPr>
          <w:p w:rsidR="00B53E0A" w:rsidRPr="00B53E0A" w:rsidRDefault="00B53E0A" w:rsidP="00A905A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B53E0A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Наблюдательная комиссия по социальной адаптации лиц, вышедши</w:t>
            </w:r>
            <w:r w:rsidR="002C5172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х из мест лишения свободы и лиц</w:t>
            </w:r>
            <w:r w:rsidRPr="00B53E0A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,</w:t>
            </w:r>
            <w:r w:rsidR="002B183E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</w:t>
            </w:r>
            <w:r w:rsidRPr="00B53E0A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осужденных без изоляции от общества</w:t>
            </w:r>
          </w:p>
          <w:p w:rsidR="00B53E0A" w:rsidRPr="00B53E0A" w:rsidRDefault="00B53E0A" w:rsidP="00A905A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B53E0A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РЕШЕНИЕ</w:t>
            </w:r>
          </w:p>
        </w:tc>
      </w:tr>
    </w:tbl>
    <w:p w:rsidR="00B53E0A" w:rsidRPr="00AF0D84" w:rsidRDefault="00A905A9" w:rsidP="00201D7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F0D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 w:type="textWrapping" w:clear="all"/>
      </w:r>
      <w:r w:rsidR="00B53E0A" w:rsidRPr="00AF0D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</w:t>
      </w:r>
    </w:p>
    <w:p w:rsidR="00B53E0A" w:rsidRPr="00B53E0A" w:rsidRDefault="00A905A9" w:rsidP="00B53E0A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963FB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bookmarkStart w:id="0" w:name="_GoBack"/>
      <w:bookmarkEnd w:id="0"/>
      <w:r w:rsidR="000C0B64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AF0D84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="00B5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E0A" w:rsidRPr="00B5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C0B6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53E0A" w:rsidRPr="00B53E0A" w:rsidRDefault="00B53E0A" w:rsidP="00B53E0A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0A" w:rsidRPr="00B53E0A" w:rsidRDefault="00B53E0A" w:rsidP="00B53E0A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0A" w:rsidRPr="00B53E0A" w:rsidRDefault="003B1F94" w:rsidP="00B53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487pt;margin-top:271.1pt;width:494.7pt;height:77pt;rotation:-3628157fd;z-index:-251658240" fillcolor="#969696" stroked="f">
            <v:shadow color="#868686"/>
            <v:textpath style="font-family:&quot;Impact&quot;;v-text-kern:t" trim="t" fitpath="t" string="ПРОЕКТ"/>
          </v:shape>
        </w:pict>
      </w:r>
      <w:r w:rsidR="00B53E0A" w:rsidRPr="00B53E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выступления членов наблюдательной комиссии по социальной адаптации лиц, вышедших из мест лишения свободы и лиц, осужденных без изоляции от общества, комиссия решила:</w:t>
      </w:r>
    </w:p>
    <w:p w:rsidR="004678CD" w:rsidRDefault="002C5172" w:rsidP="000C0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74E963" wp14:editId="062A2D3F">
                <wp:simplePos x="0" y="0"/>
                <wp:positionH relativeFrom="column">
                  <wp:posOffset>-7472680</wp:posOffset>
                </wp:positionH>
                <wp:positionV relativeFrom="paragraph">
                  <wp:posOffset>216535</wp:posOffset>
                </wp:positionV>
                <wp:extent cx="11052810" cy="1104265"/>
                <wp:effectExtent l="2222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V="1">
                          <a:off x="0" y="0"/>
                          <a:ext cx="1105281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158A" w:rsidRPr="0072158A" w:rsidRDefault="0072158A" w:rsidP="002C517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4F81BD" w:themeColor="accent1"/>
                                <w:spacing w:val="20"/>
                                <w:sz w:val="160"/>
                                <w:szCs w:val="160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588.4pt;margin-top:17.05pt;width:870.3pt;height:86.95pt;rotation:-90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" filled="f" stroked="f">
                <v:textbox>
                  <w:txbxContent>
                    <w:p w:rsidR="0072158A" w:rsidRPr="0072158A" w:rsidRDefault="0072158A" w:rsidP="002C517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4F81BD" w:themeColor="accent1"/>
                          <w:spacing w:val="20"/>
                          <w:sz w:val="160"/>
                          <w:szCs w:val="160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58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11B4" w:rsidRPr="00F40E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6443" w:rsidRPr="00F40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D84" w:rsidRPr="00AF0D84">
        <w:t xml:space="preserve"> </w:t>
      </w:r>
      <w:r w:rsidR="00AF0D84" w:rsidRPr="00AF0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</w:t>
      </w:r>
      <w:r w:rsidR="00AF0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 муниципальных образований сельских поселений района</w:t>
      </w:r>
      <w:r w:rsidR="00AF0D84" w:rsidRPr="00AF0D84">
        <w:t xml:space="preserve"> </w:t>
      </w:r>
      <w:r w:rsidR="00AF0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О работе </w:t>
      </w:r>
      <w:r w:rsidR="00AF0D84" w:rsidRPr="00AF0D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вышедшими из мест лишения свободы, и осужденн</w:t>
      </w:r>
      <w:r w:rsidR="00145845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0C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изоляции от общества в за 3</w:t>
      </w:r>
      <w:r w:rsidR="0014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</w:t>
      </w:r>
      <w:r w:rsidR="00F40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="00AF0D84" w:rsidRPr="00AF0D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1458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F0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E0E" w:rsidRDefault="000C0B64" w:rsidP="00C872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План работы </w:t>
      </w:r>
      <w:r w:rsidRPr="000C0B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наблюдательной комиссии по социальной адаптации лиц, вышедших из мест лишения свободы и лиц, осуж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денных без изоляции от общества на 2023 год</w:t>
      </w:r>
      <w:r w:rsidR="00C872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7204" w:rsidRDefault="00C87204" w:rsidP="00C872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077" w:rsidRDefault="00F96077" w:rsidP="004678C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B64" w:rsidRDefault="000C0B64" w:rsidP="00145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0C0B64" w:rsidRDefault="000C0B64" w:rsidP="00145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</w:t>
      </w:r>
    </w:p>
    <w:p w:rsidR="00B53E0A" w:rsidRPr="004678CD" w:rsidRDefault="000C0B64" w:rsidP="00145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социальным вопросам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О.Н.Елохина</w:t>
      </w:r>
      <w:proofErr w:type="spellEnd"/>
    </w:p>
    <w:p w:rsidR="00B53E0A" w:rsidRPr="00B53E0A" w:rsidRDefault="00B53E0A" w:rsidP="00B5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3E0A" w:rsidRPr="00B53E0A" w:rsidRDefault="00B53E0A" w:rsidP="00B5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7264" w:rsidRDefault="00687264"/>
    <w:sectPr w:rsidR="00687264" w:rsidSect="000C33E1">
      <w:headerReference w:type="default" r:id="rId9"/>
      <w:pgSz w:w="11906" w:h="16838"/>
      <w:pgMar w:top="34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94" w:rsidRDefault="003B1F94">
      <w:pPr>
        <w:spacing w:after="0" w:line="240" w:lineRule="auto"/>
      </w:pPr>
      <w:r>
        <w:separator/>
      </w:r>
    </w:p>
  </w:endnote>
  <w:endnote w:type="continuationSeparator" w:id="0">
    <w:p w:rsidR="003B1F94" w:rsidRDefault="003B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94" w:rsidRDefault="003B1F94">
      <w:pPr>
        <w:spacing w:after="0" w:line="240" w:lineRule="auto"/>
      </w:pPr>
      <w:r>
        <w:separator/>
      </w:r>
    </w:p>
  </w:footnote>
  <w:footnote w:type="continuationSeparator" w:id="0">
    <w:p w:rsidR="003B1F94" w:rsidRDefault="003B1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19" w:rsidRDefault="008920C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72068">
      <w:rPr>
        <w:noProof/>
      </w:rPr>
      <w:t>2</w:t>
    </w:r>
    <w:r>
      <w:rPr>
        <w:noProof/>
      </w:rPr>
      <w:fldChar w:fldCharType="end"/>
    </w:r>
  </w:p>
  <w:p w:rsidR="00A10D19" w:rsidRDefault="003B1F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E61E0"/>
    <w:multiLevelType w:val="hybridMultilevel"/>
    <w:tmpl w:val="9F80879C"/>
    <w:lvl w:ilvl="0" w:tplc="5ABA1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8C5403"/>
    <w:multiLevelType w:val="hybridMultilevel"/>
    <w:tmpl w:val="6188027E"/>
    <w:lvl w:ilvl="0" w:tplc="A6C0A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4C7D9D"/>
    <w:multiLevelType w:val="hybridMultilevel"/>
    <w:tmpl w:val="43F2F8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7C3979"/>
    <w:multiLevelType w:val="hybridMultilevel"/>
    <w:tmpl w:val="503A2764"/>
    <w:lvl w:ilvl="0" w:tplc="885258E8">
      <w:start w:val="1"/>
      <w:numFmt w:val="decimal"/>
      <w:lvlText w:val="%1."/>
      <w:lvlJc w:val="left"/>
      <w:pPr>
        <w:ind w:left="8579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C6"/>
    <w:rsid w:val="000432BE"/>
    <w:rsid w:val="000879F3"/>
    <w:rsid w:val="000C0B64"/>
    <w:rsid w:val="00134229"/>
    <w:rsid w:val="00144D62"/>
    <w:rsid w:val="00145845"/>
    <w:rsid w:val="00171E0B"/>
    <w:rsid w:val="001811B4"/>
    <w:rsid w:val="00201D7D"/>
    <w:rsid w:val="002B183E"/>
    <w:rsid w:val="002C5172"/>
    <w:rsid w:val="00350AB4"/>
    <w:rsid w:val="003B1F94"/>
    <w:rsid w:val="004112D4"/>
    <w:rsid w:val="004433DC"/>
    <w:rsid w:val="004678CD"/>
    <w:rsid w:val="0048260C"/>
    <w:rsid w:val="005A55C1"/>
    <w:rsid w:val="00687264"/>
    <w:rsid w:val="0072158A"/>
    <w:rsid w:val="00784C89"/>
    <w:rsid w:val="00796678"/>
    <w:rsid w:val="007B3E0E"/>
    <w:rsid w:val="00821A0A"/>
    <w:rsid w:val="008920CB"/>
    <w:rsid w:val="008B723D"/>
    <w:rsid w:val="009633BB"/>
    <w:rsid w:val="00963FB9"/>
    <w:rsid w:val="00976443"/>
    <w:rsid w:val="009B3FB4"/>
    <w:rsid w:val="009E150C"/>
    <w:rsid w:val="009E4CC6"/>
    <w:rsid w:val="00A01453"/>
    <w:rsid w:val="00A13D54"/>
    <w:rsid w:val="00A905A9"/>
    <w:rsid w:val="00AF0D84"/>
    <w:rsid w:val="00B53E0A"/>
    <w:rsid w:val="00B87265"/>
    <w:rsid w:val="00C72068"/>
    <w:rsid w:val="00C87204"/>
    <w:rsid w:val="00CB692F"/>
    <w:rsid w:val="00D420A5"/>
    <w:rsid w:val="00E81826"/>
    <w:rsid w:val="00EE09BB"/>
    <w:rsid w:val="00F40E03"/>
    <w:rsid w:val="00F9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3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53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E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0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3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53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E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Оразалинова АТ</dc:creator>
  <cp:lastModifiedBy>Оразалинова АТ</cp:lastModifiedBy>
  <cp:revision>6</cp:revision>
  <cp:lastPrinted>2022-12-26T06:24:00Z</cp:lastPrinted>
  <dcterms:created xsi:type="dcterms:W3CDTF">2022-12-14T06:23:00Z</dcterms:created>
  <dcterms:modified xsi:type="dcterms:W3CDTF">2022-12-26T06:25:00Z</dcterms:modified>
</cp:coreProperties>
</file>