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69" w:rsidRPr="00612669" w:rsidRDefault="00612669" w:rsidP="00612669">
      <w:pPr>
        <w:jc w:val="center"/>
        <w:rPr>
          <w:rFonts w:ascii="Times New Roman CYR" w:hAnsi="Times New Roman CYR"/>
          <w:b/>
          <w:spacing w:val="60"/>
          <w:sz w:val="28"/>
          <w:szCs w:val="28"/>
        </w:rPr>
      </w:pPr>
      <w:r w:rsidRPr="00612669">
        <w:rPr>
          <w:rFonts w:ascii="Times New Roman CYR" w:hAnsi="Times New Roman CYR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612669" w:rsidRPr="00612669" w:rsidRDefault="00612669" w:rsidP="00612669">
      <w:pPr>
        <w:pStyle w:val="1"/>
        <w:rPr>
          <w:sz w:val="28"/>
          <w:szCs w:val="28"/>
        </w:rPr>
      </w:pPr>
      <w:r w:rsidRPr="00612669">
        <w:rPr>
          <w:sz w:val="28"/>
          <w:szCs w:val="28"/>
        </w:rPr>
        <w:t>__________________________________________________________________</w:t>
      </w:r>
    </w:p>
    <w:p w:rsidR="00612669" w:rsidRPr="00047455" w:rsidRDefault="00612669" w:rsidP="00612669">
      <w:pPr>
        <w:jc w:val="center"/>
        <w:rPr>
          <w:b/>
          <w:bCs/>
          <w:sz w:val="28"/>
          <w:szCs w:val="28"/>
        </w:rPr>
      </w:pPr>
    </w:p>
    <w:p w:rsidR="00D7041E" w:rsidRDefault="00612669">
      <w:pPr>
        <w:jc w:val="center"/>
        <w:rPr>
          <w:sz w:val="28"/>
        </w:rPr>
      </w:pPr>
      <w:r w:rsidRPr="00612669">
        <w:rPr>
          <w:b/>
          <w:bCs/>
          <w:sz w:val="28"/>
          <w:szCs w:val="28"/>
        </w:rPr>
        <w:t>Р Е Ш Е Н И Е</w:t>
      </w:r>
      <w:r w:rsidRPr="00612669">
        <w:rPr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7041E" w:rsidRPr="0050729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507291" w:rsidRDefault="00FF68DA" w:rsidP="00FF68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марта</w:t>
            </w:r>
            <w:r w:rsidR="00683A8D" w:rsidRPr="001D66D4">
              <w:rPr>
                <w:b/>
                <w:bCs/>
                <w:sz w:val="28"/>
                <w:szCs w:val="28"/>
              </w:rPr>
              <w:t xml:space="preserve"> </w:t>
            </w:r>
            <w:r w:rsidR="006D7AF8" w:rsidRPr="001D66D4">
              <w:rPr>
                <w:b/>
                <w:bCs/>
                <w:sz w:val="28"/>
                <w:szCs w:val="28"/>
              </w:rPr>
              <w:t>20</w:t>
            </w:r>
            <w:r w:rsidR="0021211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D7041E" w:rsidRPr="001D66D4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507291" w:rsidRDefault="00D7041E" w:rsidP="00F1482C">
            <w:pPr>
              <w:jc w:val="right"/>
              <w:rPr>
                <w:b/>
                <w:bCs/>
                <w:sz w:val="28"/>
                <w:szCs w:val="28"/>
              </w:rPr>
            </w:pPr>
            <w:r w:rsidRPr="00507291">
              <w:rPr>
                <w:b/>
                <w:bCs/>
                <w:sz w:val="28"/>
                <w:szCs w:val="28"/>
              </w:rPr>
              <w:t xml:space="preserve">№  </w:t>
            </w:r>
            <w:r w:rsidR="00FF68DA">
              <w:rPr>
                <w:b/>
                <w:bCs/>
                <w:sz w:val="28"/>
                <w:szCs w:val="28"/>
              </w:rPr>
              <w:t>30</w:t>
            </w:r>
            <w:r w:rsidR="00BA1F5C" w:rsidRPr="00507291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FF68DA">
              <w:rPr>
                <w:b/>
                <w:bCs/>
                <w:sz w:val="28"/>
                <w:szCs w:val="28"/>
              </w:rPr>
              <w:t>1</w:t>
            </w:r>
            <w:r w:rsidR="00F1482C"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FF68DA">
              <w:rPr>
                <w:b/>
                <w:bCs/>
                <w:sz w:val="28"/>
                <w:szCs w:val="28"/>
              </w:rPr>
              <w:t>5</w:t>
            </w:r>
            <w:r w:rsidR="005E077A" w:rsidRPr="00507291">
              <w:rPr>
                <w:b/>
                <w:bCs/>
                <w:sz w:val="28"/>
                <w:szCs w:val="28"/>
              </w:rPr>
              <w:t>-</w:t>
            </w:r>
            <w:r w:rsidR="00FF68DA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21211C" w:rsidRDefault="0021211C" w:rsidP="00612669">
      <w:pPr>
        <w:jc w:val="center"/>
        <w:rPr>
          <w:b/>
          <w:bCs/>
        </w:rPr>
      </w:pPr>
      <w:r>
        <w:rPr>
          <w:b/>
          <w:bCs/>
        </w:rPr>
        <w:t>п. Адамовка</w:t>
      </w:r>
    </w:p>
    <w:p w:rsidR="0021211C" w:rsidRPr="0021211C" w:rsidRDefault="0021211C" w:rsidP="00612669">
      <w:pPr>
        <w:jc w:val="center"/>
        <w:rPr>
          <w:b/>
          <w:bCs/>
        </w:rPr>
      </w:pPr>
    </w:p>
    <w:p w:rsidR="007710E3" w:rsidRPr="0021211C" w:rsidRDefault="007710E3" w:rsidP="00612669">
      <w:pPr>
        <w:jc w:val="center"/>
        <w:rPr>
          <w:bCs/>
          <w:sz w:val="28"/>
          <w:szCs w:val="28"/>
        </w:rPr>
      </w:pPr>
      <w:r w:rsidRPr="0021211C">
        <w:rPr>
          <w:bCs/>
          <w:sz w:val="28"/>
          <w:szCs w:val="28"/>
        </w:rPr>
        <w:t xml:space="preserve">О  проведении  Дня молодого избирателя </w:t>
      </w:r>
    </w:p>
    <w:p w:rsidR="00D7041E" w:rsidRPr="00507291" w:rsidRDefault="007710E3" w:rsidP="00612669">
      <w:pPr>
        <w:jc w:val="center"/>
        <w:rPr>
          <w:b/>
          <w:sz w:val="28"/>
          <w:szCs w:val="28"/>
        </w:rPr>
      </w:pPr>
      <w:r w:rsidRPr="0021211C">
        <w:rPr>
          <w:bCs/>
          <w:sz w:val="28"/>
          <w:szCs w:val="28"/>
        </w:rPr>
        <w:t>на территории  Адамовского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783"/>
      </w:tblGrid>
      <w:tr w:rsidR="00D7041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6102EF" w:rsidRDefault="00D7041E" w:rsidP="000D0E5D">
            <w:pPr>
              <w:pStyle w:val="a3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C2333C" w:rsidRDefault="00D7041E">
            <w:pPr>
              <w:jc w:val="center"/>
            </w:pPr>
            <w:r>
              <w:t xml:space="preserve">  </w:t>
            </w:r>
          </w:p>
          <w:p w:rsidR="005275E8" w:rsidRPr="00C2333C" w:rsidRDefault="005275E8">
            <w:pPr>
              <w:jc w:val="center"/>
            </w:pPr>
          </w:p>
        </w:tc>
      </w:tr>
    </w:tbl>
    <w:p w:rsidR="003B561C" w:rsidRPr="003B561C" w:rsidRDefault="003B561C" w:rsidP="007710E3">
      <w:pPr>
        <w:spacing w:line="360" w:lineRule="auto"/>
        <w:jc w:val="both"/>
        <w:rPr>
          <w:b/>
          <w:bCs/>
          <w:sz w:val="28"/>
          <w:szCs w:val="28"/>
        </w:rPr>
      </w:pPr>
      <w:r w:rsidRPr="003B561C">
        <w:t xml:space="preserve">       </w:t>
      </w:r>
      <w:r w:rsidR="007710E3" w:rsidRPr="007710E3">
        <w:rPr>
          <w:sz w:val="28"/>
          <w:szCs w:val="28"/>
        </w:rPr>
        <w:t xml:space="preserve">В   соответствии  с  постановлением ЦИК Российской Федерации  от  28.12.2007 г.  № 83/666-5 «О проведении Дня молодого избирателя» </w:t>
      </w:r>
      <w:r w:rsidR="00693DAC" w:rsidRPr="00693DAC">
        <w:rPr>
          <w:sz w:val="28"/>
          <w:szCs w:val="28"/>
        </w:rPr>
        <w:t>(</w:t>
      </w:r>
      <w:r w:rsidR="007710E3" w:rsidRPr="007710E3">
        <w:rPr>
          <w:sz w:val="28"/>
          <w:szCs w:val="28"/>
        </w:rPr>
        <w:t>в редакции постановления Центральной избирательной комиссии Российской Федерации от 22 июля 2015 года № 293/1695-6</w:t>
      </w:r>
      <w:r w:rsidR="00693DAC" w:rsidRPr="00693DAC">
        <w:rPr>
          <w:sz w:val="28"/>
          <w:szCs w:val="28"/>
        </w:rPr>
        <w:t>)</w:t>
      </w:r>
      <w:r w:rsidR="007710E3" w:rsidRPr="007710E3">
        <w:rPr>
          <w:sz w:val="28"/>
          <w:szCs w:val="28"/>
        </w:rPr>
        <w:t>, постановлением Избирательной комиссии Оренбу</w:t>
      </w:r>
      <w:r w:rsidR="00693DAC">
        <w:rPr>
          <w:sz w:val="28"/>
          <w:szCs w:val="28"/>
        </w:rPr>
        <w:t xml:space="preserve">ргской области от </w:t>
      </w:r>
      <w:r w:rsidR="00693DAC" w:rsidRPr="00693DAC">
        <w:rPr>
          <w:sz w:val="28"/>
          <w:szCs w:val="28"/>
        </w:rPr>
        <w:t>2</w:t>
      </w:r>
      <w:r w:rsidR="00FF68DA">
        <w:rPr>
          <w:sz w:val="28"/>
          <w:szCs w:val="28"/>
        </w:rPr>
        <w:t>2</w:t>
      </w:r>
      <w:r w:rsidR="007710E3" w:rsidRPr="007710E3">
        <w:rPr>
          <w:sz w:val="28"/>
          <w:szCs w:val="28"/>
        </w:rPr>
        <w:t xml:space="preserve"> </w:t>
      </w:r>
      <w:r w:rsidR="00FF68DA">
        <w:rPr>
          <w:sz w:val="28"/>
          <w:szCs w:val="28"/>
        </w:rPr>
        <w:t>февраля</w:t>
      </w:r>
      <w:r w:rsidR="007710E3" w:rsidRPr="007710E3">
        <w:rPr>
          <w:sz w:val="28"/>
          <w:szCs w:val="28"/>
        </w:rPr>
        <w:t xml:space="preserve"> 20</w:t>
      </w:r>
      <w:r w:rsidR="00693DAC" w:rsidRPr="00693DAC">
        <w:rPr>
          <w:sz w:val="28"/>
          <w:szCs w:val="28"/>
        </w:rPr>
        <w:t>2</w:t>
      </w:r>
      <w:r w:rsidR="00FF68DA">
        <w:rPr>
          <w:sz w:val="28"/>
          <w:szCs w:val="28"/>
        </w:rPr>
        <w:t>2</w:t>
      </w:r>
      <w:r w:rsidR="007710E3" w:rsidRPr="007710E3">
        <w:rPr>
          <w:sz w:val="28"/>
          <w:szCs w:val="28"/>
        </w:rPr>
        <w:t xml:space="preserve"> года </w:t>
      </w:r>
      <w:r w:rsidR="00693DAC" w:rsidRPr="00693DAC">
        <w:rPr>
          <w:sz w:val="28"/>
          <w:szCs w:val="28"/>
        </w:rPr>
        <w:t xml:space="preserve">       </w:t>
      </w:r>
      <w:r w:rsidR="00FF68DA">
        <w:rPr>
          <w:sz w:val="28"/>
          <w:szCs w:val="28"/>
        </w:rPr>
        <w:t>№ 54</w:t>
      </w:r>
      <w:r w:rsidR="00693DAC">
        <w:rPr>
          <w:sz w:val="28"/>
          <w:szCs w:val="28"/>
        </w:rPr>
        <w:t>/</w:t>
      </w:r>
      <w:r w:rsidR="00FF68DA">
        <w:rPr>
          <w:sz w:val="28"/>
          <w:szCs w:val="28"/>
        </w:rPr>
        <w:t>384</w:t>
      </w:r>
      <w:r w:rsidR="007710E3" w:rsidRPr="007710E3">
        <w:rPr>
          <w:sz w:val="28"/>
          <w:szCs w:val="28"/>
        </w:rPr>
        <w:t>-</w:t>
      </w:r>
      <w:r w:rsidR="00FF68DA">
        <w:rPr>
          <w:sz w:val="28"/>
          <w:szCs w:val="28"/>
        </w:rPr>
        <w:t>7</w:t>
      </w:r>
      <w:r w:rsidR="007710E3" w:rsidRPr="007710E3">
        <w:rPr>
          <w:sz w:val="28"/>
          <w:szCs w:val="28"/>
        </w:rPr>
        <w:t xml:space="preserve"> «О проведении Дня молодого избирателя в Оренбургской области»,  </w:t>
      </w:r>
      <w:r w:rsidR="00693DAC">
        <w:rPr>
          <w:sz w:val="28"/>
          <w:szCs w:val="28"/>
        </w:rPr>
        <w:t xml:space="preserve">руководствуясь подпунктом в, </w:t>
      </w:r>
      <w:r w:rsidR="007710E3" w:rsidRPr="00693DAC">
        <w:rPr>
          <w:sz w:val="28"/>
          <w:szCs w:val="28"/>
        </w:rPr>
        <w:t>пункт</w:t>
      </w:r>
      <w:r w:rsidR="00693DAC" w:rsidRPr="00693DAC">
        <w:rPr>
          <w:sz w:val="28"/>
          <w:szCs w:val="28"/>
        </w:rPr>
        <w:t>а</w:t>
      </w:r>
      <w:r w:rsidR="007710E3" w:rsidRPr="00693DAC">
        <w:rPr>
          <w:sz w:val="28"/>
          <w:szCs w:val="28"/>
        </w:rPr>
        <w:t xml:space="preserve"> 9 статьи 26 Федерального закона «Об основных гарантиях избирательных прав и права на участие в референдуме граждан Российской Федерации», </w:t>
      </w:r>
      <w:r w:rsidR="00693DAC" w:rsidRPr="00693DAC">
        <w:rPr>
          <w:sz w:val="28"/>
          <w:szCs w:val="28"/>
        </w:rPr>
        <w:t xml:space="preserve">пунктом 3 части 9 статьи 14 Закона Оренбургской области «Об избирательных комиссиях, комиссиях референдума Оренбургской области» </w:t>
      </w:r>
      <w:r w:rsidR="007710E3" w:rsidRPr="00693DAC">
        <w:rPr>
          <w:sz w:val="28"/>
          <w:szCs w:val="28"/>
        </w:rPr>
        <w:t xml:space="preserve">и в соответствии с Планом мероприятий по </w:t>
      </w:r>
      <w:r w:rsidR="00693DAC" w:rsidRPr="00693DAC">
        <w:rPr>
          <w:sz w:val="28"/>
          <w:szCs w:val="28"/>
        </w:rPr>
        <w:t xml:space="preserve">обучению организаторов выборов и иных участников избирательного процесса, </w:t>
      </w:r>
      <w:r w:rsidR="007710E3" w:rsidRPr="00693DAC">
        <w:rPr>
          <w:sz w:val="28"/>
          <w:szCs w:val="28"/>
        </w:rPr>
        <w:t>повышению</w:t>
      </w:r>
      <w:r w:rsidR="007710E3" w:rsidRPr="00693DAC">
        <w:rPr>
          <w:bCs/>
          <w:sz w:val="28"/>
          <w:szCs w:val="28"/>
        </w:rPr>
        <w:t xml:space="preserve"> правовой культуры избирателей  на 20</w:t>
      </w:r>
      <w:r w:rsidR="00693DAC" w:rsidRPr="00693DAC">
        <w:rPr>
          <w:bCs/>
          <w:sz w:val="28"/>
          <w:szCs w:val="28"/>
        </w:rPr>
        <w:t>2</w:t>
      </w:r>
      <w:r w:rsidR="00FF68DA">
        <w:rPr>
          <w:bCs/>
          <w:sz w:val="28"/>
          <w:szCs w:val="28"/>
        </w:rPr>
        <w:t>2</w:t>
      </w:r>
      <w:r w:rsidR="007710E3" w:rsidRPr="00693DAC">
        <w:rPr>
          <w:bCs/>
          <w:sz w:val="28"/>
          <w:szCs w:val="28"/>
        </w:rPr>
        <w:t xml:space="preserve"> год</w:t>
      </w:r>
      <w:r w:rsidR="007710E3" w:rsidRPr="00693DAC">
        <w:rPr>
          <w:sz w:val="28"/>
          <w:szCs w:val="28"/>
        </w:rPr>
        <w:t xml:space="preserve"> </w:t>
      </w:r>
      <w:r w:rsidR="00693DAC" w:rsidRPr="00693DAC">
        <w:rPr>
          <w:sz w:val="28"/>
          <w:szCs w:val="28"/>
        </w:rPr>
        <w:t xml:space="preserve">утвержденным решением территориальной избирательной комиссии Адамовского района </w:t>
      </w:r>
      <w:r w:rsidR="007710E3" w:rsidRPr="00693DAC">
        <w:rPr>
          <w:sz w:val="28"/>
          <w:szCs w:val="28"/>
        </w:rPr>
        <w:t xml:space="preserve"> </w:t>
      </w:r>
      <w:r w:rsidR="00FF68DA">
        <w:rPr>
          <w:sz w:val="28"/>
          <w:szCs w:val="28"/>
        </w:rPr>
        <w:t>4</w:t>
      </w:r>
      <w:r w:rsidR="007710E3" w:rsidRPr="00693DAC">
        <w:rPr>
          <w:sz w:val="28"/>
          <w:szCs w:val="28"/>
        </w:rPr>
        <w:t xml:space="preserve"> </w:t>
      </w:r>
      <w:r w:rsidR="00FF68DA">
        <w:rPr>
          <w:sz w:val="28"/>
          <w:szCs w:val="28"/>
        </w:rPr>
        <w:t>февраля</w:t>
      </w:r>
      <w:r w:rsidR="007710E3" w:rsidRPr="00693DAC">
        <w:rPr>
          <w:sz w:val="28"/>
          <w:szCs w:val="28"/>
        </w:rPr>
        <w:t xml:space="preserve"> 20</w:t>
      </w:r>
      <w:r w:rsidR="00693DAC" w:rsidRPr="00693DAC">
        <w:rPr>
          <w:sz w:val="28"/>
          <w:szCs w:val="28"/>
        </w:rPr>
        <w:t>2</w:t>
      </w:r>
      <w:r w:rsidR="00FF68DA">
        <w:rPr>
          <w:sz w:val="28"/>
          <w:szCs w:val="28"/>
        </w:rPr>
        <w:t>2</w:t>
      </w:r>
      <w:r w:rsidR="00693DAC" w:rsidRPr="00693DAC">
        <w:rPr>
          <w:sz w:val="28"/>
          <w:szCs w:val="28"/>
        </w:rPr>
        <w:t xml:space="preserve"> года № </w:t>
      </w:r>
      <w:r w:rsidR="00FF68DA">
        <w:rPr>
          <w:sz w:val="28"/>
          <w:szCs w:val="28"/>
        </w:rPr>
        <w:t>29</w:t>
      </w:r>
      <w:r w:rsidR="007710E3" w:rsidRPr="00693DAC">
        <w:rPr>
          <w:sz w:val="28"/>
          <w:szCs w:val="28"/>
        </w:rPr>
        <w:t>/</w:t>
      </w:r>
      <w:r w:rsidR="00FF68DA">
        <w:rPr>
          <w:sz w:val="28"/>
          <w:szCs w:val="28"/>
        </w:rPr>
        <w:t>134</w:t>
      </w:r>
      <w:r w:rsidR="007710E3" w:rsidRPr="00693DAC">
        <w:rPr>
          <w:sz w:val="28"/>
          <w:szCs w:val="28"/>
        </w:rPr>
        <w:t>-</w:t>
      </w:r>
      <w:r w:rsidR="00FF68DA">
        <w:rPr>
          <w:sz w:val="28"/>
          <w:szCs w:val="28"/>
        </w:rPr>
        <w:t>5</w:t>
      </w:r>
      <w:r w:rsidR="007710E3" w:rsidRPr="00693DAC">
        <w:rPr>
          <w:sz w:val="28"/>
          <w:szCs w:val="28"/>
        </w:rPr>
        <w:t>,</w:t>
      </w:r>
      <w:r w:rsidR="007710E3" w:rsidRPr="007710E3">
        <w:rPr>
          <w:sz w:val="28"/>
          <w:szCs w:val="28"/>
        </w:rPr>
        <w:t xml:space="preserve"> </w:t>
      </w:r>
      <w:r w:rsidRPr="003B561C">
        <w:rPr>
          <w:sz w:val="28"/>
          <w:szCs w:val="28"/>
        </w:rPr>
        <w:t xml:space="preserve"> территориальная избирательная комиссия  Адамовского района </w:t>
      </w:r>
      <w:r w:rsidRPr="003B561C">
        <w:rPr>
          <w:b/>
          <w:bCs/>
          <w:sz w:val="28"/>
          <w:szCs w:val="28"/>
        </w:rPr>
        <w:t xml:space="preserve"> р е ш и л а:</w:t>
      </w:r>
    </w:p>
    <w:p w:rsidR="007710E3" w:rsidRDefault="007710E3" w:rsidP="007710E3">
      <w:pPr>
        <w:pStyle w:val="a5"/>
        <w:numPr>
          <w:ilvl w:val="0"/>
          <w:numId w:val="49"/>
        </w:numPr>
        <w:ind w:left="0" w:firstLine="600"/>
        <w:rPr>
          <w:bCs/>
          <w:szCs w:val="28"/>
        </w:rPr>
      </w:pPr>
      <w:r w:rsidRPr="007710E3">
        <w:rPr>
          <w:bCs/>
          <w:szCs w:val="28"/>
        </w:rPr>
        <w:t xml:space="preserve">Провести </w:t>
      </w:r>
      <w:r w:rsidR="00693DAC">
        <w:rPr>
          <w:bCs/>
          <w:szCs w:val="28"/>
        </w:rPr>
        <w:t xml:space="preserve">в период с </w:t>
      </w:r>
      <w:r w:rsidR="00FF68DA">
        <w:rPr>
          <w:bCs/>
          <w:szCs w:val="28"/>
        </w:rPr>
        <w:t>25 марта</w:t>
      </w:r>
      <w:r w:rsidR="00693DAC">
        <w:rPr>
          <w:bCs/>
          <w:szCs w:val="28"/>
        </w:rPr>
        <w:t xml:space="preserve"> по 2</w:t>
      </w:r>
      <w:r w:rsidR="00FF68DA">
        <w:rPr>
          <w:bCs/>
          <w:szCs w:val="28"/>
        </w:rPr>
        <w:t>5 ма</w:t>
      </w:r>
      <w:r w:rsidR="00693DAC">
        <w:rPr>
          <w:bCs/>
          <w:szCs w:val="28"/>
        </w:rPr>
        <w:t>я 202</w:t>
      </w:r>
      <w:r w:rsidR="00FF68DA">
        <w:rPr>
          <w:bCs/>
          <w:szCs w:val="28"/>
        </w:rPr>
        <w:t>2</w:t>
      </w:r>
      <w:r w:rsidR="00693DAC">
        <w:rPr>
          <w:bCs/>
          <w:szCs w:val="28"/>
        </w:rPr>
        <w:t xml:space="preserve"> года </w:t>
      </w:r>
      <w:r w:rsidRPr="007710E3">
        <w:rPr>
          <w:bCs/>
          <w:szCs w:val="28"/>
        </w:rPr>
        <w:t xml:space="preserve">на территории Адамовскиго района мероприятия, </w:t>
      </w:r>
      <w:r w:rsidR="00693DAC">
        <w:rPr>
          <w:bCs/>
          <w:szCs w:val="28"/>
        </w:rPr>
        <w:t>посвященные</w:t>
      </w:r>
      <w:r w:rsidRPr="007710E3">
        <w:rPr>
          <w:bCs/>
          <w:szCs w:val="28"/>
        </w:rPr>
        <w:t xml:space="preserve"> Дн</w:t>
      </w:r>
      <w:r w:rsidR="00693DAC">
        <w:rPr>
          <w:bCs/>
          <w:szCs w:val="28"/>
        </w:rPr>
        <w:t>ю</w:t>
      </w:r>
      <w:r w:rsidRPr="007710E3">
        <w:rPr>
          <w:bCs/>
          <w:szCs w:val="28"/>
        </w:rPr>
        <w:t xml:space="preserve"> молодого избирателя.</w:t>
      </w:r>
    </w:p>
    <w:p w:rsidR="00FF68DA" w:rsidRPr="007710E3" w:rsidRDefault="00FF68DA" w:rsidP="007710E3">
      <w:pPr>
        <w:pStyle w:val="a5"/>
        <w:numPr>
          <w:ilvl w:val="0"/>
          <w:numId w:val="49"/>
        </w:numPr>
        <w:ind w:left="0" w:firstLine="600"/>
        <w:rPr>
          <w:bCs/>
          <w:szCs w:val="28"/>
        </w:rPr>
      </w:pPr>
      <w:r>
        <w:rPr>
          <w:bCs/>
          <w:szCs w:val="28"/>
        </w:rPr>
        <w:t xml:space="preserve">Установить, что даты и формы (очная, дистанционная и др.) проведения меровприятий, посвященных Дню молодого избирателя, определяются в соответствии с соблюдением мер, установленных указом Губернатора Оренбургской области от 17.03.2020 г. № 112-ук «О мерах по </w:t>
      </w:r>
      <w:r>
        <w:rPr>
          <w:bCs/>
          <w:szCs w:val="28"/>
        </w:rPr>
        <w:lastRenderedPageBreak/>
        <w:t>противодействию распространению в Оренбургской области новой коронавирусной инфекции (2019-</w:t>
      </w:r>
      <w:r>
        <w:rPr>
          <w:bCs/>
          <w:szCs w:val="28"/>
          <w:lang w:val="en-US"/>
        </w:rPr>
        <w:t>nCoV</w:t>
      </w:r>
      <w:r w:rsidRPr="00FF68DA">
        <w:rPr>
          <w:bCs/>
          <w:szCs w:val="28"/>
        </w:rPr>
        <w:t>)</w:t>
      </w:r>
      <w:r>
        <w:rPr>
          <w:bCs/>
          <w:szCs w:val="28"/>
        </w:rPr>
        <w:t>».</w:t>
      </w:r>
    </w:p>
    <w:p w:rsidR="007710E3" w:rsidRPr="007710E3" w:rsidRDefault="007710E3" w:rsidP="007710E3">
      <w:pPr>
        <w:pStyle w:val="a5"/>
        <w:numPr>
          <w:ilvl w:val="0"/>
          <w:numId w:val="49"/>
        </w:numPr>
        <w:ind w:left="0" w:firstLine="600"/>
        <w:rPr>
          <w:szCs w:val="28"/>
        </w:rPr>
      </w:pPr>
      <w:r w:rsidRPr="007710E3">
        <w:rPr>
          <w:szCs w:val="28"/>
        </w:rPr>
        <w:t>Утвердить Программу мероприятий, посвященных Дн</w:t>
      </w:r>
      <w:r w:rsidR="00693DAC">
        <w:rPr>
          <w:szCs w:val="28"/>
        </w:rPr>
        <w:t>ю</w:t>
      </w:r>
      <w:r w:rsidRPr="007710E3">
        <w:rPr>
          <w:szCs w:val="28"/>
        </w:rPr>
        <w:t xml:space="preserve"> молодого избирателя в Адамовском районе </w:t>
      </w:r>
      <w:r w:rsidR="00693DAC">
        <w:rPr>
          <w:szCs w:val="28"/>
        </w:rPr>
        <w:t>(прилагается)</w:t>
      </w:r>
      <w:r w:rsidRPr="007710E3">
        <w:rPr>
          <w:szCs w:val="28"/>
        </w:rPr>
        <w:t>.</w:t>
      </w:r>
    </w:p>
    <w:p w:rsidR="007710E3" w:rsidRDefault="009A2137" w:rsidP="007710E3">
      <w:pPr>
        <w:pStyle w:val="a5"/>
        <w:numPr>
          <w:ilvl w:val="0"/>
          <w:numId w:val="49"/>
        </w:numPr>
        <w:ind w:left="0" w:firstLine="600"/>
        <w:rPr>
          <w:szCs w:val="28"/>
        </w:rPr>
      </w:pPr>
      <w:r>
        <w:rPr>
          <w:szCs w:val="28"/>
        </w:rPr>
        <w:t>Направить настоящее р</w:t>
      </w:r>
      <w:r w:rsidR="007710E3" w:rsidRPr="007710E3">
        <w:rPr>
          <w:szCs w:val="28"/>
        </w:rPr>
        <w:t xml:space="preserve">ешение в Избирательную комиссию Оренбургской области, специалисту по делам молодежи, </w:t>
      </w:r>
      <w:r w:rsidR="00693DAC">
        <w:rPr>
          <w:szCs w:val="28"/>
        </w:rPr>
        <w:t xml:space="preserve">в </w:t>
      </w:r>
      <w:r w:rsidR="007710E3" w:rsidRPr="007710E3">
        <w:rPr>
          <w:szCs w:val="28"/>
        </w:rPr>
        <w:t>отдел образования муниципального образования Адамовский район</w:t>
      </w:r>
      <w:r w:rsidR="00693DAC">
        <w:rPr>
          <w:szCs w:val="28"/>
        </w:rPr>
        <w:t>, отдел культуры муниципального образования Адамовский район для сведения</w:t>
      </w:r>
      <w:r w:rsidR="007710E3" w:rsidRPr="007710E3">
        <w:rPr>
          <w:szCs w:val="28"/>
        </w:rPr>
        <w:t xml:space="preserve">. </w:t>
      </w:r>
    </w:p>
    <w:p w:rsidR="00FF68DA" w:rsidRPr="007710E3" w:rsidRDefault="00FF68DA" w:rsidP="007710E3">
      <w:pPr>
        <w:pStyle w:val="a5"/>
        <w:numPr>
          <w:ilvl w:val="0"/>
          <w:numId w:val="49"/>
        </w:numPr>
        <w:ind w:left="0" w:firstLine="600"/>
        <w:rPr>
          <w:szCs w:val="28"/>
        </w:rPr>
      </w:pPr>
      <w:r>
        <w:rPr>
          <w:szCs w:val="28"/>
        </w:rPr>
        <w:t>Опубликовать настоящее решение на сайте администрации муниципального образования Адамовский район.</w:t>
      </w:r>
    </w:p>
    <w:p w:rsidR="007710E3" w:rsidRPr="007710E3" w:rsidRDefault="007710E3" w:rsidP="007710E3">
      <w:pPr>
        <w:pStyle w:val="a5"/>
        <w:numPr>
          <w:ilvl w:val="0"/>
          <w:numId w:val="49"/>
        </w:numPr>
        <w:ind w:left="0" w:firstLine="709"/>
        <w:rPr>
          <w:szCs w:val="28"/>
        </w:rPr>
      </w:pPr>
      <w:r w:rsidRPr="007710E3">
        <w:rPr>
          <w:szCs w:val="28"/>
        </w:rPr>
        <w:t xml:space="preserve">Контроль за выполнением настоящего решения возложить на секретаря территориальной избирательной комиссии Адамовского района </w:t>
      </w:r>
      <w:r w:rsidR="00FF68DA">
        <w:rPr>
          <w:szCs w:val="28"/>
        </w:rPr>
        <w:t>Ягодкину Г.Д</w:t>
      </w:r>
      <w:r w:rsidRPr="007710E3">
        <w:rPr>
          <w:szCs w:val="28"/>
        </w:rPr>
        <w:t>.</w:t>
      </w:r>
    </w:p>
    <w:p w:rsidR="005275E8" w:rsidRPr="00C2333C" w:rsidRDefault="005275E8">
      <w:pPr>
        <w:pStyle w:val="a5"/>
        <w:spacing w:line="288" w:lineRule="auto"/>
        <w:ind w:firstLine="0"/>
        <w:rPr>
          <w:szCs w:val="28"/>
        </w:rPr>
      </w:pPr>
    </w:p>
    <w:p w:rsidR="00D7041E" w:rsidRDefault="00D7041E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 w:rsidRPr="00507291">
        <w:rPr>
          <w:b w:val="0"/>
          <w:bCs/>
          <w:iCs/>
          <w:sz w:val="28"/>
          <w:szCs w:val="28"/>
        </w:rPr>
        <w:t>Председатель</w:t>
      </w:r>
      <w:r w:rsidR="00612669" w:rsidRPr="00507291">
        <w:rPr>
          <w:b w:val="0"/>
          <w:bCs/>
          <w:iCs/>
          <w:sz w:val="28"/>
          <w:szCs w:val="28"/>
        </w:rPr>
        <w:t xml:space="preserve"> комисс</w:t>
      </w:r>
      <w:r w:rsidR="004C0E3F">
        <w:rPr>
          <w:b w:val="0"/>
          <w:bCs/>
          <w:iCs/>
          <w:sz w:val="28"/>
          <w:szCs w:val="28"/>
        </w:rPr>
        <w:t>и</w:t>
      </w:r>
      <w:r w:rsidR="00612669" w:rsidRPr="00507291">
        <w:rPr>
          <w:b w:val="0"/>
          <w:bCs/>
          <w:iCs/>
          <w:sz w:val="28"/>
          <w:szCs w:val="28"/>
        </w:rPr>
        <w:t>и</w:t>
      </w:r>
      <w:r w:rsidRPr="00507291">
        <w:rPr>
          <w:b w:val="0"/>
          <w:bCs/>
          <w:iCs/>
          <w:sz w:val="28"/>
          <w:szCs w:val="28"/>
        </w:rPr>
        <w:t xml:space="preserve">                                                             </w:t>
      </w:r>
      <w:r w:rsidR="00507291">
        <w:rPr>
          <w:b w:val="0"/>
          <w:bCs/>
          <w:iCs/>
          <w:sz w:val="28"/>
          <w:szCs w:val="28"/>
        </w:rPr>
        <w:t xml:space="preserve"> </w:t>
      </w:r>
      <w:r w:rsidR="0017549A" w:rsidRPr="00507291">
        <w:rPr>
          <w:b w:val="0"/>
          <w:bCs/>
          <w:iCs/>
          <w:sz w:val="28"/>
          <w:szCs w:val="28"/>
        </w:rPr>
        <w:t xml:space="preserve"> </w:t>
      </w:r>
      <w:r w:rsidR="00FF68DA">
        <w:rPr>
          <w:b w:val="0"/>
          <w:bCs/>
          <w:iCs/>
          <w:sz w:val="28"/>
          <w:szCs w:val="28"/>
        </w:rPr>
        <w:t>Т.А. Чехович</w:t>
      </w:r>
    </w:p>
    <w:p w:rsidR="009A2137" w:rsidRDefault="009A2137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</w:p>
    <w:p w:rsidR="009A2137" w:rsidRPr="00507291" w:rsidRDefault="009A2137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iCs/>
          <w:sz w:val="28"/>
          <w:szCs w:val="28"/>
        </w:rPr>
        <w:t xml:space="preserve">Секретарь комиссии                                                                    </w:t>
      </w:r>
      <w:r w:rsidR="00FF68DA" w:rsidRPr="00507291">
        <w:rPr>
          <w:b w:val="0"/>
          <w:bCs/>
          <w:iCs/>
          <w:sz w:val="28"/>
          <w:szCs w:val="28"/>
        </w:rPr>
        <w:t>Г.Д.Ягодкина</w:t>
      </w:r>
    </w:p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tbl>
      <w:tblPr>
        <w:tblW w:w="934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2935"/>
        <w:gridCol w:w="3962"/>
      </w:tblGrid>
      <w:tr w:rsidR="008D20A5" w:rsidTr="00204B9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20A5" w:rsidRDefault="008D20A5" w:rsidP="00204B98">
            <w:pPr>
              <w:pStyle w:val="a3"/>
              <w:jc w:val="left"/>
              <w:rPr>
                <w:b w:val="0"/>
                <w:bCs/>
                <w:sz w:val="24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8D20A5" w:rsidRDefault="008D20A5" w:rsidP="00204B98">
            <w:pPr>
              <w:pStyle w:val="a3"/>
              <w:jc w:val="left"/>
              <w:rPr>
                <w:b w:val="0"/>
                <w:bCs/>
                <w:sz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8D20A5" w:rsidRDefault="008D20A5" w:rsidP="00204B98">
            <w:pPr>
              <w:pStyle w:val="a3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Приложение</w:t>
            </w:r>
          </w:p>
          <w:p w:rsidR="008D20A5" w:rsidRDefault="008D20A5" w:rsidP="00204B98">
            <w:pPr>
              <w:pStyle w:val="a3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 решению территориальной избирательной комиссии  Адамовского района</w:t>
            </w:r>
          </w:p>
          <w:p w:rsidR="008D20A5" w:rsidRPr="002A6BA6" w:rsidRDefault="008D20A5" w:rsidP="00243724">
            <w:pPr>
              <w:pStyle w:val="a3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от </w:t>
            </w:r>
            <w:r w:rsidR="00243724">
              <w:rPr>
                <w:b w:val="0"/>
                <w:bCs/>
                <w:sz w:val="24"/>
              </w:rPr>
              <w:t>4 марта</w:t>
            </w:r>
            <w:r>
              <w:rPr>
                <w:b w:val="0"/>
                <w:bCs/>
                <w:sz w:val="24"/>
              </w:rPr>
              <w:t xml:space="preserve"> 20</w:t>
            </w:r>
            <w:r w:rsidR="0021211C">
              <w:rPr>
                <w:b w:val="0"/>
                <w:bCs/>
                <w:sz w:val="24"/>
              </w:rPr>
              <w:t>2</w:t>
            </w:r>
            <w:r w:rsidR="00243724">
              <w:rPr>
                <w:b w:val="0"/>
                <w:bCs/>
                <w:sz w:val="24"/>
              </w:rPr>
              <w:t>2</w:t>
            </w:r>
            <w:r>
              <w:rPr>
                <w:b w:val="0"/>
                <w:bCs/>
                <w:sz w:val="24"/>
              </w:rPr>
              <w:t xml:space="preserve"> года № </w:t>
            </w:r>
            <w:r w:rsidR="00243724">
              <w:rPr>
                <w:b w:val="0"/>
                <w:bCs/>
                <w:sz w:val="24"/>
              </w:rPr>
              <w:t>30</w:t>
            </w:r>
            <w:r>
              <w:rPr>
                <w:b w:val="0"/>
                <w:bCs/>
                <w:sz w:val="24"/>
              </w:rPr>
              <w:t>/</w:t>
            </w:r>
            <w:r w:rsidR="00243724">
              <w:rPr>
                <w:b w:val="0"/>
                <w:bCs/>
                <w:sz w:val="24"/>
              </w:rPr>
              <w:t>135</w:t>
            </w:r>
            <w:r>
              <w:rPr>
                <w:b w:val="0"/>
                <w:bCs/>
                <w:sz w:val="24"/>
              </w:rPr>
              <w:t>-</w:t>
            </w:r>
            <w:r w:rsidR="00243724">
              <w:rPr>
                <w:b w:val="0"/>
                <w:bCs/>
                <w:sz w:val="24"/>
              </w:rPr>
              <w:t>5</w:t>
            </w:r>
          </w:p>
        </w:tc>
      </w:tr>
    </w:tbl>
    <w:p w:rsidR="008D20A5" w:rsidRDefault="008D20A5" w:rsidP="008D20A5">
      <w:pPr>
        <w:pStyle w:val="a3"/>
        <w:jc w:val="left"/>
      </w:pPr>
      <w:r>
        <w:t xml:space="preserve">                                              </w:t>
      </w:r>
    </w:p>
    <w:p w:rsidR="00E4157E" w:rsidRPr="0021211C" w:rsidRDefault="00E4157E" w:rsidP="00E4157E">
      <w:pPr>
        <w:pStyle w:val="a3"/>
        <w:rPr>
          <w:b w:val="0"/>
          <w:sz w:val="28"/>
          <w:szCs w:val="28"/>
        </w:rPr>
      </w:pPr>
      <w:r w:rsidRPr="0021211C">
        <w:rPr>
          <w:b w:val="0"/>
          <w:sz w:val="28"/>
          <w:szCs w:val="28"/>
        </w:rPr>
        <w:t>Программа  мероприятий, посвященных Дню молодого избирателя                                                            в Адамовском районе</w:t>
      </w:r>
    </w:p>
    <w:tbl>
      <w:tblPr>
        <w:tblStyle w:val="ab"/>
        <w:tblW w:w="0" w:type="auto"/>
        <w:tblLook w:val="04A0"/>
      </w:tblPr>
      <w:tblGrid>
        <w:gridCol w:w="560"/>
        <w:gridCol w:w="2783"/>
        <w:gridCol w:w="1546"/>
        <w:gridCol w:w="2504"/>
        <w:gridCol w:w="2178"/>
      </w:tblGrid>
      <w:tr w:rsidR="00E4157E" w:rsidTr="007822D1">
        <w:tc>
          <w:tcPr>
            <w:tcW w:w="560" w:type="dxa"/>
          </w:tcPr>
          <w:p w:rsidR="00E4157E" w:rsidRPr="0012239E" w:rsidRDefault="00E4157E" w:rsidP="00907AA0">
            <w:pPr>
              <w:pStyle w:val="formattexttopleveltext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783" w:type="dxa"/>
            <w:vAlign w:val="center"/>
          </w:tcPr>
          <w:p w:rsidR="00E4157E" w:rsidRPr="0012239E" w:rsidRDefault="00E4157E" w:rsidP="00907AA0">
            <w:pPr>
              <w:pStyle w:val="formattexttopleveltex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46" w:type="dxa"/>
            <w:vAlign w:val="center"/>
          </w:tcPr>
          <w:p w:rsidR="00E4157E" w:rsidRPr="0012239E" w:rsidRDefault="00E4157E" w:rsidP="00907AA0">
            <w:pPr>
              <w:pStyle w:val="formattexttopleveltext"/>
              <w:jc w:val="center"/>
              <w:rPr>
                <w:b/>
              </w:rPr>
            </w:pPr>
            <w:r>
              <w:rPr>
                <w:b/>
              </w:rPr>
              <w:t>Время и место проведения</w:t>
            </w:r>
          </w:p>
        </w:tc>
        <w:tc>
          <w:tcPr>
            <w:tcW w:w="2504" w:type="dxa"/>
            <w:vAlign w:val="center"/>
          </w:tcPr>
          <w:p w:rsidR="00E4157E" w:rsidRPr="0012239E" w:rsidRDefault="00E4157E" w:rsidP="00907AA0">
            <w:pPr>
              <w:pStyle w:val="formattexttopleveltext"/>
              <w:jc w:val="center"/>
              <w:rPr>
                <w:b/>
              </w:rPr>
            </w:pPr>
            <w:r>
              <w:rPr>
                <w:b/>
              </w:rPr>
              <w:t>Категория участников</w:t>
            </w:r>
          </w:p>
        </w:tc>
        <w:tc>
          <w:tcPr>
            <w:tcW w:w="2178" w:type="dxa"/>
            <w:vAlign w:val="center"/>
          </w:tcPr>
          <w:p w:rsidR="00E4157E" w:rsidRPr="0012239E" w:rsidRDefault="00E4157E" w:rsidP="00907AA0">
            <w:pPr>
              <w:pStyle w:val="formattexttopleveltext"/>
              <w:jc w:val="center"/>
              <w:rPr>
                <w:b/>
              </w:rPr>
            </w:pPr>
            <w:r>
              <w:rPr>
                <w:b/>
              </w:rPr>
              <w:t>Организаторы мероприятия</w:t>
            </w:r>
          </w:p>
        </w:tc>
      </w:tr>
      <w:tr w:rsidR="00E4157E" w:rsidTr="007822D1">
        <w:tc>
          <w:tcPr>
            <w:tcW w:w="560" w:type="dxa"/>
          </w:tcPr>
          <w:p w:rsidR="00E4157E" w:rsidRPr="00CC6938" w:rsidRDefault="00E4157E" w:rsidP="00907AA0">
            <w:pPr>
              <w:pStyle w:val="formattexttopleveltext"/>
              <w:jc w:val="center"/>
              <w:rPr>
                <w:b/>
                <w:sz w:val="20"/>
                <w:szCs w:val="20"/>
              </w:rPr>
            </w:pPr>
            <w:r w:rsidRPr="00CC69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3" w:type="dxa"/>
          </w:tcPr>
          <w:p w:rsidR="00E4157E" w:rsidRPr="00CC6938" w:rsidRDefault="00E4157E" w:rsidP="00907AA0">
            <w:pPr>
              <w:pStyle w:val="formattexttopleveltext"/>
              <w:jc w:val="center"/>
              <w:rPr>
                <w:b/>
                <w:sz w:val="20"/>
                <w:szCs w:val="20"/>
              </w:rPr>
            </w:pPr>
            <w:r w:rsidRPr="00CC69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6" w:type="dxa"/>
          </w:tcPr>
          <w:p w:rsidR="00E4157E" w:rsidRPr="00CC6938" w:rsidRDefault="00E4157E" w:rsidP="00907AA0">
            <w:pPr>
              <w:pStyle w:val="formattexttopleveltext"/>
              <w:jc w:val="center"/>
              <w:rPr>
                <w:b/>
                <w:sz w:val="20"/>
                <w:szCs w:val="20"/>
              </w:rPr>
            </w:pPr>
            <w:r w:rsidRPr="00CC693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4" w:type="dxa"/>
          </w:tcPr>
          <w:p w:rsidR="00E4157E" w:rsidRPr="00CC6938" w:rsidRDefault="00E4157E" w:rsidP="00907AA0">
            <w:pPr>
              <w:pStyle w:val="formattexttopleveltext"/>
              <w:jc w:val="center"/>
              <w:rPr>
                <w:b/>
                <w:sz w:val="20"/>
                <w:szCs w:val="20"/>
              </w:rPr>
            </w:pPr>
            <w:r w:rsidRPr="00CC693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</w:tcPr>
          <w:p w:rsidR="00E4157E" w:rsidRPr="00CC6938" w:rsidRDefault="00E4157E" w:rsidP="00907AA0">
            <w:pPr>
              <w:pStyle w:val="formattexttopleveltext"/>
              <w:jc w:val="center"/>
              <w:rPr>
                <w:b/>
                <w:sz w:val="20"/>
                <w:szCs w:val="20"/>
              </w:rPr>
            </w:pPr>
            <w:r w:rsidRPr="00CC6938">
              <w:rPr>
                <w:b/>
                <w:sz w:val="20"/>
                <w:szCs w:val="20"/>
              </w:rPr>
              <w:t>5</w:t>
            </w:r>
          </w:p>
        </w:tc>
      </w:tr>
      <w:tr w:rsidR="00E4157E" w:rsidTr="007822D1">
        <w:tc>
          <w:tcPr>
            <w:tcW w:w="560" w:type="dxa"/>
          </w:tcPr>
          <w:p w:rsidR="00E4157E" w:rsidRPr="008F44EE" w:rsidRDefault="00E4157E" w:rsidP="00907AA0">
            <w:pPr>
              <w:pStyle w:val="formattexttopleveltext"/>
            </w:pPr>
            <w:r w:rsidRPr="008F44EE">
              <w:t xml:space="preserve">  1</w:t>
            </w:r>
          </w:p>
        </w:tc>
        <w:tc>
          <w:tcPr>
            <w:tcW w:w="2783" w:type="dxa"/>
          </w:tcPr>
          <w:p w:rsidR="00E4157E" w:rsidRPr="008F44EE" w:rsidRDefault="00E4157E" w:rsidP="004C0E3F">
            <w:pPr>
              <w:pStyle w:val="formattexttopleveltext"/>
            </w:pPr>
            <w:r>
              <w:t>Рассмотрение на заседании ТИК вопроса об утверждении плана проведения Дня молодого избирателя</w:t>
            </w:r>
          </w:p>
        </w:tc>
        <w:tc>
          <w:tcPr>
            <w:tcW w:w="1546" w:type="dxa"/>
          </w:tcPr>
          <w:p w:rsidR="00E4157E" w:rsidRPr="00F67334" w:rsidRDefault="00243724" w:rsidP="00F67334">
            <w:pPr>
              <w:pStyle w:val="formattexttopleveltext"/>
              <w:jc w:val="center"/>
            </w:pPr>
            <w:r>
              <w:t>4 марта</w:t>
            </w:r>
          </w:p>
        </w:tc>
        <w:tc>
          <w:tcPr>
            <w:tcW w:w="2504" w:type="dxa"/>
          </w:tcPr>
          <w:p w:rsidR="00E4157E" w:rsidRPr="008F44EE" w:rsidRDefault="00E4157E" w:rsidP="00907AA0">
            <w:pPr>
              <w:pStyle w:val="formattexttopleveltext"/>
              <w:jc w:val="center"/>
            </w:pPr>
          </w:p>
        </w:tc>
        <w:tc>
          <w:tcPr>
            <w:tcW w:w="2178" w:type="dxa"/>
          </w:tcPr>
          <w:p w:rsidR="00E4157E" w:rsidRPr="008F44EE" w:rsidRDefault="00E4157E" w:rsidP="00907AA0">
            <w:pPr>
              <w:pStyle w:val="formattexttopleveltext"/>
              <w:jc w:val="center"/>
            </w:pPr>
            <w:r>
              <w:t>ТИК</w:t>
            </w:r>
          </w:p>
        </w:tc>
      </w:tr>
      <w:tr w:rsidR="00E4157E" w:rsidTr="007822D1">
        <w:tc>
          <w:tcPr>
            <w:tcW w:w="560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2</w:t>
            </w:r>
          </w:p>
        </w:tc>
        <w:tc>
          <w:tcPr>
            <w:tcW w:w="2783" w:type="dxa"/>
          </w:tcPr>
          <w:p w:rsidR="00E4157E" w:rsidRPr="0012239E" w:rsidRDefault="00E4157E" w:rsidP="004C0E3F">
            <w:pPr>
              <w:pStyle w:val="formattexttopleveltext"/>
            </w:pPr>
            <w:r>
              <w:t>Размещение информации о мероприятиях, проводимых в рамках «Дня молодого избирателя», на стендах и в сети «Интернет»</w:t>
            </w:r>
          </w:p>
        </w:tc>
        <w:tc>
          <w:tcPr>
            <w:tcW w:w="1546" w:type="dxa"/>
          </w:tcPr>
          <w:p w:rsidR="00E4157E" w:rsidRPr="00F67334" w:rsidRDefault="00243724" w:rsidP="00243724">
            <w:pPr>
              <w:pStyle w:val="formattexttopleveltext"/>
              <w:jc w:val="center"/>
            </w:pPr>
            <w:r>
              <w:t>25 марта  по</w:t>
            </w:r>
            <w:r w:rsidR="00E4157E" w:rsidRPr="00F67334">
              <w:t xml:space="preserve"> </w:t>
            </w:r>
            <w:r w:rsidR="00EB32A7" w:rsidRPr="00F67334">
              <w:t>2</w:t>
            </w:r>
            <w:r>
              <w:t>5</w:t>
            </w:r>
            <w:r w:rsidR="00EB32A7" w:rsidRPr="00F67334">
              <w:t xml:space="preserve"> </w:t>
            </w:r>
            <w:r>
              <w:t>ма</w:t>
            </w:r>
            <w:r w:rsidR="00EB32A7" w:rsidRPr="00F67334">
              <w:t>я</w:t>
            </w:r>
          </w:p>
        </w:tc>
        <w:tc>
          <w:tcPr>
            <w:tcW w:w="2504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Учащиеся школ, студенты техникума, работающая молодежь</w:t>
            </w:r>
          </w:p>
        </w:tc>
        <w:tc>
          <w:tcPr>
            <w:tcW w:w="2178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ТИК, органы государственной власти и местного самоуправления      (по согласованию)</w:t>
            </w:r>
          </w:p>
        </w:tc>
      </w:tr>
      <w:tr w:rsidR="00E4157E" w:rsidTr="007822D1">
        <w:tc>
          <w:tcPr>
            <w:tcW w:w="560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3</w:t>
            </w:r>
          </w:p>
        </w:tc>
        <w:tc>
          <w:tcPr>
            <w:tcW w:w="2783" w:type="dxa"/>
          </w:tcPr>
          <w:p w:rsidR="00E4157E" w:rsidRPr="0012239E" w:rsidRDefault="00E4157E" w:rsidP="004C0E3F">
            <w:pPr>
              <w:pStyle w:val="formattexttopleveltext"/>
            </w:pPr>
            <w:r>
              <w:t xml:space="preserve">Организация и проведение Дня открытых дверей в Территориальной избирательной комиссии Адамовского района для молодых избирателей </w:t>
            </w:r>
          </w:p>
        </w:tc>
        <w:tc>
          <w:tcPr>
            <w:tcW w:w="1546" w:type="dxa"/>
          </w:tcPr>
          <w:p w:rsidR="00E4157E" w:rsidRPr="00F67334" w:rsidRDefault="00243724" w:rsidP="00F67334">
            <w:pPr>
              <w:pStyle w:val="formattexttopleveltext"/>
              <w:jc w:val="center"/>
            </w:pPr>
            <w:r>
              <w:t>25 марта  по</w:t>
            </w:r>
            <w:r w:rsidRPr="00F67334">
              <w:t xml:space="preserve"> 2</w:t>
            </w:r>
            <w:r>
              <w:t>5</w:t>
            </w:r>
            <w:r w:rsidRPr="00F67334">
              <w:t xml:space="preserve"> </w:t>
            </w:r>
            <w:r>
              <w:t>ма</w:t>
            </w:r>
            <w:r w:rsidRPr="00F67334">
              <w:t>я</w:t>
            </w:r>
          </w:p>
        </w:tc>
        <w:tc>
          <w:tcPr>
            <w:tcW w:w="2504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Учащиеся, студенты, работающая молодежь</w:t>
            </w:r>
          </w:p>
        </w:tc>
        <w:tc>
          <w:tcPr>
            <w:tcW w:w="2178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ТИК</w:t>
            </w:r>
          </w:p>
        </w:tc>
      </w:tr>
      <w:tr w:rsidR="00E4157E" w:rsidTr="007822D1">
        <w:tc>
          <w:tcPr>
            <w:tcW w:w="560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4</w:t>
            </w:r>
          </w:p>
        </w:tc>
        <w:tc>
          <w:tcPr>
            <w:tcW w:w="2783" w:type="dxa"/>
          </w:tcPr>
          <w:p w:rsidR="00E4157E" w:rsidRPr="0012239E" w:rsidRDefault="00E4157E" w:rsidP="004C0E3F">
            <w:pPr>
              <w:pStyle w:val="formattexttopleveltext"/>
            </w:pPr>
            <w:r>
              <w:t>Встреча молодых избирателей с представителями органов местного самоуправления, отдела образования, членами молодежной избирательной комиссии, специалистами по делам молодежи</w:t>
            </w:r>
          </w:p>
        </w:tc>
        <w:tc>
          <w:tcPr>
            <w:tcW w:w="1546" w:type="dxa"/>
          </w:tcPr>
          <w:p w:rsidR="00E4157E" w:rsidRPr="00F67334" w:rsidRDefault="00243724" w:rsidP="00F67334">
            <w:pPr>
              <w:pStyle w:val="formattexttopleveltext"/>
              <w:jc w:val="center"/>
            </w:pPr>
            <w:r>
              <w:t>апрель - май</w:t>
            </w:r>
          </w:p>
        </w:tc>
        <w:tc>
          <w:tcPr>
            <w:tcW w:w="2504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 xml:space="preserve">Учащиеся </w:t>
            </w:r>
            <w:r w:rsidR="007822D1">
              <w:t>старших классов средних общеобразовательных учреждений</w:t>
            </w:r>
            <w:r>
              <w:t>, студенты техникума</w:t>
            </w:r>
          </w:p>
        </w:tc>
        <w:tc>
          <w:tcPr>
            <w:tcW w:w="2178" w:type="dxa"/>
          </w:tcPr>
          <w:p w:rsidR="00E4157E" w:rsidRPr="0012239E" w:rsidRDefault="00E4157E" w:rsidP="00F67334">
            <w:pPr>
              <w:pStyle w:val="formattexttopleveltext"/>
              <w:jc w:val="center"/>
            </w:pPr>
            <w:r>
              <w:t>ТИК, органы государственной власти и местного самоуправления</w:t>
            </w:r>
            <w:r w:rsidR="00F67334">
              <w:t xml:space="preserve">       (по согласованию)</w:t>
            </w:r>
          </w:p>
        </w:tc>
      </w:tr>
      <w:tr w:rsidR="00EB32A7" w:rsidTr="007822D1">
        <w:tc>
          <w:tcPr>
            <w:tcW w:w="560" w:type="dxa"/>
          </w:tcPr>
          <w:p w:rsidR="00EB32A7" w:rsidRDefault="00EB32A7" w:rsidP="00907AA0">
            <w:pPr>
              <w:pStyle w:val="formattexttopleveltext"/>
              <w:jc w:val="center"/>
            </w:pPr>
            <w:r>
              <w:t>5</w:t>
            </w:r>
          </w:p>
        </w:tc>
        <w:tc>
          <w:tcPr>
            <w:tcW w:w="2783" w:type="dxa"/>
          </w:tcPr>
          <w:p w:rsidR="00EB32A7" w:rsidRDefault="00EB32A7" w:rsidP="00243724">
            <w:pPr>
              <w:pStyle w:val="formattexttopleveltext"/>
            </w:pPr>
            <w:r>
              <w:t xml:space="preserve">Проведение </w:t>
            </w:r>
            <w:r w:rsidR="00243724">
              <w:t xml:space="preserve">«классных часов» (открытых уроков) среди старшеклассников средних общеобразовательных учреждений на темы: «Что я знаю о выборах», «Я  - будущий избиратель!», </w:t>
            </w:r>
            <w:r w:rsidR="00243724">
              <w:lastRenderedPageBreak/>
              <w:t>«Избирательное право и Я», «Сегодня – школьник, завтра – избиратель» с приглашением депутата представительного органа, иных официальных лиц</w:t>
            </w:r>
          </w:p>
        </w:tc>
        <w:tc>
          <w:tcPr>
            <w:tcW w:w="1546" w:type="dxa"/>
          </w:tcPr>
          <w:p w:rsidR="00EB32A7" w:rsidRPr="00F67334" w:rsidRDefault="00243724" w:rsidP="00F67334">
            <w:pPr>
              <w:pStyle w:val="formattexttopleveltext"/>
              <w:jc w:val="center"/>
            </w:pPr>
            <w:r>
              <w:lastRenderedPageBreak/>
              <w:t>апрель - май</w:t>
            </w:r>
          </w:p>
        </w:tc>
        <w:tc>
          <w:tcPr>
            <w:tcW w:w="2504" w:type="dxa"/>
          </w:tcPr>
          <w:p w:rsidR="00EB32A7" w:rsidRDefault="00EB32A7" w:rsidP="00243724">
            <w:pPr>
              <w:pStyle w:val="formattexttopleveltext"/>
              <w:jc w:val="center"/>
            </w:pPr>
            <w:r>
              <w:t>Учащиеся</w:t>
            </w:r>
            <w:r w:rsidR="00243724">
              <w:t xml:space="preserve"> старших классов средних общеобразовательных учреждений</w:t>
            </w:r>
          </w:p>
        </w:tc>
        <w:tc>
          <w:tcPr>
            <w:tcW w:w="2178" w:type="dxa"/>
          </w:tcPr>
          <w:p w:rsidR="00EB32A7" w:rsidRDefault="00EB32A7" w:rsidP="00243724">
            <w:pPr>
              <w:pStyle w:val="formattexttopleveltext"/>
              <w:jc w:val="center"/>
            </w:pPr>
            <w:r>
              <w:t xml:space="preserve">ТИК, </w:t>
            </w:r>
            <w:r w:rsidR="00243724">
              <w:t xml:space="preserve">молодежная избирательная комиссия, </w:t>
            </w:r>
            <w:r>
              <w:t>органы государственной вл</w:t>
            </w:r>
            <w:r w:rsidR="00243724">
              <w:t xml:space="preserve">асти и местного самоуправления, отдел образования,  главный специалист по </w:t>
            </w:r>
            <w:r w:rsidR="00243724">
              <w:lastRenderedPageBreak/>
              <w:t xml:space="preserve">делам молодежи Гулагина В.Р. </w:t>
            </w:r>
            <w:r w:rsidR="00DC3E49">
              <w:t xml:space="preserve">   </w:t>
            </w:r>
            <w:r w:rsidR="00243724">
              <w:t xml:space="preserve"> </w:t>
            </w:r>
            <w:r w:rsidR="00F67334">
              <w:t>(</w:t>
            </w:r>
            <w:r w:rsidR="00F67334" w:rsidRPr="00243724">
              <w:rPr>
                <w:sz w:val="22"/>
                <w:szCs w:val="22"/>
              </w:rPr>
              <w:t>по согласованию</w:t>
            </w:r>
            <w:r w:rsidR="00F67334">
              <w:t>)</w:t>
            </w:r>
          </w:p>
        </w:tc>
      </w:tr>
      <w:tr w:rsidR="00E4157E" w:rsidTr="007822D1">
        <w:tc>
          <w:tcPr>
            <w:tcW w:w="560" w:type="dxa"/>
          </w:tcPr>
          <w:p w:rsidR="00E4157E" w:rsidRPr="0012239E" w:rsidRDefault="001D66D4" w:rsidP="00907AA0">
            <w:pPr>
              <w:pStyle w:val="formattexttopleveltext"/>
              <w:jc w:val="center"/>
            </w:pPr>
            <w:r>
              <w:lastRenderedPageBreak/>
              <w:t>6</w:t>
            </w:r>
          </w:p>
        </w:tc>
        <w:tc>
          <w:tcPr>
            <w:tcW w:w="2783" w:type="dxa"/>
          </w:tcPr>
          <w:p w:rsidR="00E4157E" w:rsidRPr="0012239E" w:rsidRDefault="00E4157E" w:rsidP="004C0E3F">
            <w:pPr>
              <w:pStyle w:val="formattexttopleveltext"/>
            </w:pPr>
            <w:r>
              <w:t>Организация в районной библиотеке книжн</w:t>
            </w:r>
            <w:r w:rsidR="00F67334">
              <w:t>ых</w:t>
            </w:r>
            <w:r>
              <w:t xml:space="preserve"> выставок «Из истории</w:t>
            </w:r>
            <w:r w:rsidR="009A2137">
              <w:t xml:space="preserve"> муниципальных</w:t>
            </w:r>
            <w:r>
              <w:t xml:space="preserve"> выборов</w:t>
            </w:r>
            <w:r w:rsidR="009A2137">
              <w:t xml:space="preserve"> в Оренбургской области</w:t>
            </w:r>
            <w:r>
              <w:t xml:space="preserve">», «Выборы – ответственность за будущее </w:t>
            </w:r>
            <w:r w:rsidR="00EB32A7">
              <w:t>Оренбургской области</w:t>
            </w:r>
            <w:r>
              <w:t>»</w:t>
            </w:r>
          </w:p>
        </w:tc>
        <w:tc>
          <w:tcPr>
            <w:tcW w:w="1546" w:type="dxa"/>
          </w:tcPr>
          <w:p w:rsidR="00E4157E" w:rsidRPr="00F67334" w:rsidRDefault="00DC3E49" w:rsidP="00F67334">
            <w:pPr>
              <w:pStyle w:val="formattexttopleveltext"/>
              <w:jc w:val="center"/>
            </w:pPr>
            <w:r>
              <w:t>апрель - май</w:t>
            </w:r>
          </w:p>
        </w:tc>
        <w:tc>
          <w:tcPr>
            <w:tcW w:w="2504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Учащиеся</w:t>
            </w:r>
            <w:r w:rsidR="007822D1">
              <w:t xml:space="preserve"> старших классов средних общеобразовательных учреждений</w:t>
            </w:r>
            <w:r>
              <w:t>, студенты, работающая молодежь</w:t>
            </w:r>
          </w:p>
        </w:tc>
        <w:tc>
          <w:tcPr>
            <w:tcW w:w="2178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ТИК, работники районной библиотеки</w:t>
            </w:r>
            <w:r w:rsidR="00F67334">
              <w:t xml:space="preserve">  </w:t>
            </w:r>
            <w:r w:rsidR="00DC3E49">
              <w:t xml:space="preserve">      </w:t>
            </w:r>
            <w:r w:rsidR="00F67334">
              <w:t>(по согласованию)</w:t>
            </w:r>
          </w:p>
        </w:tc>
      </w:tr>
      <w:tr w:rsidR="00E4157E" w:rsidTr="007822D1">
        <w:tc>
          <w:tcPr>
            <w:tcW w:w="560" w:type="dxa"/>
          </w:tcPr>
          <w:p w:rsidR="00E4157E" w:rsidRPr="0012239E" w:rsidRDefault="001D66D4" w:rsidP="00907AA0">
            <w:pPr>
              <w:pStyle w:val="formattexttopleveltext"/>
              <w:jc w:val="center"/>
            </w:pPr>
            <w:r>
              <w:t>7</w:t>
            </w:r>
          </w:p>
        </w:tc>
        <w:tc>
          <w:tcPr>
            <w:tcW w:w="2783" w:type="dxa"/>
          </w:tcPr>
          <w:p w:rsidR="00E4157E" w:rsidRDefault="00EB32A7" w:rsidP="007822D1">
            <w:pPr>
              <w:pStyle w:val="formattexttopleveltext"/>
            </w:pPr>
            <w:r>
              <w:t>Организация и п</w:t>
            </w:r>
            <w:r w:rsidR="00E4157E">
              <w:t>роведение деловой игры «</w:t>
            </w:r>
            <w:r>
              <w:t>Выборы Лидера класса</w:t>
            </w:r>
            <w:r w:rsidR="00E4157E">
              <w:t>»</w:t>
            </w:r>
            <w:r>
              <w:t xml:space="preserve">/ «Лидера школы» для учащихся старших классов средних общеобразовательных </w:t>
            </w:r>
            <w:r w:rsidR="007822D1">
              <w:t>учреждений</w:t>
            </w:r>
          </w:p>
        </w:tc>
        <w:tc>
          <w:tcPr>
            <w:tcW w:w="1546" w:type="dxa"/>
          </w:tcPr>
          <w:p w:rsidR="00E4157E" w:rsidRPr="00F67334" w:rsidRDefault="00DC3E49" w:rsidP="00F67334">
            <w:pPr>
              <w:pStyle w:val="formattexttopleveltext"/>
              <w:jc w:val="center"/>
            </w:pPr>
            <w:r>
              <w:t>апрель - май</w:t>
            </w:r>
          </w:p>
        </w:tc>
        <w:tc>
          <w:tcPr>
            <w:tcW w:w="2504" w:type="dxa"/>
          </w:tcPr>
          <w:p w:rsidR="00E4157E" w:rsidRDefault="00E4157E" w:rsidP="001D66D4">
            <w:pPr>
              <w:pStyle w:val="formattexttopleveltext"/>
              <w:jc w:val="center"/>
            </w:pPr>
            <w:r>
              <w:t xml:space="preserve">Учащиеся </w:t>
            </w:r>
            <w:r w:rsidR="007822D1">
              <w:t>старших классов средних общеобразовательных учреждений</w:t>
            </w:r>
          </w:p>
        </w:tc>
        <w:tc>
          <w:tcPr>
            <w:tcW w:w="2178" w:type="dxa"/>
          </w:tcPr>
          <w:p w:rsidR="00E4157E" w:rsidRDefault="00E4157E" w:rsidP="007822D1">
            <w:pPr>
              <w:pStyle w:val="formattexttopleveltext"/>
              <w:jc w:val="center"/>
            </w:pPr>
            <w:r>
              <w:t xml:space="preserve">ТИК,                                    </w:t>
            </w:r>
            <w:r w:rsidR="007822D1">
              <w:t>главны</w:t>
            </w:r>
            <w:r>
              <w:t xml:space="preserve">й специалист по делам молодежи </w:t>
            </w:r>
            <w:r w:rsidR="001D66D4">
              <w:t xml:space="preserve">Гулагина В.Р.          </w:t>
            </w:r>
            <w:r>
              <w:t xml:space="preserve"> (по согласованию)</w:t>
            </w:r>
          </w:p>
        </w:tc>
      </w:tr>
      <w:tr w:rsidR="00E4157E" w:rsidTr="007822D1">
        <w:tc>
          <w:tcPr>
            <w:tcW w:w="560" w:type="dxa"/>
          </w:tcPr>
          <w:p w:rsidR="00E4157E" w:rsidRPr="0012239E" w:rsidRDefault="007822D1" w:rsidP="00907AA0">
            <w:pPr>
              <w:pStyle w:val="formattexttopleveltext"/>
              <w:jc w:val="center"/>
            </w:pPr>
            <w:r>
              <w:t>8</w:t>
            </w:r>
          </w:p>
        </w:tc>
        <w:tc>
          <w:tcPr>
            <w:tcW w:w="2783" w:type="dxa"/>
          </w:tcPr>
          <w:p w:rsidR="00E4157E" w:rsidRPr="0012239E" w:rsidRDefault="00E4157E" w:rsidP="004C0E3F">
            <w:pPr>
              <w:pStyle w:val="formattexttopleveltext"/>
            </w:pPr>
            <w:r>
              <w:t>Организация встречи председателя территориальной избирательной комиссии с молодыми людьми, желающими стать членами участковых и территориальной избирательных комиссий на тему «Кадровый резерв избирательных комиссий»</w:t>
            </w:r>
          </w:p>
        </w:tc>
        <w:tc>
          <w:tcPr>
            <w:tcW w:w="1546" w:type="dxa"/>
          </w:tcPr>
          <w:p w:rsidR="00E4157E" w:rsidRPr="00F67334" w:rsidRDefault="007822D1" w:rsidP="00F67334">
            <w:pPr>
              <w:pStyle w:val="formattexttopleveltext"/>
              <w:jc w:val="center"/>
            </w:pPr>
            <w:r>
              <w:t>апрель - май</w:t>
            </w:r>
          </w:p>
        </w:tc>
        <w:tc>
          <w:tcPr>
            <w:tcW w:w="2504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 xml:space="preserve">Учащиеся </w:t>
            </w:r>
            <w:r w:rsidR="007822D1">
              <w:t>старших классов средних общеобразовательных учреждений</w:t>
            </w:r>
            <w:r>
              <w:t>, студенты техникума, работающая молодежь</w:t>
            </w:r>
          </w:p>
        </w:tc>
        <w:tc>
          <w:tcPr>
            <w:tcW w:w="2178" w:type="dxa"/>
          </w:tcPr>
          <w:p w:rsidR="00E4157E" w:rsidRPr="0012239E" w:rsidRDefault="00E4157E" w:rsidP="00907AA0">
            <w:pPr>
              <w:pStyle w:val="formattexttopleveltext"/>
              <w:jc w:val="center"/>
            </w:pPr>
            <w:r>
              <w:t>ТИК</w:t>
            </w:r>
          </w:p>
        </w:tc>
      </w:tr>
      <w:tr w:rsidR="00E4157E" w:rsidTr="007822D1">
        <w:tc>
          <w:tcPr>
            <w:tcW w:w="560" w:type="dxa"/>
          </w:tcPr>
          <w:p w:rsidR="00E4157E" w:rsidRPr="0012239E" w:rsidRDefault="007822D1" w:rsidP="00907AA0">
            <w:pPr>
              <w:pStyle w:val="formattexttopleveltext"/>
              <w:jc w:val="center"/>
            </w:pPr>
            <w:r>
              <w:t>9</w:t>
            </w:r>
          </w:p>
        </w:tc>
        <w:tc>
          <w:tcPr>
            <w:tcW w:w="2783" w:type="dxa"/>
          </w:tcPr>
          <w:p w:rsidR="00E4157E" w:rsidRPr="0012239E" w:rsidRDefault="00E4157E" w:rsidP="004C0E3F">
            <w:pPr>
              <w:pStyle w:val="formattexttopleveltext"/>
            </w:pPr>
            <w:r>
              <w:t>Проведение первого (муниципального) этапа Конкурса знатоков избирательного права и избирательного процесса среди</w:t>
            </w:r>
            <w:r w:rsidR="00BF56CD">
              <w:t xml:space="preserve"> учащихся 10-11 классов средних общеобразовательных школ и</w:t>
            </w:r>
            <w:r>
              <w:t xml:space="preserve"> 1-2 курсов Адамовского сельскохозяйственного техникума</w:t>
            </w:r>
          </w:p>
        </w:tc>
        <w:tc>
          <w:tcPr>
            <w:tcW w:w="1546" w:type="dxa"/>
          </w:tcPr>
          <w:p w:rsidR="00E4157E" w:rsidRPr="00F67334" w:rsidRDefault="007822D1" w:rsidP="00F67334">
            <w:pPr>
              <w:pStyle w:val="formattexttopleveltext"/>
              <w:jc w:val="center"/>
            </w:pPr>
            <w:r>
              <w:t>апрель - май</w:t>
            </w:r>
          </w:p>
        </w:tc>
        <w:tc>
          <w:tcPr>
            <w:tcW w:w="2504" w:type="dxa"/>
          </w:tcPr>
          <w:p w:rsidR="00E4157E" w:rsidRPr="0012239E" w:rsidRDefault="009A2137" w:rsidP="00F67334">
            <w:pPr>
              <w:pStyle w:val="formattexttopleveltext"/>
              <w:jc w:val="center"/>
            </w:pPr>
            <w:r>
              <w:t xml:space="preserve">Учащиеся </w:t>
            </w:r>
            <w:r w:rsidR="007822D1">
              <w:t>старших классов средних общеобразовательных учреждений</w:t>
            </w:r>
            <w:r>
              <w:t>, студент</w:t>
            </w:r>
            <w:r w:rsidR="00F67334">
              <w:t>ы</w:t>
            </w:r>
            <w:r>
              <w:t xml:space="preserve"> техникума </w:t>
            </w:r>
          </w:p>
        </w:tc>
        <w:tc>
          <w:tcPr>
            <w:tcW w:w="2178" w:type="dxa"/>
          </w:tcPr>
          <w:p w:rsidR="00E4157E" w:rsidRPr="0012239E" w:rsidRDefault="00F67334" w:rsidP="00F67334">
            <w:pPr>
              <w:pStyle w:val="formattexttopleveltext"/>
              <w:jc w:val="center"/>
            </w:pPr>
            <w:r>
              <w:t>ТИК</w:t>
            </w:r>
            <w:r w:rsidR="00E4157E">
              <w:t xml:space="preserve">          </w:t>
            </w:r>
          </w:p>
        </w:tc>
      </w:tr>
    </w:tbl>
    <w:p w:rsidR="00E4157E" w:rsidRDefault="00E4157E" w:rsidP="007822D1">
      <w:pPr>
        <w:pStyle w:val="formattexttopleveltext"/>
        <w:rPr>
          <w:b/>
          <w:lang w:val="en-US"/>
        </w:rPr>
      </w:pPr>
    </w:p>
    <w:sectPr w:rsidR="00E4157E" w:rsidSect="007822D1">
      <w:pgSz w:w="11906" w:h="16838" w:code="9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863130"/>
    <w:lvl w:ilvl="0">
      <w:numFmt w:val="bullet"/>
      <w:lvlText w:val="*"/>
      <w:lvlJc w:val="left"/>
    </w:lvl>
  </w:abstractNum>
  <w:abstractNum w:abstractNumId="1">
    <w:nsid w:val="0A2610ED"/>
    <w:multiLevelType w:val="hybridMultilevel"/>
    <w:tmpl w:val="72FA5836"/>
    <w:lvl w:ilvl="0" w:tplc="9612DC94">
      <w:start w:val="1"/>
      <w:numFmt w:val="decimal"/>
      <w:lvlText w:val="%1.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820FA8"/>
    <w:multiLevelType w:val="hybridMultilevel"/>
    <w:tmpl w:val="AE6602CC"/>
    <w:lvl w:ilvl="0" w:tplc="FFFFFFFF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A5648"/>
    <w:multiLevelType w:val="hybridMultilevel"/>
    <w:tmpl w:val="A9A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A7F29"/>
    <w:multiLevelType w:val="singleLevel"/>
    <w:tmpl w:val="2D5A19F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465"/>
      </w:pPr>
      <w:rPr>
        <w:rFonts w:hint="default"/>
      </w:rPr>
    </w:lvl>
  </w:abstractNum>
  <w:abstractNum w:abstractNumId="5">
    <w:nsid w:val="12D05736"/>
    <w:multiLevelType w:val="hybridMultilevel"/>
    <w:tmpl w:val="0206DD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C053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A4160"/>
    <w:multiLevelType w:val="hybridMultilevel"/>
    <w:tmpl w:val="C136CCEE"/>
    <w:lvl w:ilvl="0" w:tplc="7982F3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4A2D6E"/>
    <w:multiLevelType w:val="hybridMultilevel"/>
    <w:tmpl w:val="E4786A62"/>
    <w:lvl w:ilvl="0" w:tplc="9F2859FE">
      <w:start w:val="3"/>
      <w:numFmt w:val="decimal"/>
      <w:lvlText w:val="%1."/>
      <w:lvlJc w:val="left"/>
      <w:pPr>
        <w:ind w:left="14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3D840A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50D96"/>
    <w:multiLevelType w:val="multilevel"/>
    <w:tmpl w:val="5B4C01EA"/>
    <w:lvl w:ilvl="0">
      <w:start w:val="2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16BB2"/>
    <w:multiLevelType w:val="hybridMultilevel"/>
    <w:tmpl w:val="22243434"/>
    <w:lvl w:ilvl="0" w:tplc="D0DE754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D72A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F15F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76C6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F01C9"/>
    <w:multiLevelType w:val="hybridMultilevel"/>
    <w:tmpl w:val="DE6A1E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E53035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368475D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C3333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040A2"/>
    <w:multiLevelType w:val="singleLevel"/>
    <w:tmpl w:val="9782E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A1327E8"/>
    <w:multiLevelType w:val="hybridMultilevel"/>
    <w:tmpl w:val="053C44E4"/>
    <w:lvl w:ilvl="0" w:tplc="727C661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BF7219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714C7A"/>
    <w:multiLevelType w:val="singleLevel"/>
    <w:tmpl w:val="3A10EE2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3">
    <w:nsid w:val="3EC36CB6"/>
    <w:multiLevelType w:val="hybridMultilevel"/>
    <w:tmpl w:val="5B66AF5C"/>
    <w:lvl w:ilvl="0" w:tplc="E50C955E">
      <w:start w:val="1"/>
      <w:numFmt w:val="decimal"/>
      <w:lvlText w:val="%1."/>
      <w:lvlJc w:val="left"/>
      <w:pPr>
        <w:ind w:left="1005" w:hanging="6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F20777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351F9"/>
    <w:multiLevelType w:val="singleLevel"/>
    <w:tmpl w:val="12C6BE5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6">
    <w:nsid w:val="46EF018B"/>
    <w:multiLevelType w:val="hybridMultilevel"/>
    <w:tmpl w:val="6D8E4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9B3129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E52D4C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0C4CF1"/>
    <w:multiLevelType w:val="hybridMultilevel"/>
    <w:tmpl w:val="321A5B30"/>
    <w:lvl w:ilvl="0" w:tplc="AC9EC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81207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E5F69"/>
    <w:multiLevelType w:val="hybridMultilevel"/>
    <w:tmpl w:val="913AF032"/>
    <w:lvl w:ilvl="0" w:tplc="F2BE062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B05236E"/>
    <w:multiLevelType w:val="multilevel"/>
    <w:tmpl w:val="4DDA2770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  <w:b/>
      </w:rPr>
    </w:lvl>
  </w:abstractNum>
  <w:abstractNum w:abstractNumId="33">
    <w:nsid w:val="5DEE3718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4663B3"/>
    <w:multiLevelType w:val="hybridMultilevel"/>
    <w:tmpl w:val="0256E37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EEF543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076C66"/>
    <w:multiLevelType w:val="singleLevel"/>
    <w:tmpl w:val="959A9BFE"/>
    <w:lvl w:ilvl="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37">
    <w:nsid w:val="69D97BC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F0243"/>
    <w:multiLevelType w:val="hybridMultilevel"/>
    <w:tmpl w:val="0C5ECC2A"/>
    <w:lvl w:ilvl="0" w:tplc="F454F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527CD4"/>
    <w:multiLevelType w:val="hybridMultilevel"/>
    <w:tmpl w:val="61C09BBC"/>
    <w:lvl w:ilvl="0" w:tplc="DFF087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>
    <w:nsid w:val="73CD47D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F55DD9"/>
    <w:multiLevelType w:val="singleLevel"/>
    <w:tmpl w:val="24B2131A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42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AB55F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90230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87265"/>
    <w:multiLevelType w:val="singleLevel"/>
    <w:tmpl w:val="CE3084D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3"/>
  </w:num>
  <w:num w:numId="6">
    <w:abstractNumId w:val="27"/>
  </w:num>
  <w:num w:numId="7">
    <w:abstractNumId w:val="28"/>
  </w:num>
  <w:num w:numId="8">
    <w:abstractNumId w:val="44"/>
  </w:num>
  <w:num w:numId="9">
    <w:abstractNumId w:val="17"/>
  </w:num>
  <w:num w:numId="10">
    <w:abstractNumId w:val="37"/>
  </w:num>
  <w:num w:numId="11">
    <w:abstractNumId w:val="30"/>
  </w:num>
  <w:num w:numId="12">
    <w:abstractNumId w:val="24"/>
  </w:num>
  <w:num w:numId="13">
    <w:abstractNumId w:val="33"/>
  </w:num>
  <w:num w:numId="14">
    <w:abstractNumId w:val="6"/>
  </w:num>
  <w:num w:numId="15">
    <w:abstractNumId w:val="18"/>
  </w:num>
  <w:num w:numId="16">
    <w:abstractNumId w:val="43"/>
  </w:num>
  <w:num w:numId="17">
    <w:abstractNumId w:val="12"/>
  </w:num>
  <w:num w:numId="18">
    <w:abstractNumId w:val="14"/>
  </w:num>
  <w:num w:numId="19">
    <w:abstractNumId w:val="42"/>
  </w:num>
  <w:num w:numId="20">
    <w:abstractNumId w:val="9"/>
  </w:num>
  <w:num w:numId="21">
    <w:abstractNumId w:val="35"/>
  </w:num>
  <w:num w:numId="22">
    <w:abstractNumId w:val="21"/>
  </w:num>
  <w:num w:numId="23">
    <w:abstractNumId w:val="40"/>
  </w:num>
  <w:num w:numId="24">
    <w:abstractNumId w:val="22"/>
  </w:num>
  <w:num w:numId="25">
    <w:abstractNumId w:val="10"/>
  </w:num>
  <w:num w:numId="26">
    <w:abstractNumId w:val="34"/>
  </w:num>
  <w:num w:numId="27">
    <w:abstractNumId w:val="2"/>
  </w:num>
  <w:num w:numId="28">
    <w:abstractNumId w:val="26"/>
  </w:num>
  <w:num w:numId="29">
    <w:abstractNumId w:val="16"/>
  </w:num>
  <w:num w:numId="30">
    <w:abstractNumId w:val="19"/>
  </w:num>
  <w:num w:numId="31">
    <w:abstractNumId w:val="36"/>
  </w:num>
  <w:num w:numId="32">
    <w:abstractNumId w:val="7"/>
  </w:num>
  <w:num w:numId="33">
    <w:abstractNumId w:val="31"/>
  </w:num>
  <w:num w:numId="34">
    <w:abstractNumId w:val="20"/>
  </w:num>
  <w:num w:numId="35">
    <w:abstractNumId w:val="45"/>
  </w:num>
  <w:num w:numId="36">
    <w:abstractNumId w:val="4"/>
  </w:num>
  <w:num w:numId="37">
    <w:abstractNumId w:val="41"/>
  </w:num>
  <w:num w:numId="38">
    <w:abstractNumId w:val="25"/>
  </w:num>
  <w:num w:numId="39">
    <w:abstractNumId w:val="3"/>
  </w:num>
  <w:num w:numId="40">
    <w:abstractNumId w:val="5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8"/>
  </w:num>
  <w:num w:numId="44">
    <w:abstractNumId w:val="38"/>
  </w:num>
  <w:num w:numId="45">
    <w:abstractNumId w:val="32"/>
  </w:num>
  <w:num w:numId="46">
    <w:abstractNumId w:val="1"/>
  </w:num>
  <w:num w:numId="47">
    <w:abstractNumId w:val="29"/>
  </w:num>
  <w:num w:numId="48">
    <w:abstractNumId w:val="23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noPunctuationKerning/>
  <w:characterSpacingControl w:val="doNotCompress"/>
  <w:compat/>
  <w:rsids>
    <w:rsidRoot w:val="006D7AF8"/>
    <w:rsid w:val="00041008"/>
    <w:rsid w:val="00047455"/>
    <w:rsid w:val="00065A5D"/>
    <w:rsid w:val="000B5524"/>
    <w:rsid w:val="000D0E5D"/>
    <w:rsid w:val="00111F45"/>
    <w:rsid w:val="001228C2"/>
    <w:rsid w:val="00124271"/>
    <w:rsid w:val="0017549A"/>
    <w:rsid w:val="001841FE"/>
    <w:rsid w:val="00194922"/>
    <w:rsid w:val="00194BFD"/>
    <w:rsid w:val="001B5933"/>
    <w:rsid w:val="001D66D4"/>
    <w:rsid w:val="0021211C"/>
    <w:rsid w:val="00221E33"/>
    <w:rsid w:val="00222CE8"/>
    <w:rsid w:val="0022567B"/>
    <w:rsid w:val="00241E04"/>
    <w:rsid w:val="00243724"/>
    <w:rsid w:val="0027723A"/>
    <w:rsid w:val="002A56A7"/>
    <w:rsid w:val="002F7F04"/>
    <w:rsid w:val="00313023"/>
    <w:rsid w:val="00364C49"/>
    <w:rsid w:val="00367913"/>
    <w:rsid w:val="00370247"/>
    <w:rsid w:val="003827FA"/>
    <w:rsid w:val="003B561C"/>
    <w:rsid w:val="003C3844"/>
    <w:rsid w:val="0041207E"/>
    <w:rsid w:val="00463CB4"/>
    <w:rsid w:val="00486B27"/>
    <w:rsid w:val="00493034"/>
    <w:rsid w:val="004C0E3F"/>
    <w:rsid w:val="004E19EB"/>
    <w:rsid w:val="00502B63"/>
    <w:rsid w:val="00507291"/>
    <w:rsid w:val="005275E8"/>
    <w:rsid w:val="00537FB4"/>
    <w:rsid w:val="00540943"/>
    <w:rsid w:val="00544AD3"/>
    <w:rsid w:val="00594DC6"/>
    <w:rsid w:val="005C44F4"/>
    <w:rsid w:val="005E077A"/>
    <w:rsid w:val="00605D6A"/>
    <w:rsid w:val="006102EF"/>
    <w:rsid w:val="00612669"/>
    <w:rsid w:val="00683A8D"/>
    <w:rsid w:val="00687E0A"/>
    <w:rsid w:val="00693DAC"/>
    <w:rsid w:val="0069692E"/>
    <w:rsid w:val="006B1715"/>
    <w:rsid w:val="006C4C80"/>
    <w:rsid w:val="006D13C6"/>
    <w:rsid w:val="006D5079"/>
    <w:rsid w:val="006D7AF8"/>
    <w:rsid w:val="00705629"/>
    <w:rsid w:val="007710E3"/>
    <w:rsid w:val="007822D1"/>
    <w:rsid w:val="00782603"/>
    <w:rsid w:val="00786E7C"/>
    <w:rsid w:val="007A2601"/>
    <w:rsid w:val="007B6F5A"/>
    <w:rsid w:val="007C0B57"/>
    <w:rsid w:val="007D010B"/>
    <w:rsid w:val="007F398F"/>
    <w:rsid w:val="00807882"/>
    <w:rsid w:val="00813727"/>
    <w:rsid w:val="00817F4D"/>
    <w:rsid w:val="0087068A"/>
    <w:rsid w:val="00884E12"/>
    <w:rsid w:val="008A0232"/>
    <w:rsid w:val="008B273E"/>
    <w:rsid w:val="008B52C8"/>
    <w:rsid w:val="008D20A5"/>
    <w:rsid w:val="008D2C09"/>
    <w:rsid w:val="008E38A1"/>
    <w:rsid w:val="008F3C41"/>
    <w:rsid w:val="00926751"/>
    <w:rsid w:val="009613B7"/>
    <w:rsid w:val="0099421A"/>
    <w:rsid w:val="00996A7E"/>
    <w:rsid w:val="009A2137"/>
    <w:rsid w:val="009B5EFC"/>
    <w:rsid w:val="009D73FE"/>
    <w:rsid w:val="00A044A2"/>
    <w:rsid w:val="00A071C8"/>
    <w:rsid w:val="00A43FE1"/>
    <w:rsid w:val="00A740A0"/>
    <w:rsid w:val="00A75E27"/>
    <w:rsid w:val="00AD66DD"/>
    <w:rsid w:val="00AE1A7D"/>
    <w:rsid w:val="00B2202F"/>
    <w:rsid w:val="00B23525"/>
    <w:rsid w:val="00B72F8A"/>
    <w:rsid w:val="00BA1F5C"/>
    <w:rsid w:val="00BC6C79"/>
    <w:rsid w:val="00BD1924"/>
    <w:rsid w:val="00BD490E"/>
    <w:rsid w:val="00BE1CE6"/>
    <w:rsid w:val="00BF56CD"/>
    <w:rsid w:val="00C202E9"/>
    <w:rsid w:val="00C2333C"/>
    <w:rsid w:val="00C44B77"/>
    <w:rsid w:val="00CA2B81"/>
    <w:rsid w:val="00D27C13"/>
    <w:rsid w:val="00D571F3"/>
    <w:rsid w:val="00D6606E"/>
    <w:rsid w:val="00D7041E"/>
    <w:rsid w:val="00D91AF4"/>
    <w:rsid w:val="00DC3E49"/>
    <w:rsid w:val="00DD5453"/>
    <w:rsid w:val="00E4157E"/>
    <w:rsid w:val="00E55187"/>
    <w:rsid w:val="00E6581E"/>
    <w:rsid w:val="00E860F2"/>
    <w:rsid w:val="00EB26E8"/>
    <w:rsid w:val="00EB32A7"/>
    <w:rsid w:val="00EE4D0F"/>
    <w:rsid w:val="00F1482C"/>
    <w:rsid w:val="00F67334"/>
    <w:rsid w:val="00FB0EFD"/>
    <w:rsid w:val="00FC1B12"/>
    <w:rsid w:val="00FC7E6D"/>
    <w:rsid w:val="00FD579B"/>
    <w:rsid w:val="00FE6911"/>
    <w:rsid w:val="00FF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6A"/>
    <w:rPr>
      <w:sz w:val="24"/>
      <w:szCs w:val="24"/>
    </w:rPr>
  </w:style>
  <w:style w:type="paragraph" w:styleId="1">
    <w:name w:val="heading 1"/>
    <w:basedOn w:val="a"/>
    <w:next w:val="a"/>
    <w:qFormat/>
    <w:rsid w:val="00605D6A"/>
    <w:pPr>
      <w:keepNext/>
      <w:jc w:val="center"/>
      <w:outlineLvl w:val="0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605D6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5D6A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D6A"/>
    <w:pPr>
      <w:jc w:val="center"/>
    </w:pPr>
    <w:rPr>
      <w:b/>
      <w:sz w:val="40"/>
      <w:szCs w:val="20"/>
    </w:rPr>
  </w:style>
  <w:style w:type="paragraph" w:styleId="a5">
    <w:name w:val="Body Text Indent"/>
    <w:basedOn w:val="a"/>
    <w:link w:val="a6"/>
    <w:semiHidden/>
    <w:rsid w:val="00605D6A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2"/>
    <w:basedOn w:val="a"/>
    <w:semiHidden/>
    <w:rsid w:val="00605D6A"/>
    <w:pPr>
      <w:jc w:val="center"/>
    </w:pPr>
    <w:rPr>
      <w:sz w:val="28"/>
    </w:rPr>
  </w:style>
  <w:style w:type="paragraph" w:styleId="30">
    <w:name w:val="Body Text 3"/>
    <w:basedOn w:val="a"/>
    <w:semiHidden/>
    <w:rsid w:val="00605D6A"/>
    <w:rPr>
      <w:sz w:val="28"/>
    </w:rPr>
  </w:style>
  <w:style w:type="paragraph" w:styleId="20">
    <w:name w:val="Body Text Indent 2"/>
    <w:basedOn w:val="a"/>
    <w:semiHidden/>
    <w:rsid w:val="00605D6A"/>
    <w:pPr>
      <w:ind w:firstLine="851"/>
      <w:jc w:val="both"/>
    </w:pPr>
    <w:rPr>
      <w:sz w:val="28"/>
      <w:szCs w:val="20"/>
    </w:rPr>
  </w:style>
  <w:style w:type="character" w:customStyle="1" w:styleId="iiianoaieou">
    <w:name w:val="iiia? no?aieou"/>
    <w:basedOn w:val="10"/>
    <w:rsid w:val="00605D6A"/>
  </w:style>
  <w:style w:type="character" w:customStyle="1" w:styleId="10">
    <w:name w:val="Основной шрифт абзаца1"/>
    <w:rsid w:val="00605D6A"/>
    <w:rPr>
      <w:sz w:val="20"/>
      <w:szCs w:val="20"/>
    </w:rPr>
  </w:style>
  <w:style w:type="paragraph" w:styleId="a7">
    <w:name w:val="Block Text"/>
    <w:basedOn w:val="a"/>
    <w:semiHidden/>
    <w:rsid w:val="00605D6A"/>
    <w:pPr>
      <w:ind w:left="-108" w:right="-109" w:firstLine="108"/>
      <w:jc w:val="center"/>
    </w:pPr>
    <w:rPr>
      <w:color w:val="008000"/>
    </w:rPr>
  </w:style>
  <w:style w:type="paragraph" w:customStyle="1" w:styleId="ConsPlusTitle">
    <w:name w:val="ConsPlusTitle"/>
    <w:rsid w:val="00605D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605D6A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customStyle="1" w:styleId="FR2">
    <w:name w:val="FR2"/>
    <w:rsid w:val="00605D6A"/>
    <w:pPr>
      <w:spacing w:before="20"/>
      <w:ind w:left="400"/>
      <w:jc w:val="both"/>
    </w:pPr>
    <w:rPr>
      <w:rFonts w:ascii="Arial" w:hAnsi="Arial"/>
      <w:snapToGrid w:val="0"/>
      <w:sz w:val="18"/>
    </w:rPr>
  </w:style>
  <w:style w:type="paragraph" w:styleId="a8">
    <w:name w:val="Balloon Text"/>
    <w:basedOn w:val="a"/>
    <w:semiHidden/>
    <w:rsid w:val="00605D6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605D6A"/>
    <w:rPr>
      <w:sz w:val="28"/>
      <w:szCs w:val="28"/>
    </w:rPr>
  </w:style>
  <w:style w:type="paragraph" w:styleId="a9">
    <w:name w:val="header"/>
    <w:basedOn w:val="a"/>
    <w:semiHidden/>
    <w:rsid w:val="00605D6A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1">
    <w:name w:val="Body Text Indent 3"/>
    <w:basedOn w:val="a"/>
    <w:semiHidden/>
    <w:rsid w:val="00605D6A"/>
    <w:pPr>
      <w:spacing w:line="360" w:lineRule="auto"/>
      <w:ind w:firstLine="709"/>
      <w:jc w:val="both"/>
    </w:pPr>
    <w:rPr>
      <w:szCs w:val="28"/>
    </w:rPr>
  </w:style>
  <w:style w:type="paragraph" w:styleId="aa">
    <w:name w:val="footnote text"/>
    <w:basedOn w:val="a"/>
    <w:semiHidden/>
    <w:rsid w:val="00605D6A"/>
    <w:rPr>
      <w:sz w:val="20"/>
      <w:szCs w:val="20"/>
    </w:rPr>
  </w:style>
  <w:style w:type="table" w:styleId="ab">
    <w:name w:val="Table Grid"/>
    <w:basedOn w:val="a1"/>
    <w:uiPriority w:val="59"/>
    <w:rsid w:val="00A43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locked/>
    <w:rsid w:val="007D010B"/>
    <w:rPr>
      <w:b/>
      <w:sz w:val="40"/>
    </w:rPr>
  </w:style>
  <w:style w:type="paragraph" w:customStyle="1" w:styleId="formattexttopleveltext">
    <w:name w:val="formattext topleveltext"/>
    <w:basedOn w:val="a"/>
    <w:rsid w:val="008D20A5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semiHidden/>
    <w:rsid w:val="00E4157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CROC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user01</dc:creator>
  <cp:lastModifiedBy>admin</cp:lastModifiedBy>
  <cp:revision>4</cp:revision>
  <cp:lastPrinted>2020-01-28T06:33:00Z</cp:lastPrinted>
  <dcterms:created xsi:type="dcterms:W3CDTF">2022-02-28T07:14:00Z</dcterms:created>
  <dcterms:modified xsi:type="dcterms:W3CDTF">2022-03-09T10:10:00Z</dcterms:modified>
</cp:coreProperties>
</file>