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8"/>
        <w:tblW w:w="0" w:type="auto"/>
        <w:tblLayout w:type="fixed"/>
        <w:tblCellMar>
          <w:left w:w="70" w:type="dxa"/>
          <w:right w:w="70" w:type="dxa"/>
        </w:tblCellMar>
        <w:tblLook w:val="0000" w:firstRow="0" w:lastRow="0" w:firstColumn="0" w:lastColumn="0" w:noHBand="0" w:noVBand="0"/>
      </w:tblPr>
      <w:tblGrid>
        <w:gridCol w:w="9426"/>
      </w:tblGrid>
      <w:tr w:rsidR="003C6718" w:rsidRPr="003C6718" w:rsidTr="008D6FD6">
        <w:trPr>
          <w:trHeight w:val="853"/>
        </w:trPr>
        <w:tc>
          <w:tcPr>
            <w:tcW w:w="9426" w:type="dxa"/>
          </w:tcPr>
          <w:p w:rsidR="003C6718" w:rsidRPr="003C6718" w:rsidRDefault="003C6718" w:rsidP="008D6FD6">
            <w:pPr>
              <w:jc w:val="center"/>
              <w:rPr>
                <w:sz w:val="20"/>
                <w:szCs w:val="20"/>
              </w:rPr>
            </w:pPr>
            <w:r w:rsidRPr="003C6718">
              <w:rPr>
                <w:noProof/>
                <w:sz w:val="20"/>
                <w:szCs w:val="20"/>
              </w:rPr>
              <w:drawing>
                <wp:inline distT="0" distB="0" distL="0" distR="0">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3C6718" w:rsidRPr="003C6718" w:rsidRDefault="003C6718" w:rsidP="008D6FD6">
            <w:pPr>
              <w:jc w:val="center"/>
              <w:rPr>
                <w:sz w:val="20"/>
                <w:szCs w:val="20"/>
              </w:rPr>
            </w:pPr>
          </w:p>
        </w:tc>
      </w:tr>
      <w:tr w:rsidR="003C6718" w:rsidRPr="003C6718" w:rsidTr="008D6FD6">
        <w:trPr>
          <w:trHeight w:val="1714"/>
        </w:trPr>
        <w:tc>
          <w:tcPr>
            <w:tcW w:w="9426" w:type="dxa"/>
          </w:tcPr>
          <w:p w:rsidR="003C6718" w:rsidRPr="003C6718" w:rsidRDefault="00190EBD" w:rsidP="008D6FD6">
            <w:pPr>
              <w:jc w:val="center"/>
              <w:rPr>
                <w:b/>
              </w:rPr>
            </w:pPr>
            <w:r>
              <w:rPr>
                <w:noProof/>
              </w:rPr>
              <w:pict>
                <v:line id="Прямая соединительная линия 26" o:spid="_x0000_s1026" style="position:absolute;left:0;text-align:left;z-index:251680768;visibility:visible;mso-position-horizontal-relative:text;mso-position-vertical-relative:text"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3C6718" w:rsidRPr="003C6718">
              <w:rPr>
                <w:b/>
              </w:rPr>
              <w:t>АДМИНИСТРАЦИЯ МУНИЦИПАЛЬНОГО ОБРАЗОВАНИЯ</w:t>
            </w:r>
          </w:p>
          <w:p w:rsidR="003C6718" w:rsidRPr="003C6718" w:rsidRDefault="003C6718" w:rsidP="008D6FD6">
            <w:pPr>
              <w:jc w:val="center"/>
              <w:rPr>
                <w:b/>
              </w:rPr>
            </w:pPr>
            <w:r w:rsidRPr="003C6718">
              <w:rPr>
                <w:b/>
              </w:rPr>
              <w:t>АДАМОВСКИЙ  РАЙОН ОРЕНБУРГСКОЙ  ОБЛАСТИ</w:t>
            </w:r>
          </w:p>
          <w:p w:rsidR="003C6718" w:rsidRPr="003C6718" w:rsidRDefault="003C6718" w:rsidP="008D6FD6">
            <w:pPr>
              <w:jc w:val="center"/>
              <w:rPr>
                <w:sz w:val="20"/>
                <w:szCs w:val="20"/>
              </w:rPr>
            </w:pPr>
          </w:p>
          <w:p w:rsidR="003C6718" w:rsidRPr="003C6718" w:rsidRDefault="003C6718" w:rsidP="008D6FD6">
            <w:pPr>
              <w:jc w:val="center"/>
              <w:rPr>
                <w:b/>
                <w:sz w:val="28"/>
                <w:szCs w:val="28"/>
              </w:rPr>
            </w:pPr>
            <w:r w:rsidRPr="003C6718">
              <w:rPr>
                <w:b/>
                <w:sz w:val="28"/>
                <w:szCs w:val="28"/>
              </w:rPr>
              <w:t>ПОСТАНОВЛЕНИЕ</w:t>
            </w:r>
          </w:p>
          <w:p w:rsidR="003C6718" w:rsidRPr="003C6718" w:rsidRDefault="003C6718" w:rsidP="008D6FD6">
            <w:pPr>
              <w:rPr>
                <w:b/>
                <w:sz w:val="28"/>
                <w:szCs w:val="28"/>
              </w:rPr>
            </w:pPr>
          </w:p>
          <w:p w:rsidR="003C6718" w:rsidRPr="003C6718" w:rsidRDefault="003C6718" w:rsidP="00F6315B">
            <w:pPr>
              <w:rPr>
                <w:b/>
                <w:sz w:val="32"/>
                <w:szCs w:val="20"/>
              </w:rPr>
            </w:pPr>
            <w:r w:rsidRPr="003C6718">
              <w:rPr>
                <w:b/>
                <w:sz w:val="28"/>
                <w:szCs w:val="28"/>
              </w:rPr>
              <w:t xml:space="preserve"> </w:t>
            </w:r>
            <w:r w:rsidR="008A42A9">
              <w:rPr>
                <w:b/>
                <w:sz w:val="28"/>
                <w:szCs w:val="28"/>
              </w:rPr>
              <w:t xml:space="preserve">       </w:t>
            </w:r>
            <w:r w:rsidR="00F6315B" w:rsidRPr="00F6315B">
              <w:rPr>
                <w:sz w:val="28"/>
                <w:szCs w:val="28"/>
              </w:rPr>
              <w:t>18.04.2023</w:t>
            </w:r>
            <w:r w:rsidRPr="00F6315B">
              <w:rPr>
                <w:sz w:val="28"/>
                <w:szCs w:val="28"/>
              </w:rPr>
              <w:t xml:space="preserve">                                                               </w:t>
            </w:r>
            <w:r w:rsidR="00F6315B">
              <w:rPr>
                <w:sz w:val="28"/>
                <w:szCs w:val="28"/>
              </w:rPr>
              <w:t xml:space="preserve">           </w:t>
            </w:r>
            <w:bookmarkStart w:id="0" w:name="_GoBack"/>
            <w:bookmarkEnd w:id="0"/>
            <w:r w:rsidRPr="00F6315B">
              <w:rPr>
                <w:sz w:val="28"/>
                <w:szCs w:val="28"/>
              </w:rPr>
              <w:t xml:space="preserve">       </w:t>
            </w:r>
            <w:r w:rsidR="00025C4A">
              <w:rPr>
                <w:sz w:val="28"/>
                <w:szCs w:val="28"/>
              </w:rPr>
              <w:t xml:space="preserve">№ </w:t>
            </w:r>
            <w:r w:rsidR="00F6315B">
              <w:rPr>
                <w:sz w:val="28"/>
                <w:szCs w:val="28"/>
              </w:rPr>
              <w:t>234-п</w:t>
            </w:r>
          </w:p>
        </w:tc>
      </w:tr>
    </w:tbl>
    <w:p w:rsidR="003C6718" w:rsidRPr="003C6718" w:rsidRDefault="003C6718" w:rsidP="003C6718">
      <w:pPr>
        <w:jc w:val="center"/>
      </w:pPr>
      <w:r w:rsidRPr="003C6718">
        <w:t>п. Адамовка</w:t>
      </w:r>
    </w:p>
    <w:p w:rsidR="003C6718" w:rsidRPr="003C6718" w:rsidRDefault="003C6718" w:rsidP="003C6718">
      <w:pPr>
        <w:jc w:val="center"/>
      </w:pPr>
    </w:p>
    <w:p w:rsidR="003C6718" w:rsidRPr="003C6718" w:rsidRDefault="003C6718" w:rsidP="003C6718">
      <w:pPr>
        <w:jc w:val="center"/>
      </w:pPr>
    </w:p>
    <w:p w:rsidR="007720FE" w:rsidRPr="00A745DF" w:rsidRDefault="007720FE" w:rsidP="007720FE">
      <w:pPr>
        <w:widowControl w:val="0"/>
        <w:autoSpaceDE w:val="0"/>
        <w:autoSpaceDN w:val="0"/>
        <w:adjustRightInd w:val="0"/>
        <w:jc w:val="center"/>
        <w:rPr>
          <w:bCs/>
        </w:rPr>
      </w:pPr>
      <w:r w:rsidRPr="00A745DF">
        <w:rPr>
          <w:bCs/>
        </w:rPr>
        <w:t xml:space="preserve">Об утверждении </w:t>
      </w:r>
      <w:r>
        <w:rPr>
          <w:bCs/>
        </w:rPr>
        <w:t>технологическ</w:t>
      </w:r>
      <w:r w:rsidR="00EB6342">
        <w:rPr>
          <w:bCs/>
        </w:rPr>
        <w:t>ой</w:t>
      </w:r>
      <w:r>
        <w:rPr>
          <w:bCs/>
        </w:rPr>
        <w:t xml:space="preserve"> схем</w:t>
      </w:r>
      <w:r w:rsidR="00EB6342">
        <w:rPr>
          <w:bCs/>
        </w:rPr>
        <w:t>ы</w:t>
      </w:r>
      <w:r>
        <w:rPr>
          <w:bCs/>
        </w:rPr>
        <w:t xml:space="preserve"> оказания муниципальн</w:t>
      </w:r>
      <w:r w:rsidR="00EB6342">
        <w:rPr>
          <w:bCs/>
        </w:rPr>
        <w:t>ой</w:t>
      </w:r>
      <w:r>
        <w:rPr>
          <w:bCs/>
        </w:rPr>
        <w:t xml:space="preserve"> услуг</w:t>
      </w:r>
      <w:r w:rsidR="00EB6342">
        <w:rPr>
          <w:bCs/>
        </w:rPr>
        <w:t>и</w:t>
      </w:r>
      <w:r>
        <w:rPr>
          <w:bCs/>
        </w:rPr>
        <w:t xml:space="preserve"> отделом архитектуры и градостроительства</w:t>
      </w:r>
      <w:r w:rsidRPr="00A745DF">
        <w:rPr>
          <w:bCs/>
        </w:rPr>
        <w:t xml:space="preserve"> администрации муниципального образования Адамовский район Оренбургской области </w:t>
      </w:r>
    </w:p>
    <w:p w:rsidR="007720FE" w:rsidRPr="00A745DF" w:rsidRDefault="007720FE" w:rsidP="007720FE">
      <w:pPr>
        <w:jc w:val="center"/>
      </w:pPr>
    </w:p>
    <w:p w:rsidR="007720FE" w:rsidRPr="00A745DF" w:rsidRDefault="007720FE" w:rsidP="007720FE">
      <w:pPr>
        <w:autoSpaceDE w:val="0"/>
        <w:autoSpaceDN w:val="0"/>
        <w:adjustRightInd w:val="0"/>
        <w:jc w:val="both"/>
      </w:pPr>
    </w:p>
    <w:p w:rsidR="007720FE" w:rsidRPr="00FC3424" w:rsidRDefault="007720FE" w:rsidP="00FD5381">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7720FE" w:rsidRDefault="007720FE" w:rsidP="005816D4">
      <w:pPr>
        <w:autoSpaceDE w:val="0"/>
        <w:autoSpaceDN w:val="0"/>
        <w:adjustRightInd w:val="0"/>
        <w:ind w:firstLine="709"/>
        <w:jc w:val="both"/>
        <w:rPr>
          <w:bCs/>
        </w:rPr>
      </w:pPr>
      <w:r w:rsidRPr="00FC3424">
        <w:rPr>
          <w:bCs/>
        </w:rPr>
        <w:t xml:space="preserve">1. Утвердить </w:t>
      </w:r>
      <w:r w:rsidRPr="008E0922">
        <w:rPr>
          <w:bCs/>
        </w:rPr>
        <w:t>технологическ</w:t>
      </w:r>
      <w:r w:rsidR="00EB6342">
        <w:rPr>
          <w:bCs/>
        </w:rPr>
        <w:t>ую</w:t>
      </w:r>
      <w:r w:rsidRPr="008E0922">
        <w:rPr>
          <w:bCs/>
        </w:rPr>
        <w:t xml:space="preserve"> схем</w:t>
      </w:r>
      <w:r w:rsidR="00EB6342">
        <w:rPr>
          <w:bCs/>
        </w:rPr>
        <w:t>у</w:t>
      </w:r>
      <w:r w:rsidRPr="008E0922">
        <w:rPr>
          <w:bCs/>
        </w:rPr>
        <w:t xml:space="preserve"> оказания муниципальн</w:t>
      </w:r>
      <w:r w:rsidR="00EB6342">
        <w:rPr>
          <w:bCs/>
        </w:rPr>
        <w:t>ой</w:t>
      </w:r>
      <w:r w:rsidRPr="008E0922">
        <w:rPr>
          <w:bCs/>
        </w:rPr>
        <w:t xml:space="preserve"> услуг</w:t>
      </w:r>
      <w:r w:rsidR="00EB6342">
        <w:rPr>
          <w:bCs/>
        </w:rPr>
        <w:t>и</w:t>
      </w:r>
      <w:r w:rsidRPr="008E0922">
        <w:rPr>
          <w:bCs/>
        </w:rPr>
        <w:t xml:space="preserve"> отделом архитектуры и градостроительства администрации муниципального образования Адамовский район Оренбургской области</w:t>
      </w:r>
      <w:r w:rsidR="00EB6342">
        <w:rPr>
          <w:bCs/>
        </w:rPr>
        <w:t xml:space="preserve"> </w:t>
      </w:r>
      <w:r>
        <w:rPr>
          <w:bCs/>
        </w:rPr>
        <w:t>«</w:t>
      </w:r>
      <w:r w:rsidR="005816D4" w:rsidRPr="005816D4">
        <w:rPr>
          <w:bC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bCs/>
        </w:rPr>
        <w:t>» согласно приложению к настоящему постановлению.</w:t>
      </w:r>
    </w:p>
    <w:p w:rsidR="007720FE" w:rsidRPr="00FC3424" w:rsidRDefault="007720FE" w:rsidP="00FD5381">
      <w:pPr>
        <w:ind w:firstLine="709"/>
        <w:jc w:val="both"/>
      </w:pPr>
      <w:r>
        <w:t>2</w:t>
      </w:r>
      <w:r w:rsidRPr="00FC3424">
        <w:t>. Контроль за исполнением настоящего постановления оставляю за собой.</w:t>
      </w:r>
    </w:p>
    <w:p w:rsidR="007720FE" w:rsidRPr="00FC3424" w:rsidRDefault="007720FE" w:rsidP="00FD5381">
      <w:pPr>
        <w:ind w:firstLine="709"/>
        <w:jc w:val="both"/>
      </w:pPr>
      <w:r>
        <w:t>3</w:t>
      </w:r>
      <w:r w:rsidRPr="00FC3424">
        <w:t xml:space="preserve">. Постановление вступает в силу после его </w:t>
      </w:r>
      <w:r>
        <w:t>подписания</w:t>
      </w:r>
      <w:r w:rsidRPr="00FC3424">
        <w:t xml:space="preserve"> и подлежит размещению на сайте администрации муниципального образования Адамовский район.</w:t>
      </w:r>
    </w:p>
    <w:p w:rsidR="007720FE" w:rsidRPr="00FC3424" w:rsidRDefault="007720FE" w:rsidP="00FD5381">
      <w:pPr>
        <w:ind w:firstLine="709"/>
        <w:jc w:val="both"/>
      </w:pPr>
    </w:p>
    <w:p w:rsidR="007720FE" w:rsidRPr="00FC3424" w:rsidRDefault="007720FE" w:rsidP="007720FE"/>
    <w:p w:rsidR="007720FE" w:rsidRPr="00FC3424" w:rsidRDefault="007720FE" w:rsidP="007720FE">
      <w:r>
        <w:t>Г</w:t>
      </w:r>
      <w:r w:rsidRPr="00FC3424">
        <w:t>лав</w:t>
      </w:r>
      <w:r>
        <w:t>а</w:t>
      </w:r>
      <w:r w:rsidRPr="00FC3424">
        <w:t xml:space="preserve"> муниципального образования                                                                     С.</w:t>
      </w:r>
      <w:r>
        <w:t>В</w:t>
      </w:r>
      <w:r w:rsidRPr="00FC3424">
        <w:t>.</w:t>
      </w:r>
      <w:r>
        <w:t>Чехович</w:t>
      </w:r>
    </w:p>
    <w:p w:rsidR="007720FE" w:rsidRDefault="007720FE" w:rsidP="007720FE"/>
    <w:p w:rsidR="007720FE" w:rsidRDefault="007720FE" w:rsidP="007720FE">
      <w:pPr>
        <w:rPr>
          <w:b/>
        </w:rPr>
      </w:pPr>
      <w:r>
        <w:rPr>
          <w:b/>
        </w:rPr>
        <w:br w:type="page"/>
      </w:r>
    </w:p>
    <w:p w:rsidR="007720FE" w:rsidRDefault="007720FE" w:rsidP="007720FE">
      <w:pPr>
        <w:rPr>
          <w:b/>
        </w:rPr>
        <w:sectPr w:rsidR="007720FE" w:rsidSect="00FD5381">
          <w:headerReference w:type="default" r:id="rId10"/>
          <w:headerReference w:type="first" r:id="rId11"/>
          <w:pgSz w:w="11906" w:h="16838"/>
          <w:pgMar w:top="567" w:right="851" w:bottom="1134" w:left="1701" w:header="709" w:footer="709" w:gutter="0"/>
          <w:pgNumType w:start="1"/>
          <w:cols w:space="708"/>
          <w:titlePg/>
          <w:docGrid w:linePitch="360"/>
        </w:sectPr>
      </w:pPr>
    </w:p>
    <w:p w:rsidR="0023487F" w:rsidRPr="00655BA3" w:rsidRDefault="0023487F" w:rsidP="0023487F">
      <w:r>
        <w:lastRenderedPageBreak/>
        <w:t xml:space="preserve">                                                                                            </w:t>
      </w:r>
      <w:r w:rsidRPr="00655BA3">
        <w:t>Приложение</w:t>
      </w:r>
      <w:r>
        <w:t xml:space="preserve"> </w:t>
      </w:r>
    </w:p>
    <w:p w:rsidR="0023487F" w:rsidRPr="00655BA3" w:rsidRDefault="0023487F" w:rsidP="0023487F">
      <w:r w:rsidRPr="00655BA3">
        <w:t xml:space="preserve">                                                             </w:t>
      </w:r>
      <w:r>
        <w:t xml:space="preserve">                               </w:t>
      </w:r>
      <w:r w:rsidRPr="00655BA3">
        <w:t>к постановлению администрации</w:t>
      </w:r>
    </w:p>
    <w:p w:rsidR="0023487F" w:rsidRPr="00655BA3" w:rsidRDefault="0023487F" w:rsidP="0023487F">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23487F" w:rsidRPr="00655BA3" w:rsidRDefault="0023487F" w:rsidP="0023487F">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7720FE" w:rsidRDefault="0023487F" w:rsidP="0023487F">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t>от_______________№_________</w:t>
      </w:r>
    </w:p>
    <w:tbl>
      <w:tblPr>
        <w:tblW w:w="5000" w:type="pct"/>
        <w:tblLook w:val="04A0" w:firstRow="1" w:lastRow="0" w:firstColumn="1" w:lastColumn="0" w:noHBand="0" w:noVBand="1"/>
      </w:tblPr>
      <w:tblGrid>
        <w:gridCol w:w="481"/>
        <w:gridCol w:w="2616"/>
        <w:gridCol w:w="6473"/>
      </w:tblGrid>
      <w:tr w:rsidR="005816D4" w:rsidRPr="005816D4" w:rsidTr="005816D4">
        <w:trPr>
          <w:trHeight w:val="300"/>
        </w:trPr>
        <w:tc>
          <w:tcPr>
            <w:tcW w:w="226" w:type="pct"/>
            <w:tcBorders>
              <w:top w:val="nil"/>
              <w:left w:val="nil"/>
              <w:bottom w:val="nil"/>
              <w:right w:val="nil"/>
            </w:tcBorders>
            <w:shd w:val="clear" w:color="auto" w:fill="auto"/>
            <w:noWrap/>
            <w:vAlign w:val="bottom"/>
            <w:hideMark/>
          </w:tcPr>
          <w:p w:rsidR="005816D4" w:rsidRPr="005816D4" w:rsidRDefault="005816D4" w:rsidP="005816D4">
            <w:pPr>
              <w:rPr>
                <w:rFonts w:ascii="Calibri" w:hAnsi="Calibri"/>
                <w:color w:val="000000"/>
              </w:rPr>
            </w:pPr>
          </w:p>
        </w:tc>
        <w:tc>
          <w:tcPr>
            <w:tcW w:w="1361" w:type="pct"/>
            <w:tcBorders>
              <w:top w:val="nil"/>
              <w:left w:val="nil"/>
              <w:bottom w:val="nil"/>
              <w:right w:val="nil"/>
            </w:tcBorders>
            <w:shd w:val="clear" w:color="auto" w:fill="auto"/>
            <w:noWrap/>
            <w:vAlign w:val="bottom"/>
            <w:hideMark/>
          </w:tcPr>
          <w:p w:rsidR="005816D4" w:rsidRPr="005816D4" w:rsidRDefault="005816D4" w:rsidP="005816D4">
            <w:pPr>
              <w:rPr>
                <w:rFonts w:ascii="Calibri" w:hAnsi="Calibri"/>
                <w:color w:val="000000"/>
              </w:rPr>
            </w:pPr>
          </w:p>
        </w:tc>
        <w:tc>
          <w:tcPr>
            <w:tcW w:w="3413" w:type="pct"/>
            <w:tcBorders>
              <w:top w:val="nil"/>
              <w:left w:val="nil"/>
              <w:bottom w:val="nil"/>
              <w:right w:val="nil"/>
            </w:tcBorders>
            <w:shd w:val="clear" w:color="auto" w:fill="auto"/>
            <w:noWrap/>
            <w:vAlign w:val="bottom"/>
            <w:hideMark/>
          </w:tcPr>
          <w:p w:rsidR="005816D4" w:rsidRPr="005816D4" w:rsidRDefault="005816D4" w:rsidP="005816D4">
            <w:pPr>
              <w:rPr>
                <w:rFonts w:ascii="Calibri" w:hAnsi="Calibri"/>
                <w:color w:val="000000"/>
              </w:rPr>
            </w:pPr>
          </w:p>
        </w:tc>
      </w:tr>
      <w:tr w:rsidR="005816D4" w:rsidRPr="005816D4" w:rsidTr="005816D4">
        <w:trPr>
          <w:trHeight w:val="300"/>
        </w:trPr>
        <w:tc>
          <w:tcPr>
            <w:tcW w:w="5000" w:type="pct"/>
            <w:gridSpan w:val="3"/>
            <w:tcBorders>
              <w:top w:val="nil"/>
              <w:left w:val="nil"/>
              <w:bottom w:val="nil"/>
              <w:right w:val="nil"/>
            </w:tcBorders>
            <w:shd w:val="clear" w:color="auto" w:fill="auto"/>
            <w:noWrap/>
            <w:vAlign w:val="bottom"/>
            <w:hideMark/>
          </w:tcPr>
          <w:p w:rsidR="005816D4" w:rsidRPr="005816D4" w:rsidRDefault="00EB6342" w:rsidP="00EB6342">
            <w:pPr>
              <w:jc w:val="center"/>
              <w:rPr>
                <w:color w:val="000000"/>
              </w:rPr>
            </w:pPr>
            <w:r>
              <w:rPr>
                <w:color w:val="000000"/>
                <w:sz w:val="22"/>
                <w:szCs w:val="22"/>
              </w:rPr>
              <w:t>ТЕХНОЛОГИЧЕСКАЯ СХЕМА НА</w:t>
            </w:r>
            <w:r w:rsidR="005816D4" w:rsidRPr="005816D4">
              <w:rPr>
                <w:color w:val="000000"/>
                <w:sz w:val="22"/>
                <w:szCs w:val="22"/>
              </w:rPr>
              <w:t xml:space="preserve"> АДМИНИСТРАТИВНЫЙ РЕГЛАМЕНТ ПРЕДОСТАВЛЕНИЯ МУНИЦИПАЛЬНОЙ УСЛУГИ</w:t>
            </w:r>
          </w:p>
        </w:tc>
      </w:tr>
      <w:tr w:rsidR="005816D4" w:rsidRPr="005816D4" w:rsidTr="005816D4">
        <w:trPr>
          <w:trHeight w:val="735"/>
        </w:trPr>
        <w:tc>
          <w:tcPr>
            <w:tcW w:w="5000" w:type="pct"/>
            <w:gridSpan w:val="3"/>
            <w:tcBorders>
              <w:top w:val="nil"/>
              <w:left w:val="nil"/>
              <w:bottom w:val="nil"/>
              <w:right w:val="nil"/>
            </w:tcBorders>
            <w:shd w:val="clear" w:color="auto" w:fill="auto"/>
            <w:vAlign w:val="center"/>
            <w:hideMark/>
          </w:tcPr>
          <w:p w:rsidR="005816D4" w:rsidRPr="005816D4" w:rsidRDefault="005816D4" w:rsidP="005816D4">
            <w:pPr>
              <w:jc w:val="center"/>
              <w:rPr>
                <w:b/>
                <w:bCs/>
                <w:color w:val="000000"/>
                <w:sz w:val="28"/>
                <w:szCs w:val="28"/>
              </w:rPr>
            </w:pPr>
            <w:r w:rsidRPr="005816D4">
              <w:rPr>
                <w:b/>
                <w:bCs/>
                <w:color w:val="000000"/>
                <w:sz w:val="28"/>
                <w:szCs w:val="28"/>
              </w:rPr>
              <w:t>Раздел 1. "Общие сведения о государственной (муниципальной) услуге"</w:t>
            </w:r>
          </w:p>
        </w:tc>
      </w:tr>
      <w:tr w:rsidR="005816D4" w:rsidRPr="005816D4" w:rsidTr="005816D4">
        <w:trPr>
          <w:trHeight w:val="555"/>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EB6342">
            <w:pPr>
              <w:ind w:left="-142" w:right="-160"/>
              <w:jc w:val="center"/>
              <w:rPr>
                <w:sz w:val="20"/>
                <w:szCs w:val="20"/>
              </w:rPr>
            </w:pPr>
            <w:r w:rsidRPr="005816D4">
              <w:rPr>
                <w:sz w:val="20"/>
                <w:szCs w:val="20"/>
              </w:rPr>
              <w:t>N п/п</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Параметр</w:t>
            </w:r>
          </w:p>
        </w:tc>
        <w:tc>
          <w:tcPr>
            <w:tcW w:w="3413"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Значение параметра/состояние</w:t>
            </w:r>
          </w:p>
        </w:tc>
      </w:tr>
      <w:tr w:rsidR="005816D4" w:rsidRPr="005816D4" w:rsidTr="005816D4">
        <w:trPr>
          <w:trHeight w:val="70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1</w:t>
            </w:r>
          </w:p>
        </w:tc>
        <w:tc>
          <w:tcPr>
            <w:tcW w:w="136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Наименование органа, предоставляющего услугу</w:t>
            </w:r>
          </w:p>
        </w:tc>
        <w:tc>
          <w:tcPr>
            <w:tcW w:w="3413" w:type="pct"/>
            <w:tcBorders>
              <w:top w:val="nil"/>
              <w:left w:val="nil"/>
              <w:bottom w:val="single" w:sz="4" w:space="0" w:color="auto"/>
              <w:right w:val="single" w:sz="4" w:space="0" w:color="auto"/>
            </w:tcBorders>
            <w:shd w:val="clear" w:color="auto" w:fill="auto"/>
            <w:vAlign w:val="center"/>
            <w:hideMark/>
          </w:tcPr>
          <w:p w:rsidR="005816D4" w:rsidRPr="005816D4" w:rsidRDefault="00EB6342" w:rsidP="005816D4">
            <w:pPr>
              <w:jc w:val="center"/>
              <w:rPr>
                <w:sz w:val="20"/>
                <w:szCs w:val="20"/>
              </w:rPr>
            </w:pPr>
            <w:r>
              <w:rPr>
                <w:sz w:val="20"/>
                <w:szCs w:val="20"/>
              </w:rPr>
              <w:t>Админи</w:t>
            </w:r>
            <w:r w:rsidR="005816D4" w:rsidRPr="005816D4">
              <w:rPr>
                <w:sz w:val="20"/>
                <w:szCs w:val="20"/>
              </w:rPr>
              <w:t>с</w:t>
            </w:r>
            <w:r>
              <w:rPr>
                <w:sz w:val="20"/>
                <w:szCs w:val="20"/>
              </w:rPr>
              <w:t>т</w:t>
            </w:r>
            <w:r w:rsidR="005816D4" w:rsidRPr="005816D4">
              <w:rPr>
                <w:sz w:val="20"/>
                <w:szCs w:val="20"/>
              </w:rPr>
              <w:t>рация муниципального образования Адамовский район</w:t>
            </w:r>
          </w:p>
        </w:tc>
      </w:tr>
      <w:tr w:rsidR="005816D4" w:rsidRPr="005816D4" w:rsidTr="005816D4">
        <w:trPr>
          <w:trHeight w:val="45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2</w:t>
            </w:r>
          </w:p>
        </w:tc>
        <w:tc>
          <w:tcPr>
            <w:tcW w:w="136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Номер услуги в федеральном реестре</w:t>
            </w:r>
          </w:p>
        </w:tc>
        <w:tc>
          <w:tcPr>
            <w:tcW w:w="3413" w:type="pct"/>
            <w:tcBorders>
              <w:top w:val="nil"/>
              <w:left w:val="nil"/>
              <w:bottom w:val="single" w:sz="4" w:space="0" w:color="auto"/>
              <w:right w:val="single" w:sz="4" w:space="0" w:color="auto"/>
            </w:tcBorders>
            <w:shd w:val="clear" w:color="auto" w:fill="auto"/>
            <w:noWrap/>
            <w:vAlign w:val="center"/>
            <w:hideMark/>
          </w:tcPr>
          <w:p w:rsidR="005816D4" w:rsidRPr="005816D4" w:rsidRDefault="005816D4" w:rsidP="005816D4">
            <w:pPr>
              <w:jc w:val="center"/>
              <w:rPr>
                <w:sz w:val="20"/>
                <w:szCs w:val="20"/>
              </w:rPr>
            </w:pPr>
            <w:r w:rsidRPr="005816D4">
              <w:rPr>
                <w:sz w:val="20"/>
                <w:szCs w:val="20"/>
              </w:rPr>
              <w:t> </w:t>
            </w:r>
          </w:p>
        </w:tc>
      </w:tr>
      <w:tr w:rsidR="005816D4" w:rsidRPr="005816D4" w:rsidTr="005816D4">
        <w:trPr>
          <w:trHeight w:val="960"/>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3</w:t>
            </w:r>
          </w:p>
        </w:tc>
        <w:tc>
          <w:tcPr>
            <w:tcW w:w="1361" w:type="pct"/>
            <w:tcBorders>
              <w:top w:val="nil"/>
              <w:left w:val="nil"/>
              <w:bottom w:val="single" w:sz="4" w:space="0" w:color="auto"/>
              <w:right w:val="nil"/>
            </w:tcBorders>
            <w:shd w:val="clear" w:color="auto" w:fill="auto"/>
            <w:vAlign w:val="center"/>
            <w:hideMark/>
          </w:tcPr>
          <w:p w:rsidR="005816D4" w:rsidRPr="005816D4" w:rsidRDefault="005816D4" w:rsidP="005816D4">
            <w:pPr>
              <w:jc w:val="center"/>
              <w:rPr>
                <w:sz w:val="20"/>
                <w:szCs w:val="20"/>
              </w:rPr>
            </w:pPr>
            <w:r w:rsidRPr="005816D4">
              <w:rPr>
                <w:sz w:val="20"/>
                <w:szCs w:val="20"/>
              </w:rPr>
              <w:t>Полное наименование услуги</w:t>
            </w:r>
          </w:p>
        </w:tc>
        <w:tc>
          <w:tcPr>
            <w:tcW w:w="3413" w:type="pct"/>
            <w:tcBorders>
              <w:top w:val="nil"/>
              <w:left w:val="single" w:sz="4" w:space="0" w:color="auto"/>
              <w:bottom w:val="single" w:sz="4" w:space="0" w:color="auto"/>
              <w:right w:val="single" w:sz="4" w:space="0" w:color="auto"/>
            </w:tcBorders>
            <w:shd w:val="clear" w:color="auto" w:fill="auto"/>
            <w:hideMark/>
          </w:tcPr>
          <w:p w:rsidR="005816D4" w:rsidRPr="005816D4" w:rsidRDefault="005816D4" w:rsidP="005816D4">
            <w:pPr>
              <w:jc w:val="center"/>
              <w:rPr>
                <w:sz w:val="20"/>
                <w:szCs w:val="20"/>
              </w:rPr>
            </w:pPr>
            <w:r w:rsidRPr="005816D4">
              <w:rPr>
                <w:sz w:val="20"/>
                <w:szCs w:val="20"/>
              </w:rPr>
              <w:t xml:space="preserve">Выдача акта освидетельствования проведения основных работ по строительству </w:t>
            </w:r>
            <w:r w:rsidRPr="005816D4">
              <w:rPr>
                <w:sz w:val="20"/>
                <w:szCs w:val="20"/>
              </w:rPr>
              <w:br/>
              <w:t xml:space="preserve">(реконструкции) объекта индивидуального жилищного строительства </w:t>
            </w:r>
            <w:r w:rsidRPr="005816D4">
              <w:rPr>
                <w:sz w:val="20"/>
                <w:szCs w:val="20"/>
              </w:rPr>
              <w:br/>
              <w:t>с привлечением средств материнского (семейного) капитала</w:t>
            </w:r>
          </w:p>
        </w:tc>
      </w:tr>
      <w:tr w:rsidR="005816D4" w:rsidRPr="005816D4" w:rsidTr="005816D4">
        <w:trPr>
          <w:trHeight w:val="61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4</w:t>
            </w:r>
          </w:p>
        </w:tc>
        <w:tc>
          <w:tcPr>
            <w:tcW w:w="1361" w:type="pct"/>
            <w:tcBorders>
              <w:top w:val="nil"/>
              <w:left w:val="nil"/>
              <w:bottom w:val="single" w:sz="4" w:space="0" w:color="auto"/>
              <w:right w:val="nil"/>
            </w:tcBorders>
            <w:shd w:val="clear" w:color="auto" w:fill="auto"/>
            <w:vAlign w:val="center"/>
            <w:hideMark/>
          </w:tcPr>
          <w:p w:rsidR="005816D4" w:rsidRPr="005816D4" w:rsidRDefault="005816D4" w:rsidP="005816D4">
            <w:pPr>
              <w:jc w:val="center"/>
              <w:rPr>
                <w:sz w:val="20"/>
                <w:szCs w:val="20"/>
              </w:rPr>
            </w:pPr>
            <w:r w:rsidRPr="005816D4">
              <w:rPr>
                <w:sz w:val="20"/>
                <w:szCs w:val="20"/>
              </w:rPr>
              <w:t>Краткое наименование услуги</w:t>
            </w:r>
          </w:p>
        </w:tc>
        <w:tc>
          <w:tcPr>
            <w:tcW w:w="3413"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акт освидетельствования проведения основных работ по строительству реконструкции) объекта ИЖС</w:t>
            </w:r>
          </w:p>
        </w:tc>
      </w:tr>
      <w:tr w:rsidR="005816D4" w:rsidRPr="005816D4" w:rsidTr="005816D4">
        <w:trPr>
          <w:trHeight w:val="465"/>
        </w:trPr>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5</w:t>
            </w:r>
          </w:p>
        </w:tc>
        <w:tc>
          <w:tcPr>
            <w:tcW w:w="1361" w:type="pct"/>
            <w:vMerge w:val="restart"/>
            <w:tcBorders>
              <w:top w:val="nil"/>
              <w:left w:val="single" w:sz="4" w:space="0" w:color="auto"/>
              <w:bottom w:val="single" w:sz="4" w:space="0" w:color="auto"/>
              <w:right w:val="nil"/>
            </w:tcBorders>
            <w:shd w:val="clear" w:color="auto" w:fill="auto"/>
            <w:vAlign w:val="center"/>
            <w:hideMark/>
          </w:tcPr>
          <w:p w:rsidR="005816D4" w:rsidRPr="005816D4" w:rsidRDefault="005816D4" w:rsidP="005816D4">
            <w:pPr>
              <w:jc w:val="center"/>
              <w:rPr>
                <w:sz w:val="20"/>
                <w:szCs w:val="20"/>
              </w:rPr>
            </w:pPr>
            <w:r w:rsidRPr="005816D4">
              <w:rPr>
                <w:sz w:val="20"/>
                <w:szCs w:val="20"/>
              </w:rPr>
              <w:t>Административный регламент предоставления услуги</w:t>
            </w:r>
          </w:p>
        </w:tc>
        <w:tc>
          <w:tcPr>
            <w:tcW w:w="3413" w:type="pct"/>
            <w:vMerge w:val="restart"/>
            <w:tcBorders>
              <w:top w:val="nil"/>
              <w:left w:val="single" w:sz="4" w:space="0" w:color="auto"/>
              <w:bottom w:val="single" w:sz="4" w:space="0" w:color="auto"/>
              <w:right w:val="single" w:sz="4" w:space="0" w:color="auto"/>
            </w:tcBorders>
            <w:shd w:val="clear" w:color="auto" w:fill="auto"/>
            <w:vAlign w:val="bottom"/>
            <w:hideMark/>
          </w:tcPr>
          <w:p w:rsidR="005816D4" w:rsidRPr="005816D4" w:rsidRDefault="005816D4" w:rsidP="005816D4">
            <w:pPr>
              <w:jc w:val="center"/>
              <w:rPr>
                <w:sz w:val="20"/>
                <w:szCs w:val="20"/>
              </w:rPr>
            </w:pPr>
            <w:r w:rsidRPr="005816D4">
              <w:rPr>
                <w:sz w:val="20"/>
                <w:szCs w:val="20"/>
              </w:rPr>
              <w:t xml:space="preserve">Типовой административный регламент </w:t>
            </w:r>
            <w:r w:rsidRPr="005816D4">
              <w:rPr>
                <w:sz w:val="20"/>
                <w:szCs w:val="20"/>
              </w:rPr>
              <w:b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5816D4">
              <w:rPr>
                <w:sz w:val="20"/>
                <w:szCs w:val="20"/>
              </w:rPr>
              <w:br/>
              <w:t>с привлечением средств материнского (семейного) капитала»</w:t>
            </w:r>
          </w:p>
        </w:tc>
      </w:tr>
      <w:tr w:rsidR="005816D4" w:rsidRPr="005816D4" w:rsidTr="005816D4">
        <w:trPr>
          <w:trHeight w:val="30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r>
      <w:tr w:rsidR="005816D4" w:rsidRPr="005816D4" w:rsidTr="005816D4">
        <w:trPr>
          <w:trHeight w:val="54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r>
      <w:tr w:rsidR="005816D4" w:rsidRPr="005816D4" w:rsidTr="005816D4">
        <w:trPr>
          <w:trHeight w:val="360"/>
        </w:trPr>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6</w:t>
            </w:r>
          </w:p>
        </w:tc>
        <w:tc>
          <w:tcPr>
            <w:tcW w:w="1361" w:type="pct"/>
            <w:vMerge w:val="restart"/>
            <w:tcBorders>
              <w:top w:val="nil"/>
              <w:left w:val="single" w:sz="4" w:space="0" w:color="auto"/>
              <w:bottom w:val="single" w:sz="4" w:space="0" w:color="auto"/>
              <w:right w:val="nil"/>
            </w:tcBorders>
            <w:shd w:val="clear" w:color="auto" w:fill="auto"/>
            <w:vAlign w:val="center"/>
            <w:hideMark/>
          </w:tcPr>
          <w:p w:rsidR="005816D4" w:rsidRPr="005816D4" w:rsidRDefault="005816D4" w:rsidP="005816D4">
            <w:pPr>
              <w:jc w:val="center"/>
              <w:rPr>
                <w:sz w:val="20"/>
                <w:szCs w:val="20"/>
              </w:rPr>
            </w:pPr>
            <w:r w:rsidRPr="005816D4">
              <w:rPr>
                <w:sz w:val="20"/>
                <w:szCs w:val="20"/>
              </w:rPr>
              <w:t>Перечень "подуслуг"</w:t>
            </w:r>
          </w:p>
        </w:tc>
        <w:tc>
          <w:tcPr>
            <w:tcW w:w="3413" w:type="pct"/>
            <w:vMerge w:val="restart"/>
            <w:tcBorders>
              <w:top w:val="nil"/>
              <w:left w:val="single" w:sz="4" w:space="0" w:color="auto"/>
              <w:bottom w:val="single" w:sz="4" w:space="0" w:color="000000"/>
              <w:right w:val="single" w:sz="4" w:space="0" w:color="auto"/>
            </w:tcBorders>
            <w:shd w:val="clear" w:color="auto" w:fill="auto"/>
            <w:vAlign w:val="center"/>
            <w:hideMark/>
          </w:tcPr>
          <w:p w:rsidR="005816D4" w:rsidRPr="005816D4" w:rsidRDefault="005816D4" w:rsidP="005816D4">
            <w:pPr>
              <w:jc w:val="center"/>
              <w:rPr>
                <w:color w:val="000000"/>
                <w:sz w:val="20"/>
                <w:szCs w:val="20"/>
              </w:rPr>
            </w:pPr>
            <w:r w:rsidRPr="005816D4">
              <w:rPr>
                <w:color w:val="000000"/>
                <w:sz w:val="20"/>
                <w:szCs w:val="2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5816D4">
        <w:trPr>
          <w:trHeight w:val="23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000000"/>
              <w:right w:val="single" w:sz="4" w:space="0" w:color="auto"/>
            </w:tcBorders>
            <w:vAlign w:val="center"/>
            <w:hideMark/>
          </w:tcPr>
          <w:p w:rsidR="005816D4" w:rsidRPr="005816D4" w:rsidRDefault="005816D4" w:rsidP="005816D4">
            <w:pPr>
              <w:rPr>
                <w:color w:val="000000"/>
                <w:sz w:val="20"/>
                <w:szCs w:val="20"/>
              </w:rPr>
            </w:pPr>
          </w:p>
        </w:tc>
      </w:tr>
      <w:tr w:rsidR="005816D4" w:rsidRPr="005816D4" w:rsidTr="005816D4">
        <w:trPr>
          <w:trHeight w:val="345"/>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000000"/>
              <w:right w:val="single" w:sz="4" w:space="0" w:color="auto"/>
            </w:tcBorders>
            <w:vAlign w:val="center"/>
            <w:hideMark/>
          </w:tcPr>
          <w:p w:rsidR="005816D4" w:rsidRPr="005816D4" w:rsidRDefault="005816D4" w:rsidP="005816D4">
            <w:pPr>
              <w:rPr>
                <w:color w:val="000000"/>
                <w:sz w:val="20"/>
                <w:szCs w:val="20"/>
              </w:rPr>
            </w:pPr>
          </w:p>
        </w:tc>
      </w:tr>
      <w:tr w:rsidR="005816D4" w:rsidRPr="005816D4" w:rsidTr="005816D4">
        <w:trPr>
          <w:trHeight w:val="315"/>
        </w:trPr>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7</w:t>
            </w:r>
          </w:p>
        </w:tc>
        <w:tc>
          <w:tcPr>
            <w:tcW w:w="1361" w:type="pct"/>
            <w:vMerge w:val="restart"/>
            <w:tcBorders>
              <w:top w:val="nil"/>
              <w:left w:val="single" w:sz="4" w:space="0" w:color="auto"/>
              <w:bottom w:val="single" w:sz="4" w:space="0" w:color="auto"/>
              <w:right w:val="nil"/>
            </w:tcBorders>
            <w:shd w:val="clear" w:color="auto" w:fill="auto"/>
            <w:vAlign w:val="center"/>
            <w:hideMark/>
          </w:tcPr>
          <w:p w:rsidR="005816D4" w:rsidRPr="005816D4" w:rsidRDefault="005816D4" w:rsidP="005816D4">
            <w:pPr>
              <w:jc w:val="center"/>
              <w:rPr>
                <w:sz w:val="20"/>
                <w:szCs w:val="20"/>
              </w:rPr>
            </w:pPr>
            <w:r w:rsidRPr="005816D4">
              <w:rPr>
                <w:sz w:val="20"/>
                <w:szCs w:val="20"/>
              </w:rPr>
              <w:t>Способы оценки качества предоставления услуги</w:t>
            </w:r>
          </w:p>
        </w:tc>
        <w:tc>
          <w:tcPr>
            <w:tcW w:w="3413"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Терминальные устройства в МФЦ</w:t>
            </w:r>
          </w:p>
        </w:tc>
      </w:tr>
      <w:tr w:rsidR="005816D4" w:rsidRPr="005816D4" w:rsidTr="005816D4">
        <w:trPr>
          <w:trHeight w:val="30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r>
      <w:tr w:rsidR="005816D4" w:rsidRPr="005816D4" w:rsidTr="005816D4">
        <w:trPr>
          <w:trHeight w:val="30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5816D4">
            <w:pPr>
              <w:jc w:val="center"/>
              <w:rPr>
                <w:sz w:val="20"/>
                <w:szCs w:val="20"/>
              </w:rPr>
            </w:pPr>
            <w:r w:rsidRPr="005816D4">
              <w:rPr>
                <w:sz w:val="20"/>
                <w:szCs w:val="20"/>
              </w:rPr>
              <w:t>Официальный сайт органа</w:t>
            </w:r>
          </w:p>
        </w:tc>
      </w:tr>
      <w:tr w:rsidR="005816D4" w:rsidRPr="005816D4" w:rsidTr="005816D4">
        <w:trPr>
          <w:trHeight w:val="300"/>
        </w:trPr>
        <w:tc>
          <w:tcPr>
            <w:tcW w:w="226"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c>
          <w:tcPr>
            <w:tcW w:w="1361" w:type="pct"/>
            <w:vMerge/>
            <w:tcBorders>
              <w:top w:val="nil"/>
              <w:left w:val="single" w:sz="4" w:space="0" w:color="auto"/>
              <w:bottom w:val="single" w:sz="4" w:space="0" w:color="auto"/>
              <w:right w:val="nil"/>
            </w:tcBorders>
            <w:vAlign w:val="center"/>
            <w:hideMark/>
          </w:tcPr>
          <w:p w:rsidR="005816D4" w:rsidRPr="005816D4" w:rsidRDefault="005816D4" w:rsidP="005816D4">
            <w:pPr>
              <w:rPr>
                <w:sz w:val="20"/>
                <w:szCs w:val="20"/>
              </w:rPr>
            </w:pPr>
          </w:p>
        </w:tc>
        <w:tc>
          <w:tcPr>
            <w:tcW w:w="341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5816D4">
            <w:pPr>
              <w:rPr>
                <w:sz w:val="20"/>
                <w:szCs w:val="20"/>
              </w:rPr>
            </w:pPr>
          </w:p>
        </w:tc>
      </w:tr>
    </w:tbl>
    <w:p w:rsidR="005816D4" w:rsidRDefault="005816D4" w:rsidP="0023487F">
      <w:pPr>
        <w:pStyle w:val="ConsPlusNormal"/>
        <w:tabs>
          <w:tab w:val="left" w:pos="5529"/>
          <w:tab w:val="left" w:pos="6735"/>
        </w:tabs>
        <w:jc w:val="both"/>
        <w:rPr>
          <w:rFonts w:ascii="Times New Roman" w:hAnsi="Times New Roman" w:cs="Times New Roman"/>
          <w:b/>
          <w:sz w:val="24"/>
          <w:szCs w:val="24"/>
        </w:rPr>
        <w:sectPr w:rsidR="005816D4" w:rsidSect="007720FE">
          <w:pgSz w:w="11906" w:h="16838"/>
          <w:pgMar w:top="1134" w:right="851" w:bottom="1134" w:left="1701" w:header="709" w:footer="709" w:gutter="0"/>
          <w:cols w:space="708"/>
          <w:titlePg/>
          <w:docGrid w:linePitch="360"/>
        </w:sectPr>
      </w:pPr>
    </w:p>
    <w:tbl>
      <w:tblPr>
        <w:tblW w:w="5002" w:type="pct"/>
        <w:tblLayout w:type="fixed"/>
        <w:tblLook w:val="04A0" w:firstRow="1" w:lastRow="0" w:firstColumn="1" w:lastColumn="0" w:noHBand="0" w:noVBand="1"/>
      </w:tblPr>
      <w:tblGrid>
        <w:gridCol w:w="957"/>
        <w:gridCol w:w="396"/>
        <w:gridCol w:w="734"/>
        <w:gridCol w:w="627"/>
        <w:gridCol w:w="1926"/>
        <w:gridCol w:w="426"/>
        <w:gridCol w:w="1281"/>
        <w:gridCol w:w="1133"/>
        <w:gridCol w:w="6"/>
        <w:gridCol w:w="704"/>
        <w:gridCol w:w="432"/>
        <w:gridCol w:w="136"/>
        <w:gridCol w:w="583"/>
        <w:gridCol w:w="266"/>
        <w:gridCol w:w="754"/>
        <w:gridCol w:w="385"/>
        <w:gridCol w:w="1032"/>
        <w:gridCol w:w="1411"/>
        <w:gridCol w:w="1603"/>
      </w:tblGrid>
      <w:tr w:rsidR="005816D4" w:rsidRPr="005816D4" w:rsidTr="00DF6503">
        <w:trPr>
          <w:trHeight w:val="375"/>
        </w:trPr>
        <w:tc>
          <w:tcPr>
            <w:tcW w:w="5000" w:type="pct"/>
            <w:gridSpan w:val="19"/>
            <w:tcBorders>
              <w:top w:val="nil"/>
              <w:left w:val="nil"/>
              <w:bottom w:val="nil"/>
              <w:right w:val="nil"/>
            </w:tcBorders>
            <w:shd w:val="clear" w:color="auto" w:fill="auto"/>
            <w:noWrap/>
            <w:vAlign w:val="center"/>
            <w:hideMark/>
          </w:tcPr>
          <w:p w:rsidR="005816D4" w:rsidRPr="005816D4" w:rsidRDefault="005816D4" w:rsidP="005816D4">
            <w:pPr>
              <w:jc w:val="center"/>
              <w:rPr>
                <w:b/>
                <w:bCs/>
                <w:color w:val="000000"/>
                <w:sz w:val="28"/>
                <w:szCs w:val="28"/>
              </w:rPr>
            </w:pPr>
            <w:r w:rsidRPr="005816D4">
              <w:rPr>
                <w:b/>
                <w:bCs/>
                <w:color w:val="000000"/>
                <w:sz w:val="28"/>
                <w:szCs w:val="28"/>
              </w:rPr>
              <w:t>Раздел 2. "Общие сведения о "подуслугах"</w:t>
            </w:r>
          </w:p>
        </w:tc>
      </w:tr>
      <w:tr w:rsidR="005816D4" w:rsidRPr="005816D4" w:rsidTr="00DF6503">
        <w:trPr>
          <w:trHeight w:val="468"/>
        </w:trPr>
        <w:tc>
          <w:tcPr>
            <w:tcW w:w="91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Срок предоставления в зависимости от условий</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Основания отказа в приеме документов</w:t>
            </w:r>
          </w:p>
        </w:tc>
        <w:tc>
          <w:tcPr>
            <w:tcW w:w="5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Основания отказа в предоставлении "подуслуги"</w:t>
            </w:r>
          </w:p>
        </w:tc>
        <w:tc>
          <w:tcPr>
            <w:tcW w:w="3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DF6503">
            <w:pPr>
              <w:ind w:left="-102" w:right="-109" w:hanging="8"/>
              <w:jc w:val="center"/>
              <w:rPr>
                <w:sz w:val="20"/>
                <w:szCs w:val="20"/>
              </w:rPr>
            </w:pPr>
            <w:r w:rsidRPr="005816D4">
              <w:rPr>
                <w:sz w:val="20"/>
                <w:szCs w:val="20"/>
              </w:rPr>
              <w:t>Основания приостанов</w:t>
            </w:r>
            <w:r w:rsidR="00DF6503">
              <w:rPr>
                <w:sz w:val="20"/>
                <w:szCs w:val="20"/>
              </w:rPr>
              <w:t>-</w:t>
            </w:r>
            <w:r w:rsidRPr="005816D4">
              <w:rPr>
                <w:sz w:val="20"/>
                <w:szCs w:val="20"/>
              </w:rPr>
              <w:t>ления предоставления "подуслуги"</w:t>
            </w:r>
          </w:p>
        </w:tc>
        <w:tc>
          <w:tcPr>
            <w:tcW w:w="3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DF6503">
            <w:pPr>
              <w:ind w:left="-106" w:right="-111"/>
              <w:jc w:val="center"/>
              <w:rPr>
                <w:sz w:val="20"/>
                <w:szCs w:val="20"/>
              </w:rPr>
            </w:pPr>
            <w:r w:rsidRPr="005816D4">
              <w:rPr>
                <w:sz w:val="20"/>
                <w:szCs w:val="20"/>
              </w:rPr>
              <w:t>Срок приостанов</w:t>
            </w:r>
            <w:r w:rsidR="00DF6503">
              <w:rPr>
                <w:sz w:val="20"/>
                <w:szCs w:val="20"/>
              </w:rPr>
              <w:t>-</w:t>
            </w:r>
            <w:r w:rsidRPr="005816D4">
              <w:rPr>
                <w:sz w:val="20"/>
                <w:szCs w:val="20"/>
              </w:rPr>
              <w:t>ления предостав-ления "подуслуги"</w:t>
            </w:r>
          </w:p>
        </w:tc>
        <w:tc>
          <w:tcPr>
            <w:tcW w:w="1066" w:type="pct"/>
            <w:gridSpan w:val="6"/>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Плата за предоставление "подуслуги"</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Способ обращения за получением "подуслуги"</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Способ получения результата "подуслуги"</w:t>
            </w:r>
          </w:p>
        </w:tc>
      </w:tr>
      <w:tr w:rsidR="00DF6503" w:rsidRPr="005816D4" w:rsidTr="00DF6503">
        <w:trPr>
          <w:trHeight w:val="2828"/>
        </w:trPr>
        <w:tc>
          <w:tcPr>
            <w:tcW w:w="457"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при подаче заявления по месту жительства (месту нахождения юр. лица)</w:t>
            </w:r>
          </w:p>
        </w:tc>
        <w:tc>
          <w:tcPr>
            <w:tcW w:w="460"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при подаче заявления не по месту жительства (по месту обращения)</w:t>
            </w: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577" w:type="pct"/>
            <w:gridSpan w:val="2"/>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85" w:type="pct"/>
            <w:gridSpan w:val="2"/>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84" w:type="pct"/>
            <w:gridSpan w:val="2"/>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33"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DF6503">
            <w:pPr>
              <w:ind w:left="-103" w:right="-115"/>
              <w:jc w:val="center"/>
              <w:rPr>
                <w:sz w:val="20"/>
                <w:szCs w:val="20"/>
              </w:rPr>
            </w:pPr>
            <w:r w:rsidRPr="005816D4">
              <w:rPr>
                <w:sz w:val="20"/>
                <w:szCs w:val="20"/>
              </w:rPr>
              <w:t>наличие платы (госу-дарствен-ной пошлины)</w:t>
            </w:r>
          </w:p>
        </w:tc>
        <w:tc>
          <w:tcPr>
            <w:tcW w:w="38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DF6503">
            <w:pPr>
              <w:ind w:left="-103" w:right="-114"/>
              <w:jc w:val="center"/>
              <w:rPr>
                <w:sz w:val="20"/>
                <w:szCs w:val="20"/>
              </w:rPr>
            </w:pPr>
            <w:r w:rsidRPr="005816D4">
              <w:rPr>
                <w:sz w:val="20"/>
                <w:szCs w:val="20"/>
              </w:rPr>
              <w:t>реквизиты нормат</w:t>
            </w:r>
            <w:r w:rsidR="00DF6503">
              <w:rPr>
                <w:sz w:val="20"/>
                <w:szCs w:val="20"/>
              </w:rPr>
              <w:t>ивного правового акта, являюще</w:t>
            </w:r>
            <w:r w:rsidRPr="005816D4">
              <w:rPr>
                <w:sz w:val="20"/>
                <w:szCs w:val="20"/>
              </w:rPr>
              <w:t>гося основанием для взимания платы (государст</w:t>
            </w:r>
            <w:r w:rsidR="00DF6503">
              <w:rPr>
                <w:sz w:val="20"/>
                <w:szCs w:val="20"/>
              </w:rPr>
              <w:t>-</w:t>
            </w:r>
            <w:r w:rsidRPr="005816D4">
              <w:rPr>
                <w:sz w:val="20"/>
                <w:szCs w:val="20"/>
              </w:rPr>
              <w:t>венной пошлины)</w:t>
            </w:r>
          </w:p>
        </w:tc>
        <w:tc>
          <w:tcPr>
            <w:tcW w:w="349"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DF6503">
            <w:pPr>
              <w:ind w:left="-105" w:right="-71"/>
              <w:jc w:val="center"/>
              <w:rPr>
                <w:sz w:val="20"/>
                <w:szCs w:val="20"/>
              </w:rPr>
            </w:pPr>
            <w:r w:rsidRPr="005816D4">
              <w:rPr>
                <w:sz w:val="20"/>
                <w:szCs w:val="20"/>
              </w:rPr>
              <w:t>КБК для взимания платы (государственной пошлины), в том числе через МФЦ</w:t>
            </w: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r>
      <w:tr w:rsidR="00DF6503" w:rsidRPr="005816D4" w:rsidTr="00DF6503">
        <w:trPr>
          <w:trHeight w:val="300"/>
        </w:trPr>
        <w:tc>
          <w:tcPr>
            <w:tcW w:w="457"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w:t>
            </w:r>
          </w:p>
        </w:tc>
        <w:tc>
          <w:tcPr>
            <w:tcW w:w="460"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2</w:t>
            </w:r>
          </w:p>
        </w:tc>
        <w:tc>
          <w:tcPr>
            <w:tcW w:w="65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3</w:t>
            </w:r>
          </w:p>
        </w:tc>
        <w:tc>
          <w:tcPr>
            <w:tcW w:w="57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4</w:t>
            </w:r>
          </w:p>
        </w:tc>
        <w:tc>
          <w:tcPr>
            <w:tcW w:w="38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5</w:t>
            </w:r>
          </w:p>
        </w:tc>
        <w:tc>
          <w:tcPr>
            <w:tcW w:w="38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6</w:t>
            </w:r>
          </w:p>
        </w:tc>
        <w:tc>
          <w:tcPr>
            <w:tcW w:w="333"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7</w:t>
            </w:r>
          </w:p>
        </w:tc>
        <w:tc>
          <w:tcPr>
            <w:tcW w:w="38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8</w:t>
            </w:r>
          </w:p>
        </w:tc>
        <w:tc>
          <w:tcPr>
            <w:tcW w:w="349"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9</w:t>
            </w:r>
          </w:p>
        </w:tc>
        <w:tc>
          <w:tcPr>
            <w:tcW w:w="47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10</w:t>
            </w:r>
          </w:p>
        </w:tc>
        <w:tc>
          <w:tcPr>
            <w:tcW w:w="54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11</w:t>
            </w:r>
          </w:p>
        </w:tc>
      </w:tr>
      <w:tr w:rsidR="005816D4" w:rsidRPr="005816D4" w:rsidTr="00DF6503">
        <w:trPr>
          <w:trHeight w:val="54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b/>
                <w:bCs/>
              </w:rPr>
            </w:pPr>
            <w:r w:rsidRPr="005816D4">
              <w:rPr>
                <w:b/>
                <w:bCs/>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DF6503">
        <w:trPr>
          <w:trHeight w:val="5460"/>
        </w:trPr>
        <w:tc>
          <w:tcPr>
            <w:tcW w:w="323" w:type="pct"/>
            <w:vMerge w:val="restar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EB6342" w:rsidP="00C94B13">
            <w:pPr>
              <w:jc w:val="center"/>
              <w:rPr>
                <w:sz w:val="20"/>
                <w:szCs w:val="20"/>
              </w:rPr>
            </w:pPr>
            <w:r>
              <w:br w:type="page"/>
            </w:r>
            <w:r w:rsidR="005816D4" w:rsidRPr="005816D4">
              <w:rPr>
                <w:sz w:val="20"/>
                <w:szCs w:val="20"/>
              </w:rPr>
              <w:t>10 рабочих дней со дня регистрации заявления в орган местного самоуправления.</w:t>
            </w:r>
          </w:p>
        </w:tc>
        <w:tc>
          <w:tcPr>
            <w:tcW w:w="382"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10 рабочих дней со дня регистрации заявления в орган местного самоуправления.</w:t>
            </w:r>
          </w:p>
        </w:tc>
        <w:tc>
          <w:tcPr>
            <w:tcW w:w="1007"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 xml:space="preserve">1) заявление о предоставлении услуги подано в орган местного самоуправления или организацию, в полномочия которых не входит предоставление муниципальной услуги;   </w:t>
            </w:r>
            <w:r w:rsidRPr="005816D4">
              <w:rPr>
                <w:sz w:val="20"/>
                <w:szCs w:val="20"/>
              </w:rPr>
              <w:br/>
              <w:t xml:space="preserve">2)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r w:rsidRPr="005816D4">
              <w:rPr>
                <w:sz w:val="20"/>
                <w:szCs w:val="20"/>
              </w:rPr>
              <w:br/>
              <w:t xml:space="preserve">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r w:rsidRPr="005816D4">
              <w:rPr>
                <w:sz w:val="20"/>
                <w:szCs w:val="20"/>
              </w:rPr>
              <w:br/>
              <w:t xml:space="preserve">4) документы содержат повреждения, наличие которых не   позволяет в полном объеме </w:t>
            </w:r>
            <w:r w:rsidRPr="005816D4">
              <w:rPr>
                <w:sz w:val="20"/>
                <w:szCs w:val="20"/>
              </w:rPr>
              <w:br/>
              <w:t xml:space="preserve">использовать информацию и сведения, содержащиеся в документах для предоставления услуги;   </w:t>
            </w:r>
            <w:r w:rsidRPr="005816D4">
              <w:rPr>
                <w:sz w:val="20"/>
                <w:szCs w:val="20"/>
              </w:rPr>
              <w:br/>
              <w:t xml:space="preserve">5) неполное заполнение полей в форме заявления, в том числе в интерактивной форме </w:t>
            </w:r>
            <w:r w:rsidRPr="005816D4">
              <w:rPr>
                <w:sz w:val="20"/>
                <w:szCs w:val="20"/>
              </w:rPr>
              <w:br/>
              <w:t xml:space="preserve">заявления на ЕПГУ;   </w:t>
            </w:r>
            <w:r w:rsidRPr="005816D4">
              <w:rPr>
                <w:sz w:val="20"/>
                <w:szCs w:val="20"/>
              </w:rPr>
              <w:br/>
              <w:t xml:space="preserve">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r w:rsidRPr="005816D4">
              <w:rPr>
                <w:sz w:val="20"/>
                <w:szCs w:val="20"/>
              </w:rPr>
              <w:b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r w:rsidRPr="005816D4">
              <w:rPr>
                <w:sz w:val="20"/>
                <w:szCs w:val="20"/>
              </w:rPr>
              <w:br/>
              <w:t>8) заявитель не относится к кругу лиц, имеющих право на предоставление услуги.</w:t>
            </w:r>
          </w:p>
        </w:tc>
        <w:tc>
          <w:tcPr>
            <w:tcW w:w="816" w:type="pct"/>
            <w:gridSpan w:val="2"/>
            <w:vMerge w:val="restart"/>
            <w:tcBorders>
              <w:top w:val="nil"/>
              <w:left w:val="single" w:sz="4" w:space="0" w:color="auto"/>
              <w:bottom w:val="single" w:sz="4" w:space="0" w:color="000000"/>
              <w:right w:val="single" w:sz="4" w:space="0" w:color="auto"/>
            </w:tcBorders>
            <w:shd w:val="clear" w:color="000000" w:fill="FFFFFF"/>
            <w:hideMark/>
          </w:tcPr>
          <w:p w:rsidR="005816D4" w:rsidRPr="005816D4" w:rsidRDefault="005816D4" w:rsidP="00C94B13">
            <w:pPr>
              <w:jc w:val="center"/>
              <w:rPr>
                <w:sz w:val="20"/>
                <w:szCs w:val="20"/>
              </w:rPr>
            </w:pPr>
            <w:r w:rsidRPr="005816D4">
              <w:rPr>
                <w:sz w:val="20"/>
                <w:szCs w:val="20"/>
              </w:rPr>
              <w:t xml:space="preserve">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w:t>
            </w:r>
            <w:r w:rsidRPr="005816D4">
              <w:rPr>
                <w:sz w:val="20"/>
                <w:szCs w:val="20"/>
              </w:rPr>
              <w:b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4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w:t>
            </w:r>
          </w:p>
        </w:tc>
        <w:tc>
          <w:tcPr>
            <w:tcW w:w="19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нет</w:t>
            </w:r>
          </w:p>
        </w:tc>
        <w:tc>
          <w:tcPr>
            <w:tcW w:w="197"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нет</w:t>
            </w:r>
          </w:p>
        </w:tc>
        <w:tc>
          <w:tcPr>
            <w:tcW w:w="34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w:t>
            </w:r>
          </w:p>
        </w:tc>
        <w:tc>
          <w:tcPr>
            <w:tcW w:w="47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w:t>
            </w:r>
          </w:p>
        </w:tc>
        <w:tc>
          <w:tcPr>
            <w:tcW w:w="477" w:type="pct"/>
            <w:vMerge w:val="restar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 посредством личного обращения в орган местного самоуправления;</w:t>
            </w:r>
            <w:r w:rsidRPr="005816D4">
              <w:rPr>
                <w:sz w:val="20"/>
                <w:szCs w:val="20"/>
              </w:rPr>
              <w:br/>
              <w:t xml:space="preserve">2) через МФЦ (при наличии соглашения о взаимодействии); </w:t>
            </w:r>
            <w:r w:rsidRPr="005816D4">
              <w:rPr>
                <w:sz w:val="20"/>
                <w:szCs w:val="20"/>
              </w:rPr>
              <w:br/>
              <w:t>3) посредством почтового отправления;</w:t>
            </w:r>
            <w:r w:rsidRPr="005816D4">
              <w:rPr>
                <w:sz w:val="20"/>
                <w:szCs w:val="20"/>
              </w:rPr>
              <w:br/>
              <w:t>4) в электронном виде через Портал.</w:t>
            </w:r>
          </w:p>
        </w:tc>
        <w:tc>
          <w:tcPr>
            <w:tcW w:w="543"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 xml:space="preserve">                                                                                                             1) электронного документа, подписанного уполномоченным должностным лицом  с использованием усиленной квалифицированной электронной подписи; </w:t>
            </w:r>
            <w:r w:rsidRPr="005816D4">
              <w:rPr>
                <w:color w:val="000000"/>
                <w:sz w:val="20"/>
                <w:szCs w:val="20"/>
              </w:rPr>
              <w:br/>
              <w:t>2) документ на бумажном носителе</w:t>
            </w:r>
          </w:p>
        </w:tc>
      </w:tr>
      <w:tr w:rsidR="005816D4" w:rsidRPr="005816D4" w:rsidTr="00DF6503">
        <w:trPr>
          <w:trHeight w:val="3630"/>
        </w:trPr>
        <w:tc>
          <w:tcPr>
            <w:tcW w:w="32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82"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1007" w:type="pct"/>
            <w:gridSpan w:val="3"/>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816" w:type="pct"/>
            <w:gridSpan w:val="2"/>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240"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192"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197"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45"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479"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477"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543"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color w:val="000000"/>
                <w:sz w:val="20"/>
                <w:szCs w:val="20"/>
              </w:rPr>
            </w:pPr>
          </w:p>
        </w:tc>
      </w:tr>
    </w:tbl>
    <w:p w:rsidR="00D3391A" w:rsidRDefault="00D3391A" w:rsidP="00C94B13">
      <w:pPr>
        <w:pStyle w:val="ConsPlusTitle"/>
        <w:tabs>
          <w:tab w:val="center" w:pos="5269"/>
          <w:tab w:val="left" w:pos="5529"/>
        </w:tabs>
        <w:ind w:firstLine="5529"/>
        <w:rPr>
          <w:rFonts w:ascii="Times New Roman" w:hAnsi="Times New Roman" w:cs="Times New Roman"/>
          <w:b w:val="0"/>
          <w:sz w:val="24"/>
          <w:szCs w:val="24"/>
        </w:rPr>
      </w:pPr>
    </w:p>
    <w:tbl>
      <w:tblPr>
        <w:tblW w:w="5000" w:type="pct"/>
        <w:tblLayout w:type="fixed"/>
        <w:tblLook w:val="04A0" w:firstRow="1" w:lastRow="0" w:firstColumn="1" w:lastColumn="0" w:noHBand="0" w:noVBand="1"/>
      </w:tblPr>
      <w:tblGrid>
        <w:gridCol w:w="485"/>
        <w:gridCol w:w="1322"/>
        <w:gridCol w:w="225"/>
        <w:gridCol w:w="2073"/>
        <w:gridCol w:w="112"/>
        <w:gridCol w:w="2650"/>
        <w:gridCol w:w="612"/>
        <w:gridCol w:w="1071"/>
        <w:gridCol w:w="1777"/>
        <w:gridCol w:w="1263"/>
        <w:gridCol w:w="535"/>
        <w:gridCol w:w="2661"/>
      </w:tblGrid>
      <w:tr w:rsidR="005816D4" w:rsidRPr="005816D4" w:rsidTr="005816D4">
        <w:trPr>
          <w:trHeight w:val="375"/>
        </w:trPr>
        <w:tc>
          <w:tcPr>
            <w:tcW w:w="5000" w:type="pct"/>
            <w:gridSpan w:val="12"/>
            <w:tcBorders>
              <w:top w:val="nil"/>
              <w:left w:val="nil"/>
              <w:bottom w:val="nil"/>
              <w:right w:val="nil"/>
            </w:tcBorders>
            <w:shd w:val="clear" w:color="auto" w:fill="auto"/>
            <w:noWrap/>
            <w:vAlign w:val="center"/>
            <w:hideMark/>
          </w:tcPr>
          <w:p w:rsidR="005816D4" w:rsidRPr="005816D4" w:rsidRDefault="005816D4" w:rsidP="00C94B13">
            <w:pPr>
              <w:jc w:val="center"/>
              <w:rPr>
                <w:b/>
                <w:bCs/>
                <w:color w:val="000000"/>
                <w:sz w:val="28"/>
                <w:szCs w:val="28"/>
              </w:rPr>
            </w:pPr>
            <w:r w:rsidRPr="005816D4">
              <w:rPr>
                <w:b/>
                <w:bCs/>
                <w:color w:val="000000"/>
                <w:sz w:val="28"/>
                <w:szCs w:val="28"/>
              </w:rPr>
              <w:t>Раздел 3. "Сведения о заявителях "подуслуги"</w:t>
            </w:r>
          </w:p>
        </w:tc>
      </w:tr>
      <w:tr w:rsidR="005816D4" w:rsidRPr="005816D4" w:rsidTr="005816D4">
        <w:trPr>
          <w:trHeight w:val="1530"/>
        </w:trPr>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N п/п</w:t>
            </w:r>
          </w:p>
        </w:tc>
        <w:tc>
          <w:tcPr>
            <w:tcW w:w="523"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Категории лиц, имеющих право на получение "подуслуги"</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Документ, подтверждающий правомочие заявителя соответствующей категории на получение "подуслуги"</w:t>
            </w:r>
          </w:p>
        </w:tc>
        <w:tc>
          <w:tcPr>
            <w:tcW w:w="934"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Установленные требования к документу, подтверждающему правомочие заявителя соответствующей категории на получение "подуслуги"</w:t>
            </w:r>
          </w:p>
        </w:tc>
        <w:tc>
          <w:tcPr>
            <w:tcW w:w="569"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Наличие возможности подачи заявления на предоставление "подуслуги" представителями заявителя</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Исчерпывающий перечень лиц, имеющих право на подачу заявления от имени заявителя</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Наименование документа, подтверждающего право подачи заявления от имени заявителя</w:t>
            </w:r>
          </w:p>
        </w:tc>
        <w:tc>
          <w:tcPr>
            <w:tcW w:w="900"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Установленные требования к документу, подтверждающему право подачи заявления от имени заявителя</w:t>
            </w:r>
          </w:p>
        </w:tc>
      </w:tr>
      <w:tr w:rsidR="005816D4" w:rsidRPr="005816D4" w:rsidTr="005816D4">
        <w:trPr>
          <w:trHeight w:val="30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w:t>
            </w:r>
          </w:p>
        </w:tc>
        <w:tc>
          <w:tcPr>
            <w:tcW w:w="523"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2</w:t>
            </w:r>
          </w:p>
        </w:tc>
        <w:tc>
          <w:tcPr>
            <w:tcW w:w="70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3</w:t>
            </w:r>
          </w:p>
        </w:tc>
        <w:tc>
          <w:tcPr>
            <w:tcW w:w="93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4</w:t>
            </w:r>
          </w:p>
        </w:tc>
        <w:tc>
          <w:tcPr>
            <w:tcW w:w="569"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5</w:t>
            </w:r>
          </w:p>
        </w:tc>
        <w:tc>
          <w:tcPr>
            <w:tcW w:w="60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6</w:t>
            </w:r>
          </w:p>
        </w:tc>
        <w:tc>
          <w:tcPr>
            <w:tcW w:w="6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7</w:t>
            </w:r>
          </w:p>
        </w:tc>
        <w:tc>
          <w:tcPr>
            <w:tcW w:w="900"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8</w:t>
            </w:r>
          </w:p>
        </w:tc>
      </w:tr>
      <w:tr w:rsidR="005816D4" w:rsidRPr="005816D4" w:rsidTr="005816D4">
        <w:trPr>
          <w:trHeight w:val="645"/>
        </w:trPr>
        <w:tc>
          <w:tcPr>
            <w:tcW w:w="5000" w:type="pct"/>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b/>
                <w:bCs/>
              </w:rPr>
            </w:pPr>
            <w:r w:rsidRPr="005816D4">
              <w:rPr>
                <w:b/>
                <w:bCs/>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5816D4">
        <w:trPr>
          <w:trHeight w:val="484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w:t>
            </w:r>
          </w:p>
        </w:tc>
        <w:tc>
          <w:tcPr>
            <w:tcW w:w="44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физические лица, являющиеся застройщиками</w:t>
            </w:r>
          </w:p>
        </w:tc>
        <w:tc>
          <w:tcPr>
            <w:tcW w:w="815"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 xml:space="preserve">Документ, удостоверяющий личность </w:t>
            </w:r>
          </w:p>
        </w:tc>
        <w:tc>
          <w:tcPr>
            <w:tcW w:w="1103"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На бланке государствен</w:t>
            </w:r>
            <w:r w:rsidRPr="005816D4">
              <w:rPr>
                <w:sz w:val="20"/>
                <w:szCs w:val="20"/>
              </w:rPr>
              <w:br/>
              <w:t>ного образца, паспорт гр. РФ  соответствует требованиям постановления Правительства РФ от 08.07.1997 №828</w:t>
            </w:r>
          </w:p>
        </w:tc>
        <w:tc>
          <w:tcPr>
            <w:tcW w:w="362"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Имеется</w:t>
            </w:r>
          </w:p>
        </w:tc>
        <w:tc>
          <w:tcPr>
            <w:tcW w:w="60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Физические лица, имеющие доверенность, подтверждающую полномочия на обращение за получением муниципальной услуги</w:t>
            </w:r>
          </w:p>
        </w:tc>
        <w:tc>
          <w:tcPr>
            <w:tcW w:w="42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Доверенность</w:t>
            </w:r>
          </w:p>
        </w:tc>
        <w:tc>
          <w:tcPr>
            <w:tcW w:w="1081"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ind w:left="-108" w:right="-172"/>
              <w:jc w:val="center"/>
              <w:rPr>
                <w:sz w:val="20"/>
                <w:szCs w:val="20"/>
              </w:rPr>
            </w:pPr>
            <w:r w:rsidRPr="005816D4">
              <w:rPr>
                <w:sz w:val="20"/>
                <w:szCs w:val="20"/>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5816D4">
              <w:rPr>
                <w:sz w:val="20"/>
                <w:szCs w:val="20"/>
              </w:rPr>
              <w:br/>
            </w:r>
            <w:r w:rsidRPr="005816D4">
              <w:rPr>
                <w:sz w:val="20"/>
                <w:szCs w:val="20"/>
              </w:rPr>
              <w:br/>
              <w:t>При направлении заявления и прилагаемых к нему документов в электронной форме через Портал:</w:t>
            </w:r>
            <w:r w:rsidRPr="005816D4">
              <w:rPr>
                <w:sz w:val="20"/>
                <w:szCs w:val="20"/>
              </w:rPr>
              <w:br/>
              <w:t>1) заявление, направляемое от физического лица,  должно быть заполнено по форме, представленной на Портале.</w:t>
            </w:r>
            <w:r w:rsidRPr="005816D4">
              <w:rPr>
                <w:sz w:val="20"/>
                <w:szCs w:val="20"/>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5816D4" w:rsidRPr="005816D4" w:rsidTr="00C94B13">
        <w:trPr>
          <w:trHeight w:val="420"/>
        </w:trPr>
        <w:tc>
          <w:tcPr>
            <w:tcW w:w="164"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2</w:t>
            </w:r>
          </w:p>
        </w:tc>
        <w:tc>
          <w:tcPr>
            <w:tcW w:w="447"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юридические лица, являющиеся застройщиками</w:t>
            </w:r>
          </w:p>
        </w:tc>
        <w:tc>
          <w:tcPr>
            <w:tcW w:w="815"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1) документ, удостоверяющий личность руководителя (управляющего) юридического лица;</w:t>
            </w:r>
            <w:r w:rsidRPr="005816D4">
              <w:rPr>
                <w:sz w:val="20"/>
                <w:szCs w:val="20"/>
              </w:rPr>
              <w:br/>
              <w:t>2) выписка из ЕГРЮЛ или 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110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5816D4">
              <w:rPr>
                <w:sz w:val="20"/>
                <w:szCs w:val="20"/>
              </w:rPr>
              <w:br/>
              <w:t>Протокол или решение предъявлятеся в случае, если в юридическом лице избран новый руководитель, но об этом обстоятельстве еще не уведомлен налоговый орган (не внесена информация в ЕГРЮЛ)</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Имеется</w:t>
            </w:r>
          </w:p>
        </w:tc>
        <w:tc>
          <w:tcPr>
            <w:tcW w:w="60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Физические лица, обладающие правом действовать без доверенности.</w:t>
            </w:r>
          </w:p>
        </w:tc>
        <w:tc>
          <w:tcPr>
            <w:tcW w:w="42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21" w:right="-108"/>
              <w:jc w:val="center"/>
              <w:rPr>
                <w:sz w:val="20"/>
                <w:szCs w:val="20"/>
              </w:rPr>
            </w:pPr>
            <w:r w:rsidRPr="005816D4">
              <w:rPr>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081"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Копия должна быть заверена надлежащим образом</w:t>
            </w:r>
          </w:p>
        </w:tc>
      </w:tr>
      <w:tr w:rsidR="005816D4" w:rsidRPr="005816D4" w:rsidTr="005816D4">
        <w:trPr>
          <w:trHeight w:val="6705"/>
        </w:trPr>
        <w:tc>
          <w:tcPr>
            <w:tcW w:w="164"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447"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815" w:type="pct"/>
            <w:gridSpan w:val="3"/>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1103"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362"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60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Физические лица, имеющие доверенность на право обращения за предоставлением муниципальной услуги</w:t>
            </w:r>
          </w:p>
        </w:tc>
        <w:tc>
          <w:tcPr>
            <w:tcW w:w="42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21" w:right="-108"/>
              <w:jc w:val="center"/>
              <w:rPr>
                <w:sz w:val="20"/>
                <w:szCs w:val="20"/>
              </w:rPr>
            </w:pPr>
            <w:r w:rsidRPr="005816D4">
              <w:rPr>
                <w:sz w:val="20"/>
                <w:szCs w:val="20"/>
              </w:rPr>
              <w:t>доверенность</w:t>
            </w:r>
          </w:p>
        </w:tc>
        <w:tc>
          <w:tcPr>
            <w:tcW w:w="1081"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ind w:left="-108" w:right="-31"/>
              <w:jc w:val="center"/>
              <w:rPr>
                <w:sz w:val="20"/>
                <w:szCs w:val="20"/>
              </w:rPr>
            </w:pPr>
            <w:r w:rsidRPr="005816D4">
              <w:rPr>
                <w:sz w:val="20"/>
                <w:szCs w:val="20"/>
              </w:rPr>
              <w:t>Доверенность от имени юридического лица (организации), подтверждающая полномочия на обращение за получением муниципальной услуги, оформленная в соответствии с законодательством  Российской Федерации.                            Доверенность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w:t>
            </w:r>
            <w:r w:rsidRPr="005816D4">
              <w:rPr>
                <w:sz w:val="20"/>
                <w:szCs w:val="20"/>
              </w:rPr>
              <w:br/>
            </w:r>
            <w:r w:rsidRPr="005816D4">
              <w:rPr>
                <w:sz w:val="20"/>
                <w:szCs w:val="20"/>
              </w:rPr>
              <w:br/>
              <w:t>При направлении заявления и прилагаемых к нему документов в электронной форме через Портал:</w:t>
            </w:r>
            <w:r w:rsidRPr="005816D4">
              <w:rPr>
                <w:sz w:val="20"/>
                <w:szCs w:val="20"/>
              </w:rPr>
              <w:br/>
              <w:t>1) заявление должно быть заполнено по форме, представленной на Портале.</w:t>
            </w:r>
            <w:r w:rsidRPr="005816D4">
              <w:rPr>
                <w:sz w:val="20"/>
                <w:szCs w:val="20"/>
              </w:rPr>
              <w:b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Подача заявлений от имени юридического лица возможна только под учетной записью руководителя организации, имеющего право подписи.</w:t>
            </w:r>
          </w:p>
        </w:tc>
      </w:tr>
    </w:tbl>
    <w:p w:rsidR="005816D4" w:rsidRDefault="005816D4" w:rsidP="00C94B13">
      <w:pPr>
        <w:pStyle w:val="ConsPlusTitle"/>
        <w:tabs>
          <w:tab w:val="center" w:pos="5269"/>
          <w:tab w:val="left" w:pos="5529"/>
        </w:tabs>
        <w:ind w:firstLine="5529"/>
        <w:rPr>
          <w:rFonts w:ascii="Times New Roman" w:hAnsi="Times New Roman" w:cs="Times New Roman"/>
          <w:b w:val="0"/>
          <w:sz w:val="24"/>
          <w:szCs w:val="24"/>
        </w:rPr>
      </w:pPr>
    </w:p>
    <w:tbl>
      <w:tblPr>
        <w:tblW w:w="5000" w:type="pct"/>
        <w:tblLook w:val="04A0" w:firstRow="1" w:lastRow="0" w:firstColumn="1" w:lastColumn="0" w:noHBand="0" w:noVBand="1"/>
      </w:tblPr>
      <w:tblGrid>
        <w:gridCol w:w="486"/>
        <w:gridCol w:w="1114"/>
        <w:gridCol w:w="2699"/>
        <w:gridCol w:w="1709"/>
        <w:gridCol w:w="2043"/>
        <w:gridCol w:w="2635"/>
        <w:gridCol w:w="1953"/>
        <w:gridCol w:w="2147"/>
      </w:tblGrid>
      <w:tr w:rsidR="005816D4" w:rsidRPr="005816D4" w:rsidTr="005816D4">
        <w:trPr>
          <w:trHeight w:val="300"/>
        </w:trPr>
        <w:tc>
          <w:tcPr>
            <w:tcW w:w="5000" w:type="pct"/>
            <w:gridSpan w:val="8"/>
            <w:tcBorders>
              <w:top w:val="nil"/>
              <w:left w:val="nil"/>
              <w:bottom w:val="nil"/>
              <w:right w:val="nil"/>
            </w:tcBorders>
            <w:shd w:val="clear" w:color="auto" w:fill="auto"/>
            <w:noWrap/>
            <w:vAlign w:val="center"/>
            <w:hideMark/>
          </w:tcPr>
          <w:p w:rsidR="00C94B13" w:rsidRDefault="00C94B13" w:rsidP="00C94B13">
            <w:pPr>
              <w:jc w:val="center"/>
              <w:rPr>
                <w:b/>
                <w:bCs/>
                <w:color w:val="000000"/>
                <w:sz w:val="28"/>
                <w:szCs w:val="28"/>
              </w:rPr>
            </w:pPr>
          </w:p>
          <w:p w:rsidR="005816D4" w:rsidRPr="005816D4" w:rsidRDefault="005816D4" w:rsidP="00C94B13">
            <w:pPr>
              <w:jc w:val="center"/>
              <w:rPr>
                <w:b/>
                <w:bCs/>
                <w:color w:val="000000"/>
                <w:sz w:val="28"/>
                <w:szCs w:val="28"/>
              </w:rPr>
            </w:pPr>
            <w:r w:rsidRPr="005816D4">
              <w:rPr>
                <w:b/>
                <w:bCs/>
                <w:color w:val="000000"/>
                <w:sz w:val="28"/>
                <w:szCs w:val="28"/>
              </w:rPr>
              <w:t>Раздел 4. "Документы, предоставляемые заявителем для получения "подуслуги"</w:t>
            </w:r>
          </w:p>
        </w:tc>
      </w:tr>
      <w:tr w:rsidR="005816D4" w:rsidRPr="005816D4" w:rsidTr="00B024AB">
        <w:trPr>
          <w:trHeight w:val="765"/>
        </w:trPr>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 п/п</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Категория документа</w:t>
            </w:r>
          </w:p>
        </w:tc>
        <w:tc>
          <w:tcPr>
            <w:tcW w:w="913"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Наименования документов, которые предоставляет заявитель для получения "подуслуги"</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Количество необходимых экземпляров документа с указанием подлинник/копия</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Условие предоставления документа</w:t>
            </w:r>
          </w:p>
        </w:tc>
        <w:tc>
          <w:tcPr>
            <w:tcW w:w="891"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Установленные требования к документу</w:t>
            </w:r>
          </w:p>
        </w:tc>
        <w:tc>
          <w:tcPr>
            <w:tcW w:w="660"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Форма (шаблон) документа</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Образец документа/заполнения документа</w:t>
            </w:r>
          </w:p>
        </w:tc>
      </w:tr>
      <w:tr w:rsidR="005816D4" w:rsidRPr="005816D4" w:rsidTr="00B024AB">
        <w:trPr>
          <w:trHeight w:val="30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37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2</w:t>
            </w:r>
          </w:p>
        </w:tc>
        <w:tc>
          <w:tcPr>
            <w:tcW w:w="91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3</w:t>
            </w:r>
          </w:p>
        </w:tc>
        <w:tc>
          <w:tcPr>
            <w:tcW w:w="578"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4</w:t>
            </w:r>
          </w:p>
        </w:tc>
        <w:tc>
          <w:tcPr>
            <w:tcW w:w="69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5</w:t>
            </w:r>
          </w:p>
        </w:tc>
        <w:tc>
          <w:tcPr>
            <w:tcW w:w="89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6</w:t>
            </w:r>
          </w:p>
        </w:tc>
        <w:tc>
          <w:tcPr>
            <w:tcW w:w="660"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7</w:t>
            </w:r>
          </w:p>
        </w:tc>
        <w:tc>
          <w:tcPr>
            <w:tcW w:w="726"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8</w:t>
            </w:r>
          </w:p>
        </w:tc>
      </w:tr>
      <w:tr w:rsidR="005816D4" w:rsidRPr="005816D4" w:rsidTr="005816D4">
        <w:trPr>
          <w:trHeight w:val="555"/>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b/>
                <w:bCs/>
                <w:color w:val="000000"/>
              </w:rPr>
            </w:pPr>
            <w:r w:rsidRPr="005816D4">
              <w:rPr>
                <w:b/>
                <w:bCs/>
                <w:color w:val="00000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B024AB">
        <w:trPr>
          <w:trHeight w:val="166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37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Заявление</w:t>
            </w:r>
          </w:p>
        </w:tc>
        <w:tc>
          <w:tcPr>
            <w:tcW w:w="91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rPr>
                <w:color w:val="000000"/>
                <w:sz w:val="20"/>
                <w:szCs w:val="20"/>
              </w:rPr>
            </w:pPr>
            <w:r w:rsidRPr="005816D4">
              <w:rPr>
                <w:color w:val="000000"/>
                <w:sz w:val="20"/>
                <w:szCs w:val="20"/>
              </w:rPr>
              <w:t>заявление по форме</w:t>
            </w:r>
          </w:p>
        </w:tc>
        <w:tc>
          <w:tcPr>
            <w:tcW w:w="578"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1 экземпляр, подлинник, без возврата</w:t>
            </w:r>
          </w:p>
        </w:tc>
        <w:tc>
          <w:tcPr>
            <w:tcW w:w="69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tc>
        <w:tc>
          <w:tcPr>
            <w:tcW w:w="891"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по форме, с подписью и печатью (при наличии) заявителя</w:t>
            </w:r>
          </w:p>
        </w:tc>
        <w:tc>
          <w:tcPr>
            <w:tcW w:w="660"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 xml:space="preserve">приложение № 1 </w:t>
            </w:r>
            <w:r w:rsidRPr="005816D4">
              <w:rPr>
                <w:color w:val="000000"/>
                <w:sz w:val="20"/>
                <w:szCs w:val="20"/>
              </w:rPr>
              <w:br/>
              <w:t>Административного регламента</w:t>
            </w:r>
          </w:p>
        </w:tc>
        <w:tc>
          <w:tcPr>
            <w:tcW w:w="726"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r>
    </w:tbl>
    <w:p w:rsidR="005816D4" w:rsidRDefault="005816D4" w:rsidP="00C94B13">
      <w:pPr>
        <w:pStyle w:val="ConsPlusTitle"/>
        <w:tabs>
          <w:tab w:val="center" w:pos="5269"/>
          <w:tab w:val="left" w:pos="5529"/>
        </w:tabs>
        <w:ind w:firstLine="5529"/>
        <w:rPr>
          <w:rFonts w:ascii="Times New Roman" w:hAnsi="Times New Roman" w:cs="Times New Roman"/>
          <w:b w:val="0"/>
          <w:sz w:val="24"/>
          <w:szCs w:val="24"/>
        </w:rPr>
      </w:pPr>
    </w:p>
    <w:tbl>
      <w:tblPr>
        <w:tblW w:w="5000" w:type="pct"/>
        <w:tblLayout w:type="fixed"/>
        <w:tblLook w:val="04A0" w:firstRow="1" w:lastRow="0" w:firstColumn="1" w:lastColumn="0" w:noHBand="0" w:noVBand="1"/>
      </w:tblPr>
      <w:tblGrid>
        <w:gridCol w:w="450"/>
        <w:gridCol w:w="733"/>
        <w:gridCol w:w="56"/>
        <w:gridCol w:w="1059"/>
        <w:gridCol w:w="1975"/>
        <w:gridCol w:w="656"/>
        <w:gridCol w:w="1842"/>
        <w:gridCol w:w="186"/>
        <w:gridCol w:w="1372"/>
        <w:gridCol w:w="577"/>
        <w:gridCol w:w="701"/>
        <w:gridCol w:w="1136"/>
        <w:gridCol w:w="6"/>
        <w:gridCol w:w="106"/>
        <w:gridCol w:w="1162"/>
        <w:gridCol w:w="12"/>
        <w:gridCol w:w="547"/>
        <w:gridCol w:w="716"/>
        <w:gridCol w:w="9"/>
        <w:gridCol w:w="760"/>
        <w:gridCol w:w="725"/>
      </w:tblGrid>
      <w:tr w:rsidR="00DF6503" w:rsidRPr="005816D4" w:rsidTr="00DF6503">
        <w:trPr>
          <w:trHeight w:val="660"/>
        </w:trPr>
        <w:tc>
          <w:tcPr>
            <w:tcW w:w="5000" w:type="pct"/>
            <w:gridSpan w:val="21"/>
            <w:tcBorders>
              <w:top w:val="nil"/>
              <w:left w:val="nil"/>
              <w:bottom w:val="nil"/>
              <w:right w:val="nil"/>
            </w:tcBorders>
            <w:shd w:val="clear" w:color="auto" w:fill="auto"/>
            <w:noWrap/>
            <w:vAlign w:val="center"/>
            <w:hideMark/>
          </w:tcPr>
          <w:p w:rsidR="00DF6503" w:rsidRPr="005816D4" w:rsidRDefault="00DF6503" w:rsidP="00C94B13">
            <w:pPr>
              <w:jc w:val="center"/>
              <w:rPr>
                <w:b/>
                <w:bCs/>
                <w:color w:val="000000"/>
                <w:sz w:val="28"/>
                <w:szCs w:val="28"/>
              </w:rPr>
            </w:pPr>
            <w:r w:rsidRPr="005816D4">
              <w:rPr>
                <w:b/>
                <w:bCs/>
                <w:color w:val="000000"/>
                <w:sz w:val="28"/>
                <w:szCs w:val="28"/>
              </w:rPr>
              <w:t>Раздел 5. "Документы и сведения, получаемые посредством межведомственного информационного взаимодействия"</w:t>
            </w:r>
          </w:p>
        </w:tc>
      </w:tr>
      <w:tr w:rsidR="00B024AB" w:rsidRPr="005816D4" w:rsidTr="00B024AB">
        <w:trPr>
          <w:trHeight w:val="278"/>
        </w:trPr>
        <w:tc>
          <w:tcPr>
            <w:tcW w:w="4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B024AB">
            <w:pPr>
              <w:jc w:val="center"/>
              <w:rPr>
                <w:color w:val="000000"/>
                <w:sz w:val="20"/>
                <w:szCs w:val="20"/>
              </w:rPr>
            </w:pPr>
            <w:r w:rsidRPr="005816D4">
              <w:rPr>
                <w:color w:val="000000"/>
                <w:sz w:val="20"/>
                <w:szCs w:val="20"/>
              </w:rPr>
              <w:t>Реквизиты актуальной технологической карты межведомственного взаимодействия</w:t>
            </w:r>
          </w:p>
        </w:tc>
        <w:tc>
          <w:tcPr>
            <w:tcW w:w="1248" w:type="pct"/>
            <w:gridSpan w:val="3"/>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Наименование запрашиваемого документа (сведения)</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ind w:left="-109" w:right="-102"/>
              <w:jc w:val="center"/>
              <w:rPr>
                <w:color w:val="000000"/>
                <w:sz w:val="20"/>
                <w:szCs w:val="20"/>
              </w:rPr>
            </w:pPr>
            <w:r w:rsidRPr="005816D4">
              <w:rPr>
                <w:color w:val="000000"/>
                <w:sz w:val="20"/>
                <w:szCs w:val="20"/>
              </w:rPr>
              <w:t>Перечень и состав сведений, запрашиваемых в рамках межведомственного информационного взаимодействия</w:t>
            </w:r>
          </w:p>
        </w:tc>
        <w:tc>
          <w:tcPr>
            <w:tcW w:w="527"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ind w:left="-114" w:right="-77"/>
              <w:jc w:val="center"/>
              <w:rPr>
                <w:color w:val="000000"/>
                <w:sz w:val="20"/>
                <w:szCs w:val="20"/>
              </w:rPr>
            </w:pPr>
            <w:r w:rsidRPr="005816D4">
              <w:rPr>
                <w:color w:val="000000"/>
                <w:sz w:val="20"/>
                <w:szCs w:val="20"/>
              </w:rPr>
              <w:t>Наименование органа (организации), направляющего</w:t>
            </w:r>
            <w:r w:rsidR="00C94B13">
              <w:rPr>
                <w:color w:val="000000"/>
                <w:sz w:val="20"/>
                <w:szCs w:val="20"/>
              </w:rPr>
              <w:t xml:space="preserve"> </w:t>
            </w:r>
            <w:r w:rsidRPr="005816D4">
              <w:rPr>
                <w:color w:val="000000"/>
                <w:sz w:val="20"/>
                <w:szCs w:val="20"/>
              </w:rPr>
              <w:t>(ей) межведомственный запрос</w:t>
            </w:r>
          </w:p>
        </w:tc>
        <w:tc>
          <w:tcPr>
            <w:tcW w:w="432"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ind w:left="-139" w:right="-52"/>
              <w:jc w:val="center"/>
              <w:rPr>
                <w:color w:val="000000"/>
                <w:sz w:val="20"/>
                <w:szCs w:val="20"/>
              </w:rPr>
            </w:pPr>
            <w:r w:rsidRPr="005816D4">
              <w:rPr>
                <w:color w:val="000000"/>
                <w:sz w:val="20"/>
                <w:szCs w:val="20"/>
              </w:rPr>
              <w:t>Наименование органа (организации), в адрес которого(ой) направляется межведомственный запрос</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SID электронного сервиса/наименование вида сведений</w:t>
            </w:r>
          </w:p>
        </w:tc>
        <w:tc>
          <w:tcPr>
            <w:tcW w:w="435" w:type="pct"/>
            <w:gridSpan w:val="4"/>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Срок осуществления межведомственного информационного взаимодействия</w:t>
            </w:r>
          </w:p>
        </w:tc>
        <w:tc>
          <w:tcPr>
            <w:tcW w:w="430" w:type="pct"/>
            <w:gridSpan w:val="3"/>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Формы (шаблоны) межведомственного запроса и ответа на межведомственный запрос</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Образцы заполнения форм межведомственного запроса и ответа на межведомственный запрос</w:t>
            </w:r>
          </w:p>
        </w:tc>
      </w:tr>
      <w:tr w:rsidR="00B024AB" w:rsidRPr="005816D4" w:rsidTr="00B024AB">
        <w:trPr>
          <w:trHeight w:val="300"/>
        </w:trPr>
        <w:tc>
          <w:tcPr>
            <w:tcW w:w="419" w:type="pct"/>
            <w:gridSpan w:val="3"/>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1248"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2</w:t>
            </w:r>
          </w:p>
        </w:tc>
        <w:tc>
          <w:tcPr>
            <w:tcW w:w="62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3</w:t>
            </w:r>
          </w:p>
        </w:tc>
        <w:tc>
          <w:tcPr>
            <w:tcW w:w="52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4</w:t>
            </w:r>
          </w:p>
        </w:tc>
        <w:tc>
          <w:tcPr>
            <w:tcW w:w="432"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5</w:t>
            </w:r>
          </w:p>
        </w:tc>
        <w:tc>
          <w:tcPr>
            <w:tcW w:w="384"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6</w:t>
            </w:r>
          </w:p>
        </w:tc>
        <w:tc>
          <w:tcPr>
            <w:tcW w:w="435" w:type="pct"/>
            <w:gridSpan w:val="4"/>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7</w:t>
            </w:r>
          </w:p>
        </w:tc>
        <w:tc>
          <w:tcPr>
            <w:tcW w:w="430"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8</w:t>
            </w:r>
          </w:p>
        </w:tc>
        <w:tc>
          <w:tcPr>
            <w:tcW w:w="502"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9</w:t>
            </w:r>
          </w:p>
        </w:tc>
      </w:tr>
      <w:tr w:rsidR="005816D4" w:rsidRPr="005816D4" w:rsidTr="005816D4">
        <w:trPr>
          <w:trHeight w:val="690"/>
        </w:trPr>
        <w:tc>
          <w:tcPr>
            <w:tcW w:w="5000" w:type="pct"/>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b/>
                <w:bCs/>
                <w:color w:val="000000"/>
              </w:rPr>
            </w:pPr>
            <w:r w:rsidRPr="005816D4">
              <w:rPr>
                <w:b/>
                <w:bCs/>
                <w:color w:val="00000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94B13" w:rsidRPr="005816D4" w:rsidTr="00B024AB">
        <w:trPr>
          <w:trHeight w:val="2610"/>
        </w:trPr>
        <w:tc>
          <w:tcPr>
            <w:tcW w:w="400"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1267" w:type="pct"/>
            <w:gridSpan w:val="4"/>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ind w:left="-48" w:right="-108"/>
              <w:rPr>
                <w:color w:val="000000"/>
                <w:sz w:val="20"/>
                <w:szCs w:val="20"/>
              </w:rPr>
            </w:pPr>
            <w:r w:rsidRPr="005816D4">
              <w:rPr>
                <w:color w:val="000000"/>
                <w:sz w:val="20"/>
                <w:szCs w:val="20"/>
              </w:rPr>
              <w:t>Правоустанавливающие документы на земельный участок</w:t>
            </w:r>
          </w:p>
        </w:tc>
        <w:tc>
          <w:tcPr>
            <w:tcW w:w="62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8" w:right="-109"/>
              <w:jc w:val="center"/>
              <w:rPr>
                <w:color w:val="000000"/>
                <w:sz w:val="20"/>
                <w:szCs w:val="20"/>
              </w:rPr>
            </w:pPr>
            <w:r w:rsidRPr="005816D4">
              <w:rPr>
                <w:color w:val="000000"/>
                <w:sz w:val="20"/>
                <w:szCs w:val="20"/>
              </w:rPr>
              <w:t> Сведения, содержащиеся в правоустанавливающих документах на объект недвижимости</w:t>
            </w:r>
          </w:p>
        </w:tc>
        <w:tc>
          <w:tcPr>
            <w:tcW w:w="52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7" w:right="-110"/>
              <w:jc w:val="center"/>
              <w:rPr>
                <w:color w:val="000000"/>
                <w:sz w:val="20"/>
                <w:szCs w:val="20"/>
              </w:rPr>
            </w:pPr>
            <w:r w:rsidRPr="005816D4">
              <w:rPr>
                <w:color w:val="000000"/>
                <w:sz w:val="20"/>
                <w:szCs w:val="20"/>
              </w:rPr>
              <w:t>Орган местного самоуправления,  предоставляющий услугу</w:t>
            </w:r>
          </w:p>
        </w:tc>
        <w:tc>
          <w:tcPr>
            <w:tcW w:w="432"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ind w:left="-106" w:right="-108"/>
              <w:jc w:val="center"/>
              <w:rPr>
                <w:color w:val="000000"/>
                <w:sz w:val="20"/>
                <w:szCs w:val="20"/>
              </w:rPr>
            </w:pPr>
            <w:r w:rsidRPr="005816D4">
              <w:rPr>
                <w:color w:val="000000"/>
                <w:sz w:val="20"/>
                <w:szCs w:val="20"/>
              </w:rPr>
              <w:t>Росреестр</w:t>
            </w:r>
          </w:p>
        </w:tc>
        <w:tc>
          <w:tcPr>
            <w:tcW w:w="386"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c>
          <w:tcPr>
            <w:tcW w:w="429"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6" w:right="-106"/>
              <w:jc w:val="center"/>
              <w:rPr>
                <w:color w:val="000000"/>
                <w:sz w:val="20"/>
                <w:szCs w:val="20"/>
              </w:rPr>
            </w:pPr>
            <w:r w:rsidRPr="005816D4">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816D4">
              <w:rPr>
                <w:color w:val="000000"/>
                <w:sz w:val="20"/>
                <w:szCs w:val="20"/>
              </w:rPr>
              <w:br/>
              <w:t xml:space="preserve">срок ответа - в течении трех рабочих дней, </w:t>
            </w:r>
            <w:r w:rsidRPr="005816D4">
              <w:rPr>
                <w:color w:val="000000"/>
                <w:sz w:val="20"/>
                <w:szCs w:val="20"/>
              </w:rPr>
              <w:br/>
              <w:t>срок приобщения к документам - в день получения ответа</w:t>
            </w:r>
          </w:p>
        </w:tc>
        <w:tc>
          <w:tcPr>
            <w:tcW w:w="431"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0" w:right="-107"/>
              <w:jc w:val="center"/>
              <w:rPr>
                <w:color w:val="000000"/>
                <w:sz w:val="20"/>
                <w:szCs w:val="20"/>
              </w:rPr>
            </w:pPr>
            <w:r w:rsidRPr="005816D4">
              <w:rPr>
                <w:color w:val="000000"/>
                <w:sz w:val="20"/>
                <w:szCs w:val="20"/>
              </w:rPr>
              <w:t>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505"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r>
      <w:tr w:rsidR="00C94B13" w:rsidRPr="005816D4" w:rsidTr="00B024AB">
        <w:trPr>
          <w:trHeight w:val="1266"/>
        </w:trPr>
        <w:tc>
          <w:tcPr>
            <w:tcW w:w="400"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1267" w:type="pct"/>
            <w:gridSpan w:val="4"/>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48" w:right="-108"/>
              <w:rPr>
                <w:color w:val="000000"/>
                <w:sz w:val="20"/>
                <w:szCs w:val="20"/>
              </w:rPr>
            </w:pPr>
            <w:r w:rsidRPr="005816D4">
              <w:rPr>
                <w:color w:val="000000"/>
                <w:sz w:val="20"/>
                <w:szCs w:val="20"/>
              </w:rPr>
              <w:t>Государственного сертификата на материнский (семейный) капитал</w:t>
            </w:r>
          </w:p>
        </w:tc>
        <w:tc>
          <w:tcPr>
            <w:tcW w:w="62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8" w:right="-109"/>
              <w:jc w:val="center"/>
              <w:rPr>
                <w:color w:val="000000"/>
                <w:sz w:val="20"/>
                <w:szCs w:val="20"/>
              </w:rPr>
            </w:pPr>
            <w:r w:rsidRPr="005816D4">
              <w:rPr>
                <w:color w:val="000000"/>
                <w:sz w:val="20"/>
                <w:szCs w:val="20"/>
              </w:rPr>
              <w:t>Сведения, содержащиеся в государственном сертификате на материнский (семейный) капитал</w:t>
            </w:r>
          </w:p>
        </w:tc>
        <w:tc>
          <w:tcPr>
            <w:tcW w:w="52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7" w:right="-110"/>
              <w:jc w:val="center"/>
              <w:rPr>
                <w:color w:val="000000"/>
                <w:sz w:val="20"/>
                <w:szCs w:val="20"/>
              </w:rPr>
            </w:pPr>
            <w:r w:rsidRPr="005816D4">
              <w:rPr>
                <w:color w:val="000000"/>
                <w:sz w:val="20"/>
                <w:szCs w:val="20"/>
              </w:rPr>
              <w:t>Орган местного самоуправления,  предоставляющий услугу</w:t>
            </w:r>
          </w:p>
        </w:tc>
        <w:tc>
          <w:tcPr>
            <w:tcW w:w="432"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6" w:right="-108"/>
              <w:jc w:val="center"/>
              <w:rPr>
                <w:color w:val="000000"/>
                <w:sz w:val="20"/>
                <w:szCs w:val="20"/>
              </w:rPr>
            </w:pPr>
            <w:r w:rsidRPr="005816D4">
              <w:rPr>
                <w:color w:val="000000"/>
                <w:sz w:val="20"/>
                <w:szCs w:val="20"/>
              </w:rPr>
              <w:t>Пенсионный фонд Российской Федерации</w:t>
            </w:r>
          </w:p>
        </w:tc>
        <w:tc>
          <w:tcPr>
            <w:tcW w:w="386"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429"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6" w:right="-106"/>
              <w:jc w:val="center"/>
              <w:rPr>
                <w:color w:val="000000"/>
                <w:sz w:val="20"/>
                <w:szCs w:val="20"/>
              </w:rPr>
            </w:pPr>
            <w:r w:rsidRPr="005816D4">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816D4">
              <w:rPr>
                <w:color w:val="000000"/>
                <w:sz w:val="20"/>
                <w:szCs w:val="20"/>
              </w:rPr>
              <w:br/>
              <w:t xml:space="preserve">срок ответа - в течении трех рабочих дней, </w:t>
            </w:r>
            <w:r w:rsidRPr="005816D4">
              <w:rPr>
                <w:color w:val="000000"/>
                <w:sz w:val="20"/>
                <w:szCs w:val="20"/>
              </w:rPr>
              <w:br/>
              <w:t>срок приобщения к документам - в день получения ответа</w:t>
            </w:r>
          </w:p>
        </w:tc>
        <w:tc>
          <w:tcPr>
            <w:tcW w:w="431"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0" w:right="-107"/>
              <w:jc w:val="center"/>
              <w:rPr>
                <w:color w:val="000000"/>
                <w:sz w:val="20"/>
                <w:szCs w:val="20"/>
              </w:rPr>
            </w:pPr>
            <w:r w:rsidRPr="005816D4">
              <w:rPr>
                <w:color w:val="000000"/>
                <w:sz w:val="20"/>
                <w:szCs w:val="20"/>
              </w:rPr>
              <w:t>В форме запроса обязательные поля для заполнения:</w:t>
            </w:r>
            <w:r w:rsidRPr="005816D4">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816D4">
              <w:rPr>
                <w:color w:val="000000"/>
                <w:sz w:val="20"/>
                <w:szCs w:val="20"/>
              </w:rPr>
              <w:br/>
              <w:t>2) наименование документа - градостроительный план земельного участока или  реквизиты проекта планировки территории и проекта межевания территории;</w:t>
            </w:r>
            <w:r w:rsidRPr="005816D4">
              <w:rPr>
                <w:color w:val="000000"/>
                <w:sz w:val="20"/>
                <w:szCs w:val="20"/>
              </w:rPr>
              <w:br/>
              <w:t>3) кадастровый номер земельного участка;</w:t>
            </w:r>
            <w:r w:rsidRPr="005816D4">
              <w:rPr>
                <w:color w:val="000000"/>
                <w:sz w:val="20"/>
                <w:szCs w:val="20"/>
              </w:rPr>
              <w:br/>
              <w:t>Дополнительно необходимо указать информацию (при наличии):</w:t>
            </w:r>
            <w:r w:rsidRPr="005816D4">
              <w:rPr>
                <w:color w:val="000000"/>
                <w:sz w:val="20"/>
                <w:szCs w:val="20"/>
              </w:rPr>
              <w:br/>
              <w:t>4) правообладатель объекта недвижимого имущества;</w:t>
            </w:r>
            <w:r w:rsidRPr="005816D4">
              <w:rPr>
                <w:color w:val="000000"/>
                <w:sz w:val="20"/>
                <w:szCs w:val="20"/>
              </w:rPr>
              <w:br/>
              <w:t>5) адрес объекта недвижимого имущества</w:t>
            </w:r>
          </w:p>
        </w:tc>
        <w:tc>
          <w:tcPr>
            <w:tcW w:w="505"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r>
      <w:tr w:rsidR="00C94B13" w:rsidRPr="005816D4" w:rsidTr="00B024AB">
        <w:trPr>
          <w:trHeight w:val="2595"/>
        </w:trPr>
        <w:tc>
          <w:tcPr>
            <w:tcW w:w="400"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1267" w:type="pct"/>
            <w:gridSpan w:val="4"/>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48" w:right="-108"/>
              <w:jc w:val="center"/>
              <w:rPr>
                <w:color w:val="000000"/>
                <w:sz w:val="20"/>
                <w:szCs w:val="20"/>
              </w:rPr>
            </w:pPr>
            <w:r w:rsidRPr="005816D4">
              <w:rPr>
                <w:color w:val="000000"/>
                <w:sz w:val="20"/>
                <w:szCs w:val="20"/>
              </w:rPr>
              <w:t>Разрешения на строительство или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62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B024AB">
            <w:pPr>
              <w:ind w:left="-108" w:right="-109"/>
              <w:jc w:val="center"/>
              <w:rPr>
                <w:color w:val="000000"/>
                <w:sz w:val="20"/>
                <w:szCs w:val="20"/>
              </w:rPr>
            </w:pPr>
            <w:r w:rsidRPr="005816D4">
              <w:rPr>
                <w:color w:val="000000"/>
                <w:sz w:val="20"/>
                <w:szCs w:val="20"/>
              </w:rPr>
              <w:t>Сведения, содержащиеся в разрешени</w:t>
            </w:r>
            <w:r w:rsidR="00B024AB">
              <w:rPr>
                <w:color w:val="000000"/>
                <w:sz w:val="20"/>
                <w:szCs w:val="20"/>
              </w:rPr>
              <w:t>я</w:t>
            </w:r>
            <w:r w:rsidRPr="005816D4">
              <w:rPr>
                <w:color w:val="000000"/>
                <w:sz w:val="20"/>
                <w:szCs w:val="20"/>
              </w:rPr>
              <w:t xml:space="preserve"> на строительство/уведомлении</w:t>
            </w:r>
          </w:p>
        </w:tc>
        <w:tc>
          <w:tcPr>
            <w:tcW w:w="52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7" w:right="-110"/>
              <w:jc w:val="center"/>
              <w:rPr>
                <w:color w:val="000000"/>
                <w:sz w:val="20"/>
                <w:szCs w:val="20"/>
              </w:rPr>
            </w:pPr>
            <w:r w:rsidRPr="005816D4">
              <w:rPr>
                <w:color w:val="000000"/>
                <w:sz w:val="20"/>
                <w:szCs w:val="20"/>
              </w:rPr>
              <w:t>Орган местного самоуправления,  предоставляющий услугу</w:t>
            </w:r>
          </w:p>
        </w:tc>
        <w:tc>
          <w:tcPr>
            <w:tcW w:w="432"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6" w:right="-108"/>
              <w:jc w:val="center"/>
              <w:rPr>
                <w:color w:val="000000"/>
                <w:sz w:val="20"/>
                <w:szCs w:val="20"/>
              </w:rPr>
            </w:pPr>
            <w:r w:rsidRPr="005816D4">
              <w:rPr>
                <w:color w:val="000000"/>
                <w:sz w:val="20"/>
                <w:szCs w:val="20"/>
              </w:rPr>
              <w:t>Орган местного самоуправления, в распоряжении которого находятся запрашиваемые документы</w:t>
            </w:r>
          </w:p>
        </w:tc>
        <w:tc>
          <w:tcPr>
            <w:tcW w:w="386"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429"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6" w:right="-106"/>
              <w:jc w:val="center"/>
              <w:rPr>
                <w:color w:val="000000"/>
                <w:sz w:val="20"/>
                <w:szCs w:val="20"/>
              </w:rPr>
            </w:pPr>
            <w:r w:rsidRPr="005816D4">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816D4">
              <w:rPr>
                <w:color w:val="000000"/>
                <w:sz w:val="20"/>
                <w:szCs w:val="20"/>
              </w:rPr>
              <w:br/>
              <w:t xml:space="preserve">срок ответа - в течении трех рабочих дней, </w:t>
            </w:r>
            <w:r w:rsidRPr="005816D4">
              <w:rPr>
                <w:color w:val="000000"/>
                <w:sz w:val="20"/>
                <w:szCs w:val="20"/>
              </w:rPr>
              <w:br/>
              <w:t>срок приобщения к документам - в день получения ответа</w:t>
            </w:r>
          </w:p>
        </w:tc>
        <w:tc>
          <w:tcPr>
            <w:tcW w:w="431" w:type="pct"/>
            <w:gridSpan w:val="3"/>
            <w:tcBorders>
              <w:top w:val="nil"/>
              <w:left w:val="nil"/>
              <w:bottom w:val="single" w:sz="4" w:space="0" w:color="auto"/>
              <w:right w:val="single" w:sz="4" w:space="0" w:color="auto"/>
            </w:tcBorders>
            <w:shd w:val="clear" w:color="auto" w:fill="auto"/>
            <w:hideMark/>
          </w:tcPr>
          <w:p w:rsidR="005816D4" w:rsidRPr="005816D4" w:rsidRDefault="005816D4" w:rsidP="00C94B13">
            <w:pPr>
              <w:ind w:left="-110" w:right="-107"/>
              <w:jc w:val="center"/>
              <w:rPr>
                <w:color w:val="000000"/>
                <w:sz w:val="20"/>
                <w:szCs w:val="20"/>
              </w:rPr>
            </w:pPr>
            <w:r w:rsidRPr="005816D4">
              <w:rPr>
                <w:color w:val="000000"/>
                <w:sz w:val="20"/>
                <w:szCs w:val="20"/>
              </w:rPr>
              <w:t>В форме запроса обязательные поля для заполнения:</w:t>
            </w:r>
            <w:r w:rsidRPr="005816D4">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816D4">
              <w:rPr>
                <w:color w:val="000000"/>
                <w:sz w:val="20"/>
                <w:szCs w:val="20"/>
              </w:rPr>
              <w:br/>
              <w:t>2) наименование документа - разрешение на строительство</w:t>
            </w:r>
            <w:r w:rsidRPr="005816D4">
              <w:rPr>
                <w:color w:val="000000"/>
                <w:sz w:val="20"/>
                <w:szCs w:val="20"/>
              </w:rPr>
              <w:br/>
              <w:t>3) кадастровый номер земельного участка;</w:t>
            </w:r>
            <w:r w:rsidRPr="005816D4">
              <w:rPr>
                <w:color w:val="000000"/>
                <w:sz w:val="20"/>
                <w:szCs w:val="20"/>
              </w:rPr>
              <w:br/>
              <w:t>Дополнительно необходимо указать информацию (при наличии):</w:t>
            </w:r>
            <w:r w:rsidRPr="005816D4">
              <w:rPr>
                <w:color w:val="000000"/>
                <w:sz w:val="20"/>
                <w:szCs w:val="20"/>
              </w:rPr>
              <w:br/>
              <w:t>4) правообладатель объекта недвижимого имущества;</w:t>
            </w:r>
            <w:r w:rsidRPr="005816D4">
              <w:rPr>
                <w:color w:val="000000"/>
                <w:sz w:val="20"/>
                <w:szCs w:val="20"/>
              </w:rPr>
              <w:br/>
              <w:t>5) адрес объекта недвижимого имущества</w:t>
            </w:r>
          </w:p>
        </w:tc>
        <w:tc>
          <w:tcPr>
            <w:tcW w:w="505"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r>
      <w:tr w:rsidR="00C94B13" w:rsidRPr="005816D4" w:rsidTr="00B024AB">
        <w:trPr>
          <w:trHeight w:val="2970"/>
        </w:trPr>
        <w:tc>
          <w:tcPr>
            <w:tcW w:w="400" w:type="pct"/>
            <w:gridSpan w:val="2"/>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1267" w:type="pct"/>
            <w:gridSpan w:val="4"/>
            <w:tcBorders>
              <w:top w:val="nil"/>
              <w:left w:val="nil"/>
              <w:bottom w:val="single" w:sz="4" w:space="0" w:color="auto"/>
              <w:right w:val="single" w:sz="4" w:space="0" w:color="auto"/>
            </w:tcBorders>
            <w:shd w:val="clear" w:color="000000" w:fill="FFFFFF"/>
            <w:noWrap/>
            <w:vAlign w:val="center"/>
            <w:hideMark/>
          </w:tcPr>
          <w:p w:rsidR="005816D4" w:rsidRPr="005816D4" w:rsidRDefault="005816D4" w:rsidP="00C94B13">
            <w:pPr>
              <w:ind w:left="-48" w:right="-108"/>
              <w:jc w:val="both"/>
              <w:rPr>
                <w:sz w:val="20"/>
                <w:szCs w:val="20"/>
              </w:rPr>
            </w:pPr>
            <w:r w:rsidRPr="005816D4">
              <w:rPr>
                <w:sz w:val="20"/>
                <w:szCs w:val="20"/>
              </w:rPr>
              <w:t>Документ, подтверждающий факт создания объекта индивидуального жилищного строительства</w:t>
            </w:r>
          </w:p>
        </w:tc>
        <w:tc>
          <w:tcPr>
            <w:tcW w:w="623"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8" w:right="-109"/>
              <w:jc w:val="center"/>
              <w:rPr>
                <w:color w:val="000000"/>
                <w:sz w:val="20"/>
                <w:szCs w:val="20"/>
              </w:rPr>
            </w:pPr>
            <w:r w:rsidRPr="005816D4">
              <w:rPr>
                <w:color w:val="000000"/>
                <w:sz w:val="20"/>
                <w:szCs w:val="20"/>
              </w:rPr>
              <w:t>Документ</w:t>
            </w:r>
          </w:p>
        </w:tc>
        <w:tc>
          <w:tcPr>
            <w:tcW w:w="527"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7" w:right="-110"/>
              <w:jc w:val="center"/>
              <w:rPr>
                <w:color w:val="000000"/>
                <w:sz w:val="20"/>
                <w:szCs w:val="20"/>
              </w:rPr>
            </w:pPr>
            <w:r w:rsidRPr="005816D4">
              <w:rPr>
                <w:color w:val="000000"/>
                <w:sz w:val="20"/>
                <w:szCs w:val="20"/>
              </w:rPr>
              <w:t>Орган местного самоуправления,  предоставляющий услугу</w:t>
            </w:r>
          </w:p>
        </w:tc>
        <w:tc>
          <w:tcPr>
            <w:tcW w:w="432"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06" w:right="-108"/>
              <w:jc w:val="center"/>
              <w:rPr>
                <w:color w:val="000000"/>
                <w:sz w:val="20"/>
                <w:szCs w:val="20"/>
              </w:rPr>
            </w:pPr>
            <w:r w:rsidRPr="005816D4">
              <w:rPr>
                <w:color w:val="000000"/>
                <w:sz w:val="20"/>
                <w:szCs w:val="20"/>
              </w:rPr>
              <w:t>Орган местного самоуправления, в распоряжении которого находятся запрашиваемые документы</w:t>
            </w:r>
          </w:p>
        </w:tc>
        <w:tc>
          <w:tcPr>
            <w:tcW w:w="386"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нет</w:t>
            </w:r>
          </w:p>
        </w:tc>
        <w:tc>
          <w:tcPr>
            <w:tcW w:w="429"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ind w:left="-116" w:right="-106"/>
              <w:jc w:val="center"/>
              <w:rPr>
                <w:color w:val="000000"/>
                <w:sz w:val="20"/>
                <w:szCs w:val="20"/>
              </w:rPr>
            </w:pPr>
            <w:r w:rsidRPr="005816D4">
              <w:rPr>
                <w:color w:val="000000"/>
                <w:sz w:val="20"/>
                <w:szCs w:val="20"/>
              </w:rPr>
              <w:t xml:space="preserve">срок направления - в течение одного рабочего дня со дня получения заявления о предоставлении муниципальной услуги, </w:t>
            </w:r>
            <w:r w:rsidRPr="005816D4">
              <w:rPr>
                <w:color w:val="000000"/>
                <w:sz w:val="20"/>
                <w:szCs w:val="20"/>
              </w:rPr>
              <w:br/>
              <w:t xml:space="preserve">срок ответа - в течении трех рабочих дней, </w:t>
            </w:r>
            <w:r w:rsidRPr="005816D4">
              <w:rPr>
                <w:color w:val="000000"/>
                <w:sz w:val="20"/>
                <w:szCs w:val="20"/>
              </w:rPr>
              <w:br/>
              <w:t>срок приобщения к документам - в день получения ответа</w:t>
            </w:r>
          </w:p>
        </w:tc>
        <w:tc>
          <w:tcPr>
            <w:tcW w:w="431" w:type="pct"/>
            <w:gridSpan w:val="3"/>
            <w:tcBorders>
              <w:top w:val="nil"/>
              <w:left w:val="nil"/>
              <w:bottom w:val="single" w:sz="4" w:space="0" w:color="auto"/>
              <w:right w:val="single" w:sz="4" w:space="0" w:color="auto"/>
            </w:tcBorders>
            <w:shd w:val="clear" w:color="auto" w:fill="auto"/>
            <w:hideMark/>
          </w:tcPr>
          <w:p w:rsidR="005816D4" w:rsidRPr="005816D4" w:rsidRDefault="005816D4" w:rsidP="00C94B13">
            <w:pPr>
              <w:ind w:left="-110" w:right="-107"/>
              <w:jc w:val="center"/>
              <w:rPr>
                <w:color w:val="000000"/>
                <w:sz w:val="20"/>
                <w:szCs w:val="20"/>
              </w:rPr>
            </w:pPr>
            <w:r w:rsidRPr="005816D4">
              <w:rPr>
                <w:color w:val="000000"/>
                <w:sz w:val="20"/>
                <w:szCs w:val="20"/>
              </w:rPr>
              <w:t>В форме запроса обязательные поля для заполнения:</w:t>
            </w:r>
            <w:r w:rsidRPr="005816D4">
              <w:rPr>
                <w:color w:val="000000"/>
                <w:sz w:val="20"/>
                <w:szCs w:val="20"/>
              </w:rPr>
              <w:br/>
              <w:t>1) адресат - указывается наименование органа, в распоряжении которого находятся запрашиваемые документы и (или) информация;</w:t>
            </w:r>
            <w:r w:rsidRPr="005816D4">
              <w:rPr>
                <w:color w:val="000000"/>
                <w:sz w:val="20"/>
                <w:szCs w:val="20"/>
              </w:rPr>
              <w:br/>
              <w:t>2) наименование документа - разрешение на строительство</w:t>
            </w:r>
            <w:r w:rsidRPr="005816D4">
              <w:rPr>
                <w:color w:val="000000"/>
                <w:sz w:val="20"/>
                <w:szCs w:val="20"/>
              </w:rPr>
              <w:br/>
              <w:t>3) кадастровый номер земельного участка;</w:t>
            </w:r>
            <w:r w:rsidRPr="005816D4">
              <w:rPr>
                <w:color w:val="000000"/>
                <w:sz w:val="20"/>
                <w:szCs w:val="20"/>
              </w:rPr>
              <w:br/>
              <w:t>Дополнительно необходимо указать информацию (при наличии):</w:t>
            </w:r>
            <w:r w:rsidRPr="005816D4">
              <w:rPr>
                <w:color w:val="000000"/>
                <w:sz w:val="20"/>
                <w:szCs w:val="20"/>
              </w:rPr>
              <w:br/>
              <w:t>4) правообладатель объекта недвижимого имущества;</w:t>
            </w:r>
            <w:r w:rsidRPr="005816D4">
              <w:rPr>
                <w:color w:val="000000"/>
                <w:sz w:val="20"/>
                <w:szCs w:val="20"/>
              </w:rPr>
              <w:br/>
              <w:t>5) адрес объекта недвижимого имущества</w:t>
            </w:r>
          </w:p>
        </w:tc>
        <w:tc>
          <w:tcPr>
            <w:tcW w:w="505"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w:t>
            </w:r>
          </w:p>
        </w:tc>
      </w:tr>
      <w:tr w:rsidR="005816D4" w:rsidRPr="005816D4" w:rsidTr="00B024AB">
        <w:trPr>
          <w:trHeight w:val="375"/>
        </w:trPr>
        <w:tc>
          <w:tcPr>
            <w:tcW w:w="4755" w:type="pct"/>
            <w:gridSpan w:val="20"/>
            <w:tcBorders>
              <w:top w:val="nil"/>
              <w:left w:val="nil"/>
              <w:bottom w:val="nil"/>
              <w:right w:val="nil"/>
            </w:tcBorders>
            <w:shd w:val="clear" w:color="000000" w:fill="FFFFFF"/>
            <w:noWrap/>
            <w:vAlign w:val="center"/>
            <w:hideMark/>
          </w:tcPr>
          <w:p w:rsidR="005816D4" w:rsidRPr="005816D4" w:rsidRDefault="005816D4" w:rsidP="00C94B13">
            <w:pPr>
              <w:jc w:val="center"/>
              <w:rPr>
                <w:b/>
                <w:bCs/>
                <w:color w:val="000000"/>
                <w:sz w:val="28"/>
                <w:szCs w:val="28"/>
              </w:rPr>
            </w:pPr>
            <w:r w:rsidRPr="005816D4">
              <w:rPr>
                <w:b/>
                <w:bCs/>
                <w:color w:val="000000"/>
                <w:sz w:val="28"/>
                <w:szCs w:val="28"/>
              </w:rPr>
              <w:t>Раздел 6. Результат "подуслуги"</w:t>
            </w:r>
          </w:p>
        </w:tc>
        <w:tc>
          <w:tcPr>
            <w:tcW w:w="245" w:type="pct"/>
            <w:tcBorders>
              <w:top w:val="nil"/>
              <w:left w:val="nil"/>
              <w:bottom w:val="nil"/>
              <w:right w:val="nil"/>
            </w:tcBorders>
            <w:shd w:val="clear" w:color="000000" w:fill="FFFFFF"/>
            <w:noWrap/>
            <w:vAlign w:val="center"/>
            <w:hideMark/>
          </w:tcPr>
          <w:p w:rsidR="005816D4" w:rsidRPr="005816D4" w:rsidRDefault="005816D4" w:rsidP="00C94B13">
            <w:pPr>
              <w:jc w:val="center"/>
              <w:rPr>
                <w:b/>
                <w:bCs/>
                <w:color w:val="000000"/>
                <w:sz w:val="28"/>
                <w:szCs w:val="28"/>
              </w:rPr>
            </w:pPr>
            <w:r w:rsidRPr="005816D4">
              <w:rPr>
                <w:b/>
                <w:bCs/>
                <w:color w:val="000000"/>
                <w:sz w:val="28"/>
                <w:szCs w:val="28"/>
              </w:rPr>
              <w:t> </w:t>
            </w:r>
          </w:p>
        </w:tc>
      </w:tr>
      <w:tr w:rsidR="005816D4" w:rsidRPr="005816D4" w:rsidTr="00B024AB">
        <w:trPr>
          <w:trHeight w:val="885"/>
        </w:trPr>
        <w:tc>
          <w:tcPr>
            <w:tcW w:w="1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N п/п</w:t>
            </w:r>
          </w:p>
        </w:tc>
        <w:tc>
          <w:tcPr>
            <w:tcW w:w="625"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Документ/документы, являющийся(иеся) результатом "подуслуги"</w:t>
            </w:r>
          </w:p>
        </w:tc>
        <w:tc>
          <w:tcPr>
            <w:tcW w:w="6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Требования к документу/документам, являющемуся(имся) результатом "подуслуги"</w:t>
            </w:r>
          </w:p>
        </w:tc>
        <w:tc>
          <w:tcPr>
            <w:tcW w:w="908"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Характеристика результата "подуслуги" (положительный/отрицательный)</w:t>
            </w:r>
          </w:p>
        </w:tc>
        <w:tc>
          <w:tcPr>
            <w:tcW w:w="659"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Форма документа/документов, являющегося(ихся) результатом "подуслуги"</w:t>
            </w:r>
          </w:p>
        </w:tc>
        <w:tc>
          <w:tcPr>
            <w:tcW w:w="659" w:type="pct"/>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Образец документа/документов, являющегося(ихся) результатом "подуслуги"</w:t>
            </w:r>
          </w:p>
        </w:tc>
        <w:tc>
          <w:tcPr>
            <w:tcW w:w="582"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Способы получения результата "подуслуги"</w:t>
            </w:r>
          </w:p>
        </w:tc>
        <w:tc>
          <w:tcPr>
            <w:tcW w:w="747" w:type="pct"/>
            <w:gridSpan w:val="4"/>
            <w:tcBorders>
              <w:top w:val="single" w:sz="4" w:space="0" w:color="auto"/>
              <w:left w:val="nil"/>
              <w:bottom w:val="single" w:sz="4" w:space="0" w:color="auto"/>
              <w:right w:val="single" w:sz="4" w:space="0" w:color="000000"/>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Срок хранения не востребованных заявителем результатов "подуслуги"</w:t>
            </w:r>
          </w:p>
        </w:tc>
      </w:tr>
      <w:tr w:rsidR="005816D4" w:rsidRPr="005816D4" w:rsidTr="00B024AB">
        <w:trPr>
          <w:trHeight w:val="300"/>
        </w:trPr>
        <w:tc>
          <w:tcPr>
            <w:tcW w:w="152" w:type="pct"/>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625" w:type="pct"/>
            <w:gridSpan w:val="3"/>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668" w:type="pct"/>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908" w:type="pct"/>
            <w:gridSpan w:val="3"/>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659" w:type="pct"/>
            <w:gridSpan w:val="2"/>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659" w:type="pct"/>
            <w:gridSpan w:val="4"/>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582" w:type="pct"/>
            <w:gridSpan w:val="3"/>
            <w:vMerge/>
            <w:tcBorders>
              <w:top w:val="single" w:sz="4" w:space="0" w:color="auto"/>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50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в органе</w:t>
            </w:r>
          </w:p>
        </w:tc>
        <w:tc>
          <w:tcPr>
            <w:tcW w:w="245"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в МФЦ</w:t>
            </w:r>
          </w:p>
        </w:tc>
      </w:tr>
      <w:tr w:rsidR="005816D4" w:rsidRPr="005816D4" w:rsidTr="00B024AB">
        <w:trPr>
          <w:trHeight w:val="315"/>
        </w:trPr>
        <w:tc>
          <w:tcPr>
            <w:tcW w:w="152"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625"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2</w:t>
            </w:r>
          </w:p>
        </w:tc>
        <w:tc>
          <w:tcPr>
            <w:tcW w:w="668"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3</w:t>
            </w:r>
          </w:p>
        </w:tc>
        <w:tc>
          <w:tcPr>
            <w:tcW w:w="908"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4</w:t>
            </w:r>
          </w:p>
        </w:tc>
        <w:tc>
          <w:tcPr>
            <w:tcW w:w="659"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5</w:t>
            </w:r>
          </w:p>
        </w:tc>
        <w:tc>
          <w:tcPr>
            <w:tcW w:w="659" w:type="pct"/>
            <w:gridSpan w:val="4"/>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6</w:t>
            </w:r>
          </w:p>
        </w:tc>
        <w:tc>
          <w:tcPr>
            <w:tcW w:w="58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7</w:t>
            </w:r>
          </w:p>
        </w:tc>
        <w:tc>
          <w:tcPr>
            <w:tcW w:w="50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8</w:t>
            </w:r>
          </w:p>
        </w:tc>
        <w:tc>
          <w:tcPr>
            <w:tcW w:w="245"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9</w:t>
            </w:r>
          </w:p>
        </w:tc>
      </w:tr>
      <w:tr w:rsidR="005816D4" w:rsidRPr="005816D4" w:rsidTr="005816D4">
        <w:trPr>
          <w:trHeight w:val="855"/>
        </w:trPr>
        <w:tc>
          <w:tcPr>
            <w:tcW w:w="5000" w:type="pct"/>
            <w:gridSpan w:val="21"/>
            <w:tcBorders>
              <w:top w:val="single" w:sz="4" w:space="0" w:color="auto"/>
              <w:left w:val="single" w:sz="4" w:space="0" w:color="auto"/>
              <w:bottom w:val="single" w:sz="4" w:space="0" w:color="auto"/>
              <w:right w:val="single" w:sz="4" w:space="0" w:color="000000"/>
            </w:tcBorders>
            <w:shd w:val="clear" w:color="000000" w:fill="FFFFFF"/>
            <w:vAlign w:val="center"/>
            <w:hideMark/>
          </w:tcPr>
          <w:p w:rsidR="005816D4" w:rsidRPr="005816D4" w:rsidRDefault="005816D4" w:rsidP="00C94B13">
            <w:pPr>
              <w:jc w:val="center"/>
              <w:rPr>
                <w:b/>
                <w:bCs/>
                <w:color w:val="000000"/>
              </w:rPr>
            </w:pPr>
            <w:r w:rsidRPr="005816D4">
              <w:rPr>
                <w:b/>
                <w:bCs/>
                <w:color w:val="00000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B024AB">
        <w:trPr>
          <w:trHeight w:val="2310"/>
        </w:trPr>
        <w:tc>
          <w:tcPr>
            <w:tcW w:w="152"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625"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Акт освидетельствования проведения основных работ по строительству реконструкции) объекта ИЖС</w:t>
            </w:r>
          </w:p>
        </w:tc>
        <w:tc>
          <w:tcPr>
            <w:tcW w:w="668"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 xml:space="preserve"> По форме, утвержденной   приказом Минстроя России </w:t>
            </w:r>
          </w:p>
        </w:tc>
        <w:tc>
          <w:tcPr>
            <w:tcW w:w="908"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положительный</w:t>
            </w:r>
          </w:p>
        </w:tc>
        <w:tc>
          <w:tcPr>
            <w:tcW w:w="659"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 xml:space="preserve"> По форме, утвержденной  уполномоченным приказом Минстроя России </w:t>
            </w:r>
          </w:p>
        </w:tc>
        <w:tc>
          <w:tcPr>
            <w:tcW w:w="659" w:type="pct"/>
            <w:gridSpan w:val="4"/>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нет</w:t>
            </w:r>
          </w:p>
        </w:tc>
        <w:tc>
          <w:tcPr>
            <w:tcW w:w="582"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 xml:space="preserve">                                                                                                             1) электронного документа, подписанного уполномоченным должностным лицом  с использованием усиленной квалифицированной электронной подписи; </w:t>
            </w:r>
            <w:r w:rsidRPr="005816D4">
              <w:rPr>
                <w:color w:val="000000"/>
                <w:sz w:val="20"/>
                <w:szCs w:val="20"/>
              </w:rPr>
              <w:br/>
              <w:t>2) документ на бумажном носителе</w:t>
            </w:r>
          </w:p>
        </w:tc>
        <w:tc>
          <w:tcPr>
            <w:tcW w:w="502"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816D4" w:rsidRPr="005816D4" w:rsidRDefault="005816D4" w:rsidP="00C94B13">
            <w:pPr>
              <w:jc w:val="center"/>
              <w:rPr>
                <w:color w:val="000000"/>
                <w:sz w:val="20"/>
                <w:szCs w:val="20"/>
              </w:rPr>
            </w:pPr>
            <w:r w:rsidRPr="005816D4">
              <w:rPr>
                <w:color w:val="000000"/>
                <w:sz w:val="20"/>
                <w:szCs w:val="20"/>
              </w:rPr>
              <w:t xml:space="preserve">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245"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B024AB">
            <w:pPr>
              <w:ind w:left="-27" w:right="-172" w:firstLine="27"/>
              <w:rPr>
                <w:sz w:val="20"/>
                <w:szCs w:val="20"/>
              </w:rPr>
            </w:pPr>
            <w:r w:rsidRPr="005816D4">
              <w:rPr>
                <w:sz w:val="20"/>
                <w:szCs w:val="20"/>
              </w:rPr>
              <w:t>до 1 месяца</w:t>
            </w:r>
          </w:p>
        </w:tc>
      </w:tr>
      <w:tr w:rsidR="005816D4" w:rsidRPr="005816D4" w:rsidTr="00B024AB">
        <w:trPr>
          <w:trHeight w:val="1695"/>
        </w:trPr>
        <w:tc>
          <w:tcPr>
            <w:tcW w:w="152"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2</w:t>
            </w:r>
          </w:p>
        </w:tc>
        <w:tc>
          <w:tcPr>
            <w:tcW w:w="625"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sz w:val="20"/>
                <w:szCs w:val="20"/>
              </w:rPr>
            </w:pPr>
            <w:r w:rsidRPr="005816D4">
              <w:rPr>
                <w:sz w:val="20"/>
                <w:szCs w:val="20"/>
              </w:rPr>
              <w:t>Решение об отказе в предоставлении муниципальной услуги</w:t>
            </w:r>
          </w:p>
        </w:tc>
        <w:tc>
          <w:tcPr>
            <w:tcW w:w="668"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нет</w:t>
            </w:r>
          </w:p>
        </w:tc>
        <w:tc>
          <w:tcPr>
            <w:tcW w:w="908"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отрицательный</w:t>
            </w:r>
          </w:p>
        </w:tc>
        <w:tc>
          <w:tcPr>
            <w:tcW w:w="659"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нет</w:t>
            </w:r>
          </w:p>
        </w:tc>
        <w:tc>
          <w:tcPr>
            <w:tcW w:w="659" w:type="pct"/>
            <w:gridSpan w:val="4"/>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color w:val="000000"/>
                <w:sz w:val="20"/>
                <w:szCs w:val="20"/>
              </w:rPr>
            </w:pPr>
            <w:r w:rsidRPr="005816D4">
              <w:rPr>
                <w:color w:val="000000"/>
                <w:sz w:val="20"/>
                <w:szCs w:val="20"/>
              </w:rPr>
              <w:t>нет</w:t>
            </w:r>
          </w:p>
        </w:tc>
        <w:tc>
          <w:tcPr>
            <w:tcW w:w="582" w:type="pct"/>
            <w:gridSpan w:val="3"/>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502" w:type="pct"/>
            <w:gridSpan w:val="3"/>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color w:val="000000"/>
                <w:sz w:val="20"/>
                <w:szCs w:val="20"/>
              </w:rPr>
            </w:pPr>
          </w:p>
        </w:tc>
        <w:tc>
          <w:tcPr>
            <w:tcW w:w="245"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B024AB">
            <w:pPr>
              <w:ind w:left="-27" w:right="-172" w:firstLine="27"/>
              <w:rPr>
                <w:sz w:val="20"/>
                <w:szCs w:val="20"/>
              </w:rPr>
            </w:pPr>
            <w:r w:rsidRPr="005816D4">
              <w:rPr>
                <w:sz w:val="20"/>
                <w:szCs w:val="20"/>
              </w:rPr>
              <w:t>до 1 месяца</w:t>
            </w:r>
          </w:p>
        </w:tc>
      </w:tr>
      <w:tr w:rsidR="005816D4" w:rsidRPr="005816D4" w:rsidTr="00B024AB">
        <w:trPr>
          <w:trHeight w:val="300"/>
        </w:trPr>
        <w:tc>
          <w:tcPr>
            <w:tcW w:w="152" w:type="pct"/>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625" w:type="pct"/>
            <w:gridSpan w:val="3"/>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668" w:type="pct"/>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908" w:type="pct"/>
            <w:gridSpan w:val="3"/>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659" w:type="pct"/>
            <w:gridSpan w:val="2"/>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659" w:type="pct"/>
            <w:gridSpan w:val="4"/>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582" w:type="pct"/>
            <w:gridSpan w:val="3"/>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502" w:type="pct"/>
            <w:gridSpan w:val="3"/>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c>
          <w:tcPr>
            <w:tcW w:w="245" w:type="pct"/>
            <w:tcBorders>
              <w:top w:val="nil"/>
              <w:left w:val="nil"/>
              <w:bottom w:val="nil"/>
              <w:right w:val="nil"/>
            </w:tcBorders>
            <w:shd w:val="clear" w:color="auto" w:fill="auto"/>
            <w:noWrap/>
            <w:vAlign w:val="bottom"/>
            <w:hideMark/>
          </w:tcPr>
          <w:p w:rsidR="005816D4" w:rsidRPr="005816D4" w:rsidRDefault="005816D4" w:rsidP="00C94B13">
            <w:pPr>
              <w:rPr>
                <w:rFonts w:ascii="Calibri" w:hAnsi="Calibri"/>
                <w:color w:val="000000"/>
              </w:rPr>
            </w:pPr>
          </w:p>
        </w:tc>
      </w:tr>
    </w:tbl>
    <w:p w:rsidR="005816D4" w:rsidRDefault="005816D4" w:rsidP="00C94B13">
      <w:pPr>
        <w:pStyle w:val="ConsPlusTitle"/>
        <w:tabs>
          <w:tab w:val="center" w:pos="5269"/>
          <w:tab w:val="left" w:pos="5529"/>
        </w:tabs>
        <w:ind w:firstLine="5529"/>
        <w:rPr>
          <w:rFonts w:ascii="Times New Roman" w:hAnsi="Times New Roman" w:cs="Times New Roman"/>
          <w:b w:val="0"/>
          <w:sz w:val="24"/>
          <w:szCs w:val="24"/>
        </w:rPr>
      </w:pPr>
    </w:p>
    <w:tbl>
      <w:tblPr>
        <w:tblW w:w="5000" w:type="pct"/>
        <w:tblLook w:val="04A0" w:firstRow="1" w:lastRow="0" w:firstColumn="1" w:lastColumn="0" w:noHBand="0" w:noVBand="1"/>
      </w:tblPr>
      <w:tblGrid>
        <w:gridCol w:w="490"/>
        <w:gridCol w:w="1356"/>
        <w:gridCol w:w="676"/>
        <w:gridCol w:w="1475"/>
        <w:gridCol w:w="2094"/>
        <w:gridCol w:w="754"/>
        <w:gridCol w:w="1381"/>
        <w:gridCol w:w="583"/>
        <w:gridCol w:w="1585"/>
        <w:gridCol w:w="293"/>
        <w:gridCol w:w="1922"/>
        <w:gridCol w:w="172"/>
        <w:gridCol w:w="2005"/>
      </w:tblGrid>
      <w:tr w:rsidR="005816D4" w:rsidRPr="005816D4" w:rsidTr="005816D4">
        <w:trPr>
          <w:trHeight w:val="375"/>
        </w:trPr>
        <w:tc>
          <w:tcPr>
            <w:tcW w:w="5000" w:type="pct"/>
            <w:gridSpan w:val="13"/>
            <w:tcBorders>
              <w:top w:val="nil"/>
              <w:left w:val="nil"/>
              <w:bottom w:val="nil"/>
              <w:right w:val="nil"/>
            </w:tcBorders>
            <w:shd w:val="clear" w:color="auto" w:fill="auto"/>
            <w:noWrap/>
            <w:vAlign w:val="center"/>
            <w:hideMark/>
          </w:tcPr>
          <w:p w:rsidR="005816D4" w:rsidRPr="005816D4" w:rsidRDefault="005816D4" w:rsidP="00C94B13">
            <w:pPr>
              <w:jc w:val="center"/>
              <w:rPr>
                <w:b/>
                <w:bCs/>
                <w:color w:val="000000"/>
                <w:sz w:val="28"/>
                <w:szCs w:val="28"/>
              </w:rPr>
            </w:pPr>
            <w:r w:rsidRPr="005816D4">
              <w:rPr>
                <w:b/>
                <w:bCs/>
                <w:color w:val="000000"/>
                <w:sz w:val="28"/>
                <w:szCs w:val="28"/>
              </w:rPr>
              <w:t>Раздел 7. "Технологические процессы предоставления "подуслуги"</w:t>
            </w:r>
          </w:p>
        </w:tc>
      </w:tr>
      <w:tr w:rsidR="005816D4" w:rsidRPr="005816D4" w:rsidTr="00DF6503">
        <w:trPr>
          <w:trHeight w:val="765"/>
        </w:trPr>
        <w:tc>
          <w:tcPr>
            <w:tcW w:w="1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N п/п</w:t>
            </w:r>
          </w:p>
        </w:tc>
        <w:tc>
          <w:tcPr>
            <w:tcW w:w="688" w:type="pct"/>
            <w:gridSpan w:val="2"/>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Наименование процедуры процесса</w:t>
            </w:r>
          </w:p>
        </w:tc>
        <w:tc>
          <w:tcPr>
            <w:tcW w:w="1462" w:type="pct"/>
            <w:gridSpan w:val="3"/>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Особенности исполнения процедуры процесса</w:t>
            </w:r>
          </w:p>
        </w:tc>
        <w:tc>
          <w:tcPr>
            <w:tcW w:w="664" w:type="pct"/>
            <w:gridSpan w:val="2"/>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Сроки исполнения процедуры (процесса)</w:t>
            </w:r>
          </w:p>
        </w:tc>
        <w:tc>
          <w:tcPr>
            <w:tcW w:w="635" w:type="pct"/>
            <w:gridSpan w:val="2"/>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Исполнитель процедуры процесса</w:t>
            </w:r>
          </w:p>
        </w:tc>
        <w:tc>
          <w:tcPr>
            <w:tcW w:w="708" w:type="pct"/>
            <w:gridSpan w:val="2"/>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Ресурсы, необходимые для выполнения процедуры процесса</w:t>
            </w:r>
          </w:p>
        </w:tc>
        <w:tc>
          <w:tcPr>
            <w:tcW w:w="677" w:type="pct"/>
            <w:tcBorders>
              <w:top w:val="single" w:sz="4" w:space="0" w:color="auto"/>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Формы документов, необходимые для выполнения процедуры процесса</w:t>
            </w:r>
          </w:p>
        </w:tc>
      </w:tr>
      <w:tr w:rsidR="005816D4" w:rsidRPr="005816D4" w:rsidTr="00DF6503">
        <w:trPr>
          <w:trHeight w:val="30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1</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2</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3</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4</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5</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6</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color w:val="000000"/>
                <w:sz w:val="20"/>
                <w:szCs w:val="20"/>
              </w:rPr>
            </w:pPr>
            <w:r w:rsidRPr="005816D4">
              <w:rPr>
                <w:color w:val="000000"/>
                <w:sz w:val="20"/>
                <w:szCs w:val="20"/>
              </w:rPr>
              <w:t>7</w:t>
            </w:r>
          </w:p>
        </w:tc>
      </w:tr>
      <w:tr w:rsidR="005816D4" w:rsidRPr="005816D4" w:rsidTr="00B024AB">
        <w:trPr>
          <w:trHeight w:val="773"/>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DF6503">
            <w:pPr>
              <w:jc w:val="center"/>
              <w:rPr>
                <w:b/>
                <w:bCs/>
                <w:color w:val="000000"/>
              </w:rPr>
            </w:pPr>
            <w:r w:rsidRPr="005816D4">
              <w:rPr>
                <w:b/>
                <w:bCs/>
                <w:color w:val="00000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5816D4" w:rsidRPr="005816D4" w:rsidTr="005816D4">
        <w:trPr>
          <w:trHeight w:val="46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b/>
                <w:bCs/>
                <w:color w:val="000000"/>
              </w:rPr>
            </w:pPr>
            <w:r w:rsidRPr="005816D4">
              <w:rPr>
                <w:b/>
                <w:bCs/>
                <w:color w:val="000000"/>
              </w:rPr>
              <w:t>1. Прием запроса и документов и (или) информации, необходимых для предоставления муниципальной услуги</w:t>
            </w:r>
          </w:p>
        </w:tc>
      </w:tr>
      <w:tr w:rsidR="005816D4" w:rsidRPr="005816D4" w:rsidTr="00DF6503">
        <w:trPr>
          <w:trHeight w:val="1785"/>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Установление личности заявителя или его представителя, а также его полномочий</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Установление личности заявителя (представителя заявителя) и его полномочий производится посредством предъявления документа, удостоверяющего личность заявителя, и документа, подтверждающего его полномочия, которые указаны в Разделе 3 настоящей технологической схемы</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момент обращения заявителя за предоставлением услуги</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1170"/>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2</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Проверка полноты и правильности оформления заявления и прилагаемых к нему документов</w:t>
            </w:r>
          </w:p>
        </w:tc>
        <w:tc>
          <w:tcPr>
            <w:tcW w:w="146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 xml:space="preserve">Критериями принятия решения о приеме (отказе в приеме) заявления и приложенных документов является наличие (отсутствие) оснований для отказа в приеме документов, установленное по результатам рассмотрения документов, представленных заявителем.   </w:t>
            </w:r>
          </w:p>
        </w:tc>
        <w:tc>
          <w:tcPr>
            <w:tcW w:w="664"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в момент обращения заявителя за предоставлением услуги</w:t>
            </w:r>
          </w:p>
        </w:tc>
        <w:tc>
          <w:tcPr>
            <w:tcW w:w="63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 доступ к базе данных</w:t>
            </w:r>
          </w:p>
        </w:tc>
        <w:tc>
          <w:tcPr>
            <w:tcW w:w="677" w:type="pct"/>
            <w:vMerge w:val="restar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приложение № 1</w:t>
            </w:r>
            <w:r w:rsidRPr="005816D4">
              <w:rPr>
                <w:sz w:val="20"/>
                <w:szCs w:val="20"/>
              </w:rPr>
              <w:br/>
              <w:t>к Административному регламенту</w:t>
            </w:r>
          </w:p>
        </w:tc>
      </w:tr>
      <w:tr w:rsidR="005816D4" w:rsidRPr="005816D4" w:rsidTr="00DF6503">
        <w:trPr>
          <w:trHeight w:val="8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3</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проверка на наличие документов, предусмотренных разделом 4</w:t>
            </w:r>
          </w:p>
        </w:tc>
        <w:tc>
          <w:tcPr>
            <w:tcW w:w="1462" w:type="pct"/>
            <w:gridSpan w:val="3"/>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664" w:type="pct"/>
            <w:gridSpan w:val="2"/>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635" w:type="pct"/>
            <w:gridSpan w:val="2"/>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w:t>
            </w:r>
          </w:p>
        </w:tc>
        <w:tc>
          <w:tcPr>
            <w:tcW w:w="677" w:type="pct"/>
            <w:vMerge/>
            <w:tcBorders>
              <w:top w:val="nil"/>
              <w:left w:val="single" w:sz="4" w:space="0" w:color="auto"/>
              <w:bottom w:val="single" w:sz="4" w:space="0" w:color="auto"/>
              <w:right w:val="single" w:sz="4" w:space="0" w:color="auto"/>
            </w:tcBorders>
            <w:vAlign w:val="center"/>
            <w:hideMark/>
          </w:tcPr>
          <w:p w:rsidR="005816D4" w:rsidRPr="005816D4" w:rsidRDefault="005816D4" w:rsidP="00C94B13">
            <w:pPr>
              <w:rPr>
                <w:sz w:val="20"/>
                <w:szCs w:val="20"/>
              </w:rPr>
            </w:pPr>
          </w:p>
        </w:tc>
      </w:tr>
      <w:tr w:rsidR="005816D4" w:rsidRPr="005816D4" w:rsidTr="00DF6503">
        <w:trPr>
          <w:trHeight w:val="703"/>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4</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Регистрация заявления и прилагаемых документов в МФЦ</w:t>
            </w:r>
          </w:p>
        </w:tc>
        <w:tc>
          <w:tcPr>
            <w:tcW w:w="1462"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Регистрация заявления и документов, необходимых для предоставления услуги, производится посредством АИС МФЦ с последующим 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66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в момент обращения заявителя за предоставлением услуги</w:t>
            </w:r>
          </w:p>
        </w:tc>
        <w:tc>
          <w:tcPr>
            <w:tcW w:w="63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прием и регистрацию заявления о предоставлении муниципальной услуги и документов (сотрудник МФЦ)</w:t>
            </w: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112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5</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Передача пакета документов в Орган</w:t>
            </w:r>
          </w:p>
        </w:tc>
        <w:tc>
          <w:tcPr>
            <w:tcW w:w="1462"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 xml:space="preserve">Сформированный пакет документов передается в Орган по реестру, составленному в двух экземплярах с отметкой о передаче. </w:t>
            </w:r>
          </w:p>
        </w:tc>
        <w:tc>
          <w:tcPr>
            <w:tcW w:w="66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не позднее следующего рабочего дня после приема документов от заявителя</w:t>
            </w:r>
          </w:p>
        </w:tc>
        <w:tc>
          <w:tcPr>
            <w:tcW w:w="63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передачу документов в Орган</w:t>
            </w: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178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6</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Прием пакета документов в Органе</w:t>
            </w:r>
          </w:p>
        </w:tc>
        <w:tc>
          <w:tcPr>
            <w:tcW w:w="1462"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Сформированный пакет документов принимается в Органе по реестру. Один экземпляр реестра с отметкой о приеме возвращается в МФЦ</w:t>
            </w:r>
          </w:p>
        </w:tc>
        <w:tc>
          <w:tcPr>
            <w:tcW w:w="66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в день получения документов из МФЦ</w:t>
            </w:r>
          </w:p>
        </w:tc>
        <w:tc>
          <w:tcPr>
            <w:tcW w:w="63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B024AB">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178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7</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Регистрация заявления и прилагаемых документов в Органе</w:t>
            </w:r>
          </w:p>
        </w:tc>
        <w:tc>
          <w:tcPr>
            <w:tcW w:w="1462" w:type="pct"/>
            <w:gridSpan w:val="3"/>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Результатом является регистрационная запись о дате принятия заявления, формирование пакета документов и регистрация в журнале регистрации заявления о предоставлении муниципальной услуги или отказ в приеме заявления по основаниям</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течение 1-ого рабочего дня со дня поступления заявления о предоставлении муниципальной услуги</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w:t>
            </w:r>
          </w:p>
        </w:tc>
        <w:tc>
          <w:tcPr>
            <w:tcW w:w="67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приложение №2</w:t>
            </w:r>
            <w:r w:rsidRPr="005816D4">
              <w:rPr>
                <w:sz w:val="20"/>
                <w:szCs w:val="20"/>
              </w:rPr>
              <w:br/>
              <w:t>к Административному регламенту</w:t>
            </w:r>
          </w:p>
        </w:tc>
      </w:tr>
      <w:tr w:rsidR="005816D4" w:rsidRPr="005816D4" w:rsidTr="00B024AB">
        <w:trPr>
          <w:trHeight w:val="372"/>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b/>
                <w:bCs/>
              </w:rPr>
            </w:pPr>
            <w:r w:rsidRPr="005816D4">
              <w:rPr>
                <w:b/>
                <w:bCs/>
              </w:rPr>
              <w:t>2. Межведомственное информационное взаимодействие</w:t>
            </w:r>
          </w:p>
        </w:tc>
      </w:tr>
      <w:tr w:rsidR="005816D4" w:rsidRPr="005816D4" w:rsidTr="00DF6503">
        <w:trPr>
          <w:trHeight w:val="70"/>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8</w:t>
            </w:r>
          </w:p>
        </w:tc>
        <w:tc>
          <w:tcPr>
            <w:tcW w:w="68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Направление запроса в порядке межведомственного информационного взаимодействия</w:t>
            </w:r>
          </w:p>
        </w:tc>
        <w:tc>
          <w:tcPr>
            <w:tcW w:w="1462" w:type="pct"/>
            <w:gridSpan w:val="3"/>
            <w:tcBorders>
              <w:top w:val="nil"/>
              <w:left w:val="nil"/>
              <w:bottom w:val="single" w:sz="4" w:space="0" w:color="auto"/>
              <w:right w:val="single" w:sz="4" w:space="0" w:color="auto"/>
            </w:tcBorders>
            <w:shd w:val="clear" w:color="auto" w:fill="auto"/>
            <w:hideMark/>
          </w:tcPr>
          <w:p w:rsidR="005816D4" w:rsidRPr="005816D4" w:rsidRDefault="005816D4" w:rsidP="00DF6503">
            <w:pPr>
              <w:jc w:val="center"/>
              <w:rPr>
                <w:sz w:val="20"/>
                <w:szCs w:val="20"/>
              </w:rPr>
            </w:pPr>
            <w:r w:rsidRPr="005816D4">
              <w:rPr>
                <w:sz w:val="20"/>
                <w:szCs w:val="20"/>
              </w:rPr>
              <w:t>Основанием для направления межведомственного запроса является непредставление заявителем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c>
          <w:tcPr>
            <w:tcW w:w="664"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в течение  одного рабочего дня со дня получения заявления о предоставлении муниципальной услуги</w:t>
            </w:r>
          </w:p>
        </w:tc>
        <w:tc>
          <w:tcPr>
            <w:tcW w:w="635"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Уполномоченные должностные лица</w:t>
            </w:r>
          </w:p>
        </w:tc>
        <w:tc>
          <w:tcPr>
            <w:tcW w:w="708" w:type="pct"/>
            <w:gridSpan w:val="2"/>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Компьютер, принтер, сканер, ключ электронной подписи, доступ к СМЭВ</w:t>
            </w:r>
          </w:p>
        </w:tc>
        <w:tc>
          <w:tcPr>
            <w:tcW w:w="677" w:type="pct"/>
            <w:tcBorders>
              <w:top w:val="nil"/>
              <w:left w:val="nil"/>
              <w:bottom w:val="single" w:sz="4" w:space="0" w:color="auto"/>
              <w:right w:val="single" w:sz="4" w:space="0" w:color="auto"/>
            </w:tcBorders>
            <w:shd w:val="clear" w:color="auto" w:fill="auto"/>
            <w:vAlign w:val="center"/>
            <w:hideMark/>
          </w:tcPr>
          <w:p w:rsidR="005816D4" w:rsidRPr="005816D4" w:rsidRDefault="005816D4" w:rsidP="00C94B13">
            <w:pPr>
              <w:jc w:val="center"/>
              <w:rPr>
                <w:sz w:val="20"/>
                <w:szCs w:val="20"/>
              </w:rPr>
            </w:pPr>
            <w:r w:rsidRPr="005816D4">
              <w:rPr>
                <w:sz w:val="20"/>
                <w:szCs w:val="20"/>
              </w:rPr>
              <w:t>-</w:t>
            </w:r>
          </w:p>
        </w:tc>
      </w:tr>
      <w:tr w:rsidR="005816D4" w:rsidRPr="005816D4" w:rsidTr="00B024AB">
        <w:trPr>
          <w:trHeight w:val="193"/>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rsidR="005816D4" w:rsidRPr="005816D4" w:rsidRDefault="005816D4" w:rsidP="00C94B13">
            <w:pPr>
              <w:jc w:val="center"/>
              <w:rPr>
                <w:b/>
                <w:bCs/>
              </w:rPr>
            </w:pPr>
            <w:r w:rsidRPr="005816D4">
              <w:rPr>
                <w:b/>
                <w:bCs/>
              </w:rPr>
              <w:t>3. Принятие решения о предоставлении муниципальной услуги (об отказе в предоставлении муниципальной услуги)</w:t>
            </w:r>
          </w:p>
        </w:tc>
      </w:tr>
      <w:tr w:rsidR="005816D4" w:rsidRPr="005816D4" w:rsidTr="00DF6503">
        <w:trPr>
          <w:trHeight w:val="255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9</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Рассмотрение документов,  представленных заявителем </w:t>
            </w:r>
            <w:r w:rsidRPr="005816D4">
              <w:rPr>
                <w:sz w:val="20"/>
                <w:szCs w:val="20"/>
              </w:rPr>
              <w:br/>
              <w:t>и ответов</w:t>
            </w:r>
            <w:r w:rsidRPr="005816D4">
              <w:rPr>
                <w:sz w:val="20"/>
                <w:szCs w:val="20"/>
              </w:rPr>
              <w:br/>
              <w:t>на межведомственные запросы</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Осуществляется проверка представленных заявителем документов и ответов на межведомственные запросы.</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Уполномоченные должностные лица</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w:t>
            </w:r>
          </w:p>
        </w:tc>
      </w:tr>
      <w:tr w:rsidR="005816D4" w:rsidRPr="005816D4" w:rsidTr="00DF6503">
        <w:trPr>
          <w:trHeight w:val="1434"/>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10</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Осмотр объекта </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Уполномоченный орган организует в установленном им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в течение  5-х рабочих дней с даты регистрации заявления </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Уполномоченные должностные лица</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фотоаппарат, транспортное средство</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w:t>
            </w:r>
          </w:p>
        </w:tc>
      </w:tr>
      <w:tr w:rsidR="005816D4" w:rsidRPr="005816D4" w:rsidTr="00DF6503">
        <w:trPr>
          <w:trHeight w:val="2295"/>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11</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Принятие решения о предоставлении муниципальной услуги (отказе в предоставлении муниципальной услуги) </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  По результатам осмотра объекта индивидуального жилищного строительства Уполномоченное должностное лицо принимает решение о предоставлении либо отказе в предоставлении муниципальной услуги по основаниям, установленным пунктом 2.9.2. Административного регламента.</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DF6503">
            <w:pPr>
              <w:ind w:left="-182" w:right="-54"/>
              <w:jc w:val="center"/>
              <w:rPr>
                <w:sz w:val="20"/>
                <w:szCs w:val="20"/>
              </w:rPr>
            </w:pPr>
            <w:r w:rsidRPr="005816D4">
              <w:rPr>
                <w:sz w:val="20"/>
                <w:szCs w:val="20"/>
              </w:rPr>
              <w:t>в течение 1-ого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Уполномоченные должностные лица</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Компьютер, принтер, доступ </w:t>
            </w:r>
            <w:r w:rsidRPr="005816D4">
              <w:rPr>
                <w:sz w:val="20"/>
                <w:szCs w:val="20"/>
              </w:rPr>
              <w:br/>
              <w:t>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rPr>
                <w:sz w:val="20"/>
                <w:szCs w:val="20"/>
              </w:rPr>
            </w:pPr>
            <w:r w:rsidRPr="005816D4">
              <w:rPr>
                <w:sz w:val="20"/>
                <w:szCs w:val="20"/>
              </w:rPr>
              <w:t xml:space="preserve"> По форме, утвержденной  приказом Минстроя России </w:t>
            </w:r>
          </w:p>
        </w:tc>
      </w:tr>
      <w:tr w:rsidR="005816D4" w:rsidRPr="005816D4" w:rsidTr="00DF6503">
        <w:trPr>
          <w:trHeight w:val="278"/>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12</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Запись в реестре выданных документов </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Вносятся соответствующие данные в Реестр/Журнал выданных результатов предоставления муниципальной услуги под отдельным порядковым номером.</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течение одного рабочего дня со дня подписания документа</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уполномоченные должностные лица </w:t>
            </w:r>
          </w:p>
        </w:tc>
        <w:tc>
          <w:tcPr>
            <w:tcW w:w="708" w:type="pct"/>
            <w:gridSpan w:val="2"/>
            <w:tcBorders>
              <w:top w:val="nil"/>
              <w:left w:val="nil"/>
              <w:bottom w:val="single" w:sz="4" w:space="0" w:color="auto"/>
              <w:right w:val="single" w:sz="4" w:space="0" w:color="auto"/>
            </w:tcBorders>
            <w:shd w:val="clear" w:color="000000" w:fill="FFFFFF"/>
            <w:noWrap/>
            <w:vAlign w:val="center"/>
            <w:hideMark/>
          </w:tcPr>
          <w:p w:rsidR="005816D4" w:rsidRPr="005816D4" w:rsidRDefault="005816D4" w:rsidP="00C94B13">
            <w:pPr>
              <w:jc w:val="center"/>
              <w:rPr>
                <w:sz w:val="20"/>
                <w:szCs w:val="20"/>
              </w:rPr>
            </w:pPr>
            <w:r w:rsidRPr="005816D4">
              <w:rPr>
                <w:sz w:val="20"/>
                <w:szCs w:val="20"/>
              </w:rPr>
              <w:t>Компьютер, принтер</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приложение №2</w:t>
            </w:r>
            <w:r w:rsidRPr="005816D4">
              <w:rPr>
                <w:sz w:val="20"/>
                <w:szCs w:val="20"/>
              </w:rPr>
              <w:br/>
              <w:t>к Административному регламенту</w:t>
            </w:r>
          </w:p>
        </w:tc>
      </w:tr>
      <w:tr w:rsidR="005816D4" w:rsidRPr="005816D4" w:rsidTr="00DF6503">
        <w:trPr>
          <w:trHeight w:val="765"/>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13</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Передача результата оказания услуги в МФЦ</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Подписанное разрешение на ввод объекта в эксплуатацию (отказ в выдаче разрешения  на ввод объекта в эксплуатацию) направляется в МФЦ по реестру</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течение одного рабочего дня со дня подписания документа</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уполномоченные должностные лица </w:t>
            </w:r>
          </w:p>
        </w:tc>
        <w:tc>
          <w:tcPr>
            <w:tcW w:w="708" w:type="pct"/>
            <w:gridSpan w:val="2"/>
            <w:tcBorders>
              <w:top w:val="nil"/>
              <w:left w:val="nil"/>
              <w:bottom w:val="single" w:sz="4" w:space="0" w:color="auto"/>
              <w:right w:val="single" w:sz="4" w:space="0" w:color="auto"/>
            </w:tcBorders>
            <w:shd w:val="clear" w:color="000000" w:fill="FFFFFF"/>
            <w:noWrap/>
            <w:vAlign w:val="center"/>
            <w:hideMark/>
          </w:tcPr>
          <w:p w:rsidR="005816D4" w:rsidRPr="005816D4" w:rsidRDefault="005816D4" w:rsidP="00C94B13">
            <w:pPr>
              <w:jc w:val="center"/>
              <w:rPr>
                <w:sz w:val="20"/>
                <w:szCs w:val="20"/>
              </w:rPr>
            </w:pPr>
            <w:r w:rsidRPr="005816D4">
              <w:rPr>
                <w:sz w:val="20"/>
                <w:szCs w:val="20"/>
              </w:rPr>
              <w:t>Компьютер, принтер</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1020"/>
        </w:trPr>
        <w:tc>
          <w:tcPr>
            <w:tcW w:w="165" w:type="pct"/>
            <w:tcBorders>
              <w:top w:val="nil"/>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14</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Прием результата оказания услуги в МФЦ</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Резельтат оказания услуги принимается по реестру с отметкой о получении. Производится внесение информации о приеме документов в АИС МФЦ</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день приема документов из Органа</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0C6190" w:rsidP="00C94B13">
            <w:pPr>
              <w:jc w:val="center"/>
              <w:rPr>
                <w:sz w:val="20"/>
                <w:szCs w:val="20"/>
              </w:rPr>
            </w:pPr>
            <w:r>
              <w:rPr>
                <w:sz w:val="20"/>
                <w:szCs w:val="20"/>
              </w:rPr>
              <w:t>должностно</w:t>
            </w:r>
            <w:r w:rsidR="005816D4" w:rsidRPr="005816D4">
              <w:rPr>
                <w:sz w:val="20"/>
                <w:szCs w:val="20"/>
              </w:rPr>
              <w:t>е лицо, ответственное за прием готовых документов из Органа (сотрудник МФЦ)</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0C6190">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0C6190">
        <w:trPr>
          <w:trHeight w:val="373"/>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5816D4" w:rsidRPr="005816D4" w:rsidRDefault="005816D4" w:rsidP="00C94B13">
            <w:pPr>
              <w:jc w:val="center"/>
              <w:rPr>
                <w:b/>
                <w:bCs/>
              </w:rPr>
            </w:pPr>
            <w:r w:rsidRPr="005816D4">
              <w:rPr>
                <w:b/>
                <w:bCs/>
              </w:rPr>
              <w:t>4. Предоставление результата муниципальной услуги</w:t>
            </w:r>
          </w:p>
        </w:tc>
      </w:tr>
      <w:tr w:rsidR="005816D4" w:rsidRPr="005816D4" w:rsidTr="00DF6503">
        <w:trPr>
          <w:trHeight w:val="136"/>
        </w:trPr>
        <w:tc>
          <w:tcPr>
            <w:tcW w:w="1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15</w:t>
            </w:r>
          </w:p>
        </w:tc>
        <w:tc>
          <w:tcPr>
            <w:tcW w:w="688"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Выдача заявителю документа, являющегося результатом предоставления  муниципальной услуги</w:t>
            </w:r>
          </w:p>
        </w:tc>
        <w:tc>
          <w:tcPr>
            <w:tcW w:w="1462" w:type="pct"/>
            <w:gridSpan w:val="3"/>
            <w:tcBorders>
              <w:top w:val="nil"/>
              <w:left w:val="nil"/>
              <w:bottom w:val="single" w:sz="4" w:space="0" w:color="auto"/>
              <w:right w:val="single" w:sz="4" w:space="0" w:color="auto"/>
            </w:tcBorders>
            <w:shd w:val="clear" w:color="000000" w:fill="FFFFFF"/>
            <w:hideMark/>
          </w:tcPr>
          <w:p w:rsidR="005816D4" w:rsidRPr="005816D4" w:rsidRDefault="005816D4" w:rsidP="00C94B13">
            <w:pPr>
              <w:jc w:val="center"/>
              <w:rPr>
                <w:sz w:val="20"/>
                <w:szCs w:val="20"/>
              </w:rPr>
            </w:pPr>
            <w:r w:rsidRPr="005816D4">
              <w:rPr>
                <w:sz w:val="20"/>
                <w:szCs w:val="20"/>
              </w:rPr>
              <w:t>Документ, являющийся результатом предоставления муниципальной услуги, направляется (выдается) уполномоченным органом заявителю одним из способов:</w:t>
            </w:r>
            <w:r w:rsidRPr="005816D4">
              <w:rPr>
                <w:sz w:val="20"/>
                <w:szCs w:val="20"/>
              </w:rPr>
              <w:br/>
              <w:t>1) при предоставлении муниципальной услуги в электронной форме через Портал - в форме электронного документа.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r w:rsidRPr="005816D4">
              <w:rPr>
                <w:sz w:val="20"/>
                <w:szCs w:val="20"/>
              </w:rPr>
              <w:br/>
              <w:t>2) в форме документа на бумажном носителе уполномоченным органом лицу, получившему государственный сертификат на материнский (семейный) капитал, или его представителю лично под расписку либо направляется заказным письмом с уведомлением в течение 10 рабочих дней со дня получения заявления, указанного в пункте 2 постановления Правительства РФ от 18.08.2011 № 686.</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не позднее срока, установленного разделом 2</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уполномоченными должностными лицами органа местного самоуправления</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w:t>
            </w:r>
            <w:r w:rsidR="000C6190">
              <w:rPr>
                <w:sz w:val="20"/>
                <w:szCs w:val="20"/>
              </w:rPr>
              <w:t xml:space="preserve"> </w:t>
            </w:r>
            <w:r w:rsidRPr="005816D4">
              <w:rPr>
                <w:sz w:val="20"/>
                <w:szCs w:val="20"/>
              </w:rPr>
              <w:t>сканер, ксерокс, доступ к базе данных, почтовый конверт</w:t>
            </w:r>
          </w:p>
        </w:tc>
        <w:tc>
          <w:tcPr>
            <w:tcW w:w="67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 По форме, утвержденной  приказом Минстроя России </w:t>
            </w:r>
          </w:p>
        </w:tc>
      </w:tr>
      <w:tr w:rsidR="005816D4" w:rsidRPr="005816D4" w:rsidTr="00DF6503">
        <w:trPr>
          <w:trHeight w:val="1125"/>
        </w:trPr>
        <w:tc>
          <w:tcPr>
            <w:tcW w:w="165" w:type="pct"/>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688" w:type="pct"/>
            <w:gridSpan w:val="2"/>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не позднее 1-го рабочего дня, следующего за днем истечения срока, установленного разделом 2</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уполномоченными должностными лицами органа местного самоуправления</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w:t>
            </w:r>
            <w:r w:rsidR="000C6190">
              <w:rPr>
                <w:sz w:val="20"/>
                <w:szCs w:val="20"/>
              </w:rPr>
              <w:t xml:space="preserve"> </w:t>
            </w:r>
            <w:r w:rsidRPr="005816D4">
              <w:rPr>
                <w:sz w:val="20"/>
                <w:szCs w:val="20"/>
              </w:rPr>
              <w:t>сканер, ксерокс, доступ к базе данных</w:t>
            </w:r>
          </w:p>
        </w:tc>
        <w:tc>
          <w:tcPr>
            <w:tcW w:w="677" w:type="pct"/>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r>
      <w:tr w:rsidR="005816D4" w:rsidRPr="005816D4" w:rsidTr="00DF6503">
        <w:trPr>
          <w:trHeight w:val="1530"/>
        </w:trPr>
        <w:tc>
          <w:tcPr>
            <w:tcW w:w="1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16</w:t>
            </w: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Выдача результата оказания услуги в МФЦ</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(при обращении представителя). Вносится информация о выдаче результата в АИС МФЦ.</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В момент обращения заявителя за выдачей результата оказания услуги</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выдачу готовых документов заявителям</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0C6190">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5816D4" w:rsidRPr="005816D4" w:rsidTr="00DF6503">
        <w:trPr>
          <w:trHeight w:val="765"/>
        </w:trPr>
        <w:tc>
          <w:tcPr>
            <w:tcW w:w="165" w:type="pct"/>
            <w:vMerge/>
            <w:tcBorders>
              <w:top w:val="nil"/>
              <w:left w:val="single" w:sz="4" w:space="0" w:color="auto"/>
              <w:bottom w:val="single" w:sz="4" w:space="0" w:color="000000"/>
              <w:right w:val="single" w:sz="4" w:space="0" w:color="auto"/>
            </w:tcBorders>
            <w:vAlign w:val="center"/>
            <w:hideMark/>
          </w:tcPr>
          <w:p w:rsidR="005816D4" w:rsidRPr="005816D4" w:rsidRDefault="005816D4" w:rsidP="00C94B13">
            <w:pPr>
              <w:rPr>
                <w:sz w:val="20"/>
                <w:szCs w:val="20"/>
              </w:rPr>
            </w:pPr>
          </w:p>
        </w:tc>
        <w:tc>
          <w:tcPr>
            <w:tcW w:w="68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Направление невостребованных документов в Орган</w:t>
            </w:r>
          </w:p>
        </w:tc>
        <w:tc>
          <w:tcPr>
            <w:tcW w:w="1462" w:type="pct"/>
            <w:gridSpan w:val="3"/>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 xml:space="preserve">Если заявитель не обратился за получением результата оказания услуги, невостребованные документы направляются в Орган по реестру </w:t>
            </w:r>
          </w:p>
        </w:tc>
        <w:tc>
          <w:tcPr>
            <w:tcW w:w="664"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Через три месяца после получения результата из Органа</w:t>
            </w:r>
          </w:p>
        </w:tc>
        <w:tc>
          <w:tcPr>
            <w:tcW w:w="635"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должностное лицо, ответственное за передачу документов в Орган</w:t>
            </w:r>
          </w:p>
        </w:tc>
        <w:tc>
          <w:tcPr>
            <w:tcW w:w="708" w:type="pct"/>
            <w:gridSpan w:val="2"/>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sz w:val="20"/>
                <w:szCs w:val="20"/>
              </w:rPr>
            </w:pPr>
            <w:r w:rsidRPr="005816D4">
              <w:rPr>
                <w:sz w:val="20"/>
                <w:szCs w:val="20"/>
              </w:rPr>
              <w:t>Компьютер, принтер, сканер,</w:t>
            </w:r>
            <w:r w:rsidR="000C6190">
              <w:rPr>
                <w:sz w:val="20"/>
                <w:szCs w:val="20"/>
              </w:rPr>
              <w:t xml:space="preserve"> </w:t>
            </w:r>
            <w:r w:rsidRPr="005816D4">
              <w:rPr>
                <w:sz w:val="20"/>
                <w:szCs w:val="20"/>
              </w:rPr>
              <w:t>ксерокс, доступ к базе данных</w:t>
            </w:r>
          </w:p>
        </w:tc>
        <w:tc>
          <w:tcPr>
            <w:tcW w:w="677" w:type="pct"/>
            <w:tcBorders>
              <w:top w:val="nil"/>
              <w:left w:val="nil"/>
              <w:bottom w:val="single" w:sz="4" w:space="0" w:color="auto"/>
              <w:right w:val="single" w:sz="4" w:space="0" w:color="auto"/>
            </w:tcBorders>
            <w:shd w:val="clear" w:color="000000" w:fill="FFFFFF"/>
            <w:vAlign w:val="center"/>
            <w:hideMark/>
          </w:tcPr>
          <w:p w:rsidR="005816D4" w:rsidRPr="005816D4" w:rsidRDefault="005816D4" w:rsidP="00C94B13">
            <w:pPr>
              <w:jc w:val="center"/>
              <w:rPr>
                <w:rFonts w:ascii="Calibri" w:hAnsi="Calibri"/>
              </w:rPr>
            </w:pPr>
            <w:r w:rsidRPr="005816D4">
              <w:rPr>
                <w:rFonts w:ascii="Calibri" w:hAnsi="Calibri"/>
                <w:sz w:val="22"/>
                <w:szCs w:val="22"/>
              </w:rPr>
              <w:t>-</w:t>
            </w:r>
          </w:p>
        </w:tc>
      </w:tr>
      <w:tr w:rsidR="00670318" w:rsidRPr="00670318" w:rsidTr="00670318">
        <w:trPr>
          <w:trHeight w:val="690"/>
        </w:trPr>
        <w:tc>
          <w:tcPr>
            <w:tcW w:w="5000" w:type="pct"/>
            <w:gridSpan w:val="13"/>
            <w:tcBorders>
              <w:top w:val="nil"/>
              <w:left w:val="nil"/>
              <w:bottom w:val="nil"/>
              <w:right w:val="nil"/>
            </w:tcBorders>
            <w:shd w:val="clear" w:color="auto" w:fill="auto"/>
            <w:noWrap/>
            <w:vAlign w:val="center"/>
            <w:hideMark/>
          </w:tcPr>
          <w:p w:rsidR="00670318" w:rsidRPr="00670318" w:rsidRDefault="00670318" w:rsidP="000C6190">
            <w:pPr>
              <w:jc w:val="center"/>
              <w:rPr>
                <w:b/>
                <w:bCs/>
                <w:color w:val="000000"/>
                <w:sz w:val="28"/>
                <w:szCs w:val="28"/>
              </w:rPr>
            </w:pPr>
            <w:r w:rsidRPr="00670318">
              <w:rPr>
                <w:b/>
                <w:bCs/>
                <w:color w:val="000000"/>
                <w:sz w:val="28"/>
                <w:szCs w:val="28"/>
              </w:rPr>
              <w:t>Раздел 8. "Особенности предоставления "подуслуги"</w:t>
            </w:r>
            <w:r w:rsidR="000C6190">
              <w:rPr>
                <w:b/>
                <w:bCs/>
                <w:color w:val="000000"/>
                <w:sz w:val="28"/>
                <w:szCs w:val="28"/>
              </w:rPr>
              <w:t xml:space="preserve"> </w:t>
            </w:r>
            <w:r w:rsidRPr="00670318">
              <w:rPr>
                <w:b/>
                <w:bCs/>
                <w:color w:val="000000"/>
                <w:sz w:val="28"/>
                <w:szCs w:val="28"/>
              </w:rPr>
              <w:t>в электронной форме"</w:t>
            </w:r>
          </w:p>
        </w:tc>
      </w:tr>
      <w:tr w:rsidR="00670318" w:rsidRPr="00670318" w:rsidTr="000C6190">
        <w:trPr>
          <w:trHeight w:val="2040"/>
        </w:trPr>
        <w:tc>
          <w:tcPr>
            <w:tcW w:w="6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Способ получения заявителем информации о сроках и порядке предоставления "подуслуги"</w:t>
            </w:r>
          </w:p>
        </w:tc>
        <w:tc>
          <w:tcPr>
            <w:tcW w:w="728" w:type="pct"/>
            <w:gridSpan w:val="2"/>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Способ записи на прием в орган, МФЦ для подачи запроса о предоставлении "подуслуги"</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Способ формирования запроса о предоставлении "подуслуги"</w:t>
            </w:r>
          </w:p>
        </w:tc>
        <w:tc>
          <w:tcPr>
            <w:tcW w:w="722" w:type="pct"/>
            <w:gridSpan w:val="2"/>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Способ приема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733" w:type="pct"/>
            <w:gridSpan w:val="2"/>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DF6503">
            <w:pPr>
              <w:ind w:left="-146" w:right="-28"/>
              <w:jc w:val="center"/>
              <w:rPr>
                <w:color w:val="000000"/>
                <w:sz w:val="20"/>
                <w:szCs w:val="20"/>
              </w:rPr>
            </w:pPr>
            <w:r w:rsidRPr="00670318">
              <w:rPr>
                <w:color w:val="000000"/>
                <w:sz w:val="20"/>
                <w:szCs w:val="20"/>
              </w:rPr>
              <w:t>Способ оплаты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749" w:type="pct"/>
            <w:gridSpan w:val="2"/>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Способ получения сведений о ходе выполнения запроса о предоставлении "подуслуги"</w:t>
            </w:r>
          </w:p>
        </w:tc>
        <w:tc>
          <w:tcPr>
            <w:tcW w:w="736" w:type="pct"/>
            <w:gridSpan w:val="2"/>
            <w:tcBorders>
              <w:top w:val="single" w:sz="4" w:space="0" w:color="auto"/>
              <w:left w:val="nil"/>
              <w:bottom w:val="single" w:sz="4" w:space="0" w:color="auto"/>
              <w:right w:val="single" w:sz="4" w:space="0" w:color="auto"/>
            </w:tcBorders>
            <w:shd w:val="clear" w:color="000000" w:fill="FFFFFF"/>
            <w:vAlign w:val="center"/>
            <w:hideMark/>
          </w:tcPr>
          <w:p w:rsidR="00670318" w:rsidRPr="00670318" w:rsidRDefault="00670318" w:rsidP="00DF6503">
            <w:pPr>
              <w:ind w:left="-135" w:right="-172"/>
              <w:jc w:val="center"/>
              <w:rPr>
                <w:color w:val="000000"/>
                <w:sz w:val="20"/>
                <w:szCs w:val="20"/>
              </w:rPr>
            </w:pPr>
            <w:r w:rsidRPr="00670318">
              <w:rPr>
                <w:color w:val="000000"/>
                <w:sz w:val="20"/>
                <w:szCs w:val="20"/>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670318" w:rsidRPr="00670318" w:rsidTr="000C6190">
        <w:trPr>
          <w:trHeight w:val="300"/>
        </w:trPr>
        <w:tc>
          <w:tcPr>
            <w:tcW w:w="624" w:type="pct"/>
            <w:gridSpan w:val="2"/>
            <w:tcBorders>
              <w:top w:val="nil"/>
              <w:left w:val="single" w:sz="4" w:space="0" w:color="auto"/>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1</w:t>
            </w:r>
          </w:p>
        </w:tc>
        <w:tc>
          <w:tcPr>
            <w:tcW w:w="728"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2</w:t>
            </w:r>
          </w:p>
        </w:tc>
        <w:tc>
          <w:tcPr>
            <w:tcW w:w="708" w:type="pct"/>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3</w:t>
            </w:r>
          </w:p>
        </w:tc>
        <w:tc>
          <w:tcPr>
            <w:tcW w:w="722"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4</w:t>
            </w:r>
          </w:p>
        </w:tc>
        <w:tc>
          <w:tcPr>
            <w:tcW w:w="733"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5</w:t>
            </w:r>
          </w:p>
        </w:tc>
        <w:tc>
          <w:tcPr>
            <w:tcW w:w="749"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6</w:t>
            </w:r>
          </w:p>
        </w:tc>
        <w:tc>
          <w:tcPr>
            <w:tcW w:w="736"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color w:val="000000"/>
                <w:sz w:val="20"/>
                <w:szCs w:val="20"/>
              </w:rPr>
            </w:pPr>
            <w:r w:rsidRPr="00670318">
              <w:rPr>
                <w:color w:val="000000"/>
                <w:sz w:val="20"/>
                <w:szCs w:val="20"/>
              </w:rPr>
              <w:t>7</w:t>
            </w:r>
          </w:p>
        </w:tc>
      </w:tr>
      <w:tr w:rsidR="00670318" w:rsidRPr="00670318" w:rsidTr="00670318">
        <w:trPr>
          <w:trHeight w:val="630"/>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0318" w:rsidRPr="00670318" w:rsidRDefault="00670318" w:rsidP="00C94B13">
            <w:pPr>
              <w:jc w:val="center"/>
              <w:rPr>
                <w:b/>
                <w:bCs/>
                <w:color w:val="000000"/>
              </w:rPr>
            </w:pPr>
            <w:r w:rsidRPr="00670318">
              <w:rPr>
                <w:b/>
                <w:bCs/>
                <w:color w:val="00000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670318" w:rsidRPr="00670318" w:rsidTr="000C6190">
        <w:trPr>
          <w:trHeight w:val="3570"/>
        </w:trPr>
        <w:tc>
          <w:tcPr>
            <w:tcW w:w="624" w:type="pct"/>
            <w:gridSpan w:val="2"/>
            <w:tcBorders>
              <w:top w:val="nil"/>
              <w:left w:val="single" w:sz="4" w:space="0" w:color="auto"/>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Единый портал государственных услуг,</w:t>
            </w:r>
            <w:r w:rsidRPr="00670318">
              <w:rPr>
                <w:sz w:val="20"/>
                <w:szCs w:val="20"/>
              </w:rPr>
              <w:br/>
              <w:t>официальный сайт органа, предоставляющего услугу</w:t>
            </w:r>
          </w:p>
        </w:tc>
        <w:tc>
          <w:tcPr>
            <w:tcW w:w="728"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w:t>
            </w:r>
          </w:p>
        </w:tc>
        <w:tc>
          <w:tcPr>
            <w:tcW w:w="708" w:type="pct"/>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 xml:space="preserve">Через экранную форму на региональном портале государственных услуг </w:t>
            </w:r>
          </w:p>
        </w:tc>
        <w:tc>
          <w:tcPr>
            <w:tcW w:w="722"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не требуется предоставление заявителем документов на бумажном носителе</w:t>
            </w:r>
          </w:p>
        </w:tc>
        <w:tc>
          <w:tcPr>
            <w:tcW w:w="733"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w:t>
            </w:r>
          </w:p>
        </w:tc>
        <w:tc>
          <w:tcPr>
            <w:tcW w:w="749"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в электронной форме в личный кабинет заявителя на Портале.</w:t>
            </w:r>
          </w:p>
        </w:tc>
        <w:tc>
          <w:tcPr>
            <w:tcW w:w="736" w:type="pct"/>
            <w:gridSpan w:val="2"/>
            <w:tcBorders>
              <w:top w:val="nil"/>
              <w:left w:val="nil"/>
              <w:bottom w:val="single" w:sz="4" w:space="0" w:color="auto"/>
              <w:right w:val="single" w:sz="4" w:space="0" w:color="auto"/>
            </w:tcBorders>
            <w:shd w:val="clear" w:color="000000" w:fill="FFFFFF"/>
            <w:vAlign w:val="center"/>
            <w:hideMark/>
          </w:tcPr>
          <w:p w:rsidR="00670318" w:rsidRPr="00670318" w:rsidRDefault="00670318" w:rsidP="00C94B13">
            <w:pPr>
              <w:jc w:val="center"/>
              <w:rPr>
                <w:sz w:val="20"/>
                <w:szCs w:val="20"/>
              </w:rPr>
            </w:pPr>
            <w:r w:rsidRPr="00670318">
              <w:rPr>
                <w:sz w:val="20"/>
                <w:szCs w:val="20"/>
              </w:rPr>
              <w:t>Через официальный сайт органа, предоставляющего муниципальную услугу;</w:t>
            </w:r>
            <w:r w:rsidRPr="00670318">
              <w:rPr>
                <w:sz w:val="20"/>
                <w:szCs w:val="20"/>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rsidR="00670318" w:rsidRDefault="00670318" w:rsidP="00C94B13">
      <w:pPr>
        <w:pStyle w:val="ConsPlusTitle"/>
        <w:tabs>
          <w:tab w:val="center" w:pos="5269"/>
          <w:tab w:val="left" w:pos="5529"/>
        </w:tabs>
        <w:ind w:firstLine="5529"/>
        <w:rPr>
          <w:rFonts w:ascii="Times New Roman" w:hAnsi="Times New Roman" w:cs="Times New Roman"/>
          <w:b w:val="0"/>
          <w:sz w:val="24"/>
          <w:szCs w:val="24"/>
        </w:rPr>
      </w:pPr>
    </w:p>
    <w:sectPr w:rsidR="00670318" w:rsidSect="00EB6342">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BD" w:rsidRDefault="00190EBD">
      <w:r>
        <w:separator/>
      </w:r>
    </w:p>
  </w:endnote>
  <w:endnote w:type="continuationSeparator" w:id="0">
    <w:p w:rsidR="00190EBD" w:rsidRDefault="001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BD" w:rsidRDefault="00190EBD">
      <w:r>
        <w:separator/>
      </w:r>
    </w:p>
  </w:footnote>
  <w:footnote w:type="continuationSeparator" w:id="0">
    <w:p w:rsidR="00190EBD" w:rsidRDefault="0019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63"/>
      <w:docPartObj>
        <w:docPartGallery w:val="Page Numbers (Top of Page)"/>
        <w:docPartUnique/>
      </w:docPartObj>
    </w:sdtPr>
    <w:sdtEndPr/>
    <w:sdtContent>
      <w:p w:rsidR="00EB6342" w:rsidRDefault="00EB6342">
        <w:pPr>
          <w:pStyle w:val="ab"/>
          <w:jc w:val="center"/>
        </w:pPr>
        <w:r>
          <w:fldChar w:fldCharType="begin"/>
        </w:r>
        <w:r>
          <w:instrText xml:space="preserve"> PAGE   \* MERGEFORMAT </w:instrText>
        </w:r>
        <w:r>
          <w:fldChar w:fldCharType="separate"/>
        </w:r>
        <w:r w:rsidR="00F6315B">
          <w:rPr>
            <w:noProof/>
          </w:rPr>
          <w:t>19</w:t>
        </w:r>
        <w:r>
          <w:rPr>
            <w:noProof/>
          </w:rPr>
          <w:fldChar w:fldCharType="end"/>
        </w:r>
      </w:p>
    </w:sdtContent>
  </w:sdt>
  <w:p w:rsidR="00EB6342" w:rsidRDefault="00EB634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62"/>
      <w:docPartObj>
        <w:docPartGallery w:val="Page Numbers (Top of Page)"/>
        <w:docPartUnique/>
      </w:docPartObj>
    </w:sdtPr>
    <w:sdtEndPr/>
    <w:sdtContent>
      <w:p w:rsidR="00EB6342" w:rsidRDefault="00EB6342">
        <w:pPr>
          <w:pStyle w:val="ab"/>
          <w:jc w:val="center"/>
        </w:pPr>
        <w:r>
          <w:fldChar w:fldCharType="begin"/>
        </w:r>
        <w:r>
          <w:instrText xml:space="preserve"> PAGE   \* MERGEFORMAT </w:instrText>
        </w:r>
        <w:r>
          <w:fldChar w:fldCharType="separate"/>
        </w:r>
        <w:r w:rsidR="00190EBD">
          <w:rPr>
            <w:noProof/>
          </w:rPr>
          <w:t>1</w:t>
        </w:r>
        <w:r>
          <w:rPr>
            <w:noProof/>
          </w:rPr>
          <w:fldChar w:fldCharType="end"/>
        </w:r>
      </w:p>
    </w:sdtContent>
  </w:sdt>
  <w:p w:rsidR="00EB6342" w:rsidRDefault="00EB634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146A6"/>
    <w:rsid w:val="00001CCE"/>
    <w:rsid w:val="00006BD2"/>
    <w:rsid w:val="00007D86"/>
    <w:rsid w:val="000154E7"/>
    <w:rsid w:val="00016364"/>
    <w:rsid w:val="0002054F"/>
    <w:rsid w:val="00023419"/>
    <w:rsid w:val="000237AB"/>
    <w:rsid w:val="00025C4A"/>
    <w:rsid w:val="00030607"/>
    <w:rsid w:val="0003132D"/>
    <w:rsid w:val="000332DE"/>
    <w:rsid w:val="000350ED"/>
    <w:rsid w:val="00044C94"/>
    <w:rsid w:val="000463DB"/>
    <w:rsid w:val="0004671A"/>
    <w:rsid w:val="00054DC9"/>
    <w:rsid w:val="000562CA"/>
    <w:rsid w:val="00057DB3"/>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90779"/>
    <w:rsid w:val="0009099D"/>
    <w:rsid w:val="00091274"/>
    <w:rsid w:val="000969E8"/>
    <w:rsid w:val="00097B64"/>
    <w:rsid w:val="000A0152"/>
    <w:rsid w:val="000A0E2F"/>
    <w:rsid w:val="000A1A81"/>
    <w:rsid w:val="000A4EE4"/>
    <w:rsid w:val="000A5818"/>
    <w:rsid w:val="000A6EE4"/>
    <w:rsid w:val="000B1FA1"/>
    <w:rsid w:val="000B28D1"/>
    <w:rsid w:val="000B3114"/>
    <w:rsid w:val="000B4CFC"/>
    <w:rsid w:val="000B5857"/>
    <w:rsid w:val="000B65BA"/>
    <w:rsid w:val="000C6190"/>
    <w:rsid w:val="000C7418"/>
    <w:rsid w:val="000D12E6"/>
    <w:rsid w:val="000D2139"/>
    <w:rsid w:val="000D3F6C"/>
    <w:rsid w:val="000D5E60"/>
    <w:rsid w:val="000D6EDF"/>
    <w:rsid w:val="000D7326"/>
    <w:rsid w:val="000E2A51"/>
    <w:rsid w:val="000E338A"/>
    <w:rsid w:val="000E64D5"/>
    <w:rsid w:val="000E726F"/>
    <w:rsid w:val="000F0E22"/>
    <w:rsid w:val="000F2EFC"/>
    <w:rsid w:val="000F3779"/>
    <w:rsid w:val="000F3DBC"/>
    <w:rsid w:val="000F4826"/>
    <w:rsid w:val="000F50D3"/>
    <w:rsid w:val="00101FAB"/>
    <w:rsid w:val="00102BAB"/>
    <w:rsid w:val="0010308D"/>
    <w:rsid w:val="00111FBC"/>
    <w:rsid w:val="00112823"/>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510F"/>
    <w:rsid w:val="001876B8"/>
    <w:rsid w:val="00190995"/>
    <w:rsid w:val="00190EBD"/>
    <w:rsid w:val="00191546"/>
    <w:rsid w:val="00193498"/>
    <w:rsid w:val="001935AB"/>
    <w:rsid w:val="00193D77"/>
    <w:rsid w:val="00195908"/>
    <w:rsid w:val="001963E0"/>
    <w:rsid w:val="00196442"/>
    <w:rsid w:val="001969C5"/>
    <w:rsid w:val="001A41C1"/>
    <w:rsid w:val="001A5BF6"/>
    <w:rsid w:val="001A65B3"/>
    <w:rsid w:val="001B0652"/>
    <w:rsid w:val="001B0D32"/>
    <w:rsid w:val="001B7322"/>
    <w:rsid w:val="001B754F"/>
    <w:rsid w:val="001B7A6D"/>
    <w:rsid w:val="001C0F1B"/>
    <w:rsid w:val="001C184A"/>
    <w:rsid w:val="001C3D5F"/>
    <w:rsid w:val="001C6772"/>
    <w:rsid w:val="001D0386"/>
    <w:rsid w:val="001D0F34"/>
    <w:rsid w:val="001D20D0"/>
    <w:rsid w:val="001D3DEC"/>
    <w:rsid w:val="001E428A"/>
    <w:rsid w:val="001E6EB6"/>
    <w:rsid w:val="001F4496"/>
    <w:rsid w:val="002102B5"/>
    <w:rsid w:val="0021125F"/>
    <w:rsid w:val="002126EB"/>
    <w:rsid w:val="002127DD"/>
    <w:rsid w:val="00214D17"/>
    <w:rsid w:val="00214F93"/>
    <w:rsid w:val="002157C9"/>
    <w:rsid w:val="00231999"/>
    <w:rsid w:val="0023487A"/>
    <w:rsid w:val="0023487F"/>
    <w:rsid w:val="00235D44"/>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34ED"/>
    <w:rsid w:val="00266701"/>
    <w:rsid w:val="00271C12"/>
    <w:rsid w:val="0027311E"/>
    <w:rsid w:val="00275B5A"/>
    <w:rsid w:val="00276D76"/>
    <w:rsid w:val="0027760D"/>
    <w:rsid w:val="0028380D"/>
    <w:rsid w:val="00283D6C"/>
    <w:rsid w:val="00285FB1"/>
    <w:rsid w:val="00293FDF"/>
    <w:rsid w:val="00294758"/>
    <w:rsid w:val="002A6416"/>
    <w:rsid w:val="002A6B5A"/>
    <w:rsid w:val="002A7E1F"/>
    <w:rsid w:val="002B045E"/>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0312"/>
    <w:rsid w:val="00301E3A"/>
    <w:rsid w:val="003063E1"/>
    <w:rsid w:val="00315524"/>
    <w:rsid w:val="00316D9E"/>
    <w:rsid w:val="00323BBD"/>
    <w:rsid w:val="003244AC"/>
    <w:rsid w:val="003438C3"/>
    <w:rsid w:val="00343DBC"/>
    <w:rsid w:val="00344006"/>
    <w:rsid w:val="00345F4E"/>
    <w:rsid w:val="00353169"/>
    <w:rsid w:val="00354BA7"/>
    <w:rsid w:val="00360A61"/>
    <w:rsid w:val="00362C66"/>
    <w:rsid w:val="00364F0E"/>
    <w:rsid w:val="003662E5"/>
    <w:rsid w:val="00374EC6"/>
    <w:rsid w:val="00374EDE"/>
    <w:rsid w:val="00375877"/>
    <w:rsid w:val="00377108"/>
    <w:rsid w:val="003850CD"/>
    <w:rsid w:val="0038524C"/>
    <w:rsid w:val="00385A58"/>
    <w:rsid w:val="003902A5"/>
    <w:rsid w:val="00394058"/>
    <w:rsid w:val="003A6FAF"/>
    <w:rsid w:val="003A7347"/>
    <w:rsid w:val="003A793E"/>
    <w:rsid w:val="003B1877"/>
    <w:rsid w:val="003B4F12"/>
    <w:rsid w:val="003B5F54"/>
    <w:rsid w:val="003B7BA4"/>
    <w:rsid w:val="003C11DF"/>
    <w:rsid w:val="003C2755"/>
    <w:rsid w:val="003C351A"/>
    <w:rsid w:val="003C45CA"/>
    <w:rsid w:val="003C6718"/>
    <w:rsid w:val="003D36EE"/>
    <w:rsid w:val="003D7638"/>
    <w:rsid w:val="003E0E18"/>
    <w:rsid w:val="003E3727"/>
    <w:rsid w:val="00402FD6"/>
    <w:rsid w:val="0040332A"/>
    <w:rsid w:val="00406F4E"/>
    <w:rsid w:val="0041151B"/>
    <w:rsid w:val="00417259"/>
    <w:rsid w:val="004178A0"/>
    <w:rsid w:val="004179AB"/>
    <w:rsid w:val="00425894"/>
    <w:rsid w:val="00426F3B"/>
    <w:rsid w:val="0043139C"/>
    <w:rsid w:val="00440839"/>
    <w:rsid w:val="004440DA"/>
    <w:rsid w:val="004457FF"/>
    <w:rsid w:val="0044635F"/>
    <w:rsid w:val="004474DA"/>
    <w:rsid w:val="00451AB2"/>
    <w:rsid w:val="00463D57"/>
    <w:rsid w:val="00463DC5"/>
    <w:rsid w:val="00466B6D"/>
    <w:rsid w:val="00475D04"/>
    <w:rsid w:val="00482F48"/>
    <w:rsid w:val="00485203"/>
    <w:rsid w:val="00486235"/>
    <w:rsid w:val="00490C1C"/>
    <w:rsid w:val="00496E53"/>
    <w:rsid w:val="004A16B2"/>
    <w:rsid w:val="004A1B07"/>
    <w:rsid w:val="004A2026"/>
    <w:rsid w:val="004A44A7"/>
    <w:rsid w:val="004A60FE"/>
    <w:rsid w:val="004A6245"/>
    <w:rsid w:val="004A7749"/>
    <w:rsid w:val="004B014D"/>
    <w:rsid w:val="004B4000"/>
    <w:rsid w:val="004C46FF"/>
    <w:rsid w:val="004C5248"/>
    <w:rsid w:val="004C5EF6"/>
    <w:rsid w:val="004C65D2"/>
    <w:rsid w:val="004C7195"/>
    <w:rsid w:val="004D0170"/>
    <w:rsid w:val="004D021F"/>
    <w:rsid w:val="004D0968"/>
    <w:rsid w:val="004D1D27"/>
    <w:rsid w:val="004D26D8"/>
    <w:rsid w:val="004D2BB0"/>
    <w:rsid w:val="004D4ECB"/>
    <w:rsid w:val="004D5B22"/>
    <w:rsid w:val="004D61AA"/>
    <w:rsid w:val="004E1DA5"/>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6734"/>
    <w:rsid w:val="00556162"/>
    <w:rsid w:val="005562B6"/>
    <w:rsid w:val="00557861"/>
    <w:rsid w:val="00560BB3"/>
    <w:rsid w:val="00564296"/>
    <w:rsid w:val="00570740"/>
    <w:rsid w:val="00570C94"/>
    <w:rsid w:val="00572529"/>
    <w:rsid w:val="00577CB7"/>
    <w:rsid w:val="005816D4"/>
    <w:rsid w:val="005823D4"/>
    <w:rsid w:val="0058485E"/>
    <w:rsid w:val="00585579"/>
    <w:rsid w:val="00585D9F"/>
    <w:rsid w:val="00594DE4"/>
    <w:rsid w:val="005A31E4"/>
    <w:rsid w:val="005A3655"/>
    <w:rsid w:val="005A709A"/>
    <w:rsid w:val="005A7B49"/>
    <w:rsid w:val="005B1608"/>
    <w:rsid w:val="005B16E4"/>
    <w:rsid w:val="005B6AC0"/>
    <w:rsid w:val="005B7B86"/>
    <w:rsid w:val="005C1C1C"/>
    <w:rsid w:val="005C4C78"/>
    <w:rsid w:val="005C5528"/>
    <w:rsid w:val="005D18F1"/>
    <w:rsid w:val="005D300C"/>
    <w:rsid w:val="005D45F3"/>
    <w:rsid w:val="005D5923"/>
    <w:rsid w:val="005D7E40"/>
    <w:rsid w:val="005E4DEB"/>
    <w:rsid w:val="005E5AA1"/>
    <w:rsid w:val="005E5AF5"/>
    <w:rsid w:val="005F0902"/>
    <w:rsid w:val="005F1BE6"/>
    <w:rsid w:val="0060167B"/>
    <w:rsid w:val="00601AE9"/>
    <w:rsid w:val="006026A6"/>
    <w:rsid w:val="00602CBD"/>
    <w:rsid w:val="00603B0E"/>
    <w:rsid w:val="00607078"/>
    <w:rsid w:val="006104F1"/>
    <w:rsid w:val="00611D43"/>
    <w:rsid w:val="0061553B"/>
    <w:rsid w:val="00620433"/>
    <w:rsid w:val="00620AE2"/>
    <w:rsid w:val="00621AC3"/>
    <w:rsid w:val="00626E8A"/>
    <w:rsid w:val="00631E17"/>
    <w:rsid w:val="006331FE"/>
    <w:rsid w:val="00634DD3"/>
    <w:rsid w:val="00641219"/>
    <w:rsid w:val="00651441"/>
    <w:rsid w:val="00655AE8"/>
    <w:rsid w:val="00655BA3"/>
    <w:rsid w:val="00657B8F"/>
    <w:rsid w:val="0066170E"/>
    <w:rsid w:val="00661EC3"/>
    <w:rsid w:val="00670318"/>
    <w:rsid w:val="00673406"/>
    <w:rsid w:val="00674405"/>
    <w:rsid w:val="006744AE"/>
    <w:rsid w:val="00674B7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6A01"/>
    <w:rsid w:val="006F5CD2"/>
    <w:rsid w:val="006F7D6F"/>
    <w:rsid w:val="007030B3"/>
    <w:rsid w:val="00703EAA"/>
    <w:rsid w:val="00704926"/>
    <w:rsid w:val="0070546F"/>
    <w:rsid w:val="0071425A"/>
    <w:rsid w:val="007171AA"/>
    <w:rsid w:val="00721125"/>
    <w:rsid w:val="00723126"/>
    <w:rsid w:val="007240AA"/>
    <w:rsid w:val="00726840"/>
    <w:rsid w:val="00733C3D"/>
    <w:rsid w:val="00740DC3"/>
    <w:rsid w:val="00745552"/>
    <w:rsid w:val="00752A1B"/>
    <w:rsid w:val="00760008"/>
    <w:rsid w:val="00763D44"/>
    <w:rsid w:val="0076419B"/>
    <w:rsid w:val="007720FE"/>
    <w:rsid w:val="00772ED9"/>
    <w:rsid w:val="007751FE"/>
    <w:rsid w:val="007753D5"/>
    <w:rsid w:val="0077556D"/>
    <w:rsid w:val="007815CF"/>
    <w:rsid w:val="0078643B"/>
    <w:rsid w:val="00786DF8"/>
    <w:rsid w:val="00790AAF"/>
    <w:rsid w:val="007943F3"/>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724F"/>
    <w:rsid w:val="0080266D"/>
    <w:rsid w:val="00807DA5"/>
    <w:rsid w:val="0081252B"/>
    <w:rsid w:val="008157CE"/>
    <w:rsid w:val="00817F1D"/>
    <w:rsid w:val="008228AF"/>
    <w:rsid w:val="00825E1F"/>
    <w:rsid w:val="00833D86"/>
    <w:rsid w:val="008430B4"/>
    <w:rsid w:val="00844080"/>
    <w:rsid w:val="00850F79"/>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2331"/>
    <w:rsid w:val="00884D74"/>
    <w:rsid w:val="0088547A"/>
    <w:rsid w:val="00887765"/>
    <w:rsid w:val="00887B77"/>
    <w:rsid w:val="00891BF5"/>
    <w:rsid w:val="008943E4"/>
    <w:rsid w:val="00894B3F"/>
    <w:rsid w:val="00897297"/>
    <w:rsid w:val="008A06A3"/>
    <w:rsid w:val="008A0828"/>
    <w:rsid w:val="008A1013"/>
    <w:rsid w:val="008A39E0"/>
    <w:rsid w:val="008A42A9"/>
    <w:rsid w:val="008A461E"/>
    <w:rsid w:val="008A4915"/>
    <w:rsid w:val="008A7330"/>
    <w:rsid w:val="008B38D7"/>
    <w:rsid w:val="008B6AF0"/>
    <w:rsid w:val="008C09AD"/>
    <w:rsid w:val="008C51A5"/>
    <w:rsid w:val="008D1F66"/>
    <w:rsid w:val="008D229A"/>
    <w:rsid w:val="008D3527"/>
    <w:rsid w:val="008D40FE"/>
    <w:rsid w:val="008D64CF"/>
    <w:rsid w:val="008D693D"/>
    <w:rsid w:val="008D6FD6"/>
    <w:rsid w:val="008E0CD3"/>
    <w:rsid w:val="008E4F9B"/>
    <w:rsid w:val="008E67EA"/>
    <w:rsid w:val="008E6CA8"/>
    <w:rsid w:val="008E77CD"/>
    <w:rsid w:val="008F0C43"/>
    <w:rsid w:val="008F3A10"/>
    <w:rsid w:val="008F4208"/>
    <w:rsid w:val="00900DE8"/>
    <w:rsid w:val="00902929"/>
    <w:rsid w:val="00904088"/>
    <w:rsid w:val="0090543B"/>
    <w:rsid w:val="00905D13"/>
    <w:rsid w:val="009068D7"/>
    <w:rsid w:val="00912AF3"/>
    <w:rsid w:val="00915F27"/>
    <w:rsid w:val="00920932"/>
    <w:rsid w:val="00924328"/>
    <w:rsid w:val="0093388F"/>
    <w:rsid w:val="00933C16"/>
    <w:rsid w:val="00934BAB"/>
    <w:rsid w:val="009352F0"/>
    <w:rsid w:val="009443D6"/>
    <w:rsid w:val="00952A38"/>
    <w:rsid w:val="0095426C"/>
    <w:rsid w:val="00954CFD"/>
    <w:rsid w:val="00955370"/>
    <w:rsid w:val="0095622F"/>
    <w:rsid w:val="009565BB"/>
    <w:rsid w:val="00964511"/>
    <w:rsid w:val="009712A8"/>
    <w:rsid w:val="009716DC"/>
    <w:rsid w:val="00984F1E"/>
    <w:rsid w:val="00986254"/>
    <w:rsid w:val="00987D02"/>
    <w:rsid w:val="009907E7"/>
    <w:rsid w:val="00990A21"/>
    <w:rsid w:val="00991F4A"/>
    <w:rsid w:val="009925CD"/>
    <w:rsid w:val="009A053E"/>
    <w:rsid w:val="009A427F"/>
    <w:rsid w:val="009B0883"/>
    <w:rsid w:val="009B16EB"/>
    <w:rsid w:val="009B507D"/>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30DE0"/>
    <w:rsid w:val="00A32CAD"/>
    <w:rsid w:val="00A47664"/>
    <w:rsid w:val="00A52165"/>
    <w:rsid w:val="00A54165"/>
    <w:rsid w:val="00A605AB"/>
    <w:rsid w:val="00A67164"/>
    <w:rsid w:val="00A671DE"/>
    <w:rsid w:val="00A70FFA"/>
    <w:rsid w:val="00A71DE0"/>
    <w:rsid w:val="00A7208D"/>
    <w:rsid w:val="00A731D4"/>
    <w:rsid w:val="00A736F9"/>
    <w:rsid w:val="00A77892"/>
    <w:rsid w:val="00A84ECE"/>
    <w:rsid w:val="00A866D9"/>
    <w:rsid w:val="00A93715"/>
    <w:rsid w:val="00A9471F"/>
    <w:rsid w:val="00A95609"/>
    <w:rsid w:val="00A9618B"/>
    <w:rsid w:val="00AA014D"/>
    <w:rsid w:val="00AA264E"/>
    <w:rsid w:val="00AA3CC6"/>
    <w:rsid w:val="00AA6DA8"/>
    <w:rsid w:val="00AB09D8"/>
    <w:rsid w:val="00AC03A1"/>
    <w:rsid w:val="00AC0B4F"/>
    <w:rsid w:val="00AC3F29"/>
    <w:rsid w:val="00AC5029"/>
    <w:rsid w:val="00AD6BF5"/>
    <w:rsid w:val="00AD6EE6"/>
    <w:rsid w:val="00AE0FAC"/>
    <w:rsid w:val="00AE1C6A"/>
    <w:rsid w:val="00AE339A"/>
    <w:rsid w:val="00AE7A31"/>
    <w:rsid w:val="00AF388B"/>
    <w:rsid w:val="00AF3BC8"/>
    <w:rsid w:val="00AF53DE"/>
    <w:rsid w:val="00AF54ED"/>
    <w:rsid w:val="00AF658E"/>
    <w:rsid w:val="00B01873"/>
    <w:rsid w:val="00B024AB"/>
    <w:rsid w:val="00B04D91"/>
    <w:rsid w:val="00B05224"/>
    <w:rsid w:val="00B11CD9"/>
    <w:rsid w:val="00B12FEC"/>
    <w:rsid w:val="00B146A6"/>
    <w:rsid w:val="00B14B79"/>
    <w:rsid w:val="00B14FDA"/>
    <w:rsid w:val="00B15E5B"/>
    <w:rsid w:val="00B202D9"/>
    <w:rsid w:val="00B24790"/>
    <w:rsid w:val="00B30D0A"/>
    <w:rsid w:val="00B324D8"/>
    <w:rsid w:val="00B33332"/>
    <w:rsid w:val="00B370AE"/>
    <w:rsid w:val="00B50329"/>
    <w:rsid w:val="00B60CB4"/>
    <w:rsid w:val="00B63CE9"/>
    <w:rsid w:val="00B6667D"/>
    <w:rsid w:val="00B66956"/>
    <w:rsid w:val="00B72D0C"/>
    <w:rsid w:val="00B730F5"/>
    <w:rsid w:val="00B74885"/>
    <w:rsid w:val="00B74CC0"/>
    <w:rsid w:val="00B77178"/>
    <w:rsid w:val="00B8612D"/>
    <w:rsid w:val="00B86FF4"/>
    <w:rsid w:val="00B9016A"/>
    <w:rsid w:val="00B91048"/>
    <w:rsid w:val="00B91697"/>
    <w:rsid w:val="00B93732"/>
    <w:rsid w:val="00B94B58"/>
    <w:rsid w:val="00B95C29"/>
    <w:rsid w:val="00BA04A6"/>
    <w:rsid w:val="00BA2F8F"/>
    <w:rsid w:val="00BA512E"/>
    <w:rsid w:val="00BB445D"/>
    <w:rsid w:val="00BC24C3"/>
    <w:rsid w:val="00BC34CF"/>
    <w:rsid w:val="00BC611D"/>
    <w:rsid w:val="00BC7459"/>
    <w:rsid w:val="00BC7BE5"/>
    <w:rsid w:val="00BD1EFB"/>
    <w:rsid w:val="00BD62F1"/>
    <w:rsid w:val="00BD6DA0"/>
    <w:rsid w:val="00BE1809"/>
    <w:rsid w:val="00BE5E66"/>
    <w:rsid w:val="00BF1B2C"/>
    <w:rsid w:val="00BF2F5B"/>
    <w:rsid w:val="00BF3C7D"/>
    <w:rsid w:val="00BF41BC"/>
    <w:rsid w:val="00BF5899"/>
    <w:rsid w:val="00C008A6"/>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22B1"/>
    <w:rsid w:val="00C53D1F"/>
    <w:rsid w:val="00C5465C"/>
    <w:rsid w:val="00C6148C"/>
    <w:rsid w:val="00C62068"/>
    <w:rsid w:val="00C6233A"/>
    <w:rsid w:val="00C62805"/>
    <w:rsid w:val="00C62A4B"/>
    <w:rsid w:val="00C632EB"/>
    <w:rsid w:val="00C647EB"/>
    <w:rsid w:val="00C67FC8"/>
    <w:rsid w:val="00C729FE"/>
    <w:rsid w:val="00C77461"/>
    <w:rsid w:val="00C8064B"/>
    <w:rsid w:val="00C815E6"/>
    <w:rsid w:val="00C82864"/>
    <w:rsid w:val="00C83E47"/>
    <w:rsid w:val="00C94B13"/>
    <w:rsid w:val="00C96F44"/>
    <w:rsid w:val="00C97281"/>
    <w:rsid w:val="00CA257D"/>
    <w:rsid w:val="00CB2705"/>
    <w:rsid w:val="00CC1088"/>
    <w:rsid w:val="00CC4EC1"/>
    <w:rsid w:val="00CD1621"/>
    <w:rsid w:val="00CE0872"/>
    <w:rsid w:val="00CE4B0E"/>
    <w:rsid w:val="00CE713C"/>
    <w:rsid w:val="00CF002D"/>
    <w:rsid w:val="00CF09C5"/>
    <w:rsid w:val="00CF11AC"/>
    <w:rsid w:val="00CF5434"/>
    <w:rsid w:val="00D00B56"/>
    <w:rsid w:val="00D03BD3"/>
    <w:rsid w:val="00D04F32"/>
    <w:rsid w:val="00D220CB"/>
    <w:rsid w:val="00D24167"/>
    <w:rsid w:val="00D26925"/>
    <w:rsid w:val="00D27587"/>
    <w:rsid w:val="00D279D9"/>
    <w:rsid w:val="00D27E73"/>
    <w:rsid w:val="00D3391A"/>
    <w:rsid w:val="00D43F8A"/>
    <w:rsid w:val="00D45D5B"/>
    <w:rsid w:val="00D46624"/>
    <w:rsid w:val="00D47A67"/>
    <w:rsid w:val="00D51F8C"/>
    <w:rsid w:val="00D559BB"/>
    <w:rsid w:val="00D56C68"/>
    <w:rsid w:val="00D576B3"/>
    <w:rsid w:val="00D57893"/>
    <w:rsid w:val="00D61D6A"/>
    <w:rsid w:val="00D62626"/>
    <w:rsid w:val="00D66A7C"/>
    <w:rsid w:val="00D713AF"/>
    <w:rsid w:val="00D74A6E"/>
    <w:rsid w:val="00D80A88"/>
    <w:rsid w:val="00D82432"/>
    <w:rsid w:val="00D8276F"/>
    <w:rsid w:val="00D82A0E"/>
    <w:rsid w:val="00D8445E"/>
    <w:rsid w:val="00D868ED"/>
    <w:rsid w:val="00D91E4C"/>
    <w:rsid w:val="00D924DD"/>
    <w:rsid w:val="00D94029"/>
    <w:rsid w:val="00D976C2"/>
    <w:rsid w:val="00DA11CE"/>
    <w:rsid w:val="00DA5487"/>
    <w:rsid w:val="00DA5F9E"/>
    <w:rsid w:val="00DA6525"/>
    <w:rsid w:val="00DB1E4E"/>
    <w:rsid w:val="00DB2DBB"/>
    <w:rsid w:val="00DB7032"/>
    <w:rsid w:val="00DB7223"/>
    <w:rsid w:val="00DC08C5"/>
    <w:rsid w:val="00DC373F"/>
    <w:rsid w:val="00DC4288"/>
    <w:rsid w:val="00DC499E"/>
    <w:rsid w:val="00DD0010"/>
    <w:rsid w:val="00DD2353"/>
    <w:rsid w:val="00DE1853"/>
    <w:rsid w:val="00DE1BF7"/>
    <w:rsid w:val="00DE456E"/>
    <w:rsid w:val="00DE59D5"/>
    <w:rsid w:val="00DE6E4A"/>
    <w:rsid w:val="00DE71CC"/>
    <w:rsid w:val="00DF1542"/>
    <w:rsid w:val="00DF2748"/>
    <w:rsid w:val="00DF6503"/>
    <w:rsid w:val="00E043E0"/>
    <w:rsid w:val="00E23EFA"/>
    <w:rsid w:val="00E4055B"/>
    <w:rsid w:val="00E414A0"/>
    <w:rsid w:val="00E457F8"/>
    <w:rsid w:val="00E47AF3"/>
    <w:rsid w:val="00E67B05"/>
    <w:rsid w:val="00E7358B"/>
    <w:rsid w:val="00E7398C"/>
    <w:rsid w:val="00E76B27"/>
    <w:rsid w:val="00E770F4"/>
    <w:rsid w:val="00E83A71"/>
    <w:rsid w:val="00E9084B"/>
    <w:rsid w:val="00E9340A"/>
    <w:rsid w:val="00E93BBD"/>
    <w:rsid w:val="00EA1C70"/>
    <w:rsid w:val="00EB01B2"/>
    <w:rsid w:val="00EB1C2B"/>
    <w:rsid w:val="00EB2319"/>
    <w:rsid w:val="00EB3CA3"/>
    <w:rsid w:val="00EB6342"/>
    <w:rsid w:val="00EB734F"/>
    <w:rsid w:val="00EB785A"/>
    <w:rsid w:val="00EC0BF4"/>
    <w:rsid w:val="00EC4D9E"/>
    <w:rsid w:val="00EC510F"/>
    <w:rsid w:val="00EC7AFB"/>
    <w:rsid w:val="00ED45A6"/>
    <w:rsid w:val="00EE0621"/>
    <w:rsid w:val="00EE4848"/>
    <w:rsid w:val="00EE5A10"/>
    <w:rsid w:val="00EE72C5"/>
    <w:rsid w:val="00EF0F08"/>
    <w:rsid w:val="00EF61FE"/>
    <w:rsid w:val="00EF7FE0"/>
    <w:rsid w:val="00F01A3C"/>
    <w:rsid w:val="00F025F0"/>
    <w:rsid w:val="00F0334B"/>
    <w:rsid w:val="00F047CF"/>
    <w:rsid w:val="00F0632C"/>
    <w:rsid w:val="00F07F17"/>
    <w:rsid w:val="00F1083E"/>
    <w:rsid w:val="00F1651F"/>
    <w:rsid w:val="00F17325"/>
    <w:rsid w:val="00F24AE2"/>
    <w:rsid w:val="00F255A7"/>
    <w:rsid w:val="00F31731"/>
    <w:rsid w:val="00F3241B"/>
    <w:rsid w:val="00F3262D"/>
    <w:rsid w:val="00F3480E"/>
    <w:rsid w:val="00F3715C"/>
    <w:rsid w:val="00F43F93"/>
    <w:rsid w:val="00F455C9"/>
    <w:rsid w:val="00F47E1D"/>
    <w:rsid w:val="00F51294"/>
    <w:rsid w:val="00F538B5"/>
    <w:rsid w:val="00F57077"/>
    <w:rsid w:val="00F60359"/>
    <w:rsid w:val="00F6315B"/>
    <w:rsid w:val="00F650A0"/>
    <w:rsid w:val="00F65738"/>
    <w:rsid w:val="00F65C37"/>
    <w:rsid w:val="00F73150"/>
    <w:rsid w:val="00F805D7"/>
    <w:rsid w:val="00F8207A"/>
    <w:rsid w:val="00F84E54"/>
    <w:rsid w:val="00F85F40"/>
    <w:rsid w:val="00F8605D"/>
    <w:rsid w:val="00F86460"/>
    <w:rsid w:val="00F91082"/>
    <w:rsid w:val="00F93A99"/>
    <w:rsid w:val="00F96BE0"/>
    <w:rsid w:val="00FA100E"/>
    <w:rsid w:val="00FA1431"/>
    <w:rsid w:val="00FB0A3C"/>
    <w:rsid w:val="00FB329D"/>
    <w:rsid w:val="00FB3375"/>
    <w:rsid w:val="00FB5982"/>
    <w:rsid w:val="00FB60B2"/>
    <w:rsid w:val="00FC1F21"/>
    <w:rsid w:val="00FC5D65"/>
    <w:rsid w:val="00FC775A"/>
    <w:rsid w:val="00FD246F"/>
    <w:rsid w:val="00FD5381"/>
    <w:rsid w:val="00FE3BF4"/>
    <w:rsid w:val="00FF1093"/>
    <w:rsid w:val="00FF4C2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585D9F"/>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585D9F"/>
    <w:pPr>
      <w:keepNext/>
      <w:keepLines/>
      <w:spacing w:before="40" w:line="259" w:lineRule="auto"/>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585D9F"/>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585D9F"/>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a0"/>
    <w:rsid w:val="00FC5D65"/>
  </w:style>
  <w:style w:type="character" w:customStyle="1" w:styleId="60">
    <w:name w:val="Заголовок 6 Знак"/>
    <w:basedOn w:val="a0"/>
    <w:link w:val="6"/>
    <w:uiPriority w:val="9"/>
    <w:semiHidden/>
    <w:rsid w:val="00585D9F"/>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585D9F"/>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585D9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5D9F"/>
    <w:rPr>
      <w:rFonts w:asciiTheme="majorHAnsi" w:eastAsiaTheme="majorEastAsia" w:hAnsiTheme="majorHAnsi" w:cstheme="majorBidi"/>
      <w:i/>
      <w:iCs/>
      <w:color w:val="262626" w:themeColor="text1" w:themeTint="D9"/>
      <w:sz w:val="21"/>
      <w:szCs w:val="21"/>
    </w:rPr>
  </w:style>
  <w:style w:type="paragraph" w:customStyle="1" w:styleId="ConsPlusDocList">
    <w:name w:val="ConsPlusDocList"/>
    <w:rsid w:val="0058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585D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D9F"/>
    <w:pPr>
      <w:widowControl w:val="0"/>
      <w:autoSpaceDE w:val="0"/>
      <w:autoSpaceDN w:val="0"/>
      <w:spacing w:after="0" w:line="240" w:lineRule="auto"/>
    </w:pPr>
    <w:rPr>
      <w:rFonts w:ascii="Arial" w:eastAsia="Times New Roman" w:hAnsi="Arial" w:cs="Arial"/>
      <w:sz w:val="20"/>
      <w:szCs w:val="20"/>
      <w:lang w:eastAsia="ru-RU"/>
    </w:rPr>
  </w:style>
  <w:style w:type="paragraph" w:styleId="2c">
    <w:name w:val="Quote"/>
    <w:basedOn w:val="a"/>
    <w:next w:val="a"/>
    <w:link w:val="2d"/>
    <w:uiPriority w:val="29"/>
    <w:qFormat/>
    <w:rsid w:val="00585D9F"/>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2d">
    <w:name w:val="Цитата 2 Знак"/>
    <w:basedOn w:val="a0"/>
    <w:link w:val="2c"/>
    <w:uiPriority w:val="29"/>
    <w:rsid w:val="00585D9F"/>
    <w:rPr>
      <w:rFonts w:eastAsiaTheme="minorEastAsia"/>
      <w:i/>
      <w:iCs/>
      <w:color w:val="404040" w:themeColor="text1" w:themeTint="BF"/>
    </w:rPr>
  </w:style>
  <w:style w:type="paragraph" w:styleId="afff9">
    <w:name w:val="Intense Quote"/>
    <w:basedOn w:val="a"/>
    <w:next w:val="a"/>
    <w:link w:val="afffa"/>
    <w:uiPriority w:val="30"/>
    <w:qFormat/>
    <w:rsid w:val="00585D9F"/>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ffa">
    <w:name w:val="Выделенная цитата Знак"/>
    <w:basedOn w:val="a0"/>
    <w:link w:val="afff9"/>
    <w:uiPriority w:val="30"/>
    <w:rsid w:val="00585D9F"/>
    <w:rPr>
      <w:rFonts w:eastAsiaTheme="minorEastAsia"/>
      <w:i/>
      <w:iCs/>
      <w:color w:val="4F81BD" w:themeColor="accent1"/>
    </w:rPr>
  </w:style>
  <w:style w:type="character" w:styleId="afffb">
    <w:name w:val="Subtle Emphasis"/>
    <w:basedOn w:val="a0"/>
    <w:uiPriority w:val="19"/>
    <w:qFormat/>
    <w:rsid w:val="00585D9F"/>
    <w:rPr>
      <w:i/>
      <w:iCs/>
      <w:color w:val="404040" w:themeColor="text1" w:themeTint="BF"/>
    </w:rPr>
  </w:style>
  <w:style w:type="character" w:styleId="afffc">
    <w:name w:val="Intense Emphasis"/>
    <w:basedOn w:val="a0"/>
    <w:uiPriority w:val="21"/>
    <w:qFormat/>
    <w:rsid w:val="00585D9F"/>
    <w:rPr>
      <w:i/>
      <w:iCs/>
      <w:color w:val="4F81BD" w:themeColor="accent1"/>
    </w:rPr>
  </w:style>
  <w:style w:type="character" w:styleId="afffd">
    <w:name w:val="Subtle Reference"/>
    <w:basedOn w:val="a0"/>
    <w:uiPriority w:val="31"/>
    <w:qFormat/>
    <w:rsid w:val="00585D9F"/>
    <w:rPr>
      <w:smallCaps/>
      <w:color w:val="404040" w:themeColor="text1" w:themeTint="BF"/>
    </w:rPr>
  </w:style>
  <w:style w:type="character" w:styleId="afffe">
    <w:name w:val="Intense Reference"/>
    <w:basedOn w:val="a0"/>
    <w:uiPriority w:val="32"/>
    <w:qFormat/>
    <w:rsid w:val="00585D9F"/>
    <w:rPr>
      <w:b/>
      <w:bCs/>
      <w:smallCaps/>
      <w:color w:val="4F81BD" w:themeColor="accent1"/>
      <w:spacing w:val="5"/>
    </w:rPr>
  </w:style>
  <w:style w:type="character" w:styleId="affff">
    <w:name w:val="Book Title"/>
    <w:basedOn w:val="a0"/>
    <w:uiPriority w:val="33"/>
    <w:qFormat/>
    <w:rsid w:val="00585D9F"/>
    <w:rPr>
      <w:b/>
      <w:bCs/>
      <w:i/>
      <w:iCs/>
      <w:spacing w:val="5"/>
    </w:rPr>
  </w:style>
  <w:style w:type="paragraph" w:styleId="affff0">
    <w:name w:val="TOC Heading"/>
    <w:basedOn w:val="1"/>
    <w:next w:val="a"/>
    <w:uiPriority w:val="39"/>
    <w:semiHidden/>
    <w:unhideWhenUsed/>
    <w:qFormat/>
    <w:rsid w:val="00585D9F"/>
    <w:pPr>
      <w:spacing w:line="259" w:lineRule="auto"/>
      <w:outlineLvl w:val="9"/>
    </w:pPr>
    <w:rPr>
      <w:lang w:eastAsia="en-US"/>
    </w:rPr>
  </w:style>
  <w:style w:type="paragraph" w:styleId="affff1">
    <w:name w:val="endnote text"/>
    <w:basedOn w:val="a"/>
    <w:link w:val="affff2"/>
    <w:uiPriority w:val="99"/>
    <w:rsid w:val="00585D9F"/>
    <w:pPr>
      <w:autoSpaceDE w:val="0"/>
      <w:autoSpaceDN w:val="0"/>
    </w:pPr>
    <w:rPr>
      <w:rFonts w:eastAsiaTheme="minorEastAsia"/>
      <w:sz w:val="20"/>
      <w:szCs w:val="20"/>
    </w:rPr>
  </w:style>
  <w:style w:type="character" w:customStyle="1" w:styleId="affff2">
    <w:name w:val="Текст концевой сноски Знак"/>
    <w:basedOn w:val="a0"/>
    <w:link w:val="affff1"/>
    <w:uiPriority w:val="99"/>
    <w:rsid w:val="00585D9F"/>
    <w:rPr>
      <w:rFonts w:ascii="Times New Roman" w:eastAsiaTheme="minorEastAsia" w:hAnsi="Times New Roman" w:cs="Times New Roman"/>
      <w:sz w:val="20"/>
      <w:szCs w:val="20"/>
      <w:lang w:eastAsia="ru-RU"/>
    </w:rPr>
  </w:style>
  <w:style w:type="character" w:styleId="affff3">
    <w:name w:val="endnote reference"/>
    <w:basedOn w:val="a0"/>
    <w:uiPriority w:val="99"/>
    <w:rsid w:val="00585D9F"/>
    <w:rPr>
      <w:vertAlign w:val="superscript"/>
    </w:rPr>
  </w:style>
  <w:style w:type="paragraph" w:customStyle="1" w:styleId="TableParagraph">
    <w:name w:val="Table Paragraph"/>
    <w:basedOn w:val="a"/>
    <w:uiPriority w:val="1"/>
    <w:qFormat/>
    <w:rsid w:val="00585D9F"/>
    <w:pPr>
      <w:widowControl w:val="0"/>
      <w:autoSpaceDE w:val="0"/>
      <w:autoSpaceDN w:val="0"/>
    </w:pPr>
    <w:rPr>
      <w:sz w:val="22"/>
      <w:szCs w:val="22"/>
      <w:lang w:eastAsia="en-US"/>
    </w:rPr>
  </w:style>
  <w:style w:type="table" w:customStyle="1" w:styleId="TableNormal1">
    <w:name w:val="Table Normal1"/>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9610">
      <w:bodyDiv w:val="1"/>
      <w:marLeft w:val="0"/>
      <w:marRight w:val="0"/>
      <w:marTop w:val="0"/>
      <w:marBottom w:val="0"/>
      <w:divBdr>
        <w:top w:val="none" w:sz="0" w:space="0" w:color="auto"/>
        <w:left w:val="none" w:sz="0" w:space="0" w:color="auto"/>
        <w:bottom w:val="none" w:sz="0" w:space="0" w:color="auto"/>
        <w:right w:val="none" w:sz="0" w:space="0" w:color="auto"/>
      </w:divBdr>
    </w:div>
    <w:div w:id="88474359">
      <w:bodyDiv w:val="1"/>
      <w:marLeft w:val="0"/>
      <w:marRight w:val="0"/>
      <w:marTop w:val="0"/>
      <w:marBottom w:val="0"/>
      <w:divBdr>
        <w:top w:val="none" w:sz="0" w:space="0" w:color="auto"/>
        <w:left w:val="none" w:sz="0" w:space="0" w:color="auto"/>
        <w:bottom w:val="none" w:sz="0" w:space="0" w:color="auto"/>
        <w:right w:val="none" w:sz="0" w:space="0" w:color="auto"/>
      </w:divBdr>
    </w:div>
    <w:div w:id="93673974">
      <w:bodyDiv w:val="1"/>
      <w:marLeft w:val="0"/>
      <w:marRight w:val="0"/>
      <w:marTop w:val="0"/>
      <w:marBottom w:val="0"/>
      <w:divBdr>
        <w:top w:val="none" w:sz="0" w:space="0" w:color="auto"/>
        <w:left w:val="none" w:sz="0" w:space="0" w:color="auto"/>
        <w:bottom w:val="none" w:sz="0" w:space="0" w:color="auto"/>
        <w:right w:val="none" w:sz="0" w:space="0" w:color="auto"/>
      </w:divBdr>
    </w:div>
    <w:div w:id="158084433">
      <w:bodyDiv w:val="1"/>
      <w:marLeft w:val="0"/>
      <w:marRight w:val="0"/>
      <w:marTop w:val="0"/>
      <w:marBottom w:val="0"/>
      <w:divBdr>
        <w:top w:val="none" w:sz="0" w:space="0" w:color="auto"/>
        <w:left w:val="none" w:sz="0" w:space="0" w:color="auto"/>
        <w:bottom w:val="none" w:sz="0" w:space="0" w:color="auto"/>
        <w:right w:val="none" w:sz="0" w:space="0" w:color="auto"/>
      </w:divBdr>
    </w:div>
    <w:div w:id="190384610">
      <w:bodyDiv w:val="1"/>
      <w:marLeft w:val="0"/>
      <w:marRight w:val="0"/>
      <w:marTop w:val="0"/>
      <w:marBottom w:val="0"/>
      <w:divBdr>
        <w:top w:val="none" w:sz="0" w:space="0" w:color="auto"/>
        <w:left w:val="none" w:sz="0" w:space="0" w:color="auto"/>
        <w:bottom w:val="none" w:sz="0" w:space="0" w:color="auto"/>
        <w:right w:val="none" w:sz="0" w:space="0" w:color="auto"/>
      </w:divBdr>
    </w:div>
    <w:div w:id="219051573">
      <w:bodyDiv w:val="1"/>
      <w:marLeft w:val="0"/>
      <w:marRight w:val="0"/>
      <w:marTop w:val="0"/>
      <w:marBottom w:val="0"/>
      <w:divBdr>
        <w:top w:val="none" w:sz="0" w:space="0" w:color="auto"/>
        <w:left w:val="none" w:sz="0" w:space="0" w:color="auto"/>
        <w:bottom w:val="none" w:sz="0" w:space="0" w:color="auto"/>
        <w:right w:val="none" w:sz="0" w:space="0" w:color="auto"/>
      </w:divBdr>
    </w:div>
    <w:div w:id="262691783">
      <w:bodyDiv w:val="1"/>
      <w:marLeft w:val="0"/>
      <w:marRight w:val="0"/>
      <w:marTop w:val="0"/>
      <w:marBottom w:val="0"/>
      <w:divBdr>
        <w:top w:val="none" w:sz="0" w:space="0" w:color="auto"/>
        <w:left w:val="none" w:sz="0" w:space="0" w:color="auto"/>
        <w:bottom w:val="none" w:sz="0" w:space="0" w:color="auto"/>
        <w:right w:val="none" w:sz="0" w:space="0" w:color="auto"/>
      </w:divBdr>
    </w:div>
    <w:div w:id="282076154">
      <w:bodyDiv w:val="1"/>
      <w:marLeft w:val="0"/>
      <w:marRight w:val="0"/>
      <w:marTop w:val="0"/>
      <w:marBottom w:val="0"/>
      <w:divBdr>
        <w:top w:val="none" w:sz="0" w:space="0" w:color="auto"/>
        <w:left w:val="none" w:sz="0" w:space="0" w:color="auto"/>
        <w:bottom w:val="none" w:sz="0" w:space="0" w:color="auto"/>
        <w:right w:val="none" w:sz="0" w:space="0" w:color="auto"/>
      </w:divBdr>
    </w:div>
    <w:div w:id="293875823">
      <w:bodyDiv w:val="1"/>
      <w:marLeft w:val="0"/>
      <w:marRight w:val="0"/>
      <w:marTop w:val="0"/>
      <w:marBottom w:val="0"/>
      <w:divBdr>
        <w:top w:val="none" w:sz="0" w:space="0" w:color="auto"/>
        <w:left w:val="none" w:sz="0" w:space="0" w:color="auto"/>
        <w:bottom w:val="none" w:sz="0" w:space="0" w:color="auto"/>
        <w:right w:val="none" w:sz="0" w:space="0" w:color="auto"/>
      </w:divBdr>
    </w:div>
    <w:div w:id="359822492">
      <w:bodyDiv w:val="1"/>
      <w:marLeft w:val="0"/>
      <w:marRight w:val="0"/>
      <w:marTop w:val="0"/>
      <w:marBottom w:val="0"/>
      <w:divBdr>
        <w:top w:val="none" w:sz="0" w:space="0" w:color="auto"/>
        <w:left w:val="none" w:sz="0" w:space="0" w:color="auto"/>
        <w:bottom w:val="none" w:sz="0" w:space="0" w:color="auto"/>
        <w:right w:val="none" w:sz="0" w:space="0" w:color="auto"/>
      </w:divBdr>
    </w:div>
    <w:div w:id="450170402">
      <w:bodyDiv w:val="1"/>
      <w:marLeft w:val="0"/>
      <w:marRight w:val="0"/>
      <w:marTop w:val="0"/>
      <w:marBottom w:val="0"/>
      <w:divBdr>
        <w:top w:val="none" w:sz="0" w:space="0" w:color="auto"/>
        <w:left w:val="none" w:sz="0" w:space="0" w:color="auto"/>
        <w:bottom w:val="none" w:sz="0" w:space="0" w:color="auto"/>
        <w:right w:val="none" w:sz="0" w:space="0" w:color="auto"/>
      </w:divBdr>
    </w:div>
    <w:div w:id="491336886">
      <w:bodyDiv w:val="1"/>
      <w:marLeft w:val="0"/>
      <w:marRight w:val="0"/>
      <w:marTop w:val="0"/>
      <w:marBottom w:val="0"/>
      <w:divBdr>
        <w:top w:val="none" w:sz="0" w:space="0" w:color="auto"/>
        <w:left w:val="none" w:sz="0" w:space="0" w:color="auto"/>
        <w:bottom w:val="none" w:sz="0" w:space="0" w:color="auto"/>
        <w:right w:val="none" w:sz="0" w:space="0" w:color="auto"/>
      </w:divBdr>
    </w:div>
    <w:div w:id="555286651">
      <w:bodyDiv w:val="1"/>
      <w:marLeft w:val="0"/>
      <w:marRight w:val="0"/>
      <w:marTop w:val="0"/>
      <w:marBottom w:val="0"/>
      <w:divBdr>
        <w:top w:val="none" w:sz="0" w:space="0" w:color="auto"/>
        <w:left w:val="none" w:sz="0" w:space="0" w:color="auto"/>
        <w:bottom w:val="none" w:sz="0" w:space="0" w:color="auto"/>
        <w:right w:val="none" w:sz="0" w:space="0" w:color="auto"/>
      </w:divBdr>
    </w:div>
    <w:div w:id="684524306">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
    <w:div w:id="887499447">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1014844826">
      <w:bodyDiv w:val="1"/>
      <w:marLeft w:val="0"/>
      <w:marRight w:val="0"/>
      <w:marTop w:val="0"/>
      <w:marBottom w:val="0"/>
      <w:divBdr>
        <w:top w:val="none" w:sz="0" w:space="0" w:color="auto"/>
        <w:left w:val="none" w:sz="0" w:space="0" w:color="auto"/>
        <w:bottom w:val="none" w:sz="0" w:space="0" w:color="auto"/>
        <w:right w:val="none" w:sz="0" w:space="0" w:color="auto"/>
      </w:divBdr>
    </w:div>
    <w:div w:id="1016732218">
      <w:bodyDiv w:val="1"/>
      <w:marLeft w:val="0"/>
      <w:marRight w:val="0"/>
      <w:marTop w:val="0"/>
      <w:marBottom w:val="0"/>
      <w:divBdr>
        <w:top w:val="none" w:sz="0" w:space="0" w:color="auto"/>
        <w:left w:val="none" w:sz="0" w:space="0" w:color="auto"/>
        <w:bottom w:val="none" w:sz="0" w:space="0" w:color="auto"/>
        <w:right w:val="none" w:sz="0" w:space="0" w:color="auto"/>
      </w:divBdr>
    </w:div>
    <w:div w:id="1036587636">
      <w:bodyDiv w:val="1"/>
      <w:marLeft w:val="0"/>
      <w:marRight w:val="0"/>
      <w:marTop w:val="0"/>
      <w:marBottom w:val="0"/>
      <w:divBdr>
        <w:top w:val="none" w:sz="0" w:space="0" w:color="auto"/>
        <w:left w:val="none" w:sz="0" w:space="0" w:color="auto"/>
        <w:bottom w:val="none" w:sz="0" w:space="0" w:color="auto"/>
        <w:right w:val="none" w:sz="0" w:space="0" w:color="auto"/>
      </w:divBdr>
    </w:div>
    <w:div w:id="1052314077">
      <w:bodyDiv w:val="1"/>
      <w:marLeft w:val="0"/>
      <w:marRight w:val="0"/>
      <w:marTop w:val="0"/>
      <w:marBottom w:val="0"/>
      <w:divBdr>
        <w:top w:val="none" w:sz="0" w:space="0" w:color="auto"/>
        <w:left w:val="none" w:sz="0" w:space="0" w:color="auto"/>
        <w:bottom w:val="none" w:sz="0" w:space="0" w:color="auto"/>
        <w:right w:val="none" w:sz="0" w:space="0" w:color="auto"/>
      </w:divBdr>
    </w:div>
    <w:div w:id="1088379747">
      <w:bodyDiv w:val="1"/>
      <w:marLeft w:val="0"/>
      <w:marRight w:val="0"/>
      <w:marTop w:val="0"/>
      <w:marBottom w:val="0"/>
      <w:divBdr>
        <w:top w:val="none" w:sz="0" w:space="0" w:color="auto"/>
        <w:left w:val="none" w:sz="0" w:space="0" w:color="auto"/>
        <w:bottom w:val="none" w:sz="0" w:space="0" w:color="auto"/>
        <w:right w:val="none" w:sz="0" w:space="0" w:color="auto"/>
      </w:divBdr>
    </w:div>
    <w:div w:id="1104151377">
      <w:bodyDiv w:val="1"/>
      <w:marLeft w:val="0"/>
      <w:marRight w:val="0"/>
      <w:marTop w:val="0"/>
      <w:marBottom w:val="0"/>
      <w:divBdr>
        <w:top w:val="none" w:sz="0" w:space="0" w:color="auto"/>
        <w:left w:val="none" w:sz="0" w:space="0" w:color="auto"/>
        <w:bottom w:val="none" w:sz="0" w:space="0" w:color="auto"/>
        <w:right w:val="none" w:sz="0" w:space="0" w:color="auto"/>
      </w:divBdr>
    </w:div>
    <w:div w:id="1115907022">
      <w:bodyDiv w:val="1"/>
      <w:marLeft w:val="0"/>
      <w:marRight w:val="0"/>
      <w:marTop w:val="0"/>
      <w:marBottom w:val="0"/>
      <w:divBdr>
        <w:top w:val="none" w:sz="0" w:space="0" w:color="auto"/>
        <w:left w:val="none" w:sz="0" w:space="0" w:color="auto"/>
        <w:bottom w:val="none" w:sz="0" w:space="0" w:color="auto"/>
        <w:right w:val="none" w:sz="0" w:space="0" w:color="auto"/>
      </w:divBdr>
    </w:div>
    <w:div w:id="1201892416">
      <w:bodyDiv w:val="1"/>
      <w:marLeft w:val="0"/>
      <w:marRight w:val="0"/>
      <w:marTop w:val="0"/>
      <w:marBottom w:val="0"/>
      <w:divBdr>
        <w:top w:val="none" w:sz="0" w:space="0" w:color="auto"/>
        <w:left w:val="none" w:sz="0" w:space="0" w:color="auto"/>
        <w:bottom w:val="none" w:sz="0" w:space="0" w:color="auto"/>
        <w:right w:val="none" w:sz="0" w:space="0" w:color="auto"/>
      </w:divBdr>
    </w:div>
    <w:div w:id="1246919005">
      <w:bodyDiv w:val="1"/>
      <w:marLeft w:val="0"/>
      <w:marRight w:val="0"/>
      <w:marTop w:val="0"/>
      <w:marBottom w:val="0"/>
      <w:divBdr>
        <w:top w:val="none" w:sz="0" w:space="0" w:color="auto"/>
        <w:left w:val="none" w:sz="0" w:space="0" w:color="auto"/>
        <w:bottom w:val="none" w:sz="0" w:space="0" w:color="auto"/>
        <w:right w:val="none" w:sz="0" w:space="0" w:color="auto"/>
      </w:divBdr>
    </w:div>
    <w:div w:id="1277181513">
      <w:bodyDiv w:val="1"/>
      <w:marLeft w:val="0"/>
      <w:marRight w:val="0"/>
      <w:marTop w:val="0"/>
      <w:marBottom w:val="0"/>
      <w:divBdr>
        <w:top w:val="none" w:sz="0" w:space="0" w:color="auto"/>
        <w:left w:val="none" w:sz="0" w:space="0" w:color="auto"/>
        <w:bottom w:val="none" w:sz="0" w:space="0" w:color="auto"/>
        <w:right w:val="none" w:sz="0" w:space="0" w:color="auto"/>
      </w:divBdr>
    </w:div>
    <w:div w:id="1307200349">
      <w:bodyDiv w:val="1"/>
      <w:marLeft w:val="0"/>
      <w:marRight w:val="0"/>
      <w:marTop w:val="0"/>
      <w:marBottom w:val="0"/>
      <w:divBdr>
        <w:top w:val="none" w:sz="0" w:space="0" w:color="auto"/>
        <w:left w:val="none" w:sz="0" w:space="0" w:color="auto"/>
        <w:bottom w:val="none" w:sz="0" w:space="0" w:color="auto"/>
        <w:right w:val="none" w:sz="0" w:space="0" w:color="auto"/>
      </w:divBdr>
    </w:div>
    <w:div w:id="1320232579">
      <w:bodyDiv w:val="1"/>
      <w:marLeft w:val="0"/>
      <w:marRight w:val="0"/>
      <w:marTop w:val="0"/>
      <w:marBottom w:val="0"/>
      <w:divBdr>
        <w:top w:val="none" w:sz="0" w:space="0" w:color="auto"/>
        <w:left w:val="none" w:sz="0" w:space="0" w:color="auto"/>
        <w:bottom w:val="none" w:sz="0" w:space="0" w:color="auto"/>
        <w:right w:val="none" w:sz="0" w:space="0" w:color="auto"/>
      </w:divBdr>
    </w:div>
    <w:div w:id="1343122449">
      <w:bodyDiv w:val="1"/>
      <w:marLeft w:val="0"/>
      <w:marRight w:val="0"/>
      <w:marTop w:val="0"/>
      <w:marBottom w:val="0"/>
      <w:divBdr>
        <w:top w:val="none" w:sz="0" w:space="0" w:color="auto"/>
        <w:left w:val="none" w:sz="0" w:space="0" w:color="auto"/>
        <w:bottom w:val="none" w:sz="0" w:space="0" w:color="auto"/>
        <w:right w:val="none" w:sz="0" w:space="0" w:color="auto"/>
      </w:divBdr>
    </w:div>
    <w:div w:id="1372806425">
      <w:bodyDiv w:val="1"/>
      <w:marLeft w:val="0"/>
      <w:marRight w:val="0"/>
      <w:marTop w:val="0"/>
      <w:marBottom w:val="0"/>
      <w:divBdr>
        <w:top w:val="none" w:sz="0" w:space="0" w:color="auto"/>
        <w:left w:val="none" w:sz="0" w:space="0" w:color="auto"/>
        <w:bottom w:val="none" w:sz="0" w:space="0" w:color="auto"/>
        <w:right w:val="none" w:sz="0" w:space="0" w:color="auto"/>
      </w:divBdr>
    </w:div>
    <w:div w:id="1429347796">
      <w:bodyDiv w:val="1"/>
      <w:marLeft w:val="0"/>
      <w:marRight w:val="0"/>
      <w:marTop w:val="0"/>
      <w:marBottom w:val="0"/>
      <w:divBdr>
        <w:top w:val="none" w:sz="0" w:space="0" w:color="auto"/>
        <w:left w:val="none" w:sz="0" w:space="0" w:color="auto"/>
        <w:bottom w:val="none" w:sz="0" w:space="0" w:color="auto"/>
        <w:right w:val="none" w:sz="0" w:space="0" w:color="auto"/>
      </w:divBdr>
    </w:div>
    <w:div w:id="1480266907">
      <w:bodyDiv w:val="1"/>
      <w:marLeft w:val="0"/>
      <w:marRight w:val="0"/>
      <w:marTop w:val="0"/>
      <w:marBottom w:val="0"/>
      <w:divBdr>
        <w:top w:val="none" w:sz="0" w:space="0" w:color="auto"/>
        <w:left w:val="none" w:sz="0" w:space="0" w:color="auto"/>
        <w:bottom w:val="none" w:sz="0" w:space="0" w:color="auto"/>
        <w:right w:val="none" w:sz="0" w:space="0" w:color="auto"/>
      </w:divBdr>
    </w:div>
    <w:div w:id="1515150136">
      <w:bodyDiv w:val="1"/>
      <w:marLeft w:val="0"/>
      <w:marRight w:val="0"/>
      <w:marTop w:val="0"/>
      <w:marBottom w:val="0"/>
      <w:divBdr>
        <w:top w:val="none" w:sz="0" w:space="0" w:color="auto"/>
        <w:left w:val="none" w:sz="0" w:space="0" w:color="auto"/>
        <w:bottom w:val="none" w:sz="0" w:space="0" w:color="auto"/>
        <w:right w:val="none" w:sz="0" w:space="0" w:color="auto"/>
      </w:divBdr>
    </w:div>
    <w:div w:id="1536506338">
      <w:bodyDiv w:val="1"/>
      <w:marLeft w:val="0"/>
      <w:marRight w:val="0"/>
      <w:marTop w:val="0"/>
      <w:marBottom w:val="0"/>
      <w:divBdr>
        <w:top w:val="none" w:sz="0" w:space="0" w:color="auto"/>
        <w:left w:val="none" w:sz="0" w:space="0" w:color="auto"/>
        <w:bottom w:val="none" w:sz="0" w:space="0" w:color="auto"/>
        <w:right w:val="none" w:sz="0" w:space="0" w:color="auto"/>
      </w:divBdr>
    </w:div>
    <w:div w:id="1584993970">
      <w:bodyDiv w:val="1"/>
      <w:marLeft w:val="0"/>
      <w:marRight w:val="0"/>
      <w:marTop w:val="0"/>
      <w:marBottom w:val="0"/>
      <w:divBdr>
        <w:top w:val="none" w:sz="0" w:space="0" w:color="auto"/>
        <w:left w:val="none" w:sz="0" w:space="0" w:color="auto"/>
        <w:bottom w:val="none" w:sz="0" w:space="0" w:color="auto"/>
        <w:right w:val="none" w:sz="0" w:space="0" w:color="auto"/>
      </w:divBdr>
    </w:div>
    <w:div w:id="1585265698">
      <w:bodyDiv w:val="1"/>
      <w:marLeft w:val="0"/>
      <w:marRight w:val="0"/>
      <w:marTop w:val="0"/>
      <w:marBottom w:val="0"/>
      <w:divBdr>
        <w:top w:val="none" w:sz="0" w:space="0" w:color="auto"/>
        <w:left w:val="none" w:sz="0" w:space="0" w:color="auto"/>
        <w:bottom w:val="none" w:sz="0" w:space="0" w:color="auto"/>
        <w:right w:val="none" w:sz="0" w:space="0" w:color="auto"/>
      </w:divBdr>
    </w:div>
    <w:div w:id="1669822712">
      <w:bodyDiv w:val="1"/>
      <w:marLeft w:val="0"/>
      <w:marRight w:val="0"/>
      <w:marTop w:val="0"/>
      <w:marBottom w:val="0"/>
      <w:divBdr>
        <w:top w:val="none" w:sz="0" w:space="0" w:color="auto"/>
        <w:left w:val="none" w:sz="0" w:space="0" w:color="auto"/>
        <w:bottom w:val="none" w:sz="0" w:space="0" w:color="auto"/>
        <w:right w:val="none" w:sz="0" w:space="0" w:color="auto"/>
      </w:divBdr>
    </w:div>
    <w:div w:id="1712344493">
      <w:bodyDiv w:val="1"/>
      <w:marLeft w:val="0"/>
      <w:marRight w:val="0"/>
      <w:marTop w:val="0"/>
      <w:marBottom w:val="0"/>
      <w:divBdr>
        <w:top w:val="none" w:sz="0" w:space="0" w:color="auto"/>
        <w:left w:val="none" w:sz="0" w:space="0" w:color="auto"/>
        <w:bottom w:val="none" w:sz="0" w:space="0" w:color="auto"/>
        <w:right w:val="none" w:sz="0" w:space="0" w:color="auto"/>
      </w:divBdr>
    </w:div>
    <w:div w:id="1765488781">
      <w:bodyDiv w:val="1"/>
      <w:marLeft w:val="0"/>
      <w:marRight w:val="0"/>
      <w:marTop w:val="0"/>
      <w:marBottom w:val="0"/>
      <w:divBdr>
        <w:top w:val="none" w:sz="0" w:space="0" w:color="auto"/>
        <w:left w:val="none" w:sz="0" w:space="0" w:color="auto"/>
        <w:bottom w:val="none" w:sz="0" w:space="0" w:color="auto"/>
        <w:right w:val="none" w:sz="0" w:space="0" w:color="auto"/>
      </w:divBdr>
    </w:div>
    <w:div w:id="1765761393">
      <w:bodyDiv w:val="1"/>
      <w:marLeft w:val="0"/>
      <w:marRight w:val="0"/>
      <w:marTop w:val="0"/>
      <w:marBottom w:val="0"/>
      <w:divBdr>
        <w:top w:val="none" w:sz="0" w:space="0" w:color="auto"/>
        <w:left w:val="none" w:sz="0" w:space="0" w:color="auto"/>
        <w:bottom w:val="none" w:sz="0" w:space="0" w:color="auto"/>
        <w:right w:val="none" w:sz="0" w:space="0" w:color="auto"/>
      </w:divBdr>
    </w:div>
    <w:div w:id="1837066998">
      <w:bodyDiv w:val="1"/>
      <w:marLeft w:val="0"/>
      <w:marRight w:val="0"/>
      <w:marTop w:val="0"/>
      <w:marBottom w:val="0"/>
      <w:divBdr>
        <w:top w:val="none" w:sz="0" w:space="0" w:color="auto"/>
        <w:left w:val="none" w:sz="0" w:space="0" w:color="auto"/>
        <w:bottom w:val="none" w:sz="0" w:space="0" w:color="auto"/>
        <w:right w:val="none" w:sz="0" w:space="0" w:color="auto"/>
      </w:divBdr>
    </w:div>
    <w:div w:id="1893883744">
      <w:bodyDiv w:val="1"/>
      <w:marLeft w:val="0"/>
      <w:marRight w:val="0"/>
      <w:marTop w:val="0"/>
      <w:marBottom w:val="0"/>
      <w:divBdr>
        <w:top w:val="none" w:sz="0" w:space="0" w:color="auto"/>
        <w:left w:val="none" w:sz="0" w:space="0" w:color="auto"/>
        <w:bottom w:val="none" w:sz="0" w:space="0" w:color="auto"/>
        <w:right w:val="none" w:sz="0" w:space="0" w:color="auto"/>
      </w:divBdr>
    </w:div>
    <w:div w:id="1950353006">
      <w:bodyDiv w:val="1"/>
      <w:marLeft w:val="0"/>
      <w:marRight w:val="0"/>
      <w:marTop w:val="0"/>
      <w:marBottom w:val="0"/>
      <w:divBdr>
        <w:top w:val="none" w:sz="0" w:space="0" w:color="auto"/>
        <w:left w:val="none" w:sz="0" w:space="0" w:color="auto"/>
        <w:bottom w:val="none" w:sz="0" w:space="0" w:color="auto"/>
        <w:right w:val="none" w:sz="0" w:space="0" w:color="auto"/>
      </w:divBdr>
    </w:div>
    <w:div w:id="1972906696">
      <w:bodyDiv w:val="1"/>
      <w:marLeft w:val="0"/>
      <w:marRight w:val="0"/>
      <w:marTop w:val="0"/>
      <w:marBottom w:val="0"/>
      <w:divBdr>
        <w:top w:val="none" w:sz="0" w:space="0" w:color="auto"/>
        <w:left w:val="none" w:sz="0" w:space="0" w:color="auto"/>
        <w:bottom w:val="none" w:sz="0" w:space="0" w:color="auto"/>
        <w:right w:val="none" w:sz="0" w:space="0" w:color="auto"/>
      </w:divBdr>
    </w:div>
    <w:div w:id="1981304708">
      <w:bodyDiv w:val="1"/>
      <w:marLeft w:val="0"/>
      <w:marRight w:val="0"/>
      <w:marTop w:val="0"/>
      <w:marBottom w:val="0"/>
      <w:divBdr>
        <w:top w:val="none" w:sz="0" w:space="0" w:color="auto"/>
        <w:left w:val="none" w:sz="0" w:space="0" w:color="auto"/>
        <w:bottom w:val="none" w:sz="0" w:space="0" w:color="auto"/>
        <w:right w:val="none" w:sz="0" w:space="0" w:color="auto"/>
      </w:divBdr>
    </w:div>
    <w:div w:id="1981761018">
      <w:bodyDiv w:val="1"/>
      <w:marLeft w:val="0"/>
      <w:marRight w:val="0"/>
      <w:marTop w:val="0"/>
      <w:marBottom w:val="0"/>
      <w:divBdr>
        <w:top w:val="none" w:sz="0" w:space="0" w:color="auto"/>
        <w:left w:val="none" w:sz="0" w:space="0" w:color="auto"/>
        <w:bottom w:val="none" w:sz="0" w:space="0" w:color="auto"/>
        <w:right w:val="none" w:sz="0" w:space="0" w:color="auto"/>
      </w:divBdr>
    </w:div>
    <w:div w:id="1990550394">
      <w:bodyDiv w:val="1"/>
      <w:marLeft w:val="0"/>
      <w:marRight w:val="0"/>
      <w:marTop w:val="0"/>
      <w:marBottom w:val="0"/>
      <w:divBdr>
        <w:top w:val="none" w:sz="0" w:space="0" w:color="auto"/>
        <w:left w:val="none" w:sz="0" w:space="0" w:color="auto"/>
        <w:bottom w:val="none" w:sz="0" w:space="0" w:color="auto"/>
        <w:right w:val="none" w:sz="0" w:space="0" w:color="auto"/>
      </w:divBdr>
    </w:div>
    <w:div w:id="2068264126">
      <w:bodyDiv w:val="1"/>
      <w:marLeft w:val="0"/>
      <w:marRight w:val="0"/>
      <w:marTop w:val="0"/>
      <w:marBottom w:val="0"/>
      <w:divBdr>
        <w:top w:val="none" w:sz="0" w:space="0" w:color="auto"/>
        <w:left w:val="none" w:sz="0" w:space="0" w:color="auto"/>
        <w:bottom w:val="none" w:sz="0" w:space="0" w:color="auto"/>
        <w:right w:val="none" w:sz="0" w:space="0" w:color="auto"/>
      </w:divBdr>
    </w:div>
    <w:div w:id="2075732816">
      <w:bodyDiv w:val="1"/>
      <w:marLeft w:val="0"/>
      <w:marRight w:val="0"/>
      <w:marTop w:val="0"/>
      <w:marBottom w:val="0"/>
      <w:divBdr>
        <w:top w:val="none" w:sz="0" w:space="0" w:color="auto"/>
        <w:left w:val="none" w:sz="0" w:space="0" w:color="auto"/>
        <w:bottom w:val="none" w:sz="0" w:space="0" w:color="auto"/>
        <w:right w:val="none" w:sz="0" w:space="0" w:color="auto"/>
      </w:divBdr>
    </w:div>
    <w:div w:id="2092505889">
      <w:bodyDiv w:val="1"/>
      <w:marLeft w:val="0"/>
      <w:marRight w:val="0"/>
      <w:marTop w:val="0"/>
      <w:marBottom w:val="0"/>
      <w:divBdr>
        <w:top w:val="none" w:sz="0" w:space="0" w:color="auto"/>
        <w:left w:val="none" w:sz="0" w:space="0" w:color="auto"/>
        <w:bottom w:val="none" w:sz="0" w:space="0" w:color="auto"/>
        <w:right w:val="none" w:sz="0" w:space="0" w:color="auto"/>
      </w:divBdr>
    </w:div>
    <w:div w:id="2099213573">
      <w:bodyDiv w:val="1"/>
      <w:marLeft w:val="0"/>
      <w:marRight w:val="0"/>
      <w:marTop w:val="0"/>
      <w:marBottom w:val="0"/>
      <w:divBdr>
        <w:top w:val="none" w:sz="0" w:space="0" w:color="auto"/>
        <w:left w:val="none" w:sz="0" w:space="0" w:color="auto"/>
        <w:bottom w:val="none" w:sz="0" w:space="0" w:color="auto"/>
        <w:right w:val="none" w:sz="0" w:space="0" w:color="auto"/>
      </w:divBdr>
    </w:div>
    <w:div w:id="21440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AC3DD-FFCE-4BC3-88C4-67E12156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4458</Words>
  <Characters>25413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2</cp:revision>
  <cp:lastPrinted>2020-07-03T04:53:00Z</cp:lastPrinted>
  <dcterms:created xsi:type="dcterms:W3CDTF">2023-04-20T07:45:00Z</dcterms:created>
  <dcterms:modified xsi:type="dcterms:W3CDTF">2023-04-20T07:45:00Z</dcterms:modified>
</cp:coreProperties>
</file>