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3CF" w:rsidRPr="00AE354F" w:rsidRDefault="00D363CF" w:rsidP="00D741A3">
      <w:pPr>
        <w:spacing w:after="0" w:line="240" w:lineRule="auto"/>
        <w:jc w:val="right"/>
        <w:rPr>
          <w:rFonts w:ascii="Times New Roman" w:hAnsi="Times New Roman"/>
          <w:sz w:val="24"/>
          <w:szCs w:val="24"/>
        </w:rPr>
      </w:pPr>
      <w:r w:rsidRPr="00AE354F">
        <w:rPr>
          <w:rFonts w:ascii="Times New Roman" w:hAnsi="Times New Roman"/>
          <w:sz w:val="24"/>
          <w:szCs w:val="24"/>
        </w:rPr>
        <w:t>Приложение</w:t>
      </w:r>
    </w:p>
    <w:p w:rsidR="00D363CF" w:rsidRPr="00AE354F" w:rsidRDefault="00D363CF" w:rsidP="00D363CF">
      <w:pPr>
        <w:spacing w:after="0" w:line="240" w:lineRule="auto"/>
        <w:ind w:firstLine="698"/>
        <w:jc w:val="right"/>
        <w:rPr>
          <w:rFonts w:ascii="Times New Roman" w:hAnsi="Times New Roman"/>
          <w:b/>
          <w:sz w:val="24"/>
          <w:szCs w:val="24"/>
        </w:rPr>
      </w:pPr>
      <w:r w:rsidRPr="00AE354F">
        <w:rPr>
          <w:rStyle w:val="a3"/>
          <w:rFonts w:ascii="Times New Roman" w:hAnsi="Times New Roman"/>
          <w:b w:val="0"/>
          <w:color w:val="auto"/>
          <w:sz w:val="24"/>
          <w:szCs w:val="24"/>
        </w:rPr>
        <w:t>к Решению Совета депутатов</w:t>
      </w:r>
    </w:p>
    <w:p w:rsidR="00CF231D" w:rsidRPr="00AE354F" w:rsidRDefault="00D363CF" w:rsidP="00D363CF">
      <w:pPr>
        <w:spacing w:after="0" w:line="240" w:lineRule="auto"/>
        <w:ind w:firstLine="698"/>
        <w:jc w:val="right"/>
        <w:rPr>
          <w:rStyle w:val="a3"/>
          <w:rFonts w:ascii="Times New Roman" w:hAnsi="Times New Roman"/>
          <w:b w:val="0"/>
          <w:color w:val="auto"/>
          <w:sz w:val="24"/>
          <w:szCs w:val="24"/>
        </w:rPr>
      </w:pPr>
      <w:r w:rsidRPr="00AE354F">
        <w:rPr>
          <w:rStyle w:val="a3"/>
          <w:rFonts w:ascii="Times New Roman" w:hAnsi="Times New Roman"/>
          <w:b w:val="0"/>
          <w:color w:val="auto"/>
          <w:sz w:val="24"/>
          <w:szCs w:val="24"/>
        </w:rPr>
        <w:t xml:space="preserve">МО </w:t>
      </w:r>
      <w:r w:rsidR="00CF231D" w:rsidRPr="00AE354F">
        <w:rPr>
          <w:rStyle w:val="a3"/>
          <w:rFonts w:ascii="Times New Roman" w:hAnsi="Times New Roman"/>
          <w:b w:val="0"/>
          <w:color w:val="auto"/>
          <w:sz w:val="24"/>
          <w:szCs w:val="24"/>
        </w:rPr>
        <w:t>Адамовск</w:t>
      </w:r>
      <w:r w:rsidR="00E34F96" w:rsidRPr="00AE354F">
        <w:rPr>
          <w:rStyle w:val="a3"/>
          <w:rFonts w:ascii="Times New Roman" w:hAnsi="Times New Roman"/>
          <w:b w:val="0"/>
          <w:color w:val="auto"/>
          <w:sz w:val="24"/>
          <w:szCs w:val="24"/>
        </w:rPr>
        <w:t>ий</w:t>
      </w:r>
      <w:r w:rsidR="00CF231D" w:rsidRPr="00AE354F">
        <w:rPr>
          <w:rStyle w:val="a3"/>
          <w:rFonts w:ascii="Times New Roman" w:hAnsi="Times New Roman"/>
          <w:b w:val="0"/>
          <w:color w:val="auto"/>
          <w:sz w:val="24"/>
          <w:szCs w:val="24"/>
        </w:rPr>
        <w:t xml:space="preserve"> район</w:t>
      </w:r>
    </w:p>
    <w:p w:rsidR="00D363CF" w:rsidRPr="00AE354F" w:rsidRDefault="00D363CF" w:rsidP="00D363CF">
      <w:pPr>
        <w:spacing w:after="0" w:line="240" w:lineRule="auto"/>
        <w:ind w:firstLine="698"/>
        <w:jc w:val="right"/>
        <w:rPr>
          <w:rFonts w:ascii="Times New Roman" w:hAnsi="Times New Roman"/>
          <w:b/>
          <w:sz w:val="24"/>
          <w:szCs w:val="24"/>
        </w:rPr>
      </w:pPr>
      <w:r w:rsidRPr="00AE354F">
        <w:rPr>
          <w:rStyle w:val="a3"/>
          <w:rFonts w:ascii="Times New Roman" w:hAnsi="Times New Roman"/>
          <w:b w:val="0"/>
          <w:color w:val="auto"/>
          <w:sz w:val="24"/>
          <w:szCs w:val="24"/>
        </w:rPr>
        <w:t>Оренбургской области</w:t>
      </w:r>
    </w:p>
    <w:p w:rsidR="00D363CF" w:rsidRPr="00AE354F" w:rsidRDefault="00CF231D" w:rsidP="00D363CF">
      <w:pPr>
        <w:ind w:firstLine="698"/>
        <w:jc w:val="right"/>
        <w:rPr>
          <w:rFonts w:ascii="Times New Roman" w:hAnsi="Times New Roman"/>
          <w:b/>
          <w:sz w:val="24"/>
          <w:szCs w:val="24"/>
        </w:rPr>
      </w:pPr>
      <w:r w:rsidRPr="00AE354F">
        <w:rPr>
          <w:rStyle w:val="a3"/>
          <w:rFonts w:ascii="Times New Roman" w:hAnsi="Times New Roman"/>
          <w:b w:val="0"/>
          <w:color w:val="auto"/>
          <w:sz w:val="24"/>
          <w:szCs w:val="24"/>
        </w:rPr>
        <w:t>о</w:t>
      </w:r>
      <w:r w:rsidR="00D363CF" w:rsidRPr="00AE354F">
        <w:rPr>
          <w:rStyle w:val="a3"/>
          <w:rFonts w:ascii="Times New Roman" w:hAnsi="Times New Roman"/>
          <w:b w:val="0"/>
          <w:color w:val="auto"/>
          <w:sz w:val="24"/>
          <w:szCs w:val="24"/>
        </w:rPr>
        <w:t>т</w:t>
      </w:r>
      <w:r w:rsidRPr="00AE354F">
        <w:rPr>
          <w:rStyle w:val="a3"/>
          <w:rFonts w:ascii="Times New Roman" w:hAnsi="Times New Roman"/>
          <w:b w:val="0"/>
          <w:color w:val="auto"/>
          <w:sz w:val="24"/>
          <w:szCs w:val="24"/>
        </w:rPr>
        <w:t xml:space="preserve"> </w:t>
      </w:r>
      <w:r w:rsidR="00056D12">
        <w:rPr>
          <w:rStyle w:val="a3"/>
          <w:rFonts w:ascii="Times New Roman" w:hAnsi="Times New Roman"/>
          <w:b w:val="0"/>
          <w:color w:val="auto"/>
          <w:sz w:val="24"/>
          <w:szCs w:val="24"/>
        </w:rPr>
        <w:t>23.09.</w:t>
      </w:r>
      <w:r w:rsidR="00D363CF" w:rsidRPr="00AE354F">
        <w:rPr>
          <w:rStyle w:val="a3"/>
          <w:rFonts w:ascii="Times New Roman" w:hAnsi="Times New Roman"/>
          <w:b w:val="0"/>
          <w:color w:val="auto"/>
          <w:sz w:val="24"/>
          <w:szCs w:val="24"/>
        </w:rPr>
        <w:t>20</w:t>
      </w:r>
      <w:r w:rsidRPr="00AE354F">
        <w:rPr>
          <w:rStyle w:val="a3"/>
          <w:rFonts w:ascii="Times New Roman" w:hAnsi="Times New Roman"/>
          <w:b w:val="0"/>
          <w:color w:val="auto"/>
          <w:sz w:val="24"/>
          <w:szCs w:val="24"/>
        </w:rPr>
        <w:t>20</w:t>
      </w:r>
      <w:r w:rsidR="00D363CF" w:rsidRPr="00AE354F">
        <w:rPr>
          <w:rStyle w:val="a3"/>
          <w:rFonts w:ascii="Times New Roman" w:hAnsi="Times New Roman"/>
          <w:b w:val="0"/>
          <w:color w:val="auto"/>
          <w:sz w:val="24"/>
          <w:szCs w:val="24"/>
        </w:rPr>
        <w:t xml:space="preserve"> № </w:t>
      </w:r>
      <w:r w:rsidR="00056D12">
        <w:rPr>
          <w:rStyle w:val="a3"/>
          <w:rFonts w:ascii="Times New Roman" w:hAnsi="Times New Roman"/>
          <w:b w:val="0"/>
          <w:color w:val="auto"/>
          <w:sz w:val="24"/>
          <w:szCs w:val="24"/>
        </w:rPr>
        <w:t>22</w:t>
      </w:r>
    </w:p>
    <w:p w:rsidR="00D363CF" w:rsidRPr="00AE354F" w:rsidRDefault="00D363CF" w:rsidP="00D363CF">
      <w:pPr>
        <w:ind w:firstLine="698"/>
        <w:jc w:val="right"/>
        <w:rPr>
          <w:rFonts w:ascii="Times New Roman" w:hAnsi="Times New Roman"/>
          <w:b/>
          <w:sz w:val="24"/>
          <w:szCs w:val="24"/>
        </w:rPr>
      </w:pPr>
    </w:p>
    <w:p w:rsidR="00B521FE" w:rsidRPr="00AE354F" w:rsidRDefault="00B521FE"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b/>
          <w:sz w:val="56"/>
          <w:szCs w:val="56"/>
        </w:rPr>
      </w:pPr>
    </w:p>
    <w:p w:rsidR="00D363CF" w:rsidRPr="00AE354F" w:rsidRDefault="00013F6B" w:rsidP="00D363CF">
      <w:pPr>
        <w:pStyle w:val="a4"/>
        <w:jc w:val="center"/>
        <w:rPr>
          <w:rFonts w:ascii="Times New Roman" w:hAnsi="Times New Roman"/>
          <w:b/>
          <w:sz w:val="56"/>
          <w:szCs w:val="56"/>
        </w:rPr>
      </w:pPr>
      <w:r w:rsidRPr="00AE354F">
        <w:rPr>
          <w:rFonts w:ascii="Times New Roman" w:hAnsi="Times New Roman"/>
          <w:b/>
          <w:sz w:val="56"/>
          <w:szCs w:val="56"/>
        </w:rPr>
        <w:t xml:space="preserve">Местные </w:t>
      </w:r>
      <w:r w:rsidR="009743D6" w:rsidRPr="00AE354F">
        <w:rPr>
          <w:rFonts w:ascii="Times New Roman" w:hAnsi="Times New Roman"/>
          <w:b/>
          <w:sz w:val="56"/>
          <w:szCs w:val="56"/>
        </w:rPr>
        <w:t>нормативы градостроительного проектирования</w:t>
      </w:r>
      <w:r w:rsidR="00CF231D" w:rsidRPr="00AE354F">
        <w:rPr>
          <w:rFonts w:ascii="Times New Roman" w:hAnsi="Times New Roman"/>
          <w:b/>
          <w:sz w:val="56"/>
          <w:szCs w:val="56"/>
        </w:rPr>
        <w:t xml:space="preserve"> </w:t>
      </w:r>
      <w:r w:rsidR="00D363CF" w:rsidRPr="00AE354F">
        <w:rPr>
          <w:rFonts w:ascii="Times New Roman" w:hAnsi="Times New Roman"/>
          <w:b/>
          <w:sz w:val="56"/>
          <w:szCs w:val="56"/>
        </w:rPr>
        <w:t xml:space="preserve">муниципального образования </w:t>
      </w:r>
      <w:r w:rsidR="00E34F96" w:rsidRPr="00AE354F">
        <w:rPr>
          <w:rFonts w:ascii="Times New Roman" w:hAnsi="Times New Roman"/>
          <w:b/>
          <w:sz w:val="56"/>
          <w:szCs w:val="56"/>
        </w:rPr>
        <w:t>Адамовский район</w:t>
      </w:r>
      <w:r w:rsidR="00CF231D" w:rsidRPr="00AE354F">
        <w:rPr>
          <w:rFonts w:ascii="Times New Roman" w:hAnsi="Times New Roman"/>
          <w:b/>
          <w:sz w:val="56"/>
          <w:szCs w:val="56"/>
        </w:rPr>
        <w:t xml:space="preserve"> Ор</w:t>
      </w:r>
      <w:r w:rsidR="00D363CF" w:rsidRPr="00AE354F">
        <w:rPr>
          <w:rFonts w:ascii="Times New Roman" w:hAnsi="Times New Roman"/>
          <w:b/>
          <w:sz w:val="56"/>
          <w:szCs w:val="56"/>
        </w:rPr>
        <w:t>енбургской области</w:t>
      </w:r>
    </w:p>
    <w:p w:rsidR="00B521FE" w:rsidRPr="00AE354F" w:rsidRDefault="00B521FE"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b/>
          <w:sz w:val="56"/>
          <w:szCs w:val="56"/>
        </w:rPr>
      </w:pPr>
      <w:bookmarkStart w:id="0" w:name="_GoBack"/>
      <w:bookmarkEnd w:id="0"/>
    </w:p>
    <w:p w:rsidR="00B521FE" w:rsidRPr="00AE354F" w:rsidRDefault="00B521FE"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b/>
          <w:sz w:val="56"/>
          <w:szCs w:val="56"/>
        </w:rPr>
      </w:pPr>
    </w:p>
    <w:p w:rsidR="00D741A3" w:rsidRPr="00AE354F" w:rsidRDefault="00D741A3"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sz w:val="28"/>
          <w:szCs w:val="28"/>
        </w:rPr>
      </w:pPr>
    </w:p>
    <w:p w:rsidR="00B521FE" w:rsidRPr="00AE354F" w:rsidRDefault="00B521FE" w:rsidP="00D363CF">
      <w:pPr>
        <w:pStyle w:val="a4"/>
        <w:jc w:val="center"/>
        <w:rPr>
          <w:rFonts w:ascii="Times New Roman" w:hAnsi="Times New Roman"/>
          <w:sz w:val="28"/>
          <w:szCs w:val="28"/>
        </w:rPr>
      </w:pPr>
    </w:p>
    <w:p w:rsidR="00B521FE" w:rsidRPr="00AE354F" w:rsidRDefault="00B521FE" w:rsidP="00D363CF">
      <w:pPr>
        <w:pStyle w:val="a4"/>
        <w:jc w:val="center"/>
        <w:rPr>
          <w:rFonts w:ascii="Times New Roman" w:hAnsi="Times New Roman"/>
          <w:sz w:val="28"/>
          <w:szCs w:val="28"/>
        </w:rPr>
      </w:pPr>
    </w:p>
    <w:p w:rsidR="00B521FE" w:rsidRPr="00AE354F" w:rsidRDefault="00B521FE" w:rsidP="00D363CF">
      <w:pPr>
        <w:pStyle w:val="a4"/>
        <w:jc w:val="center"/>
        <w:rPr>
          <w:rFonts w:ascii="Times New Roman" w:hAnsi="Times New Roman"/>
          <w:sz w:val="28"/>
          <w:szCs w:val="28"/>
        </w:rPr>
      </w:pPr>
    </w:p>
    <w:p w:rsidR="00B521FE" w:rsidRPr="00AE354F" w:rsidRDefault="00EF7F33" w:rsidP="00D741A3">
      <w:pPr>
        <w:spacing w:after="0" w:line="240" w:lineRule="auto"/>
        <w:jc w:val="center"/>
        <w:rPr>
          <w:rFonts w:ascii="Times New Roman" w:hAnsi="Times New Roman"/>
          <w:sz w:val="28"/>
          <w:szCs w:val="28"/>
        </w:rPr>
      </w:pPr>
      <w:r w:rsidRPr="00AE354F">
        <w:rPr>
          <w:rFonts w:ascii="Times New Roman" w:hAnsi="Times New Roman"/>
          <w:sz w:val="28"/>
          <w:szCs w:val="28"/>
        </w:rPr>
        <w:t>ООО «ГЕОГРАД»</w:t>
      </w:r>
    </w:p>
    <w:p w:rsidR="00B521FE" w:rsidRPr="00AE354F" w:rsidRDefault="00605284" w:rsidP="008012BF">
      <w:pPr>
        <w:spacing w:after="0" w:line="240" w:lineRule="auto"/>
        <w:jc w:val="center"/>
        <w:rPr>
          <w:rFonts w:ascii="Times New Roman" w:hAnsi="Times New Roman"/>
          <w:sz w:val="28"/>
          <w:szCs w:val="28"/>
        </w:rPr>
      </w:pPr>
      <w:r w:rsidRPr="00AE354F">
        <w:rPr>
          <w:rFonts w:ascii="Times New Roman" w:hAnsi="Times New Roman"/>
          <w:sz w:val="28"/>
          <w:szCs w:val="28"/>
        </w:rPr>
        <w:t>20</w:t>
      </w:r>
      <w:r w:rsidR="00CF231D" w:rsidRPr="00AE354F">
        <w:rPr>
          <w:rFonts w:ascii="Times New Roman" w:hAnsi="Times New Roman"/>
          <w:sz w:val="28"/>
          <w:szCs w:val="28"/>
        </w:rPr>
        <w:t>20</w:t>
      </w:r>
    </w:p>
    <w:p w:rsidR="006E60B3" w:rsidRPr="00AE354F" w:rsidRDefault="006E60B3">
      <w:pPr>
        <w:spacing w:after="0" w:line="240" w:lineRule="auto"/>
        <w:rPr>
          <w:rFonts w:ascii="Times New Roman" w:hAnsi="Times New Roman"/>
          <w:sz w:val="28"/>
          <w:szCs w:val="28"/>
        </w:rPr>
      </w:pPr>
      <w:r w:rsidRPr="00AE354F">
        <w:rPr>
          <w:rFonts w:ascii="Times New Roman" w:hAnsi="Times New Roman"/>
          <w:sz w:val="28"/>
          <w:szCs w:val="28"/>
        </w:rPr>
        <w:br w:type="page"/>
      </w:r>
    </w:p>
    <w:p w:rsidR="006E60B3" w:rsidRPr="00AE354F" w:rsidRDefault="006E60B3" w:rsidP="008012BF">
      <w:pPr>
        <w:spacing w:after="0" w:line="240" w:lineRule="auto"/>
        <w:jc w:val="center"/>
        <w:rPr>
          <w:rFonts w:ascii="Times New Roman" w:hAnsi="Times New Roman"/>
          <w:sz w:val="28"/>
          <w:szCs w:val="28"/>
        </w:rPr>
      </w:pPr>
    </w:p>
    <w:sdt>
      <w:sdtPr>
        <w:rPr>
          <w:rFonts w:ascii="Calibri" w:hAnsi="Calibri"/>
          <w:color w:val="auto"/>
          <w:sz w:val="22"/>
          <w:szCs w:val="22"/>
        </w:rPr>
        <w:id w:val="30497877"/>
        <w:docPartObj>
          <w:docPartGallery w:val="Table of Contents"/>
          <w:docPartUnique/>
        </w:docPartObj>
      </w:sdtPr>
      <w:sdtEndPr/>
      <w:sdtContent>
        <w:bookmarkStart w:id="1" w:name="_Toc37973016" w:displacedByCustomXml="prev"/>
        <w:p w:rsidR="006E60B3" w:rsidRPr="00AE354F" w:rsidRDefault="006E60B3" w:rsidP="00E34F96">
          <w:pPr>
            <w:pStyle w:val="a8"/>
            <w:outlineLvl w:val="0"/>
            <w:rPr>
              <w:color w:val="auto"/>
            </w:rPr>
          </w:pPr>
          <w:r w:rsidRPr="00AE354F">
            <w:rPr>
              <w:color w:val="auto"/>
            </w:rPr>
            <w:t>Оглавление</w:t>
          </w:r>
          <w:bookmarkEnd w:id="1"/>
        </w:p>
        <w:p w:rsidR="00A922A7" w:rsidRDefault="00390252">
          <w:pPr>
            <w:pStyle w:val="11"/>
            <w:rPr>
              <w:rFonts w:asciiTheme="minorHAnsi" w:eastAsiaTheme="minorEastAsia" w:hAnsiTheme="minorHAnsi" w:cstheme="minorBidi"/>
              <w:noProof/>
              <w:lang w:eastAsia="ru-RU"/>
            </w:rPr>
          </w:pPr>
          <w:r w:rsidRPr="00AE354F">
            <w:fldChar w:fldCharType="begin"/>
          </w:r>
          <w:r w:rsidR="006E60B3" w:rsidRPr="00AE354F">
            <w:instrText xml:space="preserve"> TOC \o "1-3" \h \z \u </w:instrText>
          </w:r>
          <w:r w:rsidRPr="00AE354F">
            <w:fldChar w:fldCharType="separate"/>
          </w:r>
          <w:hyperlink w:anchor="_Toc37973016" w:history="1">
            <w:r w:rsidR="00A922A7" w:rsidRPr="009C44F5">
              <w:rPr>
                <w:rStyle w:val="a7"/>
                <w:noProof/>
              </w:rPr>
              <w:t>Оглавление</w:t>
            </w:r>
            <w:r w:rsidR="00A922A7">
              <w:rPr>
                <w:noProof/>
                <w:webHidden/>
              </w:rPr>
              <w:tab/>
            </w:r>
            <w:r>
              <w:rPr>
                <w:noProof/>
                <w:webHidden/>
              </w:rPr>
              <w:fldChar w:fldCharType="begin"/>
            </w:r>
            <w:r w:rsidR="00A922A7">
              <w:rPr>
                <w:noProof/>
                <w:webHidden/>
              </w:rPr>
              <w:instrText xml:space="preserve"> PAGEREF _Toc37973016 \h </w:instrText>
            </w:r>
            <w:r>
              <w:rPr>
                <w:noProof/>
                <w:webHidden/>
              </w:rPr>
            </w:r>
            <w:r>
              <w:rPr>
                <w:noProof/>
                <w:webHidden/>
              </w:rPr>
              <w:fldChar w:fldCharType="separate"/>
            </w:r>
            <w:r w:rsidR="00EF273B">
              <w:rPr>
                <w:noProof/>
                <w:webHidden/>
              </w:rPr>
              <w:t>2</w:t>
            </w:r>
            <w:r>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17" w:history="1">
            <w:r w:rsidR="00A922A7" w:rsidRPr="009C44F5">
              <w:rPr>
                <w:rStyle w:val="a7"/>
                <w:rFonts w:ascii="Times New Roman" w:hAnsi="Times New Roman"/>
                <w:noProof/>
              </w:rPr>
              <w:t>ВВЕДЕНИЕ</w:t>
            </w:r>
            <w:r w:rsidR="00A922A7">
              <w:rPr>
                <w:noProof/>
                <w:webHidden/>
              </w:rPr>
              <w:tab/>
            </w:r>
            <w:r w:rsidR="00390252">
              <w:rPr>
                <w:noProof/>
                <w:webHidden/>
              </w:rPr>
              <w:fldChar w:fldCharType="begin"/>
            </w:r>
            <w:r w:rsidR="00A922A7">
              <w:rPr>
                <w:noProof/>
                <w:webHidden/>
              </w:rPr>
              <w:instrText xml:space="preserve"> PAGEREF _Toc37973017 \h </w:instrText>
            </w:r>
            <w:r w:rsidR="00390252">
              <w:rPr>
                <w:noProof/>
                <w:webHidden/>
              </w:rPr>
            </w:r>
            <w:r w:rsidR="00390252">
              <w:rPr>
                <w:noProof/>
                <w:webHidden/>
              </w:rPr>
              <w:fldChar w:fldCharType="separate"/>
            </w:r>
            <w:r w:rsidR="00EF273B">
              <w:rPr>
                <w:noProof/>
                <w:webHidden/>
              </w:rPr>
              <w:t>6</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18" w:history="1">
            <w:r w:rsidR="00A922A7" w:rsidRPr="009C44F5">
              <w:rPr>
                <w:rStyle w:val="a7"/>
                <w:rFonts w:ascii="Times New Roman" w:hAnsi="Times New Roman"/>
                <w:noProof/>
              </w:rPr>
              <w:t>Термины и определения</w:t>
            </w:r>
            <w:r w:rsidR="00A922A7">
              <w:rPr>
                <w:noProof/>
                <w:webHidden/>
              </w:rPr>
              <w:tab/>
            </w:r>
            <w:r w:rsidR="00390252">
              <w:rPr>
                <w:noProof/>
                <w:webHidden/>
              </w:rPr>
              <w:fldChar w:fldCharType="begin"/>
            </w:r>
            <w:r w:rsidR="00A922A7">
              <w:rPr>
                <w:noProof/>
                <w:webHidden/>
              </w:rPr>
              <w:instrText xml:space="preserve"> PAGEREF _Toc37973018 \h </w:instrText>
            </w:r>
            <w:r w:rsidR="00390252">
              <w:rPr>
                <w:noProof/>
                <w:webHidden/>
              </w:rPr>
            </w:r>
            <w:r w:rsidR="00390252">
              <w:rPr>
                <w:noProof/>
                <w:webHidden/>
              </w:rPr>
              <w:fldChar w:fldCharType="separate"/>
            </w:r>
            <w:r w:rsidR="00EF273B">
              <w:rPr>
                <w:noProof/>
                <w:webHidden/>
              </w:rPr>
              <w:t>7</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19" w:history="1">
            <w:r w:rsidR="00A922A7" w:rsidRPr="009C44F5">
              <w:rPr>
                <w:rStyle w:val="a7"/>
                <w:rFonts w:ascii="Times New Roman" w:hAnsi="Times New Roman"/>
                <w:noProof/>
              </w:rPr>
              <w:t>Часть 1. ОСНОВНАЯ ЧАСТЬ (РАСЧЁТНЫЕ ПОКАЗАТЕЛИ)</w:t>
            </w:r>
            <w:r w:rsidR="00A922A7">
              <w:rPr>
                <w:noProof/>
                <w:webHidden/>
              </w:rPr>
              <w:tab/>
            </w:r>
            <w:r w:rsidR="00390252">
              <w:rPr>
                <w:noProof/>
                <w:webHidden/>
              </w:rPr>
              <w:fldChar w:fldCharType="begin"/>
            </w:r>
            <w:r w:rsidR="00A922A7">
              <w:rPr>
                <w:noProof/>
                <w:webHidden/>
              </w:rPr>
              <w:instrText xml:space="preserve"> PAGEREF _Toc37973019 \h </w:instrText>
            </w:r>
            <w:r w:rsidR="00390252">
              <w:rPr>
                <w:noProof/>
                <w:webHidden/>
              </w:rPr>
            </w:r>
            <w:r w:rsidR="00390252">
              <w:rPr>
                <w:noProof/>
                <w:webHidden/>
              </w:rPr>
              <w:fldChar w:fldCharType="separate"/>
            </w:r>
            <w:r w:rsidR="00EF273B">
              <w:rPr>
                <w:noProof/>
                <w:webHidden/>
              </w:rPr>
              <w:t>16</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20" w:history="1">
            <w:r w:rsidR="00A922A7" w:rsidRPr="009C44F5">
              <w:rPr>
                <w:rStyle w:val="a7"/>
                <w:rFonts w:ascii="Times New Roman" w:hAnsi="Times New Roman"/>
                <w:noProof/>
              </w:rPr>
              <w:t>1. Расчетные показатели минимально допустимого уровня обеспеченности объектами местного значения</w:t>
            </w:r>
            <w:r w:rsidR="00A922A7">
              <w:rPr>
                <w:noProof/>
                <w:webHidden/>
              </w:rPr>
              <w:tab/>
            </w:r>
            <w:r w:rsidR="00390252">
              <w:rPr>
                <w:noProof/>
                <w:webHidden/>
              </w:rPr>
              <w:fldChar w:fldCharType="begin"/>
            </w:r>
            <w:r w:rsidR="00A922A7">
              <w:rPr>
                <w:noProof/>
                <w:webHidden/>
              </w:rPr>
              <w:instrText xml:space="preserve"> PAGEREF _Toc37973020 \h </w:instrText>
            </w:r>
            <w:r w:rsidR="00390252">
              <w:rPr>
                <w:noProof/>
                <w:webHidden/>
              </w:rPr>
            </w:r>
            <w:r w:rsidR="00390252">
              <w:rPr>
                <w:noProof/>
                <w:webHidden/>
              </w:rPr>
              <w:fldChar w:fldCharType="separate"/>
            </w:r>
            <w:r w:rsidR="00EF273B">
              <w:rPr>
                <w:noProof/>
                <w:webHidden/>
              </w:rPr>
              <w:t>16</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21" w:history="1">
            <w:r w:rsidR="00A922A7" w:rsidRPr="009C44F5">
              <w:rPr>
                <w:rStyle w:val="a7"/>
                <w:rFonts w:ascii="Times New Roman" w:hAnsi="Times New Roman"/>
                <w:noProof/>
              </w:rPr>
              <w:t>1.1. Виды объектов местного значения муниципального района в области транспорта, автомобильных дорог местного значения вне границ населенных пунктов в границах муниципального района:</w:t>
            </w:r>
            <w:r w:rsidR="00A922A7">
              <w:rPr>
                <w:noProof/>
                <w:webHidden/>
              </w:rPr>
              <w:tab/>
            </w:r>
            <w:r w:rsidR="00390252">
              <w:rPr>
                <w:noProof/>
                <w:webHidden/>
              </w:rPr>
              <w:fldChar w:fldCharType="begin"/>
            </w:r>
            <w:r w:rsidR="00A922A7">
              <w:rPr>
                <w:noProof/>
                <w:webHidden/>
              </w:rPr>
              <w:instrText xml:space="preserve"> PAGEREF _Toc37973021 \h </w:instrText>
            </w:r>
            <w:r w:rsidR="00390252">
              <w:rPr>
                <w:noProof/>
                <w:webHidden/>
              </w:rPr>
            </w:r>
            <w:r w:rsidR="00390252">
              <w:rPr>
                <w:noProof/>
                <w:webHidden/>
              </w:rPr>
              <w:fldChar w:fldCharType="separate"/>
            </w:r>
            <w:r w:rsidR="00EF273B">
              <w:rPr>
                <w:noProof/>
                <w:webHidden/>
              </w:rPr>
              <w:t>16</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22" w:history="1">
            <w:r w:rsidR="00A922A7" w:rsidRPr="009C44F5">
              <w:rPr>
                <w:rStyle w:val="a7"/>
                <w:rFonts w:ascii="Times New Roman" w:hAnsi="Times New Roman"/>
                <w:b/>
                <w:noProof/>
              </w:rPr>
              <w:t>1.1.1. автомобильные дороги общего пользования местного значения вне границ населенных пунктов в границах муниципального района 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подсобные сооружения)</w:t>
            </w:r>
            <w:r w:rsidR="00A922A7">
              <w:rPr>
                <w:noProof/>
                <w:webHidden/>
              </w:rPr>
              <w:tab/>
            </w:r>
            <w:r w:rsidR="00390252">
              <w:rPr>
                <w:noProof/>
                <w:webHidden/>
              </w:rPr>
              <w:fldChar w:fldCharType="begin"/>
            </w:r>
            <w:r w:rsidR="00A922A7">
              <w:rPr>
                <w:noProof/>
                <w:webHidden/>
              </w:rPr>
              <w:instrText xml:space="preserve"> PAGEREF _Toc37973022 \h </w:instrText>
            </w:r>
            <w:r w:rsidR="00390252">
              <w:rPr>
                <w:noProof/>
                <w:webHidden/>
              </w:rPr>
            </w:r>
            <w:r w:rsidR="00390252">
              <w:rPr>
                <w:noProof/>
                <w:webHidden/>
              </w:rPr>
              <w:fldChar w:fldCharType="separate"/>
            </w:r>
            <w:r w:rsidR="00EF273B">
              <w:rPr>
                <w:noProof/>
                <w:webHidden/>
              </w:rPr>
              <w:t>16</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23" w:history="1">
            <w:r w:rsidR="00A922A7" w:rsidRPr="009C44F5">
              <w:rPr>
                <w:rStyle w:val="a7"/>
                <w:rFonts w:ascii="Times New Roman" w:hAnsi="Times New Roman"/>
                <w:b/>
                <w:noProof/>
              </w:rPr>
              <w:t>Автомобильные дороги</w:t>
            </w:r>
            <w:r w:rsidR="00A922A7">
              <w:rPr>
                <w:noProof/>
                <w:webHidden/>
              </w:rPr>
              <w:tab/>
            </w:r>
            <w:r w:rsidR="00390252">
              <w:rPr>
                <w:noProof/>
                <w:webHidden/>
              </w:rPr>
              <w:fldChar w:fldCharType="begin"/>
            </w:r>
            <w:r w:rsidR="00A922A7">
              <w:rPr>
                <w:noProof/>
                <w:webHidden/>
              </w:rPr>
              <w:instrText xml:space="preserve"> PAGEREF _Toc37973023 \h </w:instrText>
            </w:r>
            <w:r w:rsidR="00390252">
              <w:rPr>
                <w:noProof/>
                <w:webHidden/>
              </w:rPr>
            </w:r>
            <w:r w:rsidR="00390252">
              <w:rPr>
                <w:noProof/>
                <w:webHidden/>
              </w:rPr>
              <w:fldChar w:fldCharType="separate"/>
            </w:r>
            <w:r w:rsidR="00EF273B">
              <w:rPr>
                <w:noProof/>
                <w:webHidden/>
              </w:rPr>
              <w:t>16</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24" w:history="1">
            <w:r w:rsidR="00A922A7" w:rsidRPr="009C44F5">
              <w:rPr>
                <w:rStyle w:val="a7"/>
                <w:rFonts w:ascii="Times New Roman" w:hAnsi="Times New Roman"/>
                <w:noProof/>
              </w:rPr>
              <w:t>1.2. Виды объектов местного значения муниципального образования Адамовский район в области предупреждения чрезвычайных ситуаций и ликвидации их последствий:</w:t>
            </w:r>
            <w:r w:rsidR="00A922A7">
              <w:rPr>
                <w:noProof/>
                <w:webHidden/>
              </w:rPr>
              <w:tab/>
            </w:r>
            <w:r w:rsidR="00390252">
              <w:rPr>
                <w:noProof/>
                <w:webHidden/>
              </w:rPr>
              <w:fldChar w:fldCharType="begin"/>
            </w:r>
            <w:r w:rsidR="00A922A7">
              <w:rPr>
                <w:noProof/>
                <w:webHidden/>
              </w:rPr>
              <w:instrText xml:space="preserve"> PAGEREF _Toc37973024 \h </w:instrText>
            </w:r>
            <w:r w:rsidR="00390252">
              <w:rPr>
                <w:noProof/>
                <w:webHidden/>
              </w:rPr>
            </w:r>
            <w:r w:rsidR="00390252">
              <w:rPr>
                <w:noProof/>
                <w:webHidden/>
              </w:rPr>
              <w:fldChar w:fldCharType="separate"/>
            </w:r>
            <w:r w:rsidR="00EF273B">
              <w:rPr>
                <w:noProof/>
                <w:webHidden/>
              </w:rPr>
              <w:t>17</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25" w:history="1">
            <w:r w:rsidR="00A922A7" w:rsidRPr="009C44F5">
              <w:rPr>
                <w:rStyle w:val="a7"/>
                <w:rFonts w:ascii="Times New Roman" w:hAnsi="Times New Roman"/>
                <w:b/>
                <w:noProof/>
              </w:rPr>
              <w:t>1.2.1. объекты инженерной защиты и гидротехнические сооружения в границах муниципального района, размещаемые вне границ населенных пунктов и не относящиеся к объектам федерального и объектам регионального значения</w:t>
            </w:r>
            <w:r w:rsidR="00A922A7">
              <w:rPr>
                <w:noProof/>
                <w:webHidden/>
              </w:rPr>
              <w:tab/>
            </w:r>
            <w:r w:rsidR="00390252">
              <w:rPr>
                <w:noProof/>
                <w:webHidden/>
              </w:rPr>
              <w:fldChar w:fldCharType="begin"/>
            </w:r>
            <w:r w:rsidR="00A922A7">
              <w:rPr>
                <w:noProof/>
                <w:webHidden/>
              </w:rPr>
              <w:instrText xml:space="preserve"> PAGEREF _Toc37973025 \h </w:instrText>
            </w:r>
            <w:r w:rsidR="00390252">
              <w:rPr>
                <w:noProof/>
                <w:webHidden/>
              </w:rPr>
            </w:r>
            <w:r w:rsidR="00390252">
              <w:rPr>
                <w:noProof/>
                <w:webHidden/>
              </w:rPr>
              <w:fldChar w:fldCharType="separate"/>
            </w:r>
            <w:r w:rsidR="00EF273B">
              <w:rPr>
                <w:noProof/>
                <w:webHidden/>
              </w:rPr>
              <w:t>17</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26" w:history="1">
            <w:r w:rsidR="00A922A7" w:rsidRPr="009C44F5">
              <w:rPr>
                <w:rStyle w:val="a7"/>
                <w:rFonts w:ascii="Times New Roman" w:hAnsi="Times New Roman"/>
                <w:b/>
                <w:noProof/>
              </w:rPr>
              <w:t>1.2.2. территории, подверженные риску возникновения чрезвычайных ситуаций природного и техногенного характера</w:t>
            </w:r>
            <w:r w:rsidR="00A922A7">
              <w:rPr>
                <w:noProof/>
                <w:webHidden/>
              </w:rPr>
              <w:tab/>
            </w:r>
            <w:r w:rsidR="00390252">
              <w:rPr>
                <w:noProof/>
                <w:webHidden/>
              </w:rPr>
              <w:fldChar w:fldCharType="begin"/>
            </w:r>
            <w:r w:rsidR="00A922A7">
              <w:rPr>
                <w:noProof/>
                <w:webHidden/>
              </w:rPr>
              <w:instrText xml:space="preserve"> PAGEREF _Toc37973026 \h </w:instrText>
            </w:r>
            <w:r w:rsidR="00390252">
              <w:rPr>
                <w:noProof/>
                <w:webHidden/>
              </w:rPr>
            </w:r>
            <w:r w:rsidR="00390252">
              <w:rPr>
                <w:noProof/>
                <w:webHidden/>
              </w:rPr>
              <w:fldChar w:fldCharType="separate"/>
            </w:r>
            <w:r w:rsidR="00EF273B">
              <w:rPr>
                <w:noProof/>
                <w:webHidden/>
              </w:rPr>
              <w:t>18</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27" w:history="1">
            <w:r w:rsidR="00A922A7" w:rsidRPr="009C44F5">
              <w:rPr>
                <w:rStyle w:val="a7"/>
                <w:rFonts w:ascii="Times New Roman" w:hAnsi="Times New Roman"/>
                <w:noProof/>
              </w:rPr>
              <w:t>1.3.  Виды объектов местного значения муниципального района в области образования, к которым относятся объекты, предназначенные для размещения, либо объекты, в которых размещены:</w:t>
            </w:r>
            <w:r w:rsidR="00A922A7">
              <w:rPr>
                <w:noProof/>
                <w:webHidden/>
              </w:rPr>
              <w:tab/>
            </w:r>
            <w:r w:rsidR="00390252">
              <w:rPr>
                <w:noProof/>
                <w:webHidden/>
              </w:rPr>
              <w:fldChar w:fldCharType="begin"/>
            </w:r>
            <w:r w:rsidR="00A922A7">
              <w:rPr>
                <w:noProof/>
                <w:webHidden/>
              </w:rPr>
              <w:instrText xml:space="preserve"> PAGEREF _Toc37973027 \h </w:instrText>
            </w:r>
            <w:r w:rsidR="00390252">
              <w:rPr>
                <w:noProof/>
                <w:webHidden/>
              </w:rPr>
            </w:r>
            <w:r w:rsidR="00390252">
              <w:rPr>
                <w:noProof/>
                <w:webHidden/>
              </w:rPr>
              <w:fldChar w:fldCharType="separate"/>
            </w:r>
            <w:r w:rsidR="00EF273B">
              <w:rPr>
                <w:noProof/>
                <w:webHidden/>
              </w:rPr>
              <w:t>19</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28" w:history="1">
            <w:r w:rsidR="00A922A7" w:rsidRPr="009C44F5">
              <w:rPr>
                <w:rStyle w:val="a7"/>
                <w:rFonts w:ascii="Times New Roman" w:hAnsi="Times New Roman"/>
                <w:b/>
                <w:noProof/>
              </w:rPr>
              <w:t>1.3.1. дошкольные образовательные организации</w:t>
            </w:r>
            <w:r w:rsidR="00A922A7">
              <w:rPr>
                <w:noProof/>
                <w:webHidden/>
              </w:rPr>
              <w:tab/>
            </w:r>
            <w:r w:rsidR="00390252">
              <w:rPr>
                <w:noProof/>
                <w:webHidden/>
              </w:rPr>
              <w:fldChar w:fldCharType="begin"/>
            </w:r>
            <w:r w:rsidR="00A922A7">
              <w:rPr>
                <w:noProof/>
                <w:webHidden/>
              </w:rPr>
              <w:instrText xml:space="preserve"> PAGEREF _Toc37973028 \h </w:instrText>
            </w:r>
            <w:r w:rsidR="00390252">
              <w:rPr>
                <w:noProof/>
                <w:webHidden/>
              </w:rPr>
            </w:r>
            <w:r w:rsidR="00390252">
              <w:rPr>
                <w:noProof/>
                <w:webHidden/>
              </w:rPr>
              <w:fldChar w:fldCharType="separate"/>
            </w:r>
            <w:r w:rsidR="00EF273B">
              <w:rPr>
                <w:noProof/>
                <w:webHidden/>
              </w:rPr>
              <w:t>19</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29" w:history="1">
            <w:r w:rsidR="00A922A7" w:rsidRPr="009C44F5">
              <w:rPr>
                <w:rStyle w:val="a7"/>
                <w:rFonts w:ascii="Times New Roman" w:hAnsi="Times New Roman"/>
                <w:b/>
                <w:noProof/>
              </w:rPr>
              <w:t>1.3.2. общеобразовательные организации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r w:rsidR="00A922A7">
              <w:rPr>
                <w:noProof/>
                <w:webHidden/>
              </w:rPr>
              <w:tab/>
            </w:r>
            <w:r w:rsidR="00390252">
              <w:rPr>
                <w:noProof/>
                <w:webHidden/>
              </w:rPr>
              <w:fldChar w:fldCharType="begin"/>
            </w:r>
            <w:r w:rsidR="00A922A7">
              <w:rPr>
                <w:noProof/>
                <w:webHidden/>
              </w:rPr>
              <w:instrText xml:space="preserve"> PAGEREF _Toc37973029 \h </w:instrText>
            </w:r>
            <w:r w:rsidR="00390252">
              <w:rPr>
                <w:noProof/>
                <w:webHidden/>
              </w:rPr>
            </w:r>
            <w:r w:rsidR="00390252">
              <w:rPr>
                <w:noProof/>
                <w:webHidden/>
              </w:rPr>
              <w:fldChar w:fldCharType="separate"/>
            </w:r>
            <w:r w:rsidR="00EF273B">
              <w:rPr>
                <w:noProof/>
                <w:webHidden/>
              </w:rPr>
              <w:t>20</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30" w:history="1">
            <w:r w:rsidR="00A922A7" w:rsidRPr="009C44F5">
              <w:rPr>
                <w:rStyle w:val="a7"/>
                <w:rFonts w:ascii="Times New Roman" w:hAnsi="Times New Roman"/>
                <w:b/>
                <w:noProof/>
              </w:rPr>
              <w:t>1.3.3. образовательные организации дополнительного образования детей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r w:rsidR="00A922A7">
              <w:rPr>
                <w:noProof/>
                <w:webHidden/>
              </w:rPr>
              <w:tab/>
            </w:r>
            <w:r w:rsidR="00390252">
              <w:rPr>
                <w:noProof/>
                <w:webHidden/>
              </w:rPr>
              <w:fldChar w:fldCharType="begin"/>
            </w:r>
            <w:r w:rsidR="00A922A7">
              <w:rPr>
                <w:noProof/>
                <w:webHidden/>
              </w:rPr>
              <w:instrText xml:space="preserve"> PAGEREF _Toc37973030 \h </w:instrText>
            </w:r>
            <w:r w:rsidR="00390252">
              <w:rPr>
                <w:noProof/>
                <w:webHidden/>
              </w:rPr>
            </w:r>
            <w:r w:rsidR="00390252">
              <w:rPr>
                <w:noProof/>
                <w:webHidden/>
              </w:rPr>
              <w:fldChar w:fldCharType="separate"/>
            </w:r>
            <w:r w:rsidR="00EF273B">
              <w:rPr>
                <w:noProof/>
                <w:webHidden/>
              </w:rPr>
              <w:t>23</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31" w:history="1">
            <w:r w:rsidR="00A922A7" w:rsidRPr="009C44F5">
              <w:rPr>
                <w:rStyle w:val="a7"/>
                <w:rFonts w:ascii="Times New Roman" w:hAnsi="Times New Roman"/>
                <w:b/>
                <w:noProof/>
              </w:rPr>
              <w:t>1.3.4. негосударственные организации высшего образования</w:t>
            </w:r>
            <w:r w:rsidR="00A922A7">
              <w:rPr>
                <w:noProof/>
                <w:webHidden/>
              </w:rPr>
              <w:tab/>
            </w:r>
            <w:r w:rsidR="00390252">
              <w:rPr>
                <w:noProof/>
                <w:webHidden/>
              </w:rPr>
              <w:fldChar w:fldCharType="begin"/>
            </w:r>
            <w:r w:rsidR="00A922A7">
              <w:rPr>
                <w:noProof/>
                <w:webHidden/>
              </w:rPr>
              <w:instrText xml:space="preserve"> PAGEREF _Toc37973031 \h </w:instrText>
            </w:r>
            <w:r w:rsidR="00390252">
              <w:rPr>
                <w:noProof/>
                <w:webHidden/>
              </w:rPr>
            </w:r>
            <w:r w:rsidR="00390252">
              <w:rPr>
                <w:noProof/>
                <w:webHidden/>
              </w:rPr>
              <w:fldChar w:fldCharType="separate"/>
            </w:r>
            <w:r w:rsidR="00EF273B">
              <w:rPr>
                <w:noProof/>
                <w:webHidden/>
              </w:rPr>
              <w:t>24</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32" w:history="1">
            <w:r w:rsidR="00A922A7" w:rsidRPr="009C44F5">
              <w:rPr>
                <w:rStyle w:val="a7"/>
                <w:rFonts w:ascii="Times New Roman" w:hAnsi="Times New Roman"/>
                <w:noProof/>
              </w:rPr>
              <w:t>1.4. Виды объектов местного значения муниципального образования Адамовский район в области физической культуры, массового спорта и отдыха:</w:t>
            </w:r>
            <w:r w:rsidR="00A922A7">
              <w:rPr>
                <w:noProof/>
                <w:webHidden/>
              </w:rPr>
              <w:tab/>
            </w:r>
            <w:r w:rsidR="00390252">
              <w:rPr>
                <w:noProof/>
                <w:webHidden/>
              </w:rPr>
              <w:fldChar w:fldCharType="begin"/>
            </w:r>
            <w:r w:rsidR="00A922A7">
              <w:rPr>
                <w:noProof/>
                <w:webHidden/>
              </w:rPr>
              <w:instrText xml:space="preserve"> PAGEREF _Toc37973032 \h </w:instrText>
            </w:r>
            <w:r w:rsidR="00390252">
              <w:rPr>
                <w:noProof/>
                <w:webHidden/>
              </w:rPr>
            </w:r>
            <w:r w:rsidR="00390252">
              <w:rPr>
                <w:noProof/>
                <w:webHidden/>
              </w:rPr>
              <w:fldChar w:fldCharType="separate"/>
            </w:r>
            <w:r w:rsidR="00EF273B">
              <w:rPr>
                <w:noProof/>
                <w:webHidden/>
              </w:rPr>
              <w:t>24</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33" w:history="1">
            <w:r w:rsidR="00A922A7" w:rsidRPr="009C44F5">
              <w:rPr>
                <w:rStyle w:val="a7"/>
                <w:rFonts w:ascii="Times New Roman" w:hAnsi="Times New Roman"/>
                <w:noProof/>
              </w:rPr>
              <w:t>1.4.1. здания и сооружения, предназначенные для реализации муниципальных программ и проектов в области физической культуры и спорта, проведения районных официальных физкультурных, физкультурно-оздоровительных и спортивных мероприятий;</w:t>
            </w:r>
            <w:r w:rsidR="00A922A7">
              <w:rPr>
                <w:noProof/>
                <w:webHidden/>
              </w:rPr>
              <w:tab/>
            </w:r>
            <w:r w:rsidR="00390252">
              <w:rPr>
                <w:noProof/>
                <w:webHidden/>
              </w:rPr>
              <w:fldChar w:fldCharType="begin"/>
            </w:r>
            <w:r w:rsidR="00A922A7">
              <w:rPr>
                <w:noProof/>
                <w:webHidden/>
              </w:rPr>
              <w:instrText xml:space="preserve"> PAGEREF _Toc37973033 \h </w:instrText>
            </w:r>
            <w:r w:rsidR="00390252">
              <w:rPr>
                <w:noProof/>
                <w:webHidden/>
              </w:rPr>
            </w:r>
            <w:r w:rsidR="00390252">
              <w:rPr>
                <w:noProof/>
                <w:webHidden/>
              </w:rPr>
              <w:fldChar w:fldCharType="separate"/>
            </w:r>
            <w:r w:rsidR="00EF273B">
              <w:rPr>
                <w:noProof/>
                <w:webHidden/>
              </w:rPr>
              <w:t>24</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34" w:history="1">
            <w:r w:rsidR="00A922A7" w:rsidRPr="009C44F5">
              <w:rPr>
                <w:rStyle w:val="a7"/>
                <w:rFonts w:ascii="Times New Roman" w:hAnsi="Times New Roman"/>
                <w:b/>
                <w:noProof/>
              </w:rPr>
              <w:t>1.4.2. объекты, необходимые для организации и обеспечения отдыха и оздоровления детей, расположенные в границах муниципального района</w:t>
            </w:r>
            <w:r w:rsidR="00A922A7">
              <w:rPr>
                <w:noProof/>
                <w:webHidden/>
              </w:rPr>
              <w:tab/>
            </w:r>
            <w:r w:rsidR="00390252">
              <w:rPr>
                <w:noProof/>
                <w:webHidden/>
              </w:rPr>
              <w:fldChar w:fldCharType="begin"/>
            </w:r>
            <w:r w:rsidR="00A922A7">
              <w:rPr>
                <w:noProof/>
                <w:webHidden/>
              </w:rPr>
              <w:instrText xml:space="preserve"> PAGEREF _Toc37973034 \h </w:instrText>
            </w:r>
            <w:r w:rsidR="00390252">
              <w:rPr>
                <w:noProof/>
                <w:webHidden/>
              </w:rPr>
            </w:r>
            <w:r w:rsidR="00390252">
              <w:rPr>
                <w:noProof/>
                <w:webHidden/>
              </w:rPr>
              <w:fldChar w:fldCharType="separate"/>
            </w:r>
            <w:r w:rsidR="00EF273B">
              <w:rPr>
                <w:noProof/>
                <w:webHidden/>
              </w:rPr>
              <w:t>26</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35" w:history="1">
            <w:r w:rsidR="00A922A7" w:rsidRPr="009C44F5">
              <w:rPr>
                <w:rStyle w:val="a7"/>
                <w:rFonts w:ascii="Times New Roman" w:hAnsi="Times New Roman"/>
                <w:noProof/>
              </w:rPr>
              <w:t>1.5.  Виды объектов местного значения муниципального образования Адамовский район в области развития инженерной инфраструктуры, обращения с твердыми коммунальными отходами:</w:t>
            </w:r>
            <w:r w:rsidR="00A922A7">
              <w:rPr>
                <w:noProof/>
                <w:webHidden/>
              </w:rPr>
              <w:tab/>
            </w:r>
            <w:r w:rsidR="00390252">
              <w:rPr>
                <w:noProof/>
                <w:webHidden/>
              </w:rPr>
              <w:fldChar w:fldCharType="begin"/>
            </w:r>
            <w:r w:rsidR="00A922A7">
              <w:rPr>
                <w:noProof/>
                <w:webHidden/>
              </w:rPr>
              <w:instrText xml:space="preserve"> PAGEREF _Toc37973035 \h </w:instrText>
            </w:r>
            <w:r w:rsidR="00390252">
              <w:rPr>
                <w:noProof/>
                <w:webHidden/>
              </w:rPr>
            </w:r>
            <w:r w:rsidR="00390252">
              <w:rPr>
                <w:noProof/>
                <w:webHidden/>
              </w:rPr>
              <w:fldChar w:fldCharType="separate"/>
            </w:r>
            <w:r w:rsidR="00EF273B">
              <w:rPr>
                <w:noProof/>
                <w:webHidden/>
              </w:rPr>
              <w:t>27</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36" w:history="1">
            <w:r w:rsidR="00A922A7" w:rsidRPr="009C44F5">
              <w:rPr>
                <w:rStyle w:val="a7"/>
                <w:rFonts w:ascii="Times New Roman" w:hAnsi="Times New Roman"/>
                <w:b/>
                <w:noProof/>
              </w:rPr>
              <w:t>1.5.1. объекты электроснабжения на территории двух и более поселений</w:t>
            </w:r>
            <w:r w:rsidR="00A922A7">
              <w:rPr>
                <w:noProof/>
                <w:webHidden/>
              </w:rPr>
              <w:tab/>
            </w:r>
            <w:r w:rsidR="00390252">
              <w:rPr>
                <w:noProof/>
                <w:webHidden/>
              </w:rPr>
              <w:fldChar w:fldCharType="begin"/>
            </w:r>
            <w:r w:rsidR="00A922A7">
              <w:rPr>
                <w:noProof/>
                <w:webHidden/>
              </w:rPr>
              <w:instrText xml:space="preserve"> PAGEREF _Toc37973036 \h </w:instrText>
            </w:r>
            <w:r w:rsidR="00390252">
              <w:rPr>
                <w:noProof/>
                <w:webHidden/>
              </w:rPr>
            </w:r>
            <w:r w:rsidR="00390252">
              <w:rPr>
                <w:noProof/>
                <w:webHidden/>
              </w:rPr>
              <w:fldChar w:fldCharType="separate"/>
            </w:r>
            <w:r w:rsidR="00EF273B">
              <w:rPr>
                <w:noProof/>
                <w:webHidden/>
              </w:rPr>
              <w:t>27</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37" w:history="1">
            <w:r w:rsidR="00A922A7" w:rsidRPr="009C44F5">
              <w:rPr>
                <w:rStyle w:val="a7"/>
                <w:rFonts w:ascii="Times New Roman" w:hAnsi="Times New Roman"/>
                <w:b/>
                <w:noProof/>
              </w:rPr>
              <w:t>1.5.2. объекты газоснабжения на территории двух и более поселений</w:t>
            </w:r>
            <w:r w:rsidR="00A922A7">
              <w:rPr>
                <w:noProof/>
                <w:webHidden/>
              </w:rPr>
              <w:tab/>
            </w:r>
            <w:r w:rsidR="00390252">
              <w:rPr>
                <w:noProof/>
                <w:webHidden/>
              </w:rPr>
              <w:fldChar w:fldCharType="begin"/>
            </w:r>
            <w:r w:rsidR="00A922A7">
              <w:rPr>
                <w:noProof/>
                <w:webHidden/>
              </w:rPr>
              <w:instrText xml:space="preserve"> PAGEREF _Toc37973037 \h </w:instrText>
            </w:r>
            <w:r w:rsidR="00390252">
              <w:rPr>
                <w:noProof/>
                <w:webHidden/>
              </w:rPr>
            </w:r>
            <w:r w:rsidR="00390252">
              <w:rPr>
                <w:noProof/>
                <w:webHidden/>
              </w:rPr>
              <w:fldChar w:fldCharType="separate"/>
            </w:r>
            <w:r w:rsidR="00EF273B">
              <w:rPr>
                <w:noProof/>
                <w:webHidden/>
              </w:rPr>
              <w:t>27</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38" w:history="1">
            <w:r w:rsidR="00A922A7" w:rsidRPr="009C44F5">
              <w:rPr>
                <w:rStyle w:val="a7"/>
                <w:rFonts w:ascii="Times New Roman" w:hAnsi="Times New Roman"/>
                <w:b/>
                <w:noProof/>
              </w:rPr>
              <w:t>1.5.3. объекты водоснабжения на территории двух и более поселений</w:t>
            </w:r>
            <w:r w:rsidR="00A922A7">
              <w:rPr>
                <w:noProof/>
                <w:webHidden/>
              </w:rPr>
              <w:tab/>
            </w:r>
            <w:r w:rsidR="00390252">
              <w:rPr>
                <w:noProof/>
                <w:webHidden/>
              </w:rPr>
              <w:fldChar w:fldCharType="begin"/>
            </w:r>
            <w:r w:rsidR="00A922A7">
              <w:rPr>
                <w:noProof/>
                <w:webHidden/>
              </w:rPr>
              <w:instrText xml:space="preserve"> PAGEREF _Toc37973038 \h </w:instrText>
            </w:r>
            <w:r w:rsidR="00390252">
              <w:rPr>
                <w:noProof/>
                <w:webHidden/>
              </w:rPr>
            </w:r>
            <w:r w:rsidR="00390252">
              <w:rPr>
                <w:noProof/>
                <w:webHidden/>
              </w:rPr>
              <w:fldChar w:fldCharType="separate"/>
            </w:r>
            <w:r w:rsidR="00EF273B">
              <w:rPr>
                <w:noProof/>
                <w:webHidden/>
              </w:rPr>
              <w:t>28</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39" w:history="1">
            <w:r w:rsidR="00A922A7" w:rsidRPr="009C44F5">
              <w:rPr>
                <w:rStyle w:val="a7"/>
                <w:rFonts w:ascii="Times New Roman" w:hAnsi="Times New Roman"/>
                <w:b/>
                <w:noProof/>
              </w:rPr>
              <w:t>1.5.4. объекты по обработке, утилизации, обезвреживанию, размещению твердых коммунальных отходов</w:t>
            </w:r>
            <w:r w:rsidR="00A922A7">
              <w:rPr>
                <w:noProof/>
                <w:webHidden/>
              </w:rPr>
              <w:tab/>
            </w:r>
            <w:r w:rsidR="00390252">
              <w:rPr>
                <w:noProof/>
                <w:webHidden/>
              </w:rPr>
              <w:fldChar w:fldCharType="begin"/>
            </w:r>
            <w:r w:rsidR="00A922A7">
              <w:rPr>
                <w:noProof/>
                <w:webHidden/>
              </w:rPr>
              <w:instrText xml:space="preserve"> PAGEREF _Toc37973039 \h </w:instrText>
            </w:r>
            <w:r w:rsidR="00390252">
              <w:rPr>
                <w:noProof/>
                <w:webHidden/>
              </w:rPr>
            </w:r>
            <w:r w:rsidR="00390252">
              <w:rPr>
                <w:noProof/>
                <w:webHidden/>
              </w:rPr>
              <w:fldChar w:fldCharType="separate"/>
            </w:r>
            <w:r w:rsidR="00EF273B">
              <w:rPr>
                <w:noProof/>
                <w:webHidden/>
              </w:rPr>
              <w:t>29</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40" w:history="1">
            <w:r w:rsidR="00A922A7" w:rsidRPr="009C44F5">
              <w:rPr>
                <w:rStyle w:val="a7"/>
                <w:rFonts w:ascii="Times New Roman" w:hAnsi="Times New Roman"/>
                <w:noProof/>
              </w:rPr>
              <w:t>1.6. Виды объектов местного значения муниципального образования Адамовский район в области промышленности, агропромышленного комплекса:</w:t>
            </w:r>
            <w:r w:rsidR="00A922A7">
              <w:rPr>
                <w:noProof/>
                <w:webHidden/>
              </w:rPr>
              <w:tab/>
            </w:r>
            <w:r w:rsidR="00390252">
              <w:rPr>
                <w:noProof/>
                <w:webHidden/>
              </w:rPr>
              <w:fldChar w:fldCharType="begin"/>
            </w:r>
            <w:r w:rsidR="00A922A7">
              <w:rPr>
                <w:noProof/>
                <w:webHidden/>
              </w:rPr>
              <w:instrText xml:space="preserve"> PAGEREF _Toc37973040 \h </w:instrText>
            </w:r>
            <w:r w:rsidR="00390252">
              <w:rPr>
                <w:noProof/>
                <w:webHidden/>
              </w:rPr>
            </w:r>
            <w:r w:rsidR="00390252">
              <w:rPr>
                <w:noProof/>
                <w:webHidden/>
              </w:rPr>
              <w:fldChar w:fldCharType="separate"/>
            </w:r>
            <w:r w:rsidR="00EF273B">
              <w:rPr>
                <w:noProof/>
                <w:webHidden/>
              </w:rPr>
              <w:t>30</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41" w:history="1">
            <w:r w:rsidR="00A922A7" w:rsidRPr="009C44F5">
              <w:rPr>
                <w:rStyle w:val="a7"/>
                <w:rFonts w:ascii="Times New Roman" w:hAnsi="Times New Roman"/>
                <w:b/>
                <w:noProof/>
              </w:rPr>
              <w:t>1.6.1. 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муниципального района или решение о создании которых принимает орган местного самоуправления муниципального района</w:t>
            </w:r>
            <w:r w:rsidR="00A922A7">
              <w:rPr>
                <w:noProof/>
                <w:webHidden/>
              </w:rPr>
              <w:tab/>
            </w:r>
            <w:r w:rsidR="00390252">
              <w:rPr>
                <w:noProof/>
                <w:webHidden/>
              </w:rPr>
              <w:fldChar w:fldCharType="begin"/>
            </w:r>
            <w:r w:rsidR="00A922A7">
              <w:rPr>
                <w:noProof/>
                <w:webHidden/>
              </w:rPr>
              <w:instrText xml:space="preserve"> PAGEREF _Toc37973041 \h </w:instrText>
            </w:r>
            <w:r w:rsidR="00390252">
              <w:rPr>
                <w:noProof/>
                <w:webHidden/>
              </w:rPr>
            </w:r>
            <w:r w:rsidR="00390252">
              <w:rPr>
                <w:noProof/>
                <w:webHidden/>
              </w:rPr>
              <w:fldChar w:fldCharType="separate"/>
            </w:r>
            <w:r w:rsidR="00EF273B">
              <w:rPr>
                <w:noProof/>
                <w:webHidden/>
              </w:rPr>
              <w:t>30</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42" w:history="1">
            <w:r w:rsidR="00A922A7" w:rsidRPr="009C44F5">
              <w:rPr>
                <w:rStyle w:val="a7"/>
                <w:rFonts w:ascii="Times New Roman" w:hAnsi="Times New Roman"/>
                <w:noProof/>
              </w:rPr>
              <w:t>1.6.2. объекты, предназначенные для развития сельскохозяйственного производства в поселениях, расширения рынка сельскохозяйственной продукции, сырья и продовольствия;</w:t>
            </w:r>
            <w:r w:rsidR="00A922A7">
              <w:rPr>
                <w:noProof/>
                <w:webHidden/>
              </w:rPr>
              <w:tab/>
            </w:r>
            <w:r w:rsidR="00390252">
              <w:rPr>
                <w:noProof/>
                <w:webHidden/>
              </w:rPr>
              <w:fldChar w:fldCharType="begin"/>
            </w:r>
            <w:r w:rsidR="00A922A7">
              <w:rPr>
                <w:noProof/>
                <w:webHidden/>
              </w:rPr>
              <w:instrText xml:space="preserve"> PAGEREF _Toc37973042 \h </w:instrText>
            </w:r>
            <w:r w:rsidR="00390252">
              <w:rPr>
                <w:noProof/>
                <w:webHidden/>
              </w:rPr>
            </w:r>
            <w:r w:rsidR="00390252">
              <w:rPr>
                <w:noProof/>
                <w:webHidden/>
              </w:rPr>
              <w:fldChar w:fldCharType="separate"/>
            </w:r>
            <w:r w:rsidR="00EF273B">
              <w:rPr>
                <w:noProof/>
                <w:webHidden/>
              </w:rPr>
              <w:t>31</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43" w:history="1">
            <w:r w:rsidR="00A922A7" w:rsidRPr="009C44F5">
              <w:rPr>
                <w:rStyle w:val="a7"/>
                <w:rFonts w:ascii="Times New Roman" w:hAnsi="Times New Roman"/>
                <w:noProof/>
              </w:rPr>
              <w:t>1.7. Виды объектов местного значения муниципального образования Адамовский район в области культуры и искусства:</w:t>
            </w:r>
            <w:r w:rsidR="00A922A7">
              <w:rPr>
                <w:noProof/>
                <w:webHidden/>
              </w:rPr>
              <w:tab/>
            </w:r>
            <w:r w:rsidR="00390252">
              <w:rPr>
                <w:noProof/>
                <w:webHidden/>
              </w:rPr>
              <w:fldChar w:fldCharType="begin"/>
            </w:r>
            <w:r w:rsidR="00A922A7">
              <w:rPr>
                <w:noProof/>
                <w:webHidden/>
              </w:rPr>
              <w:instrText xml:space="preserve"> PAGEREF _Toc37973043 \h </w:instrText>
            </w:r>
            <w:r w:rsidR="00390252">
              <w:rPr>
                <w:noProof/>
                <w:webHidden/>
              </w:rPr>
            </w:r>
            <w:r w:rsidR="00390252">
              <w:rPr>
                <w:noProof/>
                <w:webHidden/>
              </w:rPr>
              <w:fldChar w:fldCharType="separate"/>
            </w:r>
            <w:r w:rsidR="00EF273B">
              <w:rPr>
                <w:noProof/>
                <w:webHidden/>
              </w:rPr>
              <w:t>32</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44" w:history="1">
            <w:r w:rsidR="00A922A7" w:rsidRPr="009C44F5">
              <w:rPr>
                <w:rStyle w:val="a7"/>
                <w:rFonts w:ascii="Times New Roman" w:hAnsi="Times New Roman"/>
                <w:noProof/>
              </w:rPr>
              <w:t>1.7.1. районные Дома культуры, межпоселенческие библиотеки, кинотеатры; музеи, объекты для развития местного традиционного народного художественного творчества и промыслов муниципального района; муниципальные образовательные учреждения сферы культуры</w:t>
            </w:r>
            <w:r w:rsidR="00A922A7">
              <w:rPr>
                <w:noProof/>
                <w:webHidden/>
              </w:rPr>
              <w:tab/>
            </w:r>
            <w:r w:rsidR="00390252">
              <w:rPr>
                <w:noProof/>
                <w:webHidden/>
              </w:rPr>
              <w:fldChar w:fldCharType="begin"/>
            </w:r>
            <w:r w:rsidR="00A922A7">
              <w:rPr>
                <w:noProof/>
                <w:webHidden/>
              </w:rPr>
              <w:instrText xml:space="preserve"> PAGEREF _Toc37973044 \h </w:instrText>
            </w:r>
            <w:r w:rsidR="00390252">
              <w:rPr>
                <w:noProof/>
                <w:webHidden/>
              </w:rPr>
            </w:r>
            <w:r w:rsidR="00390252">
              <w:rPr>
                <w:noProof/>
                <w:webHidden/>
              </w:rPr>
              <w:fldChar w:fldCharType="separate"/>
            </w:r>
            <w:r w:rsidR="00EF273B">
              <w:rPr>
                <w:noProof/>
                <w:webHidden/>
              </w:rPr>
              <w:t>32</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45" w:history="1">
            <w:r w:rsidR="00A922A7" w:rsidRPr="009C44F5">
              <w:rPr>
                <w:rStyle w:val="a7"/>
                <w:rFonts w:ascii="Times New Roman" w:hAnsi="Times New Roman"/>
                <w:b/>
                <w:noProof/>
              </w:rPr>
              <w:t>1.7.2. территории объектов культурного наследия</w:t>
            </w:r>
            <w:r w:rsidR="00A922A7">
              <w:rPr>
                <w:noProof/>
                <w:webHidden/>
              </w:rPr>
              <w:tab/>
            </w:r>
            <w:r w:rsidR="00390252">
              <w:rPr>
                <w:noProof/>
                <w:webHidden/>
              </w:rPr>
              <w:fldChar w:fldCharType="begin"/>
            </w:r>
            <w:r w:rsidR="00A922A7">
              <w:rPr>
                <w:noProof/>
                <w:webHidden/>
              </w:rPr>
              <w:instrText xml:space="preserve"> PAGEREF _Toc37973045 \h </w:instrText>
            </w:r>
            <w:r w:rsidR="00390252">
              <w:rPr>
                <w:noProof/>
                <w:webHidden/>
              </w:rPr>
            </w:r>
            <w:r w:rsidR="00390252">
              <w:rPr>
                <w:noProof/>
                <w:webHidden/>
              </w:rPr>
              <w:fldChar w:fldCharType="separate"/>
            </w:r>
            <w:r w:rsidR="00EF273B">
              <w:rPr>
                <w:noProof/>
                <w:webHidden/>
              </w:rPr>
              <w:t>33</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46" w:history="1">
            <w:r w:rsidR="00A922A7" w:rsidRPr="009C44F5">
              <w:rPr>
                <w:rStyle w:val="a7"/>
                <w:rFonts w:ascii="Times New Roman" w:hAnsi="Times New Roman"/>
                <w:noProof/>
              </w:rPr>
              <w:t>1.8.  Виды объектов местного значения муниципального образования Адамовский район в области организации ритуальных услуг:</w:t>
            </w:r>
            <w:r w:rsidR="00A922A7">
              <w:rPr>
                <w:noProof/>
                <w:webHidden/>
              </w:rPr>
              <w:tab/>
            </w:r>
            <w:r w:rsidR="00390252">
              <w:rPr>
                <w:noProof/>
                <w:webHidden/>
              </w:rPr>
              <w:fldChar w:fldCharType="begin"/>
            </w:r>
            <w:r w:rsidR="00A922A7">
              <w:rPr>
                <w:noProof/>
                <w:webHidden/>
              </w:rPr>
              <w:instrText xml:space="preserve"> PAGEREF _Toc37973046 \h </w:instrText>
            </w:r>
            <w:r w:rsidR="00390252">
              <w:rPr>
                <w:noProof/>
                <w:webHidden/>
              </w:rPr>
            </w:r>
            <w:r w:rsidR="00390252">
              <w:rPr>
                <w:noProof/>
                <w:webHidden/>
              </w:rPr>
              <w:fldChar w:fldCharType="separate"/>
            </w:r>
            <w:r w:rsidR="00EF273B">
              <w:rPr>
                <w:noProof/>
                <w:webHidden/>
              </w:rPr>
              <w:t>33</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47" w:history="1">
            <w:r w:rsidR="00A922A7" w:rsidRPr="009C44F5">
              <w:rPr>
                <w:rStyle w:val="a7"/>
                <w:rFonts w:ascii="Times New Roman" w:hAnsi="Times New Roman"/>
                <w:b/>
                <w:noProof/>
              </w:rPr>
              <w:t>1.8.1. межпоселенческие места погребения</w:t>
            </w:r>
            <w:r w:rsidR="00A922A7">
              <w:rPr>
                <w:noProof/>
                <w:webHidden/>
              </w:rPr>
              <w:tab/>
            </w:r>
            <w:r w:rsidR="00390252">
              <w:rPr>
                <w:noProof/>
                <w:webHidden/>
              </w:rPr>
              <w:fldChar w:fldCharType="begin"/>
            </w:r>
            <w:r w:rsidR="00A922A7">
              <w:rPr>
                <w:noProof/>
                <w:webHidden/>
              </w:rPr>
              <w:instrText xml:space="preserve"> PAGEREF _Toc37973047 \h </w:instrText>
            </w:r>
            <w:r w:rsidR="00390252">
              <w:rPr>
                <w:noProof/>
                <w:webHidden/>
              </w:rPr>
            </w:r>
            <w:r w:rsidR="00390252">
              <w:rPr>
                <w:noProof/>
                <w:webHidden/>
              </w:rPr>
              <w:fldChar w:fldCharType="separate"/>
            </w:r>
            <w:r w:rsidR="00EF273B">
              <w:rPr>
                <w:noProof/>
                <w:webHidden/>
              </w:rPr>
              <w:t>33</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48" w:history="1">
            <w:r w:rsidR="00A922A7" w:rsidRPr="009C44F5">
              <w:rPr>
                <w:rStyle w:val="a7"/>
                <w:rFonts w:ascii="Times New Roman" w:hAnsi="Times New Roman"/>
                <w:noProof/>
              </w:rPr>
              <w:t>1.9.  Виды объектов местного значения муниципального образования Адамовский район в области природопользования и охраны окружающей среды:</w:t>
            </w:r>
            <w:r w:rsidR="00A922A7">
              <w:rPr>
                <w:noProof/>
                <w:webHidden/>
              </w:rPr>
              <w:tab/>
            </w:r>
            <w:r w:rsidR="00390252">
              <w:rPr>
                <w:noProof/>
                <w:webHidden/>
              </w:rPr>
              <w:fldChar w:fldCharType="begin"/>
            </w:r>
            <w:r w:rsidR="00A922A7">
              <w:rPr>
                <w:noProof/>
                <w:webHidden/>
              </w:rPr>
              <w:instrText xml:space="preserve"> PAGEREF _Toc37973048 \h </w:instrText>
            </w:r>
            <w:r w:rsidR="00390252">
              <w:rPr>
                <w:noProof/>
                <w:webHidden/>
              </w:rPr>
            </w:r>
            <w:r w:rsidR="00390252">
              <w:rPr>
                <w:noProof/>
                <w:webHidden/>
              </w:rPr>
              <w:fldChar w:fldCharType="separate"/>
            </w:r>
            <w:r w:rsidR="00EF273B">
              <w:rPr>
                <w:noProof/>
                <w:webHidden/>
              </w:rPr>
              <w:t>34</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49" w:history="1">
            <w:r w:rsidR="00A922A7" w:rsidRPr="009C44F5">
              <w:rPr>
                <w:rStyle w:val="a7"/>
                <w:rFonts w:ascii="Times New Roman" w:hAnsi="Times New Roman"/>
                <w:noProof/>
              </w:rPr>
              <w:t>1.9.1. лесные участки, находящиеся в собственности муниципального района, и защитные леса, за исключением лесов, расположенных на землях лесного фонда Российской Федерации; лесничества</w:t>
            </w:r>
            <w:r w:rsidR="00A922A7">
              <w:rPr>
                <w:noProof/>
                <w:webHidden/>
              </w:rPr>
              <w:tab/>
            </w:r>
            <w:r w:rsidR="00390252">
              <w:rPr>
                <w:noProof/>
                <w:webHidden/>
              </w:rPr>
              <w:fldChar w:fldCharType="begin"/>
            </w:r>
            <w:r w:rsidR="00A922A7">
              <w:rPr>
                <w:noProof/>
                <w:webHidden/>
              </w:rPr>
              <w:instrText xml:space="preserve"> PAGEREF _Toc37973049 \h </w:instrText>
            </w:r>
            <w:r w:rsidR="00390252">
              <w:rPr>
                <w:noProof/>
                <w:webHidden/>
              </w:rPr>
            </w:r>
            <w:r w:rsidR="00390252">
              <w:rPr>
                <w:noProof/>
                <w:webHidden/>
              </w:rPr>
              <w:fldChar w:fldCharType="separate"/>
            </w:r>
            <w:r w:rsidR="00EF273B">
              <w:rPr>
                <w:noProof/>
                <w:webHidden/>
              </w:rPr>
              <w:t>34</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50" w:history="1">
            <w:r w:rsidR="00A922A7" w:rsidRPr="009C44F5">
              <w:rPr>
                <w:rStyle w:val="a7"/>
                <w:rFonts w:ascii="Times New Roman" w:hAnsi="Times New Roman"/>
                <w:noProof/>
              </w:rPr>
              <w:t>1.9.2. лечебно-оздоровительные местности и курорты местного значения на территории муниципального района, а также объекты, предназначенные для их создания, развития и обеспечения охраны;</w:t>
            </w:r>
            <w:r w:rsidR="00A922A7">
              <w:rPr>
                <w:noProof/>
                <w:webHidden/>
              </w:rPr>
              <w:tab/>
            </w:r>
            <w:r w:rsidR="00390252">
              <w:rPr>
                <w:noProof/>
                <w:webHidden/>
              </w:rPr>
              <w:fldChar w:fldCharType="begin"/>
            </w:r>
            <w:r w:rsidR="00A922A7">
              <w:rPr>
                <w:noProof/>
                <w:webHidden/>
              </w:rPr>
              <w:instrText xml:space="preserve"> PAGEREF _Toc37973050 \h </w:instrText>
            </w:r>
            <w:r w:rsidR="00390252">
              <w:rPr>
                <w:noProof/>
                <w:webHidden/>
              </w:rPr>
            </w:r>
            <w:r w:rsidR="00390252">
              <w:rPr>
                <w:noProof/>
                <w:webHidden/>
              </w:rPr>
              <w:fldChar w:fldCharType="separate"/>
            </w:r>
            <w:r w:rsidR="00EF273B">
              <w:rPr>
                <w:noProof/>
                <w:webHidden/>
              </w:rPr>
              <w:t>35</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51" w:history="1">
            <w:r w:rsidR="00A922A7" w:rsidRPr="009C44F5">
              <w:rPr>
                <w:rStyle w:val="a7"/>
                <w:rFonts w:ascii="Times New Roman" w:hAnsi="Times New Roman"/>
                <w:noProof/>
              </w:rPr>
              <w:t>1.10.  Виды объектов местного значения муниципального образования Адамовский район в области деятельности органов местного самоуправления:</w:t>
            </w:r>
            <w:r w:rsidR="00A922A7">
              <w:rPr>
                <w:noProof/>
                <w:webHidden/>
              </w:rPr>
              <w:tab/>
            </w:r>
            <w:r w:rsidR="00390252">
              <w:rPr>
                <w:noProof/>
                <w:webHidden/>
              </w:rPr>
              <w:fldChar w:fldCharType="begin"/>
            </w:r>
            <w:r w:rsidR="00A922A7">
              <w:rPr>
                <w:noProof/>
                <w:webHidden/>
              </w:rPr>
              <w:instrText xml:space="preserve"> PAGEREF _Toc37973051 \h </w:instrText>
            </w:r>
            <w:r w:rsidR="00390252">
              <w:rPr>
                <w:noProof/>
                <w:webHidden/>
              </w:rPr>
            </w:r>
            <w:r w:rsidR="00390252">
              <w:rPr>
                <w:noProof/>
                <w:webHidden/>
              </w:rPr>
              <w:fldChar w:fldCharType="separate"/>
            </w:r>
            <w:r w:rsidR="00EF273B">
              <w:rPr>
                <w:noProof/>
                <w:webHidden/>
              </w:rPr>
              <w:t>35</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52" w:history="1">
            <w:r w:rsidR="00A922A7" w:rsidRPr="009C44F5">
              <w:rPr>
                <w:rStyle w:val="a7"/>
                <w:rFonts w:ascii="Times New Roman" w:hAnsi="Times New Roman"/>
                <w:b/>
                <w:noProof/>
              </w:rPr>
              <w:t>1.10.1. здания, строения и сооружения, необходимые для обеспечения осуществления полномочий органами местного самоуправления муниципального образования Адамовский район, а также земельные участки, прилегающие к указанным зданиям, строениям, сооружениям</w:t>
            </w:r>
            <w:r w:rsidR="00A922A7">
              <w:rPr>
                <w:noProof/>
                <w:webHidden/>
              </w:rPr>
              <w:tab/>
            </w:r>
            <w:r w:rsidR="00390252">
              <w:rPr>
                <w:noProof/>
                <w:webHidden/>
              </w:rPr>
              <w:fldChar w:fldCharType="begin"/>
            </w:r>
            <w:r w:rsidR="00A922A7">
              <w:rPr>
                <w:noProof/>
                <w:webHidden/>
              </w:rPr>
              <w:instrText xml:space="preserve"> PAGEREF _Toc37973052 \h </w:instrText>
            </w:r>
            <w:r w:rsidR="00390252">
              <w:rPr>
                <w:noProof/>
                <w:webHidden/>
              </w:rPr>
            </w:r>
            <w:r w:rsidR="00390252">
              <w:rPr>
                <w:noProof/>
                <w:webHidden/>
              </w:rPr>
              <w:fldChar w:fldCharType="separate"/>
            </w:r>
            <w:r w:rsidR="00EF273B">
              <w:rPr>
                <w:noProof/>
                <w:webHidden/>
              </w:rPr>
              <w:t>35</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53" w:history="1">
            <w:r w:rsidR="00A922A7" w:rsidRPr="009C44F5">
              <w:rPr>
                <w:rStyle w:val="a7"/>
                <w:rFonts w:ascii="Times New Roman" w:hAnsi="Times New Roman"/>
                <w:b/>
                <w:noProof/>
              </w:rPr>
              <w:t>1.11. Зоны с особыми условиями использования территорий</w:t>
            </w:r>
            <w:r w:rsidR="00A922A7">
              <w:rPr>
                <w:noProof/>
                <w:webHidden/>
              </w:rPr>
              <w:tab/>
            </w:r>
            <w:r w:rsidR="00390252">
              <w:rPr>
                <w:noProof/>
                <w:webHidden/>
              </w:rPr>
              <w:fldChar w:fldCharType="begin"/>
            </w:r>
            <w:r w:rsidR="00A922A7">
              <w:rPr>
                <w:noProof/>
                <w:webHidden/>
              </w:rPr>
              <w:instrText xml:space="preserve"> PAGEREF _Toc37973053 \h </w:instrText>
            </w:r>
            <w:r w:rsidR="00390252">
              <w:rPr>
                <w:noProof/>
                <w:webHidden/>
              </w:rPr>
            </w:r>
            <w:r w:rsidR="00390252">
              <w:rPr>
                <w:noProof/>
                <w:webHidden/>
              </w:rPr>
              <w:fldChar w:fldCharType="separate"/>
            </w:r>
            <w:r w:rsidR="00EF273B">
              <w:rPr>
                <w:noProof/>
                <w:webHidden/>
              </w:rPr>
              <w:t>36</w:t>
            </w:r>
            <w:r w:rsidR="00390252">
              <w:rPr>
                <w:noProof/>
                <w:webHidden/>
              </w:rPr>
              <w:fldChar w:fldCharType="end"/>
            </w:r>
          </w:hyperlink>
        </w:p>
        <w:p w:rsidR="00FC4CD4" w:rsidRDefault="00FC4CD4" w:rsidP="00FC4CD4">
          <w:pPr>
            <w:pStyle w:val="11"/>
            <w:rPr>
              <w:rStyle w:val="a7"/>
              <w:rFonts w:ascii="Times New Roman" w:hAnsi="Times New Roman"/>
              <w:b/>
              <w:noProof/>
            </w:rPr>
          </w:pPr>
          <w:r>
            <w:rPr>
              <w:noProof/>
            </w:rPr>
            <w:fldChar w:fldCharType="begin"/>
          </w:r>
          <w:r>
            <w:rPr>
              <w:noProof/>
            </w:rPr>
            <w:instrText xml:space="preserve"> HYPERLINK \l "_Toc37973054" </w:instrText>
          </w:r>
          <w:r>
            <w:rPr>
              <w:noProof/>
            </w:rPr>
            <w:fldChar w:fldCharType="separate"/>
          </w:r>
          <w:r w:rsidR="00A922A7" w:rsidRPr="00FC4CD4">
            <w:rPr>
              <w:rStyle w:val="a7"/>
              <w:rFonts w:ascii="Times New Roman" w:hAnsi="Times New Roman"/>
              <w:b/>
              <w:noProof/>
            </w:rPr>
            <w:t>1.12. Виды объектов местного значения муниципального района в области здравоохранения</w:t>
          </w:r>
          <w:r w:rsidRPr="00FC4CD4">
            <w:rPr>
              <w:rStyle w:val="a7"/>
              <w:rFonts w:ascii="Times New Roman" w:hAnsi="Times New Roman"/>
              <w:b/>
              <w:noProof/>
            </w:rPr>
            <w:t xml:space="preserve"> </w:t>
          </w:r>
          <w:r>
            <w:rPr>
              <w:rStyle w:val="a7"/>
              <w:rFonts w:ascii="Times New Roman" w:hAnsi="Times New Roman"/>
              <w:b/>
              <w:noProof/>
            </w:rPr>
            <w:t xml:space="preserve">                                                                                                                                         </w:t>
          </w:r>
        </w:p>
        <w:p w:rsidR="00A922A7" w:rsidRDefault="00FC4CD4">
          <w:pPr>
            <w:pStyle w:val="11"/>
            <w:rPr>
              <w:rFonts w:asciiTheme="minorHAnsi" w:eastAsiaTheme="minorEastAsia" w:hAnsiTheme="minorHAnsi" w:cstheme="minorBidi"/>
              <w:noProof/>
              <w:lang w:eastAsia="ru-RU"/>
            </w:rPr>
          </w:pPr>
          <w:r w:rsidRPr="00FC4CD4">
            <w:rPr>
              <w:rStyle w:val="a7"/>
              <w:rFonts w:ascii="Times New Roman" w:hAnsi="Times New Roman"/>
              <w:b/>
              <w:noProof/>
            </w:rPr>
            <w:t xml:space="preserve">1.13 Предельные значения расчетных показателей максимально допустимого уровня территориальной доступности объектами в области охраны правопорядка </w:t>
          </w:r>
          <w:r w:rsidR="00A922A7" w:rsidRPr="00FC4CD4">
            <w:rPr>
              <w:rStyle w:val="a7"/>
              <w:noProof/>
              <w:webHidden/>
            </w:rPr>
            <w:tab/>
          </w:r>
          <w:r>
            <w:rPr>
              <w:noProof/>
            </w:rPr>
            <w:fldChar w:fldCharType="end"/>
          </w:r>
          <w:r>
            <w:rPr>
              <w:noProof/>
            </w:rPr>
            <w:t>40</w:t>
          </w:r>
        </w:p>
        <w:p w:rsidR="00A922A7" w:rsidRDefault="00367712">
          <w:pPr>
            <w:pStyle w:val="11"/>
            <w:rPr>
              <w:rFonts w:asciiTheme="minorHAnsi" w:eastAsiaTheme="minorEastAsia" w:hAnsiTheme="minorHAnsi" w:cstheme="minorBidi"/>
              <w:noProof/>
              <w:lang w:eastAsia="ru-RU"/>
            </w:rPr>
          </w:pPr>
          <w:hyperlink w:anchor="_Toc37973055" w:history="1">
            <w:r w:rsidR="00A922A7" w:rsidRPr="009C44F5">
              <w:rPr>
                <w:rStyle w:val="a7"/>
                <w:rFonts w:ascii="Times New Roman" w:hAnsi="Times New Roman"/>
                <w:noProof/>
              </w:rPr>
              <w:t>Часть 2. МАТЕРИАЛЫ ПО ОБОСНОВАНИЮ РАСЧЁТНЫХ ПОКАЗАТЕЛЕЙ</w:t>
            </w:r>
            <w:r w:rsidR="00A922A7">
              <w:rPr>
                <w:noProof/>
                <w:webHidden/>
              </w:rPr>
              <w:tab/>
            </w:r>
            <w:r w:rsidR="00390252">
              <w:rPr>
                <w:noProof/>
                <w:webHidden/>
              </w:rPr>
              <w:fldChar w:fldCharType="begin"/>
            </w:r>
            <w:r w:rsidR="00A922A7">
              <w:rPr>
                <w:noProof/>
                <w:webHidden/>
              </w:rPr>
              <w:instrText xml:space="preserve"> PAGEREF _Toc37973055 \h </w:instrText>
            </w:r>
            <w:r w:rsidR="00390252">
              <w:rPr>
                <w:noProof/>
                <w:webHidden/>
              </w:rPr>
            </w:r>
            <w:r w:rsidR="00390252">
              <w:rPr>
                <w:noProof/>
                <w:webHidden/>
              </w:rPr>
              <w:fldChar w:fldCharType="separate"/>
            </w:r>
            <w:r w:rsidR="00EF273B">
              <w:rPr>
                <w:noProof/>
                <w:webHidden/>
              </w:rPr>
              <w:t>4</w:t>
            </w:r>
            <w:r w:rsidR="00390252">
              <w:rPr>
                <w:noProof/>
                <w:webHidden/>
              </w:rPr>
              <w:fldChar w:fldCharType="end"/>
            </w:r>
          </w:hyperlink>
          <w:r w:rsidR="00FC4CD4">
            <w:rPr>
              <w:noProof/>
            </w:rPr>
            <w:t>1</w:t>
          </w:r>
        </w:p>
        <w:p w:rsidR="00A922A7" w:rsidRDefault="00367712">
          <w:pPr>
            <w:pStyle w:val="11"/>
            <w:rPr>
              <w:noProof/>
            </w:rPr>
          </w:pPr>
          <w:hyperlink w:anchor="_Toc37973056" w:history="1">
            <w:r w:rsidR="00A922A7" w:rsidRPr="009C44F5">
              <w:rPr>
                <w:rStyle w:val="a7"/>
                <w:rFonts w:ascii="Times New Roman" w:hAnsi="Times New Roman"/>
                <w:noProof/>
              </w:rPr>
              <w:t>1. Общие положения</w:t>
            </w:r>
            <w:r w:rsidR="00A922A7" w:rsidRPr="009C44F5">
              <w:rPr>
                <w:rStyle w:val="a7"/>
                <w:rFonts w:ascii="Times New Roman" w:hAnsi="Times New Roman"/>
                <w:caps/>
                <w:noProof/>
              </w:rPr>
              <w:t xml:space="preserve">. </w:t>
            </w:r>
            <w:r w:rsidR="00A922A7" w:rsidRPr="009C44F5">
              <w:rPr>
                <w:rStyle w:val="a7"/>
                <w:rFonts w:ascii="Times New Roman" w:hAnsi="Times New Roman"/>
                <w:noProof/>
              </w:rPr>
              <w:t>Перечень нормативных (нормативно-правовых) актов и нормативных технических документов (нормативная база)</w:t>
            </w:r>
            <w:r w:rsidR="00A922A7">
              <w:rPr>
                <w:noProof/>
                <w:webHidden/>
              </w:rPr>
              <w:tab/>
            </w:r>
            <w:r w:rsidR="00390252">
              <w:rPr>
                <w:noProof/>
                <w:webHidden/>
              </w:rPr>
              <w:fldChar w:fldCharType="begin"/>
            </w:r>
            <w:r w:rsidR="00A922A7">
              <w:rPr>
                <w:noProof/>
                <w:webHidden/>
              </w:rPr>
              <w:instrText xml:space="preserve"> PAGEREF _Toc37973056 \h </w:instrText>
            </w:r>
            <w:r w:rsidR="00390252">
              <w:rPr>
                <w:noProof/>
                <w:webHidden/>
              </w:rPr>
            </w:r>
            <w:r w:rsidR="00390252">
              <w:rPr>
                <w:noProof/>
                <w:webHidden/>
              </w:rPr>
              <w:fldChar w:fldCharType="separate"/>
            </w:r>
            <w:r w:rsidR="00EF273B">
              <w:rPr>
                <w:noProof/>
                <w:webHidden/>
              </w:rPr>
              <w:t>4</w:t>
            </w:r>
            <w:r w:rsidR="00390252">
              <w:rPr>
                <w:noProof/>
                <w:webHidden/>
              </w:rPr>
              <w:fldChar w:fldCharType="end"/>
            </w:r>
          </w:hyperlink>
          <w:r w:rsidR="00FC4CD4">
            <w:rPr>
              <w:noProof/>
            </w:rPr>
            <w:t>1</w:t>
          </w:r>
        </w:p>
        <w:p w:rsidR="00A922A7" w:rsidRDefault="00367712">
          <w:pPr>
            <w:pStyle w:val="11"/>
            <w:rPr>
              <w:rFonts w:asciiTheme="minorHAnsi" w:eastAsiaTheme="minorEastAsia" w:hAnsiTheme="minorHAnsi" w:cstheme="minorBidi"/>
              <w:noProof/>
              <w:lang w:eastAsia="ru-RU"/>
            </w:rPr>
          </w:pPr>
          <w:hyperlink w:anchor="_Toc37973057" w:history="1">
            <w:r w:rsidR="00A922A7" w:rsidRPr="009C44F5">
              <w:rPr>
                <w:rStyle w:val="a7"/>
                <w:rFonts w:ascii="Times New Roman" w:hAnsi="Times New Roman"/>
                <w:noProof/>
              </w:rPr>
              <w:t>1.1. Общие сведения</w:t>
            </w:r>
            <w:r w:rsidR="00A922A7">
              <w:rPr>
                <w:noProof/>
                <w:webHidden/>
              </w:rPr>
              <w:tab/>
            </w:r>
            <w:r w:rsidR="00390252">
              <w:rPr>
                <w:noProof/>
                <w:webHidden/>
              </w:rPr>
              <w:fldChar w:fldCharType="begin"/>
            </w:r>
            <w:r w:rsidR="00A922A7">
              <w:rPr>
                <w:noProof/>
                <w:webHidden/>
              </w:rPr>
              <w:instrText xml:space="preserve"> PAGEREF _Toc37973057 \h </w:instrText>
            </w:r>
            <w:r w:rsidR="00390252">
              <w:rPr>
                <w:noProof/>
                <w:webHidden/>
              </w:rPr>
            </w:r>
            <w:r w:rsidR="00390252">
              <w:rPr>
                <w:noProof/>
                <w:webHidden/>
              </w:rPr>
              <w:fldChar w:fldCharType="separate"/>
            </w:r>
            <w:r w:rsidR="00EF273B">
              <w:rPr>
                <w:noProof/>
                <w:webHidden/>
              </w:rPr>
              <w:t>41</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58" w:history="1">
            <w:r w:rsidR="00A922A7" w:rsidRPr="009C44F5">
              <w:rPr>
                <w:rStyle w:val="a7"/>
                <w:rFonts w:ascii="Times New Roman" w:hAnsi="Times New Roman"/>
                <w:noProof/>
              </w:rPr>
              <w:t>1.2.</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Нормативная  база</w:t>
            </w:r>
            <w:r w:rsidR="00A922A7">
              <w:rPr>
                <w:noProof/>
                <w:webHidden/>
              </w:rPr>
              <w:tab/>
            </w:r>
            <w:r w:rsidR="00390252">
              <w:rPr>
                <w:noProof/>
                <w:webHidden/>
              </w:rPr>
              <w:fldChar w:fldCharType="begin"/>
            </w:r>
            <w:r w:rsidR="00A922A7">
              <w:rPr>
                <w:noProof/>
                <w:webHidden/>
              </w:rPr>
              <w:instrText xml:space="preserve"> PAGEREF _Toc37973058 \h </w:instrText>
            </w:r>
            <w:r w:rsidR="00390252">
              <w:rPr>
                <w:noProof/>
                <w:webHidden/>
              </w:rPr>
            </w:r>
            <w:r w:rsidR="00390252">
              <w:rPr>
                <w:noProof/>
                <w:webHidden/>
              </w:rPr>
              <w:fldChar w:fldCharType="separate"/>
            </w:r>
            <w:r w:rsidR="00EF273B">
              <w:rPr>
                <w:noProof/>
                <w:webHidden/>
              </w:rPr>
              <w:t>42</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59" w:history="1">
            <w:r w:rsidR="00A922A7" w:rsidRPr="009C44F5">
              <w:rPr>
                <w:rStyle w:val="a7"/>
                <w:rFonts w:ascii="Times New Roman" w:hAnsi="Times New Roman"/>
                <w:b/>
                <w:noProof/>
              </w:rPr>
              <w:t>Кодексы Российской Федерации</w:t>
            </w:r>
            <w:r w:rsidR="00A922A7">
              <w:rPr>
                <w:noProof/>
                <w:webHidden/>
              </w:rPr>
              <w:tab/>
            </w:r>
            <w:r w:rsidR="00390252">
              <w:rPr>
                <w:noProof/>
                <w:webHidden/>
              </w:rPr>
              <w:fldChar w:fldCharType="begin"/>
            </w:r>
            <w:r w:rsidR="00A922A7">
              <w:rPr>
                <w:noProof/>
                <w:webHidden/>
              </w:rPr>
              <w:instrText xml:space="preserve"> PAGEREF _Toc37973059 \h </w:instrText>
            </w:r>
            <w:r w:rsidR="00390252">
              <w:rPr>
                <w:noProof/>
                <w:webHidden/>
              </w:rPr>
            </w:r>
            <w:r w:rsidR="00390252">
              <w:rPr>
                <w:noProof/>
                <w:webHidden/>
              </w:rPr>
              <w:fldChar w:fldCharType="separate"/>
            </w:r>
            <w:r w:rsidR="00EF273B">
              <w:rPr>
                <w:noProof/>
                <w:webHidden/>
              </w:rPr>
              <w:t>42</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60" w:history="1">
            <w:r w:rsidR="00A922A7" w:rsidRPr="009C44F5">
              <w:rPr>
                <w:rStyle w:val="a7"/>
                <w:rFonts w:ascii="Times New Roman" w:hAnsi="Times New Roman"/>
                <w:b/>
                <w:noProof/>
              </w:rPr>
              <w:t>Федеральные законы</w:t>
            </w:r>
            <w:r w:rsidR="00A922A7">
              <w:rPr>
                <w:noProof/>
                <w:webHidden/>
              </w:rPr>
              <w:tab/>
            </w:r>
            <w:r w:rsidR="00390252">
              <w:rPr>
                <w:noProof/>
                <w:webHidden/>
              </w:rPr>
              <w:fldChar w:fldCharType="begin"/>
            </w:r>
            <w:r w:rsidR="00A922A7">
              <w:rPr>
                <w:noProof/>
                <w:webHidden/>
              </w:rPr>
              <w:instrText xml:space="preserve"> PAGEREF _Toc37973060 \h </w:instrText>
            </w:r>
            <w:r w:rsidR="00390252">
              <w:rPr>
                <w:noProof/>
                <w:webHidden/>
              </w:rPr>
            </w:r>
            <w:r w:rsidR="00390252">
              <w:rPr>
                <w:noProof/>
                <w:webHidden/>
              </w:rPr>
              <w:fldChar w:fldCharType="separate"/>
            </w:r>
            <w:r w:rsidR="00EF273B">
              <w:rPr>
                <w:noProof/>
                <w:webHidden/>
              </w:rPr>
              <w:t>4</w:t>
            </w:r>
            <w:r w:rsidR="00390252">
              <w:rPr>
                <w:noProof/>
                <w:webHidden/>
              </w:rPr>
              <w:fldChar w:fldCharType="end"/>
            </w:r>
          </w:hyperlink>
          <w:r w:rsidR="00EF273B">
            <w:rPr>
              <w:noProof/>
            </w:rPr>
            <w:t>3</w:t>
          </w:r>
        </w:p>
        <w:p w:rsidR="00A922A7" w:rsidRDefault="00367712">
          <w:pPr>
            <w:pStyle w:val="11"/>
            <w:rPr>
              <w:rFonts w:asciiTheme="minorHAnsi" w:eastAsiaTheme="minorEastAsia" w:hAnsiTheme="minorHAnsi" w:cstheme="minorBidi"/>
              <w:noProof/>
              <w:lang w:eastAsia="ru-RU"/>
            </w:rPr>
          </w:pPr>
          <w:hyperlink w:anchor="_Toc37973061" w:history="1">
            <w:r w:rsidR="00A922A7" w:rsidRPr="009C44F5">
              <w:rPr>
                <w:rStyle w:val="a7"/>
                <w:rFonts w:ascii="Times New Roman" w:hAnsi="Times New Roman"/>
                <w:b/>
                <w:noProof/>
              </w:rPr>
              <w:t>Постановления Правительства Российской Федерации</w:t>
            </w:r>
            <w:r w:rsidR="00A922A7">
              <w:rPr>
                <w:noProof/>
                <w:webHidden/>
              </w:rPr>
              <w:tab/>
            </w:r>
            <w:r w:rsidR="00390252">
              <w:rPr>
                <w:noProof/>
                <w:webHidden/>
              </w:rPr>
              <w:fldChar w:fldCharType="begin"/>
            </w:r>
            <w:r w:rsidR="00A922A7">
              <w:rPr>
                <w:noProof/>
                <w:webHidden/>
              </w:rPr>
              <w:instrText xml:space="preserve"> PAGEREF _Toc37973061 \h </w:instrText>
            </w:r>
            <w:r w:rsidR="00390252">
              <w:rPr>
                <w:noProof/>
                <w:webHidden/>
              </w:rPr>
            </w:r>
            <w:r w:rsidR="00390252">
              <w:rPr>
                <w:noProof/>
                <w:webHidden/>
              </w:rPr>
              <w:fldChar w:fldCharType="separate"/>
            </w:r>
            <w:r w:rsidR="00EF273B">
              <w:rPr>
                <w:noProof/>
                <w:webHidden/>
              </w:rPr>
              <w:t>43</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62" w:history="1">
            <w:r w:rsidR="00A922A7" w:rsidRPr="009C44F5">
              <w:rPr>
                <w:rStyle w:val="a7"/>
                <w:rFonts w:ascii="Times New Roman" w:hAnsi="Times New Roman"/>
                <w:b/>
                <w:noProof/>
              </w:rPr>
              <w:t>Документы министерств и ведомств Российской Федерации</w:t>
            </w:r>
            <w:r w:rsidR="00A922A7">
              <w:rPr>
                <w:noProof/>
                <w:webHidden/>
              </w:rPr>
              <w:tab/>
            </w:r>
            <w:r w:rsidR="00390252">
              <w:rPr>
                <w:noProof/>
                <w:webHidden/>
              </w:rPr>
              <w:fldChar w:fldCharType="begin"/>
            </w:r>
            <w:r w:rsidR="00A922A7">
              <w:rPr>
                <w:noProof/>
                <w:webHidden/>
              </w:rPr>
              <w:instrText xml:space="preserve"> PAGEREF _Toc37973062 \h </w:instrText>
            </w:r>
            <w:r w:rsidR="00390252">
              <w:rPr>
                <w:noProof/>
                <w:webHidden/>
              </w:rPr>
            </w:r>
            <w:r w:rsidR="00390252">
              <w:rPr>
                <w:noProof/>
                <w:webHidden/>
              </w:rPr>
              <w:fldChar w:fldCharType="separate"/>
            </w:r>
            <w:r w:rsidR="00EF273B">
              <w:rPr>
                <w:noProof/>
                <w:webHidden/>
              </w:rPr>
              <w:t>44</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63" w:history="1">
            <w:r w:rsidR="00A922A7" w:rsidRPr="009C44F5">
              <w:rPr>
                <w:rStyle w:val="a7"/>
                <w:rFonts w:ascii="Times New Roman" w:hAnsi="Times New Roman"/>
                <w:noProof/>
              </w:rPr>
              <w:t>2.</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Общие данные о муниципальном образовании</w:t>
            </w:r>
            <w:r w:rsidR="00A922A7">
              <w:rPr>
                <w:noProof/>
                <w:webHidden/>
              </w:rPr>
              <w:tab/>
            </w:r>
            <w:r w:rsidR="00390252">
              <w:rPr>
                <w:noProof/>
                <w:webHidden/>
              </w:rPr>
              <w:fldChar w:fldCharType="begin"/>
            </w:r>
            <w:r w:rsidR="00A922A7">
              <w:rPr>
                <w:noProof/>
                <w:webHidden/>
              </w:rPr>
              <w:instrText xml:space="preserve"> PAGEREF _Toc37973063 \h </w:instrText>
            </w:r>
            <w:r w:rsidR="00390252">
              <w:rPr>
                <w:noProof/>
                <w:webHidden/>
              </w:rPr>
            </w:r>
            <w:r w:rsidR="00390252">
              <w:rPr>
                <w:noProof/>
                <w:webHidden/>
              </w:rPr>
              <w:fldChar w:fldCharType="separate"/>
            </w:r>
            <w:r w:rsidR="00EF273B">
              <w:rPr>
                <w:noProof/>
                <w:webHidden/>
              </w:rPr>
              <w:t>48</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64" w:history="1">
            <w:r w:rsidR="00A922A7" w:rsidRPr="009C44F5">
              <w:rPr>
                <w:rStyle w:val="a7"/>
                <w:rFonts w:ascii="Times New Roman" w:hAnsi="Times New Roman"/>
                <w:noProof/>
              </w:rPr>
              <w:t>2.1. Характеристика территории</w:t>
            </w:r>
            <w:r w:rsidR="00A922A7">
              <w:rPr>
                <w:noProof/>
                <w:webHidden/>
              </w:rPr>
              <w:tab/>
            </w:r>
            <w:r w:rsidR="00390252">
              <w:rPr>
                <w:noProof/>
                <w:webHidden/>
              </w:rPr>
              <w:fldChar w:fldCharType="begin"/>
            </w:r>
            <w:r w:rsidR="00A922A7">
              <w:rPr>
                <w:noProof/>
                <w:webHidden/>
              </w:rPr>
              <w:instrText xml:space="preserve"> PAGEREF _Toc37973064 \h </w:instrText>
            </w:r>
            <w:r w:rsidR="00390252">
              <w:rPr>
                <w:noProof/>
                <w:webHidden/>
              </w:rPr>
            </w:r>
            <w:r w:rsidR="00390252">
              <w:rPr>
                <w:noProof/>
                <w:webHidden/>
              </w:rPr>
              <w:fldChar w:fldCharType="separate"/>
            </w:r>
            <w:r w:rsidR="00EF273B">
              <w:rPr>
                <w:noProof/>
                <w:webHidden/>
              </w:rPr>
              <w:t>48</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65" w:history="1">
            <w:r w:rsidR="00A922A7" w:rsidRPr="009C44F5">
              <w:rPr>
                <w:rStyle w:val="a7"/>
                <w:rFonts w:ascii="Times New Roman" w:hAnsi="Times New Roman"/>
                <w:b/>
                <w:noProof/>
              </w:rPr>
              <w:t>Территориальные ресурсы и численность населения</w:t>
            </w:r>
            <w:r w:rsidR="00A922A7">
              <w:rPr>
                <w:noProof/>
                <w:webHidden/>
              </w:rPr>
              <w:tab/>
            </w:r>
            <w:r w:rsidR="00390252">
              <w:rPr>
                <w:noProof/>
                <w:webHidden/>
              </w:rPr>
              <w:fldChar w:fldCharType="begin"/>
            </w:r>
            <w:r w:rsidR="00A922A7">
              <w:rPr>
                <w:noProof/>
                <w:webHidden/>
              </w:rPr>
              <w:instrText xml:space="preserve"> PAGEREF _Toc37973065 \h </w:instrText>
            </w:r>
            <w:r w:rsidR="00390252">
              <w:rPr>
                <w:noProof/>
                <w:webHidden/>
              </w:rPr>
            </w:r>
            <w:r w:rsidR="00390252">
              <w:rPr>
                <w:noProof/>
                <w:webHidden/>
              </w:rPr>
              <w:fldChar w:fldCharType="separate"/>
            </w:r>
            <w:r w:rsidR="00EF273B">
              <w:rPr>
                <w:noProof/>
                <w:webHidden/>
              </w:rPr>
              <w:t>48</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66" w:history="1">
            <w:r w:rsidR="00A922A7" w:rsidRPr="009C44F5">
              <w:rPr>
                <w:rStyle w:val="a7"/>
                <w:rFonts w:ascii="Times New Roman" w:hAnsi="Times New Roman"/>
                <w:b/>
                <w:noProof/>
              </w:rPr>
              <w:t>Транспортная инфраструктура</w:t>
            </w:r>
            <w:r w:rsidR="00A922A7">
              <w:rPr>
                <w:noProof/>
                <w:webHidden/>
              </w:rPr>
              <w:tab/>
            </w:r>
            <w:r w:rsidR="00390252">
              <w:rPr>
                <w:noProof/>
                <w:webHidden/>
              </w:rPr>
              <w:fldChar w:fldCharType="begin"/>
            </w:r>
            <w:r w:rsidR="00A922A7">
              <w:rPr>
                <w:noProof/>
                <w:webHidden/>
              </w:rPr>
              <w:instrText xml:space="preserve"> PAGEREF _Toc37973066 \h </w:instrText>
            </w:r>
            <w:r w:rsidR="00390252">
              <w:rPr>
                <w:noProof/>
                <w:webHidden/>
              </w:rPr>
            </w:r>
            <w:r w:rsidR="00390252">
              <w:rPr>
                <w:noProof/>
                <w:webHidden/>
              </w:rPr>
              <w:fldChar w:fldCharType="separate"/>
            </w:r>
            <w:r w:rsidR="00EF273B">
              <w:rPr>
                <w:noProof/>
                <w:webHidden/>
              </w:rPr>
              <w:t>48</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67" w:history="1">
            <w:r w:rsidR="00A922A7" w:rsidRPr="009C44F5">
              <w:rPr>
                <w:rStyle w:val="a7"/>
                <w:rFonts w:ascii="Times New Roman" w:hAnsi="Times New Roman"/>
                <w:b/>
                <w:noProof/>
              </w:rPr>
              <w:t>Природные условия</w:t>
            </w:r>
            <w:r w:rsidR="00A922A7">
              <w:rPr>
                <w:noProof/>
                <w:webHidden/>
              </w:rPr>
              <w:tab/>
            </w:r>
            <w:r w:rsidR="00390252">
              <w:rPr>
                <w:noProof/>
                <w:webHidden/>
              </w:rPr>
              <w:fldChar w:fldCharType="begin"/>
            </w:r>
            <w:r w:rsidR="00A922A7">
              <w:rPr>
                <w:noProof/>
                <w:webHidden/>
              </w:rPr>
              <w:instrText xml:space="preserve"> PAGEREF _Toc37973067 \h </w:instrText>
            </w:r>
            <w:r w:rsidR="00390252">
              <w:rPr>
                <w:noProof/>
                <w:webHidden/>
              </w:rPr>
            </w:r>
            <w:r w:rsidR="00390252">
              <w:rPr>
                <w:noProof/>
                <w:webHidden/>
              </w:rPr>
              <w:fldChar w:fldCharType="separate"/>
            </w:r>
            <w:r w:rsidR="00EF273B">
              <w:rPr>
                <w:noProof/>
                <w:webHidden/>
              </w:rPr>
              <w:t>50</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68" w:history="1">
            <w:r w:rsidR="00A922A7" w:rsidRPr="009C44F5">
              <w:rPr>
                <w:rStyle w:val="a7"/>
                <w:rFonts w:ascii="Times New Roman" w:hAnsi="Times New Roman"/>
                <w:noProof/>
              </w:rPr>
              <w:t>3.</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нормативов объектов инженерной инфраструктуры</w:t>
            </w:r>
            <w:r w:rsidR="00A922A7">
              <w:rPr>
                <w:noProof/>
                <w:webHidden/>
              </w:rPr>
              <w:tab/>
            </w:r>
            <w:r w:rsidR="00390252">
              <w:rPr>
                <w:noProof/>
                <w:webHidden/>
              </w:rPr>
              <w:fldChar w:fldCharType="begin"/>
            </w:r>
            <w:r w:rsidR="00A922A7">
              <w:rPr>
                <w:noProof/>
                <w:webHidden/>
              </w:rPr>
              <w:instrText xml:space="preserve"> PAGEREF _Toc37973068 \h </w:instrText>
            </w:r>
            <w:r w:rsidR="00390252">
              <w:rPr>
                <w:noProof/>
                <w:webHidden/>
              </w:rPr>
            </w:r>
            <w:r w:rsidR="00390252">
              <w:rPr>
                <w:noProof/>
                <w:webHidden/>
              </w:rPr>
              <w:fldChar w:fldCharType="separate"/>
            </w:r>
            <w:r w:rsidR="00EF273B">
              <w:rPr>
                <w:noProof/>
                <w:webHidden/>
              </w:rPr>
              <w:t>50</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69" w:history="1">
            <w:r w:rsidR="00A922A7" w:rsidRPr="009C44F5">
              <w:rPr>
                <w:rStyle w:val="a7"/>
                <w:rFonts w:ascii="Times New Roman" w:hAnsi="Times New Roman"/>
                <w:noProof/>
              </w:rPr>
              <w:t>4.</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нормативов размещения объектов дорожной деятельности и автомобильных дорог</w:t>
            </w:r>
            <w:r w:rsidR="00A922A7">
              <w:rPr>
                <w:noProof/>
                <w:webHidden/>
              </w:rPr>
              <w:tab/>
            </w:r>
            <w:r w:rsidR="00390252">
              <w:rPr>
                <w:noProof/>
                <w:webHidden/>
              </w:rPr>
              <w:fldChar w:fldCharType="begin"/>
            </w:r>
            <w:r w:rsidR="00A922A7">
              <w:rPr>
                <w:noProof/>
                <w:webHidden/>
              </w:rPr>
              <w:instrText xml:space="preserve"> PAGEREF _Toc37973069 \h </w:instrText>
            </w:r>
            <w:r w:rsidR="00390252">
              <w:rPr>
                <w:noProof/>
                <w:webHidden/>
              </w:rPr>
            </w:r>
            <w:r w:rsidR="00390252">
              <w:rPr>
                <w:noProof/>
                <w:webHidden/>
              </w:rPr>
              <w:fldChar w:fldCharType="separate"/>
            </w:r>
            <w:r w:rsidR="00EF273B">
              <w:rPr>
                <w:noProof/>
                <w:webHidden/>
              </w:rPr>
              <w:t>52</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70" w:history="1">
            <w:r w:rsidR="00A922A7" w:rsidRPr="009C44F5">
              <w:rPr>
                <w:rStyle w:val="a7"/>
                <w:rFonts w:ascii="Times New Roman" w:hAnsi="Times New Roman"/>
                <w:noProof/>
              </w:rPr>
              <w:t>4.1.  Автомобильные дороги местного значения</w:t>
            </w:r>
            <w:r w:rsidR="00A922A7" w:rsidRPr="009C44F5">
              <w:rPr>
                <w:rStyle w:val="a7"/>
                <w:rFonts w:ascii="Times New Roman" w:hAnsi="Times New Roman"/>
                <w:noProof/>
                <w:spacing w:val="3"/>
              </w:rPr>
              <w:t xml:space="preserve"> муниципального района</w:t>
            </w:r>
            <w:r w:rsidR="00A922A7">
              <w:rPr>
                <w:noProof/>
                <w:webHidden/>
              </w:rPr>
              <w:tab/>
            </w:r>
            <w:r w:rsidR="00390252">
              <w:rPr>
                <w:noProof/>
                <w:webHidden/>
              </w:rPr>
              <w:fldChar w:fldCharType="begin"/>
            </w:r>
            <w:r w:rsidR="00A922A7">
              <w:rPr>
                <w:noProof/>
                <w:webHidden/>
              </w:rPr>
              <w:instrText xml:space="preserve"> PAGEREF _Toc37973070 \h </w:instrText>
            </w:r>
            <w:r w:rsidR="00390252">
              <w:rPr>
                <w:noProof/>
                <w:webHidden/>
              </w:rPr>
            </w:r>
            <w:r w:rsidR="00390252">
              <w:rPr>
                <w:noProof/>
                <w:webHidden/>
              </w:rPr>
              <w:fldChar w:fldCharType="separate"/>
            </w:r>
            <w:r w:rsidR="00EF273B">
              <w:rPr>
                <w:noProof/>
                <w:webHidden/>
              </w:rPr>
              <w:t>52</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71" w:history="1">
            <w:r w:rsidR="00A922A7" w:rsidRPr="009C44F5">
              <w:rPr>
                <w:rStyle w:val="a7"/>
                <w:rFonts w:ascii="Times New Roman" w:hAnsi="Times New Roman"/>
                <w:noProof/>
              </w:rPr>
              <w:t>4.2.</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Искусственные сооружения (мосты, путепроводы, трубопроводы, тоннели, эстакады, подсобные сооружения)</w:t>
            </w:r>
            <w:r w:rsidR="00A922A7">
              <w:rPr>
                <w:noProof/>
                <w:webHidden/>
              </w:rPr>
              <w:tab/>
            </w:r>
            <w:r w:rsidR="00390252">
              <w:rPr>
                <w:noProof/>
                <w:webHidden/>
              </w:rPr>
              <w:fldChar w:fldCharType="begin"/>
            </w:r>
            <w:r w:rsidR="00A922A7">
              <w:rPr>
                <w:noProof/>
                <w:webHidden/>
              </w:rPr>
              <w:instrText xml:space="preserve"> PAGEREF _Toc37973071 \h </w:instrText>
            </w:r>
            <w:r w:rsidR="00390252">
              <w:rPr>
                <w:noProof/>
                <w:webHidden/>
              </w:rPr>
            </w:r>
            <w:r w:rsidR="00390252">
              <w:rPr>
                <w:noProof/>
                <w:webHidden/>
              </w:rPr>
              <w:fldChar w:fldCharType="separate"/>
            </w:r>
            <w:r w:rsidR="00EF273B">
              <w:rPr>
                <w:noProof/>
                <w:webHidden/>
              </w:rPr>
              <w:t>52</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72" w:history="1">
            <w:r w:rsidR="00A922A7" w:rsidRPr="009C44F5">
              <w:rPr>
                <w:rStyle w:val="a7"/>
                <w:rFonts w:ascii="Times New Roman" w:hAnsi="Times New Roman"/>
                <w:noProof/>
              </w:rPr>
              <w:t>5.</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нормативов транспортного обслуживания населения и территории</w:t>
            </w:r>
            <w:r w:rsidR="00A922A7">
              <w:rPr>
                <w:noProof/>
                <w:webHidden/>
              </w:rPr>
              <w:tab/>
            </w:r>
            <w:r w:rsidR="00390252">
              <w:rPr>
                <w:noProof/>
                <w:webHidden/>
              </w:rPr>
              <w:fldChar w:fldCharType="begin"/>
            </w:r>
            <w:r w:rsidR="00A922A7">
              <w:rPr>
                <w:noProof/>
                <w:webHidden/>
              </w:rPr>
              <w:instrText xml:space="preserve"> PAGEREF _Toc37973072 \h </w:instrText>
            </w:r>
            <w:r w:rsidR="00390252">
              <w:rPr>
                <w:noProof/>
                <w:webHidden/>
              </w:rPr>
            </w:r>
            <w:r w:rsidR="00390252">
              <w:rPr>
                <w:noProof/>
                <w:webHidden/>
              </w:rPr>
              <w:fldChar w:fldCharType="separate"/>
            </w:r>
            <w:r w:rsidR="00EF273B">
              <w:rPr>
                <w:noProof/>
                <w:webHidden/>
              </w:rPr>
              <w:t>53</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73" w:history="1">
            <w:r w:rsidR="00A922A7" w:rsidRPr="009C44F5">
              <w:rPr>
                <w:rStyle w:val="a7"/>
                <w:rFonts w:ascii="Times New Roman" w:hAnsi="Times New Roman"/>
                <w:noProof/>
              </w:rPr>
              <w:t>6.</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расчетных показателей объектов, относящихся к области физической культуры и массового спорта; объектов, относящихся к области образования; муниципальных объектов дополнительного образования и прочих объектов обслуживания в соответствии с полномочиями местных органов самоуправления</w:t>
            </w:r>
            <w:r w:rsidR="00A922A7">
              <w:rPr>
                <w:noProof/>
                <w:webHidden/>
              </w:rPr>
              <w:tab/>
            </w:r>
            <w:r w:rsidR="00390252">
              <w:rPr>
                <w:noProof/>
                <w:webHidden/>
              </w:rPr>
              <w:fldChar w:fldCharType="begin"/>
            </w:r>
            <w:r w:rsidR="00A922A7">
              <w:rPr>
                <w:noProof/>
                <w:webHidden/>
              </w:rPr>
              <w:instrText xml:space="preserve"> PAGEREF _Toc37973073 \h </w:instrText>
            </w:r>
            <w:r w:rsidR="00390252">
              <w:rPr>
                <w:noProof/>
                <w:webHidden/>
              </w:rPr>
            </w:r>
            <w:r w:rsidR="00390252">
              <w:rPr>
                <w:noProof/>
                <w:webHidden/>
              </w:rPr>
              <w:fldChar w:fldCharType="separate"/>
            </w:r>
            <w:r w:rsidR="00EF273B">
              <w:rPr>
                <w:noProof/>
                <w:webHidden/>
              </w:rPr>
              <w:t>53</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74" w:history="1">
            <w:r w:rsidR="00A922A7" w:rsidRPr="009C44F5">
              <w:rPr>
                <w:rStyle w:val="a7"/>
                <w:rFonts w:ascii="Times New Roman" w:hAnsi="Times New Roman"/>
                <w:noProof/>
              </w:rPr>
              <w:t>7.</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норматива по обработке, утилизации, обезвреживанию, размещению твердых коммунальных отходов</w:t>
            </w:r>
            <w:r w:rsidR="00A922A7">
              <w:rPr>
                <w:noProof/>
                <w:webHidden/>
              </w:rPr>
              <w:tab/>
            </w:r>
            <w:r w:rsidR="00390252">
              <w:rPr>
                <w:noProof/>
                <w:webHidden/>
              </w:rPr>
              <w:fldChar w:fldCharType="begin"/>
            </w:r>
            <w:r w:rsidR="00A922A7">
              <w:rPr>
                <w:noProof/>
                <w:webHidden/>
              </w:rPr>
              <w:instrText xml:space="preserve"> PAGEREF _Toc37973074 \h </w:instrText>
            </w:r>
            <w:r w:rsidR="00390252">
              <w:rPr>
                <w:noProof/>
                <w:webHidden/>
              </w:rPr>
            </w:r>
            <w:r w:rsidR="00390252">
              <w:rPr>
                <w:noProof/>
                <w:webHidden/>
              </w:rPr>
              <w:fldChar w:fldCharType="separate"/>
            </w:r>
            <w:r w:rsidR="00EF273B">
              <w:rPr>
                <w:noProof/>
                <w:webHidden/>
              </w:rPr>
              <w:t>53</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75" w:history="1">
            <w:r w:rsidR="00A922A7" w:rsidRPr="009C44F5">
              <w:rPr>
                <w:rStyle w:val="a7"/>
                <w:rFonts w:ascii="Times New Roman" w:hAnsi="Times New Roman"/>
                <w:noProof/>
              </w:rPr>
              <w:t>8.</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местных нормативов размещения специальных объектов и территории</w:t>
            </w:r>
            <w:r w:rsidR="00A922A7">
              <w:rPr>
                <w:noProof/>
                <w:webHidden/>
              </w:rPr>
              <w:tab/>
            </w:r>
            <w:r w:rsidR="00390252">
              <w:rPr>
                <w:noProof/>
                <w:webHidden/>
              </w:rPr>
              <w:fldChar w:fldCharType="begin"/>
            </w:r>
            <w:r w:rsidR="00A922A7">
              <w:rPr>
                <w:noProof/>
                <w:webHidden/>
              </w:rPr>
              <w:instrText xml:space="preserve"> PAGEREF _Toc37973075 \h </w:instrText>
            </w:r>
            <w:r w:rsidR="00390252">
              <w:rPr>
                <w:noProof/>
                <w:webHidden/>
              </w:rPr>
            </w:r>
            <w:r w:rsidR="00390252">
              <w:rPr>
                <w:noProof/>
                <w:webHidden/>
              </w:rPr>
              <w:fldChar w:fldCharType="separate"/>
            </w:r>
            <w:r w:rsidR="00EF273B">
              <w:rPr>
                <w:noProof/>
                <w:webHidden/>
              </w:rPr>
              <w:t>56</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76" w:history="1">
            <w:r w:rsidR="00A922A7" w:rsidRPr="009C44F5">
              <w:rPr>
                <w:rStyle w:val="a7"/>
                <w:rFonts w:ascii="Times New Roman" w:hAnsi="Times New Roman"/>
                <w:noProof/>
              </w:rPr>
              <w:t>8.1. Нормативы размещения мест захоронения</w:t>
            </w:r>
            <w:r w:rsidR="00A922A7">
              <w:rPr>
                <w:noProof/>
                <w:webHidden/>
              </w:rPr>
              <w:tab/>
            </w:r>
            <w:r w:rsidR="00390252">
              <w:rPr>
                <w:noProof/>
                <w:webHidden/>
              </w:rPr>
              <w:fldChar w:fldCharType="begin"/>
            </w:r>
            <w:r w:rsidR="00A922A7">
              <w:rPr>
                <w:noProof/>
                <w:webHidden/>
              </w:rPr>
              <w:instrText xml:space="preserve"> PAGEREF _Toc37973076 \h </w:instrText>
            </w:r>
            <w:r w:rsidR="00390252">
              <w:rPr>
                <w:noProof/>
                <w:webHidden/>
              </w:rPr>
            </w:r>
            <w:r w:rsidR="00390252">
              <w:rPr>
                <w:noProof/>
                <w:webHidden/>
              </w:rPr>
              <w:fldChar w:fldCharType="separate"/>
            </w:r>
            <w:r w:rsidR="00EF273B">
              <w:rPr>
                <w:noProof/>
                <w:webHidden/>
              </w:rPr>
              <w:t>56</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77" w:history="1">
            <w:r w:rsidR="00A922A7" w:rsidRPr="009C44F5">
              <w:rPr>
                <w:rStyle w:val="a7"/>
                <w:rFonts w:ascii="Times New Roman" w:hAnsi="Times New Roman"/>
                <w:noProof/>
              </w:rPr>
              <w:t>9.</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местных нормативов по защите населения и территории от воздействия чрезвычайных ситуаций природного и техногенного характера и их последствий</w:t>
            </w:r>
            <w:r w:rsidR="00A922A7">
              <w:rPr>
                <w:noProof/>
                <w:webHidden/>
              </w:rPr>
              <w:tab/>
            </w:r>
            <w:r w:rsidR="00390252">
              <w:rPr>
                <w:noProof/>
                <w:webHidden/>
              </w:rPr>
              <w:fldChar w:fldCharType="begin"/>
            </w:r>
            <w:r w:rsidR="00A922A7">
              <w:rPr>
                <w:noProof/>
                <w:webHidden/>
              </w:rPr>
              <w:instrText xml:space="preserve"> PAGEREF _Toc37973077 \h </w:instrText>
            </w:r>
            <w:r w:rsidR="00390252">
              <w:rPr>
                <w:noProof/>
                <w:webHidden/>
              </w:rPr>
            </w:r>
            <w:r w:rsidR="00390252">
              <w:rPr>
                <w:noProof/>
                <w:webHidden/>
              </w:rPr>
              <w:fldChar w:fldCharType="separate"/>
            </w:r>
            <w:r w:rsidR="00EF273B">
              <w:rPr>
                <w:noProof/>
                <w:webHidden/>
              </w:rPr>
              <w:t>57</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78" w:history="1">
            <w:r w:rsidR="00A922A7" w:rsidRPr="009C44F5">
              <w:rPr>
                <w:rStyle w:val="a7"/>
                <w:rFonts w:ascii="Times New Roman" w:hAnsi="Times New Roman"/>
                <w:noProof/>
              </w:rPr>
              <w:t>9.1. Мероприятия по предупреждению чрезвычайных ситуаций при градостроительном проектировании</w:t>
            </w:r>
            <w:r w:rsidR="00EF273B">
              <w:rPr>
                <w:noProof/>
                <w:webHidden/>
              </w:rPr>
              <w:t xml:space="preserve">                                                                                                                                                        </w:t>
            </w:r>
            <w:r w:rsidR="00390252">
              <w:rPr>
                <w:noProof/>
                <w:webHidden/>
              </w:rPr>
              <w:fldChar w:fldCharType="begin"/>
            </w:r>
            <w:r w:rsidR="00A922A7">
              <w:rPr>
                <w:noProof/>
                <w:webHidden/>
              </w:rPr>
              <w:instrText xml:space="preserve"> PAGEREF _Toc37973078 \h </w:instrText>
            </w:r>
            <w:r w:rsidR="00390252">
              <w:rPr>
                <w:noProof/>
                <w:webHidden/>
              </w:rPr>
            </w:r>
            <w:r w:rsidR="00390252">
              <w:rPr>
                <w:noProof/>
                <w:webHidden/>
              </w:rPr>
              <w:fldChar w:fldCharType="separate"/>
            </w:r>
            <w:r w:rsidR="00EF273B">
              <w:rPr>
                <w:noProof/>
                <w:webHidden/>
              </w:rPr>
              <w:t>58</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79" w:history="1">
            <w:r w:rsidR="00A922A7" w:rsidRPr="009C44F5">
              <w:rPr>
                <w:rStyle w:val="a7"/>
                <w:rFonts w:ascii="Times New Roman" w:hAnsi="Times New Roman"/>
                <w:noProof/>
              </w:rPr>
              <w:t>10.</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местных нормативов гражданской обороны и территориальной обороны</w:t>
            </w:r>
            <w:r w:rsidR="00A922A7">
              <w:rPr>
                <w:noProof/>
                <w:webHidden/>
              </w:rPr>
              <w:tab/>
            </w:r>
            <w:r w:rsidR="00390252">
              <w:rPr>
                <w:noProof/>
                <w:webHidden/>
              </w:rPr>
              <w:fldChar w:fldCharType="begin"/>
            </w:r>
            <w:r w:rsidR="00A922A7">
              <w:rPr>
                <w:noProof/>
                <w:webHidden/>
              </w:rPr>
              <w:instrText xml:space="preserve"> PAGEREF _Toc37973079 \h </w:instrText>
            </w:r>
            <w:r w:rsidR="00390252">
              <w:rPr>
                <w:noProof/>
                <w:webHidden/>
              </w:rPr>
            </w:r>
            <w:r w:rsidR="00390252">
              <w:rPr>
                <w:noProof/>
                <w:webHidden/>
              </w:rPr>
              <w:fldChar w:fldCharType="separate"/>
            </w:r>
            <w:r w:rsidR="00EF273B">
              <w:rPr>
                <w:noProof/>
                <w:webHidden/>
              </w:rPr>
              <w:t>59</w:t>
            </w:r>
            <w:r w:rsidR="00390252">
              <w:rPr>
                <w:noProof/>
                <w:webHidden/>
              </w:rPr>
              <w:fldChar w:fldCharType="end"/>
            </w:r>
          </w:hyperlink>
        </w:p>
        <w:p w:rsidR="00A922A7" w:rsidRDefault="00367712">
          <w:pPr>
            <w:pStyle w:val="11"/>
            <w:rPr>
              <w:rFonts w:asciiTheme="minorHAnsi" w:eastAsiaTheme="minorEastAsia" w:hAnsiTheme="minorHAnsi" w:cstheme="minorBidi"/>
              <w:noProof/>
              <w:lang w:eastAsia="ru-RU"/>
            </w:rPr>
          </w:pPr>
          <w:hyperlink w:anchor="_Toc37973080" w:history="1">
            <w:r w:rsidR="00A922A7" w:rsidRPr="009C44F5">
              <w:rPr>
                <w:rStyle w:val="a7"/>
                <w:rFonts w:ascii="Times New Roman" w:hAnsi="Times New Roman"/>
                <w:noProof/>
              </w:rPr>
              <w:t>10.1. Инженерно-технические мероприятия гражданской обороны при градостроительном проектировании.</w:t>
            </w:r>
            <w:r w:rsidR="00A922A7">
              <w:rPr>
                <w:noProof/>
                <w:webHidden/>
              </w:rPr>
              <w:tab/>
            </w:r>
            <w:r w:rsidR="00390252">
              <w:rPr>
                <w:noProof/>
                <w:webHidden/>
              </w:rPr>
              <w:fldChar w:fldCharType="begin"/>
            </w:r>
            <w:r w:rsidR="00A922A7">
              <w:rPr>
                <w:noProof/>
                <w:webHidden/>
              </w:rPr>
              <w:instrText xml:space="preserve"> PAGEREF _Toc37973080 \h </w:instrText>
            </w:r>
            <w:r w:rsidR="00390252">
              <w:rPr>
                <w:noProof/>
                <w:webHidden/>
              </w:rPr>
            </w:r>
            <w:r w:rsidR="00390252">
              <w:rPr>
                <w:noProof/>
                <w:webHidden/>
              </w:rPr>
              <w:fldChar w:fldCharType="separate"/>
            </w:r>
            <w:r w:rsidR="00EF273B">
              <w:rPr>
                <w:noProof/>
                <w:webHidden/>
              </w:rPr>
              <w:t>60</w:t>
            </w:r>
            <w:r w:rsidR="00390252">
              <w:rPr>
                <w:noProof/>
                <w:webHidden/>
              </w:rPr>
              <w:fldChar w:fldCharType="end"/>
            </w:r>
          </w:hyperlink>
        </w:p>
        <w:p w:rsidR="00A922A7" w:rsidRDefault="00367712">
          <w:pPr>
            <w:pStyle w:val="11"/>
            <w:tabs>
              <w:tab w:val="left" w:pos="1540"/>
            </w:tabs>
            <w:rPr>
              <w:noProof/>
            </w:rPr>
          </w:pPr>
          <w:hyperlink w:anchor="_Toc37973081" w:history="1">
            <w:r w:rsidR="00A922A7" w:rsidRPr="009C44F5">
              <w:rPr>
                <w:rStyle w:val="a7"/>
                <w:rFonts w:ascii="Times New Roman" w:hAnsi="Times New Roman"/>
                <w:noProof/>
              </w:rPr>
              <w:t>10.2.</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Мероприятия территориальной обороны</w:t>
            </w:r>
            <w:r w:rsidR="00A922A7">
              <w:rPr>
                <w:noProof/>
                <w:webHidden/>
              </w:rPr>
              <w:tab/>
            </w:r>
            <w:r w:rsidR="00390252">
              <w:rPr>
                <w:noProof/>
                <w:webHidden/>
              </w:rPr>
              <w:fldChar w:fldCharType="begin"/>
            </w:r>
            <w:r w:rsidR="00A922A7">
              <w:rPr>
                <w:noProof/>
                <w:webHidden/>
              </w:rPr>
              <w:instrText xml:space="preserve"> PAGEREF _Toc37973081 \h </w:instrText>
            </w:r>
            <w:r w:rsidR="00390252">
              <w:rPr>
                <w:noProof/>
                <w:webHidden/>
              </w:rPr>
            </w:r>
            <w:r w:rsidR="00390252">
              <w:rPr>
                <w:noProof/>
                <w:webHidden/>
              </w:rPr>
              <w:fldChar w:fldCharType="separate"/>
            </w:r>
            <w:r w:rsidR="00EF273B">
              <w:rPr>
                <w:noProof/>
                <w:webHidden/>
              </w:rPr>
              <w:t>60</w:t>
            </w:r>
            <w:r w:rsidR="00390252">
              <w:rPr>
                <w:noProof/>
                <w:webHidden/>
              </w:rPr>
              <w:fldChar w:fldCharType="end"/>
            </w:r>
          </w:hyperlink>
        </w:p>
        <w:p w:rsidR="00FC4CD4" w:rsidRPr="00FC4CD4" w:rsidRDefault="00FC4CD4" w:rsidP="00FC4CD4">
          <w:pPr>
            <w:ind w:firstLine="709"/>
            <w:rPr>
              <w:rFonts w:ascii="Times New Roman" w:eastAsiaTheme="minorEastAsia" w:hAnsi="Times New Roman"/>
              <w:lang w:eastAsia="en-US"/>
            </w:rPr>
          </w:pPr>
          <w:r w:rsidRPr="00FC4CD4">
            <w:rPr>
              <w:rFonts w:ascii="Times New Roman" w:eastAsiaTheme="minorEastAsia" w:hAnsi="Times New Roman"/>
              <w:lang w:eastAsia="en-US"/>
            </w:rPr>
            <w:t>11. Обоснование расчетных показателей для объектов местного значения в области охраны правопорядка</w:t>
          </w:r>
          <w:r>
            <w:rPr>
              <w:rFonts w:ascii="Times New Roman" w:eastAsiaTheme="minorEastAsia" w:hAnsi="Times New Roman"/>
              <w:lang w:eastAsia="en-US"/>
            </w:rPr>
            <w:t xml:space="preserve">                                                                                                                                             61</w:t>
          </w:r>
        </w:p>
        <w:p w:rsidR="00A922A7" w:rsidRDefault="00367712">
          <w:pPr>
            <w:pStyle w:val="11"/>
            <w:rPr>
              <w:rFonts w:asciiTheme="minorHAnsi" w:eastAsiaTheme="minorEastAsia" w:hAnsiTheme="minorHAnsi" w:cstheme="minorBidi"/>
              <w:noProof/>
              <w:lang w:eastAsia="ru-RU"/>
            </w:rPr>
          </w:pPr>
          <w:hyperlink w:anchor="_Toc37973082" w:history="1">
            <w:r w:rsidR="00A922A7" w:rsidRPr="009C44F5">
              <w:rPr>
                <w:rStyle w:val="a7"/>
                <w:rFonts w:ascii="Times New Roman" w:hAnsi="Times New Roman"/>
                <w:noProof/>
              </w:rPr>
              <w:t>Часть 3. ПРАВИЛА И ОБЛАСТЬ ПРИМЕНЕНИЯ РАСЧЕТНЫХ ПОКАЗАТЕЛЕЙ</w:t>
            </w:r>
            <w:r w:rsidR="00FC4CD4">
              <w:rPr>
                <w:rStyle w:val="a7"/>
                <w:rFonts w:ascii="Times New Roman" w:hAnsi="Times New Roman"/>
                <w:noProof/>
              </w:rPr>
              <w:t xml:space="preserve">          </w:t>
            </w:r>
            <w:r w:rsidR="00390252">
              <w:rPr>
                <w:noProof/>
                <w:webHidden/>
              </w:rPr>
              <w:fldChar w:fldCharType="begin"/>
            </w:r>
            <w:r w:rsidR="00A922A7">
              <w:rPr>
                <w:noProof/>
                <w:webHidden/>
              </w:rPr>
              <w:instrText xml:space="preserve"> PAGEREF _Toc37973082 \h </w:instrText>
            </w:r>
            <w:r w:rsidR="00390252">
              <w:rPr>
                <w:noProof/>
                <w:webHidden/>
              </w:rPr>
            </w:r>
            <w:r w:rsidR="00390252">
              <w:rPr>
                <w:noProof/>
                <w:webHidden/>
              </w:rPr>
              <w:fldChar w:fldCharType="separate"/>
            </w:r>
            <w:r w:rsidR="00EF273B">
              <w:rPr>
                <w:noProof/>
                <w:webHidden/>
              </w:rPr>
              <w:t>62</w:t>
            </w:r>
            <w:r w:rsidR="00390252">
              <w:rPr>
                <w:noProof/>
                <w:webHidden/>
              </w:rPr>
              <w:fldChar w:fldCharType="end"/>
            </w:r>
          </w:hyperlink>
        </w:p>
        <w:p w:rsidR="006E60B3" w:rsidRPr="00AE354F" w:rsidRDefault="00390252">
          <w:r w:rsidRPr="00AE354F">
            <w:fldChar w:fldCharType="end"/>
          </w:r>
        </w:p>
      </w:sdtContent>
    </w:sdt>
    <w:p w:rsidR="00013F6B" w:rsidRPr="00AE354F" w:rsidRDefault="00013F6B">
      <w:pPr>
        <w:spacing w:after="0" w:line="240" w:lineRule="auto"/>
        <w:rPr>
          <w:rFonts w:eastAsiaTheme="minorHAnsi"/>
          <w:lang w:eastAsia="en-US"/>
        </w:rPr>
      </w:pPr>
      <w:r w:rsidRPr="00AE354F">
        <w:rPr>
          <w:rFonts w:eastAsiaTheme="minorHAnsi"/>
          <w:lang w:eastAsia="en-US"/>
        </w:rPr>
        <w:br w:type="page"/>
      </w:r>
    </w:p>
    <w:p w:rsidR="00B521FE" w:rsidRPr="00AE354F" w:rsidRDefault="00B521FE" w:rsidP="00E34F96">
      <w:pPr>
        <w:pStyle w:val="1"/>
        <w:rPr>
          <w:rFonts w:ascii="Times New Roman" w:hAnsi="Times New Roman"/>
          <w:color w:val="auto"/>
          <w:sz w:val="32"/>
          <w:szCs w:val="32"/>
        </w:rPr>
      </w:pPr>
      <w:bookmarkStart w:id="2" w:name="_Toc37973017"/>
      <w:r w:rsidRPr="00AE354F">
        <w:rPr>
          <w:rFonts w:ascii="Times New Roman" w:hAnsi="Times New Roman"/>
          <w:color w:val="auto"/>
          <w:sz w:val="32"/>
          <w:szCs w:val="32"/>
        </w:rPr>
        <w:t>ВВЕДЕНИЕ</w:t>
      </w:r>
      <w:bookmarkEnd w:id="2"/>
    </w:p>
    <w:p w:rsidR="00B521FE" w:rsidRPr="00AE354F" w:rsidRDefault="00B521FE" w:rsidP="00D363CF">
      <w:pPr>
        <w:pStyle w:val="a6"/>
        <w:spacing w:after="0" w:line="240" w:lineRule="auto"/>
        <w:ind w:left="0" w:firstLine="708"/>
        <w:jc w:val="both"/>
        <w:rPr>
          <w:rFonts w:ascii="Times New Roman" w:hAnsi="Times New Roman"/>
          <w:b/>
          <w:sz w:val="28"/>
          <w:szCs w:val="28"/>
        </w:rPr>
      </w:pPr>
    </w:p>
    <w:p w:rsidR="00D363CF" w:rsidRPr="00AE354F" w:rsidRDefault="00D363CF" w:rsidP="009743D6">
      <w:pPr>
        <w:pStyle w:val="a6"/>
        <w:spacing w:after="0" w:line="240" w:lineRule="auto"/>
        <w:ind w:left="0" w:firstLine="708"/>
        <w:jc w:val="both"/>
        <w:rPr>
          <w:rFonts w:ascii="Times New Roman" w:hAnsi="Times New Roman"/>
          <w:sz w:val="28"/>
          <w:szCs w:val="28"/>
        </w:rPr>
      </w:pPr>
      <w:r w:rsidRPr="00AE354F">
        <w:rPr>
          <w:rFonts w:ascii="Times New Roman" w:hAnsi="Times New Roman"/>
          <w:sz w:val="28"/>
          <w:szCs w:val="28"/>
        </w:rPr>
        <w:t xml:space="preserve">Местные </w:t>
      </w:r>
      <w:r w:rsidR="009743D6" w:rsidRPr="00AE354F">
        <w:rPr>
          <w:rFonts w:ascii="Times New Roman" w:hAnsi="Times New Roman"/>
          <w:sz w:val="28"/>
          <w:szCs w:val="28"/>
        </w:rPr>
        <w:t>нормативы</w:t>
      </w:r>
      <w:r w:rsidR="00FC0D7A" w:rsidRPr="00AE354F">
        <w:rPr>
          <w:rFonts w:ascii="Times New Roman" w:hAnsi="Times New Roman"/>
          <w:sz w:val="28"/>
          <w:szCs w:val="28"/>
        </w:rPr>
        <w:t xml:space="preserve"> </w:t>
      </w:r>
      <w:r w:rsidR="009743D6" w:rsidRPr="00AE354F">
        <w:rPr>
          <w:rFonts w:ascii="Times New Roman" w:hAnsi="Times New Roman"/>
          <w:sz w:val="28"/>
          <w:szCs w:val="28"/>
        </w:rPr>
        <w:t xml:space="preserve">градостроительного проектирования </w:t>
      </w:r>
      <w:r w:rsidR="00F529DD" w:rsidRPr="00AE354F">
        <w:rPr>
          <w:rFonts w:ascii="Times New Roman" w:hAnsi="Times New Roman"/>
          <w:sz w:val="28"/>
          <w:szCs w:val="28"/>
        </w:rPr>
        <w:t xml:space="preserve">(далее - местные нормативы) </w:t>
      </w:r>
      <w:r w:rsidR="000428A6" w:rsidRPr="00AE354F">
        <w:rPr>
          <w:rFonts w:ascii="Times New Roman" w:hAnsi="Times New Roman"/>
          <w:sz w:val="28"/>
          <w:szCs w:val="28"/>
        </w:rPr>
        <w:t xml:space="preserve">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Оренбургской области разработаны в соответствии с гл. 3.1 Градостроительного кодекса РФ. Основаниями для разработки </w:t>
      </w:r>
      <w:r w:rsidR="008D77D3" w:rsidRPr="00AE354F">
        <w:rPr>
          <w:rFonts w:ascii="Times New Roman" w:hAnsi="Times New Roman"/>
          <w:sz w:val="28"/>
          <w:szCs w:val="28"/>
        </w:rPr>
        <w:t>местных</w:t>
      </w:r>
      <w:r w:rsidRPr="00AE354F">
        <w:rPr>
          <w:rFonts w:ascii="Times New Roman" w:hAnsi="Times New Roman"/>
          <w:sz w:val="28"/>
          <w:szCs w:val="28"/>
        </w:rPr>
        <w:t xml:space="preserve"> нормативов послужили: </w:t>
      </w:r>
      <w:r w:rsidR="009743D6" w:rsidRPr="00AE354F">
        <w:rPr>
          <w:rFonts w:ascii="Times New Roman" w:hAnsi="Times New Roman"/>
          <w:sz w:val="28"/>
          <w:szCs w:val="28"/>
        </w:rPr>
        <w:t>п</w:t>
      </w:r>
      <w:r w:rsidRPr="00AE354F">
        <w:rPr>
          <w:rFonts w:ascii="Times New Roman" w:hAnsi="Times New Roman"/>
          <w:sz w:val="28"/>
          <w:szCs w:val="28"/>
        </w:rPr>
        <w:t>остановление администрации</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00605284" w:rsidRPr="00AE354F">
        <w:rPr>
          <w:rFonts w:ascii="Times New Roman" w:hAnsi="Times New Roman"/>
          <w:sz w:val="28"/>
          <w:szCs w:val="28"/>
        </w:rPr>
        <w:t xml:space="preserve"> </w:t>
      </w:r>
      <w:r w:rsidRPr="00AE354F">
        <w:rPr>
          <w:rFonts w:ascii="Times New Roman" w:hAnsi="Times New Roman"/>
          <w:sz w:val="28"/>
          <w:szCs w:val="28"/>
        </w:rPr>
        <w:t xml:space="preserve">"О подготовке местных нормативов градостроительного проектирования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Оренбургской области»; </w:t>
      </w:r>
      <w:r w:rsidR="009743D6" w:rsidRPr="00AE354F">
        <w:rPr>
          <w:rFonts w:ascii="Times New Roman" w:hAnsi="Times New Roman"/>
          <w:sz w:val="28"/>
          <w:szCs w:val="28"/>
        </w:rPr>
        <w:t>решение Совета депутатов</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00FC0D7A" w:rsidRPr="00AE354F">
        <w:rPr>
          <w:rFonts w:ascii="Times New Roman" w:hAnsi="Times New Roman"/>
          <w:sz w:val="28"/>
          <w:szCs w:val="28"/>
        </w:rPr>
        <w:t xml:space="preserve"> </w:t>
      </w:r>
      <w:r w:rsidR="009743D6" w:rsidRPr="00AE354F">
        <w:rPr>
          <w:rFonts w:ascii="Times New Roman" w:hAnsi="Times New Roman"/>
          <w:sz w:val="28"/>
          <w:szCs w:val="28"/>
        </w:rPr>
        <w:t xml:space="preserve">от </w:t>
      </w:r>
      <w:r w:rsidR="0024161E">
        <w:rPr>
          <w:rFonts w:ascii="Times New Roman" w:hAnsi="Times New Roman"/>
          <w:sz w:val="28"/>
          <w:szCs w:val="28"/>
        </w:rPr>
        <w:t>25.12.2019</w:t>
      </w:r>
      <w:r w:rsidR="00272385" w:rsidRPr="00AE354F">
        <w:rPr>
          <w:rFonts w:ascii="Times New Roman" w:hAnsi="Times New Roman"/>
          <w:sz w:val="28"/>
          <w:szCs w:val="28"/>
        </w:rPr>
        <w:t xml:space="preserve"> № </w:t>
      </w:r>
      <w:r w:rsidR="0024161E">
        <w:rPr>
          <w:rFonts w:ascii="Times New Roman" w:hAnsi="Times New Roman"/>
          <w:sz w:val="28"/>
          <w:szCs w:val="28"/>
        </w:rPr>
        <w:t>534</w:t>
      </w:r>
      <w:r w:rsidR="00272385" w:rsidRPr="00AE354F">
        <w:rPr>
          <w:rFonts w:ascii="Times New Roman" w:hAnsi="Times New Roman"/>
          <w:sz w:val="28"/>
          <w:szCs w:val="28"/>
        </w:rPr>
        <w:t xml:space="preserve"> </w:t>
      </w:r>
      <w:r w:rsidR="00DD7AD3" w:rsidRPr="00AE354F">
        <w:rPr>
          <w:rFonts w:ascii="Times New Roman" w:hAnsi="Times New Roman"/>
          <w:sz w:val="28"/>
          <w:szCs w:val="28"/>
        </w:rPr>
        <w:t>«</w:t>
      </w:r>
      <w:r w:rsidR="009743D6" w:rsidRPr="00AE354F">
        <w:rPr>
          <w:rFonts w:ascii="Times New Roman" w:hAnsi="Times New Roman"/>
          <w:sz w:val="28"/>
          <w:szCs w:val="28"/>
        </w:rPr>
        <w:t>Об утверждении Положения</w:t>
      </w:r>
      <w:r w:rsidR="00FC0D7A" w:rsidRPr="00AE354F">
        <w:rPr>
          <w:rFonts w:ascii="Times New Roman" w:hAnsi="Times New Roman"/>
          <w:sz w:val="28"/>
          <w:szCs w:val="28"/>
        </w:rPr>
        <w:t xml:space="preserve"> </w:t>
      </w:r>
      <w:r w:rsidR="009743D6" w:rsidRPr="00AE354F">
        <w:rPr>
          <w:rFonts w:ascii="Times New Roman" w:hAnsi="Times New Roman"/>
          <w:sz w:val="28"/>
          <w:szCs w:val="28"/>
        </w:rPr>
        <w:t>«О порядке подготовки и утверждения</w:t>
      </w:r>
      <w:r w:rsidR="00FC0D7A" w:rsidRPr="00AE354F">
        <w:rPr>
          <w:rFonts w:ascii="Times New Roman" w:hAnsi="Times New Roman"/>
          <w:sz w:val="28"/>
          <w:szCs w:val="28"/>
        </w:rPr>
        <w:t xml:space="preserve"> </w:t>
      </w:r>
      <w:r w:rsidR="009743D6" w:rsidRPr="00AE354F">
        <w:rPr>
          <w:rFonts w:ascii="Times New Roman" w:hAnsi="Times New Roman"/>
          <w:sz w:val="28"/>
          <w:szCs w:val="28"/>
        </w:rPr>
        <w:t>местных нормативов градостроительного проектирования</w:t>
      </w:r>
      <w:r w:rsidR="00FC0D7A" w:rsidRPr="00AE354F">
        <w:rPr>
          <w:rFonts w:ascii="Times New Roman" w:hAnsi="Times New Roman"/>
          <w:sz w:val="28"/>
          <w:szCs w:val="28"/>
        </w:rPr>
        <w:t xml:space="preserve"> </w:t>
      </w:r>
      <w:r w:rsidR="009743D6" w:rsidRPr="00AE354F">
        <w:rPr>
          <w:rFonts w:ascii="Times New Roman" w:hAnsi="Times New Roman"/>
          <w:sz w:val="28"/>
          <w:szCs w:val="28"/>
        </w:rPr>
        <w:t xml:space="preserve">муниципального образования </w:t>
      </w:r>
      <w:r w:rsidR="00E34F96" w:rsidRPr="00AE354F">
        <w:rPr>
          <w:rFonts w:ascii="Times New Roman" w:hAnsi="Times New Roman"/>
          <w:sz w:val="28"/>
          <w:szCs w:val="28"/>
        </w:rPr>
        <w:t>Адамовский район</w:t>
      </w:r>
      <w:r w:rsidR="0024161E">
        <w:rPr>
          <w:rFonts w:ascii="Times New Roman" w:hAnsi="Times New Roman"/>
          <w:sz w:val="28"/>
          <w:szCs w:val="28"/>
        </w:rPr>
        <w:t xml:space="preserve"> и внесения в них изменений</w:t>
      </w:r>
      <w:r w:rsidR="00DD7AD3" w:rsidRPr="00AE354F">
        <w:rPr>
          <w:rFonts w:ascii="Times New Roman" w:hAnsi="Times New Roman"/>
          <w:sz w:val="28"/>
          <w:szCs w:val="28"/>
        </w:rPr>
        <w:t>»</w:t>
      </w:r>
      <w:r w:rsidRPr="00AE354F">
        <w:rPr>
          <w:rFonts w:ascii="Times New Roman" w:hAnsi="Times New Roman"/>
          <w:sz w:val="28"/>
          <w:szCs w:val="28"/>
        </w:rPr>
        <w:t>.</w:t>
      </w:r>
    </w:p>
    <w:p w:rsidR="00D363CF" w:rsidRPr="00AE354F" w:rsidRDefault="00CE3E55" w:rsidP="009743D6">
      <w:pPr>
        <w:pStyle w:val="a6"/>
        <w:spacing w:after="0" w:line="240" w:lineRule="auto"/>
        <w:ind w:left="0" w:firstLine="709"/>
        <w:jc w:val="both"/>
        <w:rPr>
          <w:rFonts w:ascii="Times New Roman" w:hAnsi="Times New Roman"/>
          <w:sz w:val="28"/>
          <w:szCs w:val="28"/>
        </w:rPr>
      </w:pPr>
      <w:r w:rsidRPr="00AE354F">
        <w:rPr>
          <w:rFonts w:ascii="Times New Roman" w:hAnsi="Times New Roman"/>
          <w:sz w:val="28"/>
          <w:szCs w:val="28"/>
        </w:rPr>
        <w:t>Местные н</w:t>
      </w:r>
      <w:r w:rsidR="00D363CF" w:rsidRPr="00AE354F">
        <w:rPr>
          <w:rFonts w:ascii="Times New Roman" w:hAnsi="Times New Roman"/>
          <w:sz w:val="28"/>
          <w:szCs w:val="28"/>
        </w:rPr>
        <w:t>ормативы</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00D363CF" w:rsidRPr="00AE354F">
        <w:rPr>
          <w:rFonts w:ascii="Times New Roman" w:hAnsi="Times New Roman"/>
          <w:sz w:val="28"/>
          <w:szCs w:val="28"/>
        </w:rPr>
        <w:t xml:space="preserve"> устанавливают совокупность расчетных показателей минимально допустимого уровня обеспеченности объектами местного значения</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00D363CF" w:rsidRPr="00AE354F">
        <w:rPr>
          <w:rFonts w:ascii="Times New Roman" w:hAnsi="Times New Roman"/>
          <w:sz w:val="28"/>
          <w:szCs w:val="28"/>
        </w:rPr>
        <w:t>, относящимися к областям, определённым законом «О градостроительной деятельности на территории Оренбургской области</w:t>
      </w:r>
      <w:r w:rsidR="00F60CC0" w:rsidRPr="00AE354F">
        <w:rPr>
          <w:rFonts w:ascii="Times New Roman" w:hAnsi="Times New Roman"/>
          <w:sz w:val="28"/>
          <w:szCs w:val="28"/>
        </w:rPr>
        <w:t>»</w:t>
      </w:r>
      <w:r w:rsidR="00821F90" w:rsidRPr="00AE354F">
        <w:rPr>
          <w:rFonts w:ascii="Times New Roman" w:hAnsi="Times New Roman"/>
          <w:sz w:val="28"/>
          <w:szCs w:val="28"/>
        </w:rPr>
        <w:t xml:space="preserve">, </w:t>
      </w:r>
      <w:r w:rsidR="00D363CF" w:rsidRPr="00AE354F">
        <w:rPr>
          <w:rFonts w:ascii="Times New Roman" w:hAnsi="Times New Roman"/>
          <w:sz w:val="28"/>
          <w:szCs w:val="28"/>
        </w:rPr>
        <w:t xml:space="preserve"> и расчетных показателей максимально допустимого уровня территориальной доступности таких объектов для населения</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00D363CF" w:rsidRPr="00AE354F">
        <w:rPr>
          <w:rFonts w:ascii="Times New Roman" w:hAnsi="Times New Roman"/>
          <w:sz w:val="28"/>
          <w:szCs w:val="28"/>
        </w:rPr>
        <w:t>.</w:t>
      </w:r>
    </w:p>
    <w:p w:rsidR="00D363CF" w:rsidRPr="00AE354F" w:rsidRDefault="009743D6" w:rsidP="00D363CF">
      <w:pPr>
        <w:autoSpaceDE w:val="0"/>
        <w:autoSpaceDN w:val="0"/>
        <w:adjustRightInd w:val="0"/>
        <w:spacing w:after="0" w:line="240" w:lineRule="auto"/>
        <w:ind w:firstLine="709"/>
        <w:contextualSpacing/>
        <w:jc w:val="both"/>
        <w:rPr>
          <w:rFonts w:ascii="Times New Roman" w:hAnsi="Times New Roman"/>
          <w:sz w:val="28"/>
          <w:szCs w:val="28"/>
        </w:rPr>
      </w:pPr>
      <w:r w:rsidRPr="00AE354F">
        <w:rPr>
          <w:rFonts w:ascii="Times New Roman" w:hAnsi="Times New Roman"/>
          <w:sz w:val="28"/>
          <w:szCs w:val="28"/>
        </w:rPr>
        <w:t>Местные нормативы</w:t>
      </w:r>
      <w:r w:rsidR="00D363CF" w:rsidRPr="00AE354F">
        <w:rPr>
          <w:rFonts w:ascii="Times New Roman" w:hAnsi="Times New Roman"/>
          <w:sz w:val="28"/>
          <w:szCs w:val="28"/>
        </w:rPr>
        <w:t xml:space="preserve"> разработаны в целях обеспечения устойчивого развития территории муниципального образования. В частности, </w:t>
      </w:r>
      <w:r w:rsidR="008D77D3" w:rsidRPr="00AE354F">
        <w:rPr>
          <w:rFonts w:ascii="Times New Roman" w:hAnsi="Times New Roman"/>
          <w:sz w:val="28"/>
          <w:szCs w:val="28"/>
        </w:rPr>
        <w:t>местны</w:t>
      </w:r>
      <w:r w:rsidR="00D363CF" w:rsidRPr="00AE354F">
        <w:rPr>
          <w:rFonts w:ascii="Times New Roman" w:hAnsi="Times New Roman"/>
          <w:sz w:val="28"/>
          <w:szCs w:val="28"/>
        </w:rPr>
        <w:t>е</w:t>
      </w:r>
      <w:r w:rsidR="00FC0D7A" w:rsidRPr="00AE354F">
        <w:rPr>
          <w:rFonts w:ascii="Times New Roman" w:hAnsi="Times New Roman"/>
          <w:sz w:val="28"/>
          <w:szCs w:val="28"/>
        </w:rPr>
        <w:t xml:space="preserve"> </w:t>
      </w:r>
      <w:r w:rsidR="00D363CF" w:rsidRPr="00AE354F">
        <w:rPr>
          <w:rFonts w:ascii="Times New Roman" w:hAnsi="Times New Roman"/>
          <w:sz w:val="28"/>
          <w:szCs w:val="28"/>
        </w:rPr>
        <w:t>нормативы обеспечивают благоприятные условия жизнедеятельности населения</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00D363CF" w:rsidRPr="00AE354F">
        <w:rPr>
          <w:rFonts w:ascii="Times New Roman" w:hAnsi="Times New Roman"/>
          <w:sz w:val="28"/>
          <w:szCs w:val="28"/>
        </w:rPr>
        <w:t>.</w:t>
      </w:r>
    </w:p>
    <w:p w:rsidR="00D363CF" w:rsidRPr="00AE354F" w:rsidRDefault="009743D6" w:rsidP="00D363CF">
      <w:pPr>
        <w:autoSpaceDE w:val="0"/>
        <w:autoSpaceDN w:val="0"/>
        <w:adjustRightInd w:val="0"/>
        <w:spacing w:after="0" w:line="240" w:lineRule="auto"/>
        <w:ind w:firstLine="709"/>
        <w:contextualSpacing/>
        <w:jc w:val="both"/>
        <w:rPr>
          <w:rFonts w:ascii="Times New Roman" w:hAnsi="Times New Roman"/>
          <w:sz w:val="28"/>
          <w:szCs w:val="28"/>
        </w:rPr>
      </w:pPr>
      <w:r w:rsidRPr="00AE354F">
        <w:rPr>
          <w:rFonts w:ascii="Times New Roman" w:hAnsi="Times New Roman"/>
          <w:sz w:val="28"/>
          <w:szCs w:val="28"/>
        </w:rPr>
        <w:t>Местные нормативы</w:t>
      </w:r>
      <w:r w:rsidR="00D363CF" w:rsidRPr="00AE354F">
        <w:rPr>
          <w:rFonts w:ascii="Times New Roman" w:hAnsi="Times New Roman"/>
          <w:sz w:val="28"/>
          <w:szCs w:val="28"/>
        </w:rPr>
        <w:t xml:space="preserve"> разработаны с учетом перспективы развития муниципального образования </w:t>
      </w:r>
      <w:r w:rsidR="00E34F96" w:rsidRPr="00AE354F">
        <w:rPr>
          <w:rFonts w:ascii="Times New Roman" w:hAnsi="Times New Roman"/>
          <w:sz w:val="28"/>
          <w:szCs w:val="28"/>
        </w:rPr>
        <w:t>Адамовский район</w:t>
      </w:r>
      <w:r w:rsidR="00D363CF" w:rsidRPr="00AE354F">
        <w:rPr>
          <w:rFonts w:ascii="Times New Roman" w:hAnsi="Times New Roman"/>
          <w:sz w:val="28"/>
          <w:szCs w:val="28"/>
        </w:rPr>
        <w:t>.</w:t>
      </w:r>
    </w:p>
    <w:p w:rsidR="00D363CF" w:rsidRPr="00AE354F" w:rsidRDefault="009743D6" w:rsidP="00D363CF">
      <w:pPr>
        <w:autoSpaceDE w:val="0"/>
        <w:autoSpaceDN w:val="0"/>
        <w:adjustRightInd w:val="0"/>
        <w:spacing w:after="0" w:line="240" w:lineRule="auto"/>
        <w:ind w:firstLine="709"/>
        <w:contextualSpacing/>
        <w:jc w:val="both"/>
        <w:rPr>
          <w:rFonts w:ascii="Times New Roman" w:hAnsi="Times New Roman"/>
          <w:sz w:val="28"/>
          <w:szCs w:val="28"/>
        </w:rPr>
      </w:pPr>
      <w:r w:rsidRPr="00AE354F">
        <w:rPr>
          <w:rFonts w:ascii="Times New Roman" w:hAnsi="Times New Roman"/>
          <w:sz w:val="28"/>
          <w:szCs w:val="28"/>
        </w:rPr>
        <w:t>Местные нормативы</w:t>
      </w:r>
      <w:r w:rsidR="00D363CF" w:rsidRPr="00AE354F">
        <w:rPr>
          <w:rFonts w:ascii="Times New Roman" w:hAnsi="Times New Roman"/>
          <w:sz w:val="28"/>
          <w:szCs w:val="28"/>
        </w:rPr>
        <w:t xml:space="preserve"> решают следующие основные задачи:</w:t>
      </w:r>
    </w:p>
    <w:p w:rsidR="00D363CF" w:rsidRPr="00AE354F" w:rsidRDefault="00D363CF" w:rsidP="00D363CF">
      <w:pPr>
        <w:autoSpaceDE w:val="0"/>
        <w:autoSpaceDN w:val="0"/>
        <w:adjustRightInd w:val="0"/>
        <w:spacing w:after="0" w:line="240" w:lineRule="auto"/>
        <w:ind w:firstLine="709"/>
        <w:contextualSpacing/>
        <w:jc w:val="both"/>
        <w:rPr>
          <w:rFonts w:ascii="Times New Roman" w:hAnsi="Times New Roman"/>
          <w:sz w:val="28"/>
          <w:szCs w:val="28"/>
        </w:rPr>
      </w:pPr>
      <w:r w:rsidRPr="00AE354F">
        <w:rPr>
          <w:rFonts w:ascii="Times New Roman" w:hAnsi="Times New Roman"/>
          <w:sz w:val="28"/>
          <w:szCs w:val="28"/>
        </w:rPr>
        <w:t>1) установление минимального набора показателей, расчет которых необходим при разработке документов градостроительного проектирования;</w:t>
      </w:r>
    </w:p>
    <w:p w:rsidR="00D363CF" w:rsidRPr="00AE354F" w:rsidRDefault="00D363CF" w:rsidP="00D363CF">
      <w:pPr>
        <w:autoSpaceDE w:val="0"/>
        <w:autoSpaceDN w:val="0"/>
        <w:adjustRightInd w:val="0"/>
        <w:spacing w:after="0" w:line="240" w:lineRule="auto"/>
        <w:ind w:firstLine="709"/>
        <w:contextualSpacing/>
        <w:jc w:val="both"/>
        <w:rPr>
          <w:rFonts w:ascii="Times New Roman" w:hAnsi="Times New Roman"/>
          <w:sz w:val="28"/>
          <w:szCs w:val="28"/>
        </w:rPr>
      </w:pPr>
      <w:r w:rsidRPr="00AE354F">
        <w:rPr>
          <w:rFonts w:ascii="Times New Roman" w:hAnsi="Times New Roman"/>
          <w:sz w:val="28"/>
          <w:szCs w:val="28"/>
        </w:rPr>
        <w:t>2) обеспечение оценки качества градостроительной документации в плане соответствия ее решений целям повышения качества жизни населения;</w:t>
      </w:r>
    </w:p>
    <w:p w:rsidR="00D363CF" w:rsidRPr="00AE354F" w:rsidRDefault="00D363CF" w:rsidP="008012BF">
      <w:pPr>
        <w:autoSpaceDE w:val="0"/>
        <w:autoSpaceDN w:val="0"/>
        <w:adjustRightInd w:val="0"/>
        <w:spacing w:after="0" w:line="240" w:lineRule="auto"/>
        <w:ind w:firstLine="709"/>
        <w:contextualSpacing/>
        <w:jc w:val="both"/>
        <w:rPr>
          <w:rFonts w:ascii="Times New Roman" w:hAnsi="Times New Roman"/>
          <w:sz w:val="28"/>
          <w:szCs w:val="28"/>
        </w:rPr>
      </w:pPr>
      <w:r w:rsidRPr="00AE354F">
        <w:rPr>
          <w:rFonts w:ascii="Times New Roman" w:hAnsi="Times New Roman"/>
          <w:sz w:val="28"/>
          <w:szCs w:val="28"/>
        </w:rPr>
        <w:t xml:space="preserve">3) обеспечение постоянного контроля соответствия проектных решений градостроительной документации изменяющимся социально-экономическим условиям на территории </w:t>
      </w:r>
      <w:r w:rsidR="00661FEB" w:rsidRPr="00AE354F">
        <w:rPr>
          <w:rFonts w:ascii="Times New Roman" w:hAnsi="Times New Roman"/>
          <w:sz w:val="28"/>
          <w:szCs w:val="28"/>
        </w:rPr>
        <w:t>поселения</w:t>
      </w:r>
      <w:r w:rsidRPr="00AE354F">
        <w:rPr>
          <w:rFonts w:ascii="Times New Roman" w:hAnsi="Times New Roman"/>
          <w:sz w:val="28"/>
          <w:szCs w:val="28"/>
        </w:rPr>
        <w:t>.</w:t>
      </w:r>
    </w:p>
    <w:p w:rsidR="00D363CF" w:rsidRPr="00AE354F" w:rsidRDefault="008D77D3" w:rsidP="008012BF">
      <w:pPr>
        <w:pStyle w:val="a6"/>
        <w:spacing w:after="0" w:line="240" w:lineRule="auto"/>
        <w:ind w:left="0" w:firstLine="709"/>
        <w:jc w:val="both"/>
        <w:rPr>
          <w:rFonts w:ascii="Times New Roman" w:hAnsi="Times New Roman"/>
          <w:sz w:val="28"/>
          <w:szCs w:val="28"/>
        </w:rPr>
      </w:pPr>
      <w:r w:rsidRPr="00AE354F">
        <w:rPr>
          <w:rFonts w:ascii="Times New Roman" w:hAnsi="Times New Roman"/>
          <w:sz w:val="28"/>
          <w:szCs w:val="28"/>
        </w:rPr>
        <w:t>Местны</w:t>
      </w:r>
      <w:r w:rsidR="00D363CF" w:rsidRPr="00AE354F">
        <w:rPr>
          <w:rFonts w:ascii="Times New Roman" w:hAnsi="Times New Roman"/>
          <w:sz w:val="28"/>
          <w:szCs w:val="28"/>
        </w:rPr>
        <w:t xml:space="preserve">е нормативы содержат: </w:t>
      </w:r>
    </w:p>
    <w:p w:rsidR="00D363CF" w:rsidRPr="00AE354F" w:rsidRDefault="00D363CF" w:rsidP="00D741A3">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1) «Основную часть» </w:t>
      </w:r>
    </w:p>
    <w:p w:rsidR="00D363CF" w:rsidRPr="00AE354F" w:rsidRDefault="00D363CF" w:rsidP="008012BF">
      <w:pPr>
        <w:pStyle w:val="a6"/>
        <w:spacing w:after="0" w:line="240" w:lineRule="auto"/>
        <w:ind w:left="0" w:firstLine="709"/>
        <w:jc w:val="both"/>
        <w:rPr>
          <w:rFonts w:ascii="Times New Roman" w:hAnsi="Times New Roman"/>
          <w:sz w:val="28"/>
          <w:szCs w:val="28"/>
        </w:rPr>
      </w:pPr>
      <w:r w:rsidRPr="00AE354F">
        <w:rPr>
          <w:rFonts w:ascii="Times New Roman" w:hAnsi="Times New Roman"/>
          <w:sz w:val="28"/>
          <w:szCs w:val="28"/>
        </w:rPr>
        <w:t>В основной части содержатся расчетные показатели минимально допустимого уровня обеспеченности населения</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объектами местного значения, а также расчётные показатели максимально допустимого уровня территориальной доступности таких объектов для населения</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w:t>
      </w:r>
    </w:p>
    <w:p w:rsidR="009743D6" w:rsidRPr="00AE354F" w:rsidRDefault="00D363CF" w:rsidP="00D741A3">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2) </w:t>
      </w:r>
      <w:r w:rsidR="009743D6" w:rsidRPr="00AE354F">
        <w:rPr>
          <w:rFonts w:ascii="Times New Roman" w:hAnsi="Times New Roman"/>
          <w:sz w:val="28"/>
          <w:szCs w:val="28"/>
        </w:rPr>
        <w:t>«Материалы по обоснованию»</w:t>
      </w:r>
    </w:p>
    <w:p w:rsidR="009743D6" w:rsidRPr="00AE354F" w:rsidRDefault="009743D6" w:rsidP="008012BF">
      <w:pPr>
        <w:pStyle w:val="a6"/>
        <w:spacing w:after="0" w:line="240" w:lineRule="auto"/>
        <w:ind w:left="0" w:firstLine="709"/>
        <w:jc w:val="both"/>
        <w:rPr>
          <w:rFonts w:ascii="Times New Roman" w:hAnsi="Times New Roman"/>
          <w:sz w:val="28"/>
          <w:szCs w:val="28"/>
        </w:rPr>
      </w:pPr>
      <w:r w:rsidRPr="00AE354F">
        <w:rPr>
          <w:rFonts w:ascii="Times New Roman" w:hAnsi="Times New Roman"/>
          <w:sz w:val="28"/>
          <w:szCs w:val="28"/>
        </w:rPr>
        <w:t>Материалы по обоснованию расчётных показателей, содержащихся в основной части нормативов градостроительного проектирования.</w:t>
      </w:r>
    </w:p>
    <w:p w:rsidR="009743D6" w:rsidRPr="00AE354F" w:rsidRDefault="00D363CF" w:rsidP="00D741A3">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3) </w:t>
      </w:r>
      <w:r w:rsidR="009743D6" w:rsidRPr="00AE354F">
        <w:rPr>
          <w:rFonts w:ascii="Times New Roman" w:hAnsi="Times New Roman"/>
          <w:sz w:val="28"/>
          <w:szCs w:val="28"/>
        </w:rPr>
        <w:t>«Правила и область применения»</w:t>
      </w:r>
    </w:p>
    <w:p w:rsidR="009743D6" w:rsidRPr="00AE354F" w:rsidRDefault="009743D6" w:rsidP="008012BF">
      <w:pPr>
        <w:pStyle w:val="a6"/>
        <w:spacing w:after="0" w:line="240" w:lineRule="auto"/>
        <w:ind w:left="0" w:firstLine="709"/>
        <w:jc w:val="both"/>
        <w:rPr>
          <w:rFonts w:ascii="Times New Roman" w:hAnsi="Times New Roman"/>
          <w:sz w:val="28"/>
          <w:szCs w:val="28"/>
        </w:rPr>
      </w:pPr>
      <w:r w:rsidRPr="00AE354F">
        <w:rPr>
          <w:rFonts w:ascii="Times New Roman" w:hAnsi="Times New Roman"/>
          <w:sz w:val="28"/>
          <w:szCs w:val="28"/>
        </w:rPr>
        <w:t>Правила и область применения расчётных показателей, содержащихся в основной части нормативов градостроительного проектирования.</w:t>
      </w:r>
    </w:p>
    <w:p w:rsidR="00D363CF" w:rsidRPr="00AE354F" w:rsidRDefault="008D77D3" w:rsidP="008012BF">
      <w:pPr>
        <w:pStyle w:val="ConsNormal"/>
        <w:ind w:right="0" w:firstLine="709"/>
        <w:jc w:val="both"/>
        <w:rPr>
          <w:rFonts w:ascii="Times New Roman" w:hAnsi="Times New Roman" w:cs="Times New Roman"/>
          <w:sz w:val="28"/>
          <w:szCs w:val="28"/>
        </w:rPr>
      </w:pPr>
      <w:r w:rsidRPr="00AE354F">
        <w:rPr>
          <w:rFonts w:ascii="Times New Roman" w:hAnsi="Times New Roman" w:cs="Times New Roman"/>
          <w:sz w:val="28"/>
          <w:szCs w:val="28"/>
        </w:rPr>
        <w:t>Местные</w:t>
      </w:r>
      <w:r w:rsidR="00D363CF" w:rsidRPr="00AE354F">
        <w:rPr>
          <w:rFonts w:ascii="Times New Roman" w:hAnsi="Times New Roman" w:cs="Times New Roman"/>
          <w:sz w:val="28"/>
          <w:szCs w:val="28"/>
        </w:rPr>
        <w:t xml:space="preserve"> нормативы обязательны для всех субъектов градостроительной деятельности, осуществляющих свою деятельность на территории муниципального образования </w:t>
      </w:r>
      <w:r w:rsidR="00E34F96" w:rsidRPr="00AE354F">
        <w:rPr>
          <w:rFonts w:ascii="Times New Roman" w:hAnsi="Times New Roman" w:cs="Times New Roman"/>
          <w:sz w:val="28"/>
          <w:szCs w:val="28"/>
        </w:rPr>
        <w:t>Адамовский район</w:t>
      </w:r>
      <w:r w:rsidR="00D363CF" w:rsidRPr="00AE354F">
        <w:rPr>
          <w:rFonts w:ascii="Times New Roman" w:hAnsi="Times New Roman" w:cs="Times New Roman"/>
          <w:sz w:val="28"/>
          <w:szCs w:val="28"/>
        </w:rPr>
        <w:t>, независимо от их организационно-правовой формы.</w:t>
      </w:r>
    </w:p>
    <w:p w:rsidR="00D363CF" w:rsidRPr="00AE354F" w:rsidRDefault="00D363CF" w:rsidP="008012BF">
      <w:pPr>
        <w:pStyle w:val="ConsNormal"/>
        <w:ind w:right="0" w:firstLine="709"/>
        <w:jc w:val="both"/>
        <w:rPr>
          <w:rFonts w:ascii="Times New Roman" w:hAnsi="Times New Roman" w:cs="Times New Roman"/>
          <w:sz w:val="28"/>
          <w:szCs w:val="28"/>
        </w:rPr>
      </w:pPr>
      <w:r w:rsidRPr="00AE354F">
        <w:rPr>
          <w:rFonts w:ascii="Times New Roman" w:hAnsi="Times New Roman" w:cs="Times New Roman"/>
          <w:spacing w:val="-3"/>
          <w:sz w:val="28"/>
          <w:szCs w:val="28"/>
        </w:rPr>
        <w:t xml:space="preserve">По вопросам, не рассматриваемым в </w:t>
      </w:r>
      <w:r w:rsidR="008D77D3" w:rsidRPr="00AE354F">
        <w:rPr>
          <w:rFonts w:ascii="Times New Roman" w:hAnsi="Times New Roman" w:cs="Times New Roman"/>
          <w:spacing w:val="-3"/>
          <w:sz w:val="28"/>
          <w:szCs w:val="28"/>
        </w:rPr>
        <w:t xml:space="preserve">местных </w:t>
      </w:r>
      <w:r w:rsidRPr="00AE354F">
        <w:rPr>
          <w:rFonts w:ascii="Times New Roman" w:hAnsi="Times New Roman" w:cs="Times New Roman"/>
          <w:spacing w:val="-3"/>
          <w:sz w:val="28"/>
          <w:szCs w:val="28"/>
        </w:rPr>
        <w:t>нормативах, следует руководств</w:t>
      </w:r>
      <w:r w:rsidRPr="00AE354F">
        <w:rPr>
          <w:rFonts w:ascii="Times New Roman" w:hAnsi="Times New Roman" w:cs="Times New Roman"/>
          <w:sz w:val="28"/>
          <w:szCs w:val="28"/>
        </w:rPr>
        <w:t>оваться законами и нормативно-техническими документами, действующими на территории Оренбургской области. При отмене и</w:t>
      </w:r>
      <w:r w:rsidR="0058287C" w:rsidRPr="00AE354F">
        <w:rPr>
          <w:rFonts w:ascii="Times New Roman" w:hAnsi="Times New Roman" w:cs="Times New Roman"/>
          <w:sz w:val="28"/>
          <w:szCs w:val="28"/>
        </w:rPr>
        <w:t>(</w:t>
      </w:r>
      <w:r w:rsidRPr="00AE354F">
        <w:rPr>
          <w:rFonts w:ascii="Times New Roman" w:hAnsi="Times New Roman" w:cs="Times New Roman"/>
          <w:sz w:val="28"/>
          <w:szCs w:val="28"/>
        </w:rPr>
        <w:t>или</w:t>
      </w:r>
      <w:r w:rsidR="0058287C" w:rsidRPr="00AE354F">
        <w:rPr>
          <w:rFonts w:ascii="Times New Roman" w:hAnsi="Times New Roman" w:cs="Times New Roman"/>
          <w:sz w:val="28"/>
          <w:szCs w:val="28"/>
        </w:rPr>
        <w:t>)</w:t>
      </w:r>
      <w:r w:rsidRPr="00AE354F">
        <w:rPr>
          <w:rFonts w:ascii="Times New Roman" w:hAnsi="Times New Roman" w:cs="Times New Roman"/>
          <w:sz w:val="28"/>
          <w:szCs w:val="28"/>
        </w:rPr>
        <w:t xml:space="preserve"> изменении действующих нормативных документов, на которые дается ссылка в </w:t>
      </w:r>
      <w:r w:rsidR="008D77D3" w:rsidRPr="00AE354F">
        <w:rPr>
          <w:rFonts w:ascii="Times New Roman" w:hAnsi="Times New Roman" w:cs="Times New Roman"/>
          <w:sz w:val="28"/>
          <w:szCs w:val="28"/>
        </w:rPr>
        <w:t xml:space="preserve">местных </w:t>
      </w:r>
      <w:r w:rsidRPr="00AE354F">
        <w:rPr>
          <w:rFonts w:ascii="Times New Roman" w:hAnsi="Times New Roman" w:cs="Times New Roman"/>
          <w:sz w:val="28"/>
          <w:szCs w:val="28"/>
        </w:rPr>
        <w:t>норма</w:t>
      </w:r>
      <w:r w:rsidR="00F60CC0" w:rsidRPr="00AE354F">
        <w:rPr>
          <w:rFonts w:ascii="Times New Roman" w:hAnsi="Times New Roman" w:cs="Times New Roman"/>
          <w:sz w:val="28"/>
          <w:szCs w:val="28"/>
        </w:rPr>
        <w:t>тива</w:t>
      </w:r>
      <w:r w:rsidRPr="00AE354F">
        <w:rPr>
          <w:rFonts w:ascii="Times New Roman" w:hAnsi="Times New Roman" w:cs="Times New Roman"/>
          <w:sz w:val="28"/>
          <w:szCs w:val="28"/>
        </w:rPr>
        <w:t>х, следует руководствоваться норма</w:t>
      </w:r>
      <w:r w:rsidR="00F60CC0" w:rsidRPr="00AE354F">
        <w:rPr>
          <w:rFonts w:ascii="Times New Roman" w:hAnsi="Times New Roman" w:cs="Times New Roman"/>
          <w:sz w:val="28"/>
          <w:szCs w:val="28"/>
        </w:rPr>
        <w:t>тива</w:t>
      </w:r>
      <w:r w:rsidRPr="00AE354F">
        <w:rPr>
          <w:rFonts w:ascii="Times New Roman" w:hAnsi="Times New Roman" w:cs="Times New Roman"/>
          <w:sz w:val="28"/>
          <w:szCs w:val="28"/>
        </w:rPr>
        <w:t>ми, вводимыми взамен отмененных.</w:t>
      </w:r>
    </w:p>
    <w:p w:rsidR="00B521FE" w:rsidRPr="00AE354F" w:rsidRDefault="00B521FE" w:rsidP="008012BF">
      <w:pPr>
        <w:pStyle w:val="ConsNormal"/>
        <w:ind w:right="0" w:firstLine="709"/>
        <w:jc w:val="both"/>
        <w:rPr>
          <w:rFonts w:ascii="Times New Roman" w:hAnsi="Times New Roman" w:cs="Times New Roman"/>
          <w:sz w:val="28"/>
          <w:szCs w:val="28"/>
        </w:rPr>
      </w:pPr>
    </w:p>
    <w:p w:rsidR="00B521FE" w:rsidRPr="00AE354F" w:rsidRDefault="00B521FE" w:rsidP="008012BF">
      <w:pPr>
        <w:pStyle w:val="ConsNormal"/>
        <w:ind w:right="0" w:firstLine="709"/>
        <w:jc w:val="both"/>
        <w:rPr>
          <w:rFonts w:ascii="Times New Roman" w:hAnsi="Times New Roman" w:cs="Times New Roman"/>
          <w:sz w:val="28"/>
          <w:szCs w:val="28"/>
        </w:rPr>
      </w:pPr>
    </w:p>
    <w:p w:rsidR="00B521FE" w:rsidRPr="00AE354F" w:rsidRDefault="00B521FE" w:rsidP="00E34F96">
      <w:pPr>
        <w:pStyle w:val="1"/>
        <w:spacing w:before="0" w:line="240" w:lineRule="auto"/>
        <w:jc w:val="center"/>
        <w:rPr>
          <w:rFonts w:ascii="Times New Roman" w:hAnsi="Times New Roman"/>
          <w:color w:val="auto"/>
        </w:rPr>
      </w:pPr>
      <w:bookmarkStart w:id="3" w:name="_Toc400619274"/>
      <w:bookmarkStart w:id="4" w:name="_Toc508027106"/>
      <w:bookmarkStart w:id="5" w:name="_Toc37973018"/>
      <w:r w:rsidRPr="00AE354F">
        <w:rPr>
          <w:rFonts w:ascii="Times New Roman" w:hAnsi="Times New Roman"/>
          <w:color w:val="auto"/>
        </w:rPr>
        <w:t>Термины и определения</w:t>
      </w:r>
      <w:bookmarkEnd w:id="3"/>
      <w:bookmarkEnd w:id="4"/>
      <w:bookmarkEnd w:id="5"/>
    </w:p>
    <w:p w:rsidR="000A768F" w:rsidRPr="00AE354F" w:rsidRDefault="000A768F" w:rsidP="008012BF">
      <w:pPr>
        <w:spacing w:after="0" w:line="240" w:lineRule="auto"/>
        <w:rPr>
          <w:lang w:eastAsia="en-US"/>
        </w:rPr>
      </w:pPr>
    </w:p>
    <w:p w:rsidR="00B521FE" w:rsidRPr="00AE354F" w:rsidRDefault="00B521FE" w:rsidP="008012BF">
      <w:pPr>
        <w:pStyle w:val="a4"/>
        <w:ind w:firstLine="708"/>
        <w:jc w:val="both"/>
        <w:rPr>
          <w:rFonts w:ascii="Times New Roman" w:hAnsi="Times New Roman"/>
          <w:sz w:val="28"/>
          <w:szCs w:val="28"/>
        </w:rPr>
      </w:pPr>
      <w:r w:rsidRPr="00AE354F">
        <w:rPr>
          <w:rFonts w:ascii="Times New Roman" w:hAnsi="Times New Roman"/>
          <w:sz w:val="28"/>
          <w:szCs w:val="28"/>
        </w:rPr>
        <w:t xml:space="preserve">В </w:t>
      </w:r>
      <w:r w:rsidR="008D77D3" w:rsidRPr="00AE354F">
        <w:rPr>
          <w:rFonts w:ascii="Times New Roman" w:hAnsi="Times New Roman"/>
          <w:sz w:val="28"/>
          <w:szCs w:val="28"/>
        </w:rPr>
        <w:t>местны</w:t>
      </w:r>
      <w:r w:rsidRPr="00AE354F">
        <w:rPr>
          <w:rFonts w:ascii="Times New Roman" w:hAnsi="Times New Roman"/>
          <w:sz w:val="28"/>
          <w:szCs w:val="28"/>
        </w:rPr>
        <w:t xml:space="preserve">х </w:t>
      </w:r>
      <w:r w:rsidR="008D77D3" w:rsidRPr="00AE354F">
        <w:rPr>
          <w:rFonts w:ascii="Times New Roman" w:hAnsi="Times New Roman"/>
          <w:sz w:val="28"/>
          <w:szCs w:val="28"/>
        </w:rPr>
        <w:t>н</w:t>
      </w:r>
      <w:r w:rsidRPr="00AE354F">
        <w:rPr>
          <w:rFonts w:ascii="Times New Roman" w:hAnsi="Times New Roman"/>
          <w:sz w:val="28"/>
          <w:szCs w:val="28"/>
        </w:rPr>
        <w:t>ормативах приведенные понятия применяются в следующем значении:</w:t>
      </w:r>
    </w:p>
    <w:p w:rsidR="00B521FE" w:rsidRPr="00AE354F" w:rsidRDefault="00B521FE" w:rsidP="008012BF">
      <w:pPr>
        <w:pStyle w:val="a4"/>
        <w:jc w:val="both"/>
        <w:rPr>
          <w:rFonts w:ascii="Times New Roman" w:hAnsi="Times New Roman"/>
          <w:bCs/>
          <w:sz w:val="28"/>
          <w:szCs w:val="28"/>
        </w:rPr>
      </w:pPr>
      <w:r w:rsidRPr="00AE354F">
        <w:rPr>
          <w:rFonts w:ascii="Times New Roman" w:hAnsi="Times New Roman"/>
          <w:b/>
          <w:bCs/>
          <w:sz w:val="28"/>
          <w:szCs w:val="28"/>
        </w:rPr>
        <w:t xml:space="preserve">Автомобильная дорога - </w:t>
      </w:r>
      <w:r w:rsidRPr="00AE354F">
        <w:rPr>
          <w:rFonts w:ascii="Times New Roman" w:hAnsi="Times New Roman"/>
          <w:bCs/>
          <w:sz w:val="28"/>
          <w:szCs w:val="28"/>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дорожные покрытие и подобные элементы) и дорожные сооружения, являющиеся её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1848D0" w:rsidRPr="00AE354F" w:rsidRDefault="001848D0" w:rsidP="000A768F">
      <w:pPr>
        <w:pStyle w:val="a4"/>
        <w:jc w:val="both"/>
        <w:rPr>
          <w:rFonts w:ascii="Times New Roman" w:hAnsi="Times New Roman"/>
          <w:b/>
          <w:bCs/>
          <w:sz w:val="28"/>
          <w:szCs w:val="28"/>
        </w:rPr>
      </w:pPr>
      <w:r w:rsidRPr="00AE354F">
        <w:rPr>
          <w:rFonts w:ascii="Times New Roman" w:hAnsi="Times New Roman"/>
          <w:b/>
          <w:bCs/>
          <w:sz w:val="28"/>
          <w:szCs w:val="28"/>
        </w:rPr>
        <w:t xml:space="preserve">Баланс озелененной территории - </w:t>
      </w:r>
      <w:r w:rsidRPr="00AE354F">
        <w:rPr>
          <w:rFonts w:ascii="Times New Roman" w:hAnsi="Times New Roman"/>
          <w:sz w:val="28"/>
          <w:szCs w:val="28"/>
        </w:rPr>
        <w:t>Соотношение площадей на озелененной территории, занятых под насаждениями, дорогами, площадками, сооружениями или отведенных под различные функциональные зоны.</w:t>
      </w:r>
    </w:p>
    <w:p w:rsidR="00B521FE" w:rsidRPr="00AE354F" w:rsidRDefault="00B521FE" w:rsidP="000A768F">
      <w:pPr>
        <w:pStyle w:val="a4"/>
        <w:jc w:val="both"/>
        <w:rPr>
          <w:rFonts w:ascii="Times New Roman" w:hAnsi="Times New Roman"/>
          <w:b/>
          <w:bCs/>
          <w:sz w:val="28"/>
          <w:szCs w:val="28"/>
        </w:rPr>
      </w:pPr>
      <w:r w:rsidRPr="00AE354F">
        <w:rPr>
          <w:rFonts w:ascii="Times New Roman" w:hAnsi="Times New Roman"/>
          <w:b/>
          <w:bCs/>
          <w:sz w:val="28"/>
          <w:szCs w:val="28"/>
        </w:rPr>
        <w:t xml:space="preserve">Гараж - </w:t>
      </w:r>
      <w:r w:rsidR="00A25CC3" w:rsidRPr="00AE354F">
        <w:rPr>
          <w:rFonts w:ascii="Times New Roman" w:hAnsi="Times New Roman"/>
          <w:spacing w:val="3"/>
          <w:sz w:val="28"/>
          <w:szCs w:val="28"/>
        </w:rPr>
        <w:t>Здание, предназначенное для длительного хранения, парковки, технического обслуживания автомобилей</w:t>
      </w:r>
      <w:r w:rsidR="006F1AA2" w:rsidRPr="00AE354F">
        <w:rPr>
          <w:rFonts w:ascii="Times New Roman" w:hAnsi="Times New Roman"/>
          <w:bCs/>
          <w:sz w:val="28"/>
          <w:szCs w:val="28"/>
        </w:rPr>
        <w:t>.</w:t>
      </w:r>
    </w:p>
    <w:p w:rsidR="00B521FE" w:rsidRPr="00AE354F" w:rsidRDefault="00B521FE" w:rsidP="000A768F">
      <w:pPr>
        <w:pStyle w:val="a4"/>
        <w:jc w:val="both"/>
        <w:rPr>
          <w:rFonts w:ascii="Times New Roman" w:hAnsi="Times New Roman"/>
          <w:b/>
          <w:bCs/>
          <w:sz w:val="28"/>
          <w:szCs w:val="28"/>
        </w:rPr>
      </w:pPr>
      <w:r w:rsidRPr="00AE354F">
        <w:rPr>
          <w:rFonts w:ascii="Times New Roman" w:hAnsi="Times New Roman"/>
          <w:b/>
          <w:bCs/>
          <w:sz w:val="28"/>
          <w:szCs w:val="28"/>
        </w:rPr>
        <w:t>Гараж-стоянк</w:t>
      </w:r>
      <w:r w:rsidR="00A25CC3" w:rsidRPr="00AE354F">
        <w:rPr>
          <w:rFonts w:ascii="Times New Roman" w:hAnsi="Times New Roman"/>
          <w:b/>
          <w:bCs/>
          <w:sz w:val="28"/>
          <w:szCs w:val="28"/>
        </w:rPr>
        <w:t>а</w:t>
      </w:r>
      <w:r w:rsidR="006F1AA2" w:rsidRPr="00AE354F">
        <w:rPr>
          <w:rFonts w:ascii="Times New Roman" w:hAnsi="Times New Roman"/>
          <w:b/>
          <w:bCs/>
          <w:sz w:val="28"/>
          <w:szCs w:val="28"/>
        </w:rPr>
        <w:t xml:space="preserve"> -</w:t>
      </w:r>
      <w:r w:rsidR="00FC0D7A" w:rsidRPr="00AE354F">
        <w:rPr>
          <w:rFonts w:ascii="Times New Roman" w:hAnsi="Times New Roman"/>
          <w:b/>
          <w:bCs/>
          <w:sz w:val="28"/>
          <w:szCs w:val="28"/>
        </w:rPr>
        <w:t xml:space="preserve"> </w:t>
      </w:r>
      <w:r w:rsidR="00A25CC3" w:rsidRPr="00AE354F">
        <w:rPr>
          <w:rFonts w:ascii="Times New Roman" w:hAnsi="Times New Roman"/>
          <w:spacing w:val="3"/>
          <w:sz w:val="28"/>
          <w:szCs w:val="28"/>
        </w:rPr>
        <w:t>Здания или сооружение, предназначенное для хранения или парковки автомобилей, не имеющее оборудования для технического обслуживания автомобилей, за исключением простейших устройств - моек, смотровых ям, эстакад. Гараж-стоянка может иметь полное или неполное наружное ограждение</w:t>
      </w:r>
      <w:r w:rsidRPr="00AE354F">
        <w:rPr>
          <w:rFonts w:ascii="Times New Roman" w:hAnsi="Times New Roman"/>
          <w:bCs/>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Генеральный план </w:t>
      </w:r>
      <w:r w:rsidR="00502B34" w:rsidRPr="00AE354F">
        <w:rPr>
          <w:rFonts w:ascii="Times New Roman" w:hAnsi="Times New Roman"/>
          <w:b/>
          <w:sz w:val="28"/>
          <w:szCs w:val="28"/>
        </w:rPr>
        <w:t>по</w:t>
      </w:r>
      <w:r w:rsidR="00502B34" w:rsidRPr="00AE354F">
        <w:rPr>
          <w:rFonts w:ascii="Times New Roman" w:hAnsi="Times New Roman"/>
          <w:b/>
          <w:spacing w:val="-2"/>
          <w:sz w:val="28"/>
          <w:szCs w:val="28"/>
        </w:rPr>
        <w:t>селения</w:t>
      </w:r>
      <w:r w:rsidRPr="00AE354F">
        <w:rPr>
          <w:rFonts w:ascii="Times New Roman" w:hAnsi="Times New Roman"/>
          <w:b/>
          <w:sz w:val="28"/>
          <w:szCs w:val="28"/>
        </w:rPr>
        <w:t xml:space="preserve"> </w:t>
      </w:r>
      <w:r w:rsidRPr="00AE354F">
        <w:rPr>
          <w:rFonts w:ascii="Times New Roman" w:hAnsi="Times New Roman"/>
          <w:sz w:val="28"/>
          <w:szCs w:val="28"/>
        </w:rPr>
        <w:t xml:space="preserve">- </w:t>
      </w:r>
      <w:r w:rsidRPr="00AE354F">
        <w:rPr>
          <w:rFonts w:ascii="Times New Roman" w:hAnsi="Times New Roman"/>
          <w:spacing w:val="-2"/>
          <w:sz w:val="28"/>
          <w:szCs w:val="28"/>
        </w:rPr>
        <w:t>документ территориального планирования муниципального образования, определяю</w:t>
      </w:r>
      <w:r w:rsidRPr="00AE354F">
        <w:rPr>
          <w:rFonts w:ascii="Times New Roman" w:hAnsi="Times New Roman"/>
          <w:sz w:val="28"/>
          <w:szCs w:val="28"/>
        </w:rPr>
        <w:t>щий, цели, задачи и направления развития территорий поселения и этапы их реализации, разрабатываемый для обеспечения устойчивого развития территории.</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Градостроительная деятельность</w:t>
      </w:r>
      <w:r w:rsidRPr="00AE354F">
        <w:rPr>
          <w:rFonts w:ascii="Times New Roman" w:hAnsi="Times New Roman"/>
          <w:sz w:val="28"/>
          <w:szCs w:val="28"/>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w:t>
      </w:r>
      <w:r w:rsidR="006F1AA2" w:rsidRPr="00AE354F">
        <w:rPr>
          <w:rFonts w:ascii="Times New Roman" w:hAnsi="Times New Roman"/>
          <w:sz w:val="28"/>
          <w:szCs w:val="28"/>
        </w:rPr>
        <w:t>и</w:t>
      </w:r>
      <w:r w:rsidRPr="00AE354F">
        <w:rPr>
          <w:rFonts w:ascii="Times New Roman" w:hAnsi="Times New Roman"/>
          <w:sz w:val="28"/>
          <w:szCs w:val="28"/>
        </w:rPr>
        <w:t>, архитектурно-строительного проектирования, строительства, капитального ремонта, реконструкции</w:t>
      </w:r>
      <w:r w:rsidR="00CC5251" w:rsidRPr="00AE354F">
        <w:rPr>
          <w:rFonts w:ascii="Times New Roman" w:hAnsi="Times New Roman"/>
          <w:sz w:val="28"/>
          <w:szCs w:val="28"/>
        </w:rPr>
        <w:t>, сноса</w:t>
      </w:r>
      <w:r w:rsidRPr="00AE354F">
        <w:rPr>
          <w:rFonts w:ascii="Times New Roman" w:hAnsi="Times New Roman"/>
          <w:sz w:val="28"/>
          <w:szCs w:val="28"/>
        </w:rPr>
        <w:t xml:space="preserve"> объектов капитального строительства</w:t>
      </w:r>
      <w:r w:rsidR="006F1AA2" w:rsidRPr="00AE354F">
        <w:rPr>
          <w:rFonts w:ascii="Times New Roman" w:hAnsi="Times New Roman"/>
          <w:sz w:val="28"/>
          <w:szCs w:val="28"/>
        </w:rPr>
        <w:t>, эксплуатации зданий, сооружений, благоустройства территорий</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Градостроительное зонирование </w:t>
      </w:r>
      <w:r w:rsidRPr="00AE354F">
        <w:rPr>
          <w:rFonts w:ascii="Times New Roman" w:hAnsi="Times New Roman"/>
          <w:sz w:val="28"/>
          <w:szCs w:val="28"/>
        </w:rPr>
        <w:t>- зонирование территори</w:t>
      </w:r>
      <w:r w:rsidR="00486CAB" w:rsidRPr="00AE354F">
        <w:rPr>
          <w:rFonts w:ascii="Times New Roman" w:hAnsi="Times New Roman"/>
          <w:sz w:val="28"/>
          <w:szCs w:val="28"/>
        </w:rPr>
        <w:t>й</w:t>
      </w:r>
      <w:r w:rsidRPr="00AE354F">
        <w:rPr>
          <w:rFonts w:ascii="Times New Roman" w:hAnsi="Times New Roman"/>
          <w:sz w:val="28"/>
          <w:szCs w:val="28"/>
        </w:rPr>
        <w:t xml:space="preserve"> муниципальных образований в целях определения территориальных зон и установления градостроительных регламентов.</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Градостроительный регламент </w:t>
      </w:r>
      <w:r w:rsidRPr="00AE354F">
        <w:rPr>
          <w:rFonts w:ascii="Times New Roman" w:hAnsi="Times New Roman"/>
          <w:sz w:val="28"/>
          <w:szCs w:val="28"/>
        </w:rPr>
        <w:t xml:space="preserve">- </w:t>
      </w:r>
      <w:r w:rsidR="000C07D0" w:rsidRPr="00AE354F">
        <w:rPr>
          <w:rFonts w:ascii="Times New Roman" w:hAnsi="Times New Roman"/>
          <w:sz w:val="28"/>
          <w:szCs w:val="28"/>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Граница населённого пункта – </w:t>
      </w:r>
      <w:r w:rsidRPr="00AE354F">
        <w:rPr>
          <w:rFonts w:ascii="Times New Roman" w:hAnsi="Times New Roman"/>
          <w:sz w:val="28"/>
          <w:szCs w:val="28"/>
        </w:rPr>
        <w:t>законодательно установленная линия, отделяющая земли населённого пункта от иных категорий земель.</w:t>
      </w:r>
    </w:p>
    <w:p w:rsidR="0074449D" w:rsidRPr="00AE354F" w:rsidRDefault="0074449D" w:rsidP="000A768F">
      <w:pPr>
        <w:pStyle w:val="a4"/>
        <w:jc w:val="both"/>
        <w:rPr>
          <w:rFonts w:ascii="Times New Roman" w:hAnsi="Times New Roman"/>
          <w:sz w:val="28"/>
          <w:szCs w:val="28"/>
        </w:rPr>
      </w:pPr>
      <w:r w:rsidRPr="00AE354F">
        <w:rPr>
          <w:rFonts w:ascii="Times New Roman" w:hAnsi="Times New Roman"/>
          <w:b/>
          <w:spacing w:val="3"/>
          <w:sz w:val="28"/>
          <w:szCs w:val="28"/>
        </w:rPr>
        <w:t>Дорожная деятельность</w:t>
      </w:r>
      <w:r w:rsidRPr="00AE354F">
        <w:rPr>
          <w:rFonts w:ascii="Times New Roman" w:hAnsi="Times New Roman"/>
          <w:spacing w:val="3"/>
          <w:sz w:val="28"/>
          <w:szCs w:val="28"/>
        </w:rPr>
        <w:t xml:space="preserve"> - деятельность по проектированию, строительству, реконструкции, капитальному ремонту, ремонту и содержанию автомобильных дорог</w:t>
      </w:r>
      <w:r w:rsidR="00A868DD" w:rsidRPr="00AE354F">
        <w:rPr>
          <w:rFonts w:ascii="Times New Roman" w:hAnsi="Times New Roman"/>
          <w:spacing w:val="3"/>
          <w:sz w:val="28"/>
          <w:szCs w:val="28"/>
        </w:rPr>
        <w:t>.</w:t>
      </w:r>
    </w:p>
    <w:p w:rsidR="002166E5" w:rsidRPr="00AE354F" w:rsidRDefault="00C04557" w:rsidP="000A768F">
      <w:pPr>
        <w:pStyle w:val="a4"/>
        <w:jc w:val="both"/>
        <w:rPr>
          <w:rFonts w:ascii="Times New Roman" w:hAnsi="Times New Roman"/>
          <w:sz w:val="28"/>
          <w:szCs w:val="28"/>
        </w:rPr>
      </w:pPr>
      <w:r w:rsidRPr="00AE354F">
        <w:rPr>
          <w:rFonts w:ascii="Times New Roman" w:hAnsi="Times New Roman"/>
          <w:b/>
          <w:spacing w:val="3"/>
          <w:sz w:val="28"/>
          <w:szCs w:val="28"/>
        </w:rPr>
        <w:t>Жилым домом</w:t>
      </w:r>
      <w:r w:rsidRPr="00AE354F">
        <w:rPr>
          <w:rFonts w:ascii="Times New Roman" w:hAnsi="Times New Roman"/>
          <w:spacing w:val="3"/>
          <w:sz w:val="28"/>
          <w:szCs w:val="28"/>
        </w:rPr>
        <w:t xml:space="preserve">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B521FE" w:rsidRPr="00AE354F" w:rsidRDefault="00A05609" w:rsidP="000A768F">
      <w:pPr>
        <w:pStyle w:val="a4"/>
        <w:jc w:val="both"/>
        <w:rPr>
          <w:rFonts w:ascii="Times New Roman" w:hAnsi="Times New Roman"/>
          <w:sz w:val="28"/>
          <w:szCs w:val="28"/>
        </w:rPr>
      </w:pPr>
      <w:r w:rsidRPr="00AE354F">
        <w:rPr>
          <w:rFonts w:ascii="Times New Roman" w:hAnsi="Times New Roman"/>
          <w:b/>
          <w:sz w:val="28"/>
          <w:szCs w:val="28"/>
        </w:rPr>
        <w:t>З</w:t>
      </w:r>
      <w:r w:rsidR="00B521FE" w:rsidRPr="00AE354F">
        <w:rPr>
          <w:rFonts w:ascii="Times New Roman" w:hAnsi="Times New Roman"/>
          <w:b/>
          <w:sz w:val="28"/>
          <w:szCs w:val="28"/>
        </w:rPr>
        <w:t xml:space="preserve">дание </w:t>
      </w:r>
      <w:r w:rsidRPr="00AE354F">
        <w:rPr>
          <w:rFonts w:ascii="Times New Roman" w:hAnsi="Times New Roman"/>
          <w:b/>
          <w:sz w:val="28"/>
          <w:szCs w:val="28"/>
        </w:rPr>
        <w:t xml:space="preserve">многоквартирное </w:t>
      </w:r>
      <w:r w:rsidR="00B521FE" w:rsidRPr="00AE354F">
        <w:rPr>
          <w:rFonts w:ascii="Times New Roman" w:hAnsi="Times New Roman"/>
          <w:b/>
          <w:sz w:val="28"/>
          <w:szCs w:val="28"/>
        </w:rPr>
        <w:t>секционного типа</w:t>
      </w:r>
      <w:r w:rsidR="00B521FE" w:rsidRPr="00AE354F">
        <w:rPr>
          <w:rFonts w:ascii="Times New Roman" w:hAnsi="Times New Roman"/>
          <w:sz w:val="28"/>
          <w:szCs w:val="28"/>
        </w:rPr>
        <w:t xml:space="preserve"> </w:t>
      </w:r>
      <w:r w:rsidRPr="00AE354F">
        <w:rPr>
          <w:rFonts w:ascii="Times New Roman" w:hAnsi="Times New Roman"/>
          <w:sz w:val="28"/>
          <w:szCs w:val="28"/>
        </w:rPr>
        <w:t>–</w:t>
      </w:r>
      <w:r w:rsidR="00B521FE" w:rsidRPr="00AE354F">
        <w:rPr>
          <w:rFonts w:ascii="Times New Roman" w:hAnsi="Times New Roman"/>
          <w:sz w:val="28"/>
          <w:szCs w:val="28"/>
        </w:rPr>
        <w:t xml:space="preserve"> </w:t>
      </w:r>
      <w:r w:rsidRPr="00AE354F">
        <w:rPr>
          <w:rFonts w:ascii="Times New Roman" w:hAnsi="Times New Roman"/>
          <w:sz w:val="28"/>
          <w:szCs w:val="28"/>
        </w:rPr>
        <w:t xml:space="preserve">многоквартирное </w:t>
      </w:r>
      <w:r w:rsidR="00B521FE" w:rsidRPr="00AE354F">
        <w:rPr>
          <w:rFonts w:ascii="Times New Roman" w:hAnsi="Times New Roman"/>
          <w:sz w:val="28"/>
          <w:szCs w:val="28"/>
        </w:rPr>
        <w:t xml:space="preserve">здание, </w:t>
      </w:r>
      <w:r w:rsidRPr="00AE354F">
        <w:rPr>
          <w:rFonts w:ascii="Times New Roman" w:hAnsi="Times New Roman"/>
          <w:spacing w:val="2"/>
          <w:sz w:val="28"/>
          <w:szCs w:val="28"/>
        </w:rPr>
        <w:t>состоящее из одной или нескольких секций, отделенных друг от друга стенами без проемов; квартиры одной секции должны иметь выход на одну лестничную клетку непосредственно или через коридор</w:t>
      </w:r>
      <w:r w:rsidR="00B521FE"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Земельный участок</w:t>
      </w:r>
      <w:r w:rsidRPr="00AE354F">
        <w:rPr>
          <w:rFonts w:ascii="Times New Roman" w:hAnsi="Times New Roman"/>
          <w:sz w:val="28"/>
          <w:szCs w:val="28"/>
        </w:rPr>
        <w:t xml:space="preserve"> </w:t>
      </w:r>
      <w:r w:rsidR="009E064F" w:rsidRPr="00AE354F">
        <w:rPr>
          <w:rFonts w:ascii="Times New Roman" w:hAnsi="Times New Roman"/>
          <w:sz w:val="28"/>
          <w:szCs w:val="28"/>
          <w:shd w:val="clear" w:color="auto" w:fill="FFFFFF"/>
        </w:rPr>
        <w:t>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Зона (район) застройки</w:t>
      </w:r>
      <w:r w:rsidRPr="00AE354F">
        <w:rPr>
          <w:rFonts w:ascii="Times New Roman" w:hAnsi="Times New Roman"/>
          <w:sz w:val="28"/>
          <w:szCs w:val="28"/>
        </w:rPr>
        <w:t xml:space="preserve"> - застроенная </w:t>
      </w:r>
      <w:r w:rsidR="00C75183" w:rsidRPr="00AE354F">
        <w:rPr>
          <w:rFonts w:ascii="Times New Roman" w:hAnsi="Times New Roman"/>
          <w:spacing w:val="3"/>
          <w:sz w:val="28"/>
          <w:szCs w:val="28"/>
        </w:rPr>
        <w:t>или подлежащая застройке территория, имеющая установленные градостроительной документацией границы и режим целевого функционального назначения</w:t>
      </w:r>
      <w:r w:rsidRPr="00AE354F">
        <w:rPr>
          <w:rFonts w:ascii="Times New Roman" w:hAnsi="Times New Roman"/>
          <w:sz w:val="28"/>
          <w:szCs w:val="28"/>
        </w:rPr>
        <w:t>.</w:t>
      </w:r>
    </w:p>
    <w:p w:rsidR="008A6CDA" w:rsidRPr="00AE354F" w:rsidRDefault="008A6CDA" w:rsidP="000A768F">
      <w:pPr>
        <w:pStyle w:val="a4"/>
        <w:jc w:val="both"/>
        <w:rPr>
          <w:rFonts w:ascii="Times New Roman" w:hAnsi="Times New Roman"/>
          <w:spacing w:val="3"/>
          <w:sz w:val="28"/>
          <w:szCs w:val="28"/>
        </w:rPr>
      </w:pPr>
      <w:r w:rsidRPr="00AE354F">
        <w:rPr>
          <w:rFonts w:ascii="Times New Roman" w:hAnsi="Times New Roman"/>
          <w:b/>
          <w:bCs/>
          <w:spacing w:val="3"/>
          <w:sz w:val="28"/>
          <w:szCs w:val="28"/>
        </w:rPr>
        <w:t xml:space="preserve">Зона коттеджной застройки - </w:t>
      </w:r>
      <w:r w:rsidRPr="00AE354F">
        <w:rPr>
          <w:rFonts w:ascii="Times New Roman" w:hAnsi="Times New Roman"/>
          <w:spacing w:val="3"/>
          <w:sz w:val="28"/>
          <w:szCs w:val="28"/>
        </w:rPr>
        <w:t>Территории, на которых размещаются отдельно стоящие одноквартирные 1-2-3-этажные жилые дома с участками, как правило, от 800 до 1200 м</w:t>
      </w:r>
      <w:r w:rsidR="00367712">
        <w:rPr>
          <w:rFonts w:ascii="Times New Roman" w:hAnsi="Times New Roman"/>
          <w:spacing w:val="3"/>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pacing w:val="3"/>
          <w:sz w:val="28"/>
          <w:szCs w:val="28"/>
        </w:rPr>
        <w:t> и более, как правило, не предназначенными для осуществления активной сельскохозяйственной деятельности.</w:t>
      </w:r>
    </w:p>
    <w:p w:rsidR="008A6CDA" w:rsidRPr="00AE354F" w:rsidRDefault="008A6CDA" w:rsidP="000A768F">
      <w:pPr>
        <w:pStyle w:val="a4"/>
        <w:jc w:val="both"/>
        <w:rPr>
          <w:rFonts w:ascii="Times New Roman" w:hAnsi="Times New Roman"/>
          <w:sz w:val="28"/>
          <w:szCs w:val="28"/>
        </w:rPr>
      </w:pPr>
      <w:r w:rsidRPr="00AE354F">
        <w:rPr>
          <w:rFonts w:ascii="Times New Roman" w:hAnsi="Times New Roman"/>
          <w:b/>
          <w:bCs/>
          <w:spacing w:val="3"/>
          <w:sz w:val="28"/>
          <w:szCs w:val="28"/>
        </w:rPr>
        <w:t xml:space="preserve">Зона усадебной застройки - </w:t>
      </w:r>
      <w:r w:rsidRPr="00AE354F">
        <w:rPr>
          <w:rFonts w:ascii="Times New Roman" w:hAnsi="Times New Roman"/>
          <w:spacing w:val="3"/>
          <w:sz w:val="28"/>
          <w:szCs w:val="28"/>
        </w:rPr>
        <w:t>Территория, занятая преимущественно одно-, двухквартирными одно-, двухэтажными жилыми домами с хозяйственными постройками на участках от 1000 до 2000 м</w:t>
      </w:r>
      <w:r w:rsidR="00367712">
        <w:rPr>
          <w:rFonts w:ascii="Times New Roman" w:hAnsi="Times New Roman"/>
          <w:spacing w:val="3"/>
          <w:sz w:val="28"/>
          <w:szCs w:val="28"/>
        </w:rPr>
        <w:pict>
          <v:shape id="_x0000_i1026"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pacing w:val="3"/>
          <w:sz w:val="28"/>
          <w:szCs w:val="28"/>
        </w:rPr>
        <w:t> и более, предназначенными для садоводства, огородничества, а также в разрешенных случаях для содержания скота.</w:t>
      </w:r>
    </w:p>
    <w:p w:rsidR="00EB0A20" w:rsidRPr="00AE354F" w:rsidRDefault="00EB0A20" w:rsidP="000A768F">
      <w:pPr>
        <w:pStyle w:val="a4"/>
        <w:jc w:val="both"/>
        <w:rPr>
          <w:rFonts w:ascii="Times New Roman" w:hAnsi="Times New Roman"/>
          <w:sz w:val="28"/>
          <w:szCs w:val="28"/>
        </w:rPr>
      </w:pPr>
      <w:r w:rsidRPr="00AE354F">
        <w:rPr>
          <w:rFonts w:ascii="Times New Roman" w:hAnsi="Times New Roman"/>
          <w:b/>
          <w:bCs/>
          <w:sz w:val="28"/>
          <w:szCs w:val="28"/>
        </w:rPr>
        <w:t xml:space="preserve">Зеленая зона </w:t>
      </w:r>
      <w:r w:rsidRPr="00AE354F">
        <w:rPr>
          <w:rFonts w:ascii="Times New Roman" w:hAnsi="Times New Roman"/>
          <w:sz w:val="28"/>
          <w:szCs w:val="28"/>
        </w:rPr>
        <w:t xml:space="preserve">- Территория </w:t>
      </w:r>
      <w:r w:rsidR="00D9740E" w:rsidRPr="00AE354F">
        <w:rPr>
          <w:rFonts w:ascii="Times New Roman" w:hAnsi="Times New Roman"/>
          <w:spacing w:val="3"/>
          <w:sz w:val="28"/>
          <w:szCs w:val="28"/>
        </w:rPr>
        <w:t xml:space="preserve">лесного фонда, расположенная </w:t>
      </w:r>
      <w:r w:rsidRPr="00AE354F">
        <w:rPr>
          <w:rFonts w:ascii="Times New Roman" w:hAnsi="Times New Roman"/>
          <w:sz w:val="28"/>
          <w:szCs w:val="28"/>
        </w:rPr>
        <w:t>за пределами городской черты, занятая лесами, лесопарками, выполняющ</w:t>
      </w:r>
      <w:r w:rsidR="00D9740E" w:rsidRPr="00AE354F">
        <w:rPr>
          <w:rFonts w:ascii="Times New Roman" w:hAnsi="Times New Roman"/>
          <w:sz w:val="28"/>
          <w:szCs w:val="28"/>
        </w:rPr>
        <w:t>ими</w:t>
      </w:r>
      <w:r w:rsidRPr="00AE354F">
        <w:rPr>
          <w:rFonts w:ascii="Times New Roman" w:hAnsi="Times New Roman"/>
          <w:sz w:val="28"/>
          <w:szCs w:val="28"/>
        </w:rPr>
        <w:t xml:space="preserve"> защитные и санитарно-гигиенические функции и являющ</w:t>
      </w:r>
      <w:r w:rsidR="00D9740E" w:rsidRPr="00AE354F">
        <w:rPr>
          <w:rFonts w:ascii="Times New Roman" w:hAnsi="Times New Roman"/>
          <w:sz w:val="28"/>
          <w:szCs w:val="28"/>
        </w:rPr>
        <w:t>ими</w:t>
      </w:r>
      <w:r w:rsidRPr="00AE354F">
        <w:rPr>
          <w:rFonts w:ascii="Times New Roman" w:hAnsi="Times New Roman"/>
          <w:sz w:val="28"/>
          <w:szCs w:val="28"/>
        </w:rPr>
        <w:t>ся местом отдыха населения.</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Зоны с особыми условиями использования территорий </w:t>
      </w:r>
      <w:r w:rsidRPr="00AE354F">
        <w:rPr>
          <w:rFonts w:ascii="Times New Roman" w:hAnsi="Times New Roman"/>
          <w:sz w:val="28"/>
          <w:szCs w:val="28"/>
        </w:rPr>
        <w:t xml:space="preserve">- </w:t>
      </w:r>
      <w:r w:rsidR="001614A5" w:rsidRPr="00AE354F">
        <w:rPr>
          <w:rFonts w:ascii="Times New Roman" w:hAnsi="Times New Roman"/>
          <w:sz w:val="28"/>
          <w:szCs w:val="28"/>
        </w:rPr>
        <w:t xml:space="preserve">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001614A5" w:rsidRPr="00AE354F">
        <w:rPr>
          <w:rFonts w:ascii="Times New Roman" w:hAnsi="Times New Roman"/>
          <w:sz w:val="28"/>
          <w:szCs w:val="28"/>
        </w:rPr>
        <w:t>водоохранные</w:t>
      </w:r>
      <w:proofErr w:type="spellEnd"/>
      <w:r w:rsidR="001614A5" w:rsidRPr="00AE354F">
        <w:rPr>
          <w:rFonts w:ascii="Times New Roman" w:hAnsi="Times New Roman"/>
          <w:sz w:val="28"/>
          <w:szCs w:val="28"/>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001614A5" w:rsidRPr="00AE354F">
        <w:rPr>
          <w:rFonts w:ascii="Times New Roman" w:hAnsi="Times New Roman"/>
          <w:sz w:val="28"/>
          <w:szCs w:val="28"/>
        </w:rPr>
        <w:t>приаэродромная</w:t>
      </w:r>
      <w:proofErr w:type="spellEnd"/>
      <w:r w:rsidR="001614A5" w:rsidRPr="00AE354F">
        <w:rPr>
          <w:rFonts w:ascii="Times New Roman" w:hAnsi="Times New Roman"/>
          <w:sz w:val="28"/>
          <w:szCs w:val="28"/>
        </w:rPr>
        <w:t xml:space="preserve"> территория, иные зоны, устанавливаемые в соответствии с законодательством Российской Федерации</w:t>
      </w:r>
      <w:r w:rsidRPr="00AE354F">
        <w:rPr>
          <w:rFonts w:ascii="Times New Roman" w:hAnsi="Times New Roman"/>
          <w:sz w:val="28"/>
          <w:szCs w:val="28"/>
        </w:rPr>
        <w:t>.</w:t>
      </w:r>
    </w:p>
    <w:p w:rsidR="00046F8B" w:rsidRPr="00AE354F" w:rsidRDefault="00046F8B" w:rsidP="000A768F">
      <w:pPr>
        <w:pStyle w:val="a4"/>
        <w:jc w:val="both"/>
        <w:rPr>
          <w:rFonts w:ascii="Times New Roman" w:hAnsi="Times New Roman"/>
          <w:sz w:val="28"/>
          <w:szCs w:val="28"/>
        </w:rPr>
      </w:pPr>
      <w:r w:rsidRPr="00AE354F">
        <w:rPr>
          <w:rFonts w:ascii="Times New Roman" w:hAnsi="Times New Roman"/>
          <w:b/>
          <w:sz w:val="28"/>
          <w:szCs w:val="28"/>
        </w:rPr>
        <w:t>Зона чрезвычайной ситуации</w:t>
      </w:r>
      <w:r w:rsidRPr="00AE354F">
        <w:rPr>
          <w:rFonts w:ascii="Times New Roman" w:hAnsi="Times New Roman"/>
          <w:sz w:val="28"/>
          <w:szCs w:val="28"/>
        </w:rPr>
        <w:t xml:space="preserve"> - это территория, на которой сложилась чрезвычайная ситуация</w:t>
      </w:r>
      <w:r w:rsidR="00A42404">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Инженерные изыскания</w:t>
      </w:r>
      <w:r w:rsidRPr="00AE354F">
        <w:rPr>
          <w:rFonts w:ascii="Times New Roman" w:hAnsi="Times New Roman"/>
          <w:sz w:val="28"/>
          <w:szCs w:val="28"/>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Инженерная защита </w:t>
      </w:r>
      <w:r w:rsidR="00293C11" w:rsidRPr="00AE354F">
        <w:rPr>
          <w:rFonts w:ascii="Times New Roman" w:hAnsi="Times New Roman"/>
          <w:b/>
          <w:bCs/>
          <w:sz w:val="28"/>
          <w:szCs w:val="28"/>
        </w:rPr>
        <w:t>территорий, зданий и сооружений</w:t>
      </w:r>
      <w:r w:rsidRPr="00AE354F">
        <w:rPr>
          <w:rFonts w:ascii="Times New Roman" w:hAnsi="Times New Roman"/>
          <w:b/>
          <w:sz w:val="28"/>
          <w:szCs w:val="28"/>
        </w:rPr>
        <w:t xml:space="preserve"> -</w:t>
      </w:r>
      <w:r w:rsidR="00FC0D7A" w:rsidRPr="00AE354F">
        <w:rPr>
          <w:rFonts w:ascii="Times New Roman" w:hAnsi="Times New Roman"/>
          <w:b/>
          <w:sz w:val="28"/>
          <w:szCs w:val="28"/>
        </w:rPr>
        <w:t xml:space="preserve"> </w:t>
      </w:r>
      <w:r w:rsidR="0027109A" w:rsidRPr="00AE354F">
        <w:rPr>
          <w:rFonts w:ascii="Times New Roman" w:hAnsi="Times New Roman"/>
          <w:sz w:val="28"/>
          <w:szCs w:val="28"/>
        </w:rPr>
        <w:t>комплекс сооружений и мероприятий, направленных на предупреждение отрицательного воздействия опасных геологических, экологических и других процессов на территорию, здания и сооружения, а также защиту от их последствий.</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Капитальный ремонт объектов капитального строительства</w:t>
      </w:r>
      <w:r w:rsidRPr="00AE354F">
        <w:rPr>
          <w:rFonts w:ascii="Times New Roman" w:hAnsi="Times New Roman"/>
          <w:sz w:val="28"/>
          <w:szCs w:val="28"/>
        </w:rPr>
        <w:t xml:space="preserve">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BC3509" w:rsidRPr="00AE354F" w:rsidRDefault="00BC3509" w:rsidP="000A768F">
      <w:pPr>
        <w:pStyle w:val="a4"/>
        <w:jc w:val="both"/>
        <w:rPr>
          <w:rFonts w:ascii="Times New Roman" w:hAnsi="Times New Roman"/>
          <w:sz w:val="28"/>
          <w:szCs w:val="28"/>
        </w:rPr>
      </w:pPr>
      <w:r w:rsidRPr="00AE354F">
        <w:rPr>
          <w:rFonts w:ascii="Times New Roman" w:hAnsi="Times New Roman"/>
          <w:b/>
          <w:sz w:val="28"/>
          <w:szCs w:val="28"/>
        </w:rPr>
        <w:t>Капитальный ремонт линейных объектов</w:t>
      </w:r>
      <w:r w:rsidRPr="00AE354F">
        <w:rPr>
          <w:rFonts w:ascii="Times New Roman" w:hAnsi="Times New Roman"/>
          <w:sz w:val="28"/>
          <w:szCs w:val="28"/>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r w:rsidR="00CF69FB" w:rsidRPr="00250375">
        <w:rPr>
          <w:rFonts w:ascii="Times New Roman" w:hAnsi="Times New Roman"/>
          <w:color w:val="2D2D2D"/>
          <w:spacing w:val="3"/>
          <w:sz w:val="28"/>
          <w:szCs w:val="28"/>
        </w:rPr>
        <w:t xml:space="preserve">, если иное не предусмотрено </w:t>
      </w:r>
      <w:r w:rsidR="00CF69FB">
        <w:rPr>
          <w:rFonts w:ascii="Times New Roman" w:hAnsi="Times New Roman"/>
          <w:color w:val="2D2D2D"/>
          <w:spacing w:val="3"/>
          <w:sz w:val="28"/>
          <w:szCs w:val="28"/>
        </w:rPr>
        <w:t>Градостроительным</w:t>
      </w:r>
      <w:r w:rsidR="00CF69FB" w:rsidRPr="00250375">
        <w:rPr>
          <w:rFonts w:ascii="Times New Roman" w:hAnsi="Times New Roman"/>
          <w:color w:val="2D2D2D"/>
          <w:spacing w:val="3"/>
          <w:sz w:val="28"/>
          <w:szCs w:val="28"/>
        </w:rPr>
        <w:t xml:space="preserve"> Кодексом</w:t>
      </w:r>
      <w:r w:rsidR="00CF69FB">
        <w:rPr>
          <w:rFonts w:ascii="Times New Roman" w:hAnsi="Times New Roman"/>
          <w:color w:val="2D2D2D"/>
          <w:spacing w:val="3"/>
          <w:sz w:val="28"/>
          <w:szCs w:val="28"/>
        </w:rPr>
        <w:t xml:space="preserve"> РФ.</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Коэффициент застройки (</w:t>
      </w:r>
      <w:proofErr w:type="spellStart"/>
      <w:r w:rsidRPr="00AE354F">
        <w:rPr>
          <w:rFonts w:ascii="Times New Roman" w:hAnsi="Times New Roman"/>
          <w:b/>
          <w:sz w:val="28"/>
          <w:szCs w:val="28"/>
        </w:rPr>
        <w:t>Кз</w:t>
      </w:r>
      <w:proofErr w:type="spellEnd"/>
      <w:r w:rsidRPr="00AE354F">
        <w:rPr>
          <w:rFonts w:ascii="Times New Roman" w:hAnsi="Times New Roman"/>
          <w:b/>
          <w:sz w:val="28"/>
          <w:szCs w:val="28"/>
        </w:rPr>
        <w:t>)</w:t>
      </w:r>
      <w:r w:rsidRPr="00AE354F">
        <w:rPr>
          <w:rFonts w:ascii="Times New Roman" w:hAnsi="Times New Roman"/>
          <w:sz w:val="28"/>
          <w:szCs w:val="28"/>
        </w:rPr>
        <w:t xml:space="preserve"> - </w:t>
      </w:r>
      <w:r w:rsidR="004803F7" w:rsidRPr="00AE354F">
        <w:rPr>
          <w:rFonts w:ascii="Times New Roman" w:hAnsi="Times New Roman"/>
          <w:spacing w:val="3"/>
          <w:sz w:val="28"/>
          <w:szCs w:val="28"/>
        </w:rPr>
        <w:t>отношение площади, занятой под зданиями и сооружениями, к площади участка (квартала)</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Коэффициент плотности застройки (</w:t>
      </w:r>
      <w:proofErr w:type="spellStart"/>
      <w:r w:rsidRPr="00AE354F">
        <w:rPr>
          <w:rFonts w:ascii="Times New Roman" w:hAnsi="Times New Roman"/>
          <w:b/>
          <w:sz w:val="28"/>
          <w:szCs w:val="28"/>
        </w:rPr>
        <w:t>Кпз</w:t>
      </w:r>
      <w:proofErr w:type="spellEnd"/>
      <w:r w:rsidRPr="00AE354F">
        <w:rPr>
          <w:rFonts w:ascii="Times New Roman" w:hAnsi="Times New Roman"/>
          <w:b/>
          <w:sz w:val="28"/>
          <w:szCs w:val="28"/>
        </w:rPr>
        <w:t xml:space="preserve">) </w:t>
      </w:r>
      <w:r w:rsidRPr="00AE354F">
        <w:rPr>
          <w:rFonts w:ascii="Times New Roman" w:hAnsi="Times New Roman"/>
          <w:sz w:val="28"/>
          <w:szCs w:val="28"/>
        </w:rPr>
        <w:t>-</w:t>
      </w:r>
      <w:r w:rsidR="00FC0D7A" w:rsidRPr="00AE354F">
        <w:rPr>
          <w:rFonts w:ascii="Times New Roman" w:hAnsi="Times New Roman"/>
          <w:sz w:val="28"/>
          <w:szCs w:val="28"/>
        </w:rPr>
        <w:t xml:space="preserve"> </w:t>
      </w:r>
      <w:r w:rsidRPr="00AE354F">
        <w:rPr>
          <w:rFonts w:ascii="Times New Roman" w:hAnsi="Times New Roman"/>
          <w:sz w:val="28"/>
          <w:szCs w:val="28"/>
        </w:rPr>
        <w:t>отношение площади всех этажей зданий и сооружений к площади участка</w:t>
      </w:r>
      <w:r w:rsidR="004803F7" w:rsidRPr="00AE354F">
        <w:rPr>
          <w:rFonts w:ascii="Times New Roman" w:hAnsi="Times New Roman"/>
          <w:sz w:val="28"/>
          <w:szCs w:val="28"/>
        </w:rPr>
        <w:t xml:space="preserve"> </w:t>
      </w:r>
      <w:r w:rsidR="004803F7" w:rsidRPr="00AE354F">
        <w:rPr>
          <w:rFonts w:ascii="Times New Roman" w:hAnsi="Times New Roman"/>
          <w:spacing w:val="3"/>
          <w:sz w:val="28"/>
          <w:szCs w:val="28"/>
        </w:rPr>
        <w:t>(квартала)</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Красные линии</w:t>
      </w:r>
      <w:r w:rsidRPr="00AE354F">
        <w:rPr>
          <w:rFonts w:ascii="Times New Roman" w:hAnsi="Times New Roman"/>
          <w:sz w:val="28"/>
          <w:szCs w:val="28"/>
        </w:rPr>
        <w:t xml:space="preserve"> - </w:t>
      </w:r>
      <w:r w:rsidR="000C07D0" w:rsidRPr="00AE354F">
        <w:rPr>
          <w:rFonts w:ascii="Times New Roman" w:hAnsi="Times New Roman"/>
          <w:sz w:val="28"/>
          <w:szCs w:val="28"/>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Квартал </w:t>
      </w:r>
      <w:r w:rsidRPr="00AE354F">
        <w:rPr>
          <w:rFonts w:ascii="Times New Roman" w:hAnsi="Times New Roman"/>
          <w:sz w:val="28"/>
          <w:szCs w:val="28"/>
        </w:rPr>
        <w:t>-</w:t>
      </w:r>
      <w:r w:rsidR="00FC0D7A" w:rsidRPr="00AE354F">
        <w:rPr>
          <w:rFonts w:ascii="Times New Roman" w:hAnsi="Times New Roman"/>
          <w:sz w:val="28"/>
          <w:szCs w:val="28"/>
        </w:rPr>
        <w:t xml:space="preserve"> </w:t>
      </w:r>
      <w:r w:rsidR="00C75183" w:rsidRPr="00AE354F">
        <w:rPr>
          <w:rFonts w:ascii="Times New Roman" w:hAnsi="Times New Roman"/>
          <w:spacing w:val="3"/>
          <w:sz w:val="28"/>
          <w:szCs w:val="28"/>
        </w:rPr>
        <w:t>Элемент планировочной структуры территории (единица застройки различного функционального назначения), не расчлененный улично-дорожной сетью, в границах красных линий улично-дорожной сети, полос отвода линейных объектов инженерной и транспортной инфраструктуры, территорий общего пользования</w:t>
      </w:r>
      <w:r w:rsidRPr="00AE354F">
        <w:rPr>
          <w:rFonts w:ascii="Times New Roman" w:hAnsi="Times New Roman"/>
          <w:sz w:val="28"/>
          <w:szCs w:val="28"/>
        </w:rPr>
        <w:t>.</w:t>
      </w:r>
    </w:p>
    <w:p w:rsidR="00046F8B" w:rsidRPr="00AE354F" w:rsidRDefault="00046F8B" w:rsidP="000A768F">
      <w:pPr>
        <w:pStyle w:val="a4"/>
        <w:jc w:val="both"/>
        <w:rPr>
          <w:rFonts w:ascii="Times New Roman" w:hAnsi="Times New Roman"/>
          <w:sz w:val="28"/>
          <w:szCs w:val="28"/>
        </w:rPr>
      </w:pPr>
      <w:r w:rsidRPr="00AE354F">
        <w:rPr>
          <w:rFonts w:ascii="Times New Roman" w:hAnsi="Times New Roman"/>
          <w:b/>
          <w:sz w:val="28"/>
          <w:szCs w:val="28"/>
        </w:rPr>
        <w:t>Ликвидация чрезвычайных ситуаций</w:t>
      </w:r>
      <w:r w:rsidRPr="00AE354F">
        <w:rPr>
          <w:rFonts w:ascii="Times New Roman" w:hAnsi="Times New Roman"/>
          <w:sz w:val="28"/>
          <w:szCs w:val="28"/>
        </w:rPr>
        <w:t xml:space="preserve"> - это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окружающей среде и материальных потерь, а также на локализацию зон чрезвычайных ситуаций, прекращение действия характерных для них опасных факторов.</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Линейные объекты</w:t>
      </w:r>
      <w:r w:rsidR="00FC0D7A" w:rsidRPr="00AE354F">
        <w:rPr>
          <w:rFonts w:ascii="Times New Roman" w:hAnsi="Times New Roman"/>
          <w:b/>
          <w:sz w:val="28"/>
          <w:szCs w:val="28"/>
        </w:rPr>
        <w:t xml:space="preserve"> </w:t>
      </w:r>
      <w:r w:rsidR="00FD5E8C" w:rsidRPr="00AE354F">
        <w:rPr>
          <w:rFonts w:ascii="Times New Roman" w:hAnsi="Times New Roman"/>
          <w:sz w:val="28"/>
          <w:szCs w:val="28"/>
        </w:rPr>
        <w:t xml:space="preserve">- </w:t>
      </w:r>
      <w:r w:rsidRPr="00AE354F">
        <w:rPr>
          <w:rFonts w:ascii="Times New Roman" w:hAnsi="Times New Roman"/>
          <w:sz w:val="28"/>
          <w:szCs w:val="28"/>
        </w:rPr>
        <w:t>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bCs/>
          <w:sz w:val="28"/>
          <w:szCs w:val="28"/>
        </w:rPr>
        <w:t xml:space="preserve">Линия регулирования застройки </w:t>
      </w:r>
      <w:r w:rsidRPr="00AE354F">
        <w:rPr>
          <w:rFonts w:ascii="Times New Roman" w:hAnsi="Times New Roman"/>
          <w:bCs/>
          <w:sz w:val="28"/>
          <w:szCs w:val="28"/>
        </w:rPr>
        <w:t>-</w:t>
      </w:r>
      <w:r w:rsidR="00FC0D7A" w:rsidRPr="00AE354F">
        <w:rPr>
          <w:rFonts w:ascii="Times New Roman" w:hAnsi="Times New Roman"/>
          <w:bCs/>
          <w:sz w:val="28"/>
          <w:szCs w:val="28"/>
        </w:rPr>
        <w:t xml:space="preserve"> </w:t>
      </w:r>
      <w:r w:rsidRPr="00AE354F">
        <w:rPr>
          <w:rFonts w:ascii="Times New Roman" w:hAnsi="Times New Roman"/>
          <w:sz w:val="28"/>
          <w:szCs w:val="28"/>
        </w:rPr>
        <w:t>граница застройки, устанавливаемая при размещении зданий, строений и сооружений, с отступом от красной линии или от границ земельного участка.</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Маломобильные группы населения</w:t>
      </w:r>
      <w:r w:rsidRPr="00AE354F">
        <w:rPr>
          <w:rFonts w:ascii="Times New Roman" w:hAnsi="Times New Roman"/>
          <w:sz w:val="28"/>
          <w:szCs w:val="28"/>
        </w:rPr>
        <w:t xml:space="preserve"> - </w:t>
      </w:r>
      <w:r w:rsidR="00A7053C" w:rsidRPr="00AE354F">
        <w:rPr>
          <w:rFonts w:ascii="Times New Roman" w:hAnsi="Times New Roman"/>
          <w:sz w:val="28"/>
          <w:szCs w:val="28"/>
        </w:rPr>
        <w:t>МГН: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настоящего свода правил здесь отнесены: инвалиды, люди с ограниченными (временно или постоянно) возможностями здоровья, люди с детскими колясками и т.п.</w:t>
      </w:r>
    </w:p>
    <w:p w:rsidR="0098078B" w:rsidRPr="00AE354F" w:rsidRDefault="0098078B" w:rsidP="000A768F">
      <w:pPr>
        <w:pStyle w:val="a4"/>
        <w:jc w:val="both"/>
        <w:rPr>
          <w:rFonts w:ascii="Times New Roman" w:hAnsi="Times New Roman"/>
          <w:b/>
          <w:sz w:val="28"/>
          <w:szCs w:val="28"/>
        </w:rPr>
      </w:pPr>
      <w:r w:rsidRPr="00AE354F">
        <w:rPr>
          <w:rFonts w:ascii="Times New Roman" w:hAnsi="Times New Roman"/>
          <w:b/>
          <w:sz w:val="28"/>
          <w:szCs w:val="28"/>
        </w:rPr>
        <w:t>Машино-место</w:t>
      </w:r>
      <w:r w:rsidRPr="00AE354F">
        <w:rPr>
          <w:rFonts w:ascii="Times New Roman" w:hAnsi="Times New Roman"/>
          <w:sz w:val="28"/>
          <w:szCs w:val="28"/>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Микрорайон </w:t>
      </w:r>
      <w:r w:rsidRPr="00AE354F">
        <w:rPr>
          <w:rFonts w:ascii="Times New Roman" w:hAnsi="Times New Roman"/>
          <w:sz w:val="28"/>
          <w:szCs w:val="28"/>
        </w:rPr>
        <w:t xml:space="preserve">– </w:t>
      </w:r>
      <w:r w:rsidR="00C75183" w:rsidRPr="00AE354F">
        <w:rPr>
          <w:rFonts w:ascii="Times New Roman" w:hAnsi="Times New Roman"/>
          <w:spacing w:val="3"/>
          <w:sz w:val="28"/>
          <w:szCs w:val="28"/>
        </w:rPr>
        <w:t>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Многоквартирн</w:t>
      </w:r>
      <w:r w:rsidR="00C04557" w:rsidRPr="00AE354F">
        <w:rPr>
          <w:rFonts w:ascii="Times New Roman" w:hAnsi="Times New Roman"/>
          <w:b/>
          <w:sz w:val="28"/>
          <w:szCs w:val="28"/>
        </w:rPr>
        <w:t>ое здание</w:t>
      </w:r>
      <w:r w:rsidRPr="00AE354F">
        <w:rPr>
          <w:rFonts w:ascii="Times New Roman" w:hAnsi="Times New Roman"/>
          <w:b/>
          <w:sz w:val="28"/>
          <w:szCs w:val="28"/>
        </w:rPr>
        <w:t xml:space="preserve"> - </w:t>
      </w:r>
      <w:r w:rsidR="00C04557" w:rsidRPr="00AE354F">
        <w:rPr>
          <w:rFonts w:ascii="Times New Roman" w:hAnsi="Times New Roman"/>
          <w:spacing w:val="2"/>
          <w:sz w:val="28"/>
          <w:szCs w:val="28"/>
        </w:rPr>
        <w:t xml:space="preserve">Жилое здание, в котором квартиры имеют общие </w:t>
      </w:r>
      <w:proofErr w:type="spellStart"/>
      <w:r w:rsidR="00C04557" w:rsidRPr="00AE354F">
        <w:rPr>
          <w:rFonts w:ascii="Times New Roman" w:hAnsi="Times New Roman"/>
          <w:spacing w:val="2"/>
          <w:sz w:val="28"/>
          <w:szCs w:val="28"/>
        </w:rPr>
        <w:t>внеквартирные</w:t>
      </w:r>
      <w:proofErr w:type="spellEnd"/>
      <w:r w:rsidR="00C04557" w:rsidRPr="00AE354F">
        <w:rPr>
          <w:rFonts w:ascii="Times New Roman" w:hAnsi="Times New Roman"/>
          <w:spacing w:val="2"/>
          <w:sz w:val="28"/>
          <w:szCs w:val="28"/>
        </w:rPr>
        <w:t xml:space="preserve"> помещения и инженерные системы</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Муниципальное образование</w:t>
      </w:r>
      <w:r w:rsidRPr="00AE354F">
        <w:rPr>
          <w:rFonts w:ascii="Times New Roman" w:hAnsi="Times New Roman"/>
          <w:sz w:val="28"/>
          <w:szCs w:val="28"/>
        </w:rPr>
        <w:t xml:space="preserve"> - </w:t>
      </w:r>
      <w:r w:rsidR="00337DC2" w:rsidRPr="00AE354F">
        <w:rPr>
          <w:rFonts w:ascii="Times New Roman" w:hAnsi="Times New Roman"/>
          <w:sz w:val="28"/>
          <w:szCs w:val="28"/>
        </w:rPr>
        <w:t>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r w:rsidRPr="00AE354F">
        <w:rPr>
          <w:rFonts w:ascii="Times New Roman" w:hAnsi="Times New Roman"/>
          <w:sz w:val="28"/>
          <w:szCs w:val="28"/>
        </w:rPr>
        <w:t>.</w:t>
      </w:r>
    </w:p>
    <w:p w:rsidR="0034010B" w:rsidRPr="00CF69FB" w:rsidRDefault="0034010B" w:rsidP="000A768F">
      <w:pPr>
        <w:pStyle w:val="a4"/>
        <w:jc w:val="both"/>
        <w:rPr>
          <w:rFonts w:ascii="Times New Roman" w:hAnsi="Times New Roman"/>
          <w:sz w:val="28"/>
          <w:szCs w:val="28"/>
        </w:rPr>
      </w:pPr>
      <w:r w:rsidRPr="00AE354F">
        <w:rPr>
          <w:rFonts w:ascii="Times New Roman" w:hAnsi="Times New Roman"/>
          <w:b/>
          <w:sz w:val="28"/>
          <w:szCs w:val="28"/>
        </w:rPr>
        <w:t>Муниципальный район</w:t>
      </w:r>
      <w:r w:rsidRPr="00AE354F">
        <w:rPr>
          <w:rFonts w:ascii="Times New Roman" w:hAnsi="Times New Roman"/>
          <w:sz w:val="28"/>
          <w:szCs w:val="28"/>
        </w:rPr>
        <w:t xml:space="preserve">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rsidRPr="00AE354F">
        <w:rPr>
          <w:rFonts w:ascii="Times New Roman" w:hAnsi="Times New Roman"/>
          <w:sz w:val="28"/>
          <w:szCs w:val="28"/>
        </w:rPr>
        <w:t>межпоселенческого</w:t>
      </w:r>
      <w:proofErr w:type="spellEnd"/>
      <w:r w:rsidRPr="00AE354F">
        <w:rPr>
          <w:rFonts w:ascii="Times New Roman" w:hAnsi="Times New Roman"/>
          <w:sz w:val="28"/>
          <w:szCs w:val="28"/>
        </w:rP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w:t>
      </w:r>
      <w:r w:rsidRPr="00CF69FB">
        <w:rPr>
          <w:rFonts w:ascii="Times New Roman" w:hAnsi="Times New Roman"/>
          <w:sz w:val="28"/>
          <w:szCs w:val="28"/>
        </w:rPr>
        <w:t>органам местного самоуправления федеральными законами и законами субъектов Российской Федерации.</w:t>
      </w:r>
    </w:p>
    <w:p w:rsidR="00B521FE" w:rsidRPr="00CF69FB" w:rsidRDefault="00B521FE" w:rsidP="000A768F">
      <w:pPr>
        <w:pStyle w:val="a4"/>
        <w:jc w:val="both"/>
        <w:rPr>
          <w:rFonts w:ascii="Times New Roman" w:hAnsi="Times New Roman"/>
          <w:sz w:val="28"/>
          <w:szCs w:val="28"/>
        </w:rPr>
      </w:pPr>
      <w:r w:rsidRPr="00CF69FB">
        <w:rPr>
          <w:rFonts w:ascii="Times New Roman" w:hAnsi="Times New Roman"/>
          <w:b/>
          <w:sz w:val="28"/>
          <w:szCs w:val="28"/>
        </w:rPr>
        <w:t xml:space="preserve">Наземная стоянка </w:t>
      </w:r>
      <w:r w:rsidR="007351C3" w:rsidRPr="00CF69FB">
        <w:rPr>
          <w:rFonts w:ascii="Times New Roman" w:hAnsi="Times New Roman"/>
          <w:b/>
          <w:sz w:val="28"/>
          <w:szCs w:val="28"/>
        </w:rPr>
        <w:t xml:space="preserve">автомобилей </w:t>
      </w:r>
      <w:r w:rsidRPr="00CF69FB">
        <w:rPr>
          <w:rFonts w:ascii="Times New Roman" w:hAnsi="Times New Roman"/>
          <w:b/>
          <w:sz w:val="28"/>
          <w:szCs w:val="28"/>
        </w:rPr>
        <w:t>закрытого типа</w:t>
      </w:r>
      <w:r w:rsidRPr="00CF69FB">
        <w:rPr>
          <w:rFonts w:ascii="Times New Roman" w:hAnsi="Times New Roman"/>
          <w:sz w:val="28"/>
          <w:szCs w:val="28"/>
        </w:rPr>
        <w:t xml:space="preserve"> - стоянка </w:t>
      </w:r>
      <w:r w:rsidR="007351C3" w:rsidRPr="00CF69FB">
        <w:rPr>
          <w:rFonts w:ascii="Times New Roman" w:hAnsi="Times New Roman"/>
          <w:sz w:val="28"/>
          <w:szCs w:val="28"/>
        </w:rPr>
        <w:t xml:space="preserve">автомобилей </w:t>
      </w:r>
      <w:r w:rsidRPr="00CF69FB">
        <w:rPr>
          <w:rFonts w:ascii="Times New Roman" w:hAnsi="Times New Roman"/>
          <w:sz w:val="28"/>
          <w:szCs w:val="28"/>
        </w:rPr>
        <w:t>с наружными огражд</w:t>
      </w:r>
      <w:r w:rsidR="007351C3" w:rsidRPr="00CF69FB">
        <w:rPr>
          <w:rFonts w:ascii="Times New Roman" w:hAnsi="Times New Roman"/>
          <w:sz w:val="28"/>
          <w:szCs w:val="28"/>
        </w:rPr>
        <w:t>ающ</w:t>
      </w:r>
      <w:r w:rsidRPr="00CF69FB">
        <w:rPr>
          <w:rFonts w:ascii="Times New Roman" w:hAnsi="Times New Roman"/>
          <w:sz w:val="28"/>
          <w:szCs w:val="28"/>
        </w:rPr>
        <w:t>ими</w:t>
      </w:r>
      <w:r w:rsidR="007351C3" w:rsidRPr="00CF69FB">
        <w:rPr>
          <w:rFonts w:ascii="Times New Roman" w:hAnsi="Times New Roman"/>
          <w:sz w:val="28"/>
          <w:szCs w:val="28"/>
        </w:rPr>
        <w:t xml:space="preserve"> конструкциями</w:t>
      </w:r>
      <w:r w:rsidRPr="00CF69FB">
        <w:rPr>
          <w:rFonts w:ascii="Times New Roman" w:hAnsi="Times New Roman"/>
          <w:sz w:val="28"/>
          <w:szCs w:val="28"/>
        </w:rPr>
        <w:t>.</w:t>
      </w:r>
    </w:p>
    <w:p w:rsidR="00B521FE" w:rsidRPr="00CF69FB" w:rsidRDefault="0001336D" w:rsidP="000A768F">
      <w:pPr>
        <w:pStyle w:val="a4"/>
        <w:jc w:val="both"/>
        <w:rPr>
          <w:rFonts w:ascii="Times New Roman" w:hAnsi="Times New Roman"/>
          <w:sz w:val="28"/>
          <w:szCs w:val="28"/>
        </w:rPr>
      </w:pPr>
      <w:r w:rsidRPr="00CF69FB">
        <w:rPr>
          <w:rFonts w:ascii="Times New Roman" w:hAnsi="Times New Roman"/>
          <w:b/>
          <w:sz w:val="28"/>
          <w:szCs w:val="28"/>
        </w:rPr>
        <w:t>Но</w:t>
      </w:r>
      <w:r w:rsidR="009743D6" w:rsidRPr="00CF69FB">
        <w:rPr>
          <w:rFonts w:ascii="Times New Roman" w:hAnsi="Times New Roman"/>
          <w:b/>
          <w:sz w:val="28"/>
          <w:szCs w:val="28"/>
        </w:rPr>
        <w:t>рмативы</w:t>
      </w:r>
      <w:r w:rsidRPr="00CF69FB">
        <w:rPr>
          <w:rFonts w:ascii="Times New Roman" w:hAnsi="Times New Roman"/>
          <w:b/>
          <w:sz w:val="28"/>
          <w:szCs w:val="28"/>
        </w:rPr>
        <w:t xml:space="preserve"> градостроительного проектирования</w:t>
      </w:r>
      <w:r w:rsidR="00B521FE" w:rsidRPr="00CF69FB">
        <w:rPr>
          <w:rFonts w:ascii="Times New Roman" w:hAnsi="Times New Roman"/>
          <w:b/>
          <w:sz w:val="28"/>
          <w:szCs w:val="28"/>
        </w:rPr>
        <w:t xml:space="preserve"> -</w:t>
      </w:r>
      <w:r w:rsidR="00B521FE" w:rsidRPr="00CF69FB">
        <w:rPr>
          <w:rFonts w:ascii="Times New Roman" w:hAnsi="Times New Roman"/>
          <w:sz w:val="28"/>
          <w:szCs w:val="28"/>
        </w:rPr>
        <w:t xml:space="preserve"> </w:t>
      </w:r>
      <w:r w:rsidR="00CF69FB" w:rsidRPr="00CF69FB">
        <w:rPr>
          <w:rFonts w:ascii="Times New Roman" w:hAnsi="Times New Roman"/>
          <w:spacing w:val="3"/>
          <w:sz w:val="28"/>
          <w:szCs w:val="28"/>
        </w:rPr>
        <w:t xml:space="preserve">совокупность расчетных показателей, установленных в соответствии с </w:t>
      </w:r>
      <w:r w:rsidR="00CF69FB" w:rsidRPr="00CF69FB">
        <w:rPr>
          <w:rFonts w:ascii="Times New Roman" w:hAnsi="Times New Roman"/>
          <w:sz w:val="28"/>
          <w:szCs w:val="28"/>
        </w:rPr>
        <w:t>Градостроительным Кодексом РФ</w:t>
      </w:r>
      <w:r w:rsidR="00CF69FB" w:rsidRPr="00CF69FB">
        <w:rPr>
          <w:rFonts w:ascii="Times New Roman" w:hAnsi="Times New Roman"/>
          <w:spacing w:val="3"/>
          <w:sz w:val="28"/>
          <w:szCs w:val="28"/>
        </w:rPr>
        <w:t xml:space="preserve">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rsidR="00B521FE" w:rsidRPr="00AE354F" w:rsidRDefault="00B521FE" w:rsidP="000A768F">
      <w:pPr>
        <w:pStyle w:val="a4"/>
        <w:jc w:val="both"/>
        <w:rPr>
          <w:rFonts w:ascii="Times New Roman" w:hAnsi="Times New Roman"/>
          <w:sz w:val="28"/>
          <w:szCs w:val="28"/>
        </w:rPr>
      </w:pPr>
      <w:r w:rsidRPr="00CF69FB">
        <w:rPr>
          <w:rFonts w:ascii="Times New Roman" w:hAnsi="Times New Roman"/>
          <w:b/>
          <w:sz w:val="28"/>
          <w:szCs w:val="28"/>
        </w:rPr>
        <w:t>Объекты дорожно</w:t>
      </w:r>
      <w:r w:rsidR="00A868DD" w:rsidRPr="00CF69FB">
        <w:rPr>
          <w:rFonts w:ascii="Times New Roman" w:hAnsi="Times New Roman"/>
          <w:b/>
          <w:sz w:val="28"/>
          <w:szCs w:val="28"/>
        </w:rPr>
        <w:t>го</w:t>
      </w:r>
      <w:r w:rsidRPr="00CF69FB">
        <w:rPr>
          <w:rFonts w:ascii="Times New Roman" w:hAnsi="Times New Roman"/>
          <w:b/>
          <w:sz w:val="28"/>
          <w:szCs w:val="28"/>
        </w:rPr>
        <w:t xml:space="preserve"> </w:t>
      </w:r>
      <w:r w:rsidR="00A868DD" w:rsidRPr="00CF69FB">
        <w:rPr>
          <w:rFonts w:ascii="Times New Roman" w:hAnsi="Times New Roman"/>
          <w:b/>
          <w:sz w:val="28"/>
          <w:szCs w:val="28"/>
        </w:rPr>
        <w:t>сервиса</w:t>
      </w:r>
      <w:r w:rsidRPr="00CF69FB">
        <w:rPr>
          <w:rFonts w:ascii="Times New Roman" w:hAnsi="Times New Roman"/>
          <w:b/>
          <w:sz w:val="28"/>
          <w:szCs w:val="28"/>
        </w:rPr>
        <w:t xml:space="preserve"> </w:t>
      </w:r>
      <w:r w:rsidRPr="00CF69FB">
        <w:rPr>
          <w:rFonts w:ascii="Times New Roman" w:hAnsi="Times New Roman"/>
          <w:sz w:val="28"/>
          <w:szCs w:val="28"/>
        </w:rPr>
        <w:t xml:space="preserve">- </w:t>
      </w:r>
      <w:r w:rsidR="00A868DD" w:rsidRPr="00CF69FB">
        <w:rPr>
          <w:rFonts w:ascii="Times New Roman" w:hAnsi="Times New Roman"/>
          <w:spacing w:val="3"/>
          <w:sz w:val="28"/>
          <w:szCs w:val="28"/>
        </w:rPr>
        <w:t>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w:t>
      </w:r>
      <w:r w:rsidR="00A868DD" w:rsidRPr="00AE354F">
        <w:rPr>
          <w:rFonts w:ascii="Times New Roman" w:hAnsi="Times New Roman"/>
          <w:spacing w:val="3"/>
          <w:sz w:val="28"/>
          <w:szCs w:val="28"/>
        </w:rPr>
        <w:t>, подобные объекты, а также необходимые для их функционирования места отдыха и стоянки транспортных средств)</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Объект индивидуального жилищного строительства </w:t>
      </w:r>
      <w:r w:rsidRPr="00AE354F">
        <w:rPr>
          <w:rFonts w:ascii="Times New Roman" w:hAnsi="Times New Roman"/>
          <w:sz w:val="28"/>
          <w:szCs w:val="28"/>
        </w:rPr>
        <w:t xml:space="preserve">– </w:t>
      </w:r>
      <w:r w:rsidR="0098078B" w:rsidRPr="00AE354F">
        <w:rPr>
          <w:rFonts w:ascii="Times New Roman" w:hAnsi="Times New Roman"/>
          <w:sz w:val="28"/>
          <w:szCs w:val="28"/>
        </w:rP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Объект капитального строительства </w:t>
      </w:r>
      <w:r w:rsidRPr="00AE354F">
        <w:rPr>
          <w:rFonts w:ascii="Times New Roman" w:hAnsi="Times New Roman"/>
          <w:sz w:val="28"/>
          <w:szCs w:val="28"/>
        </w:rPr>
        <w:t>-</w:t>
      </w:r>
      <w:r w:rsidR="006C5EA5" w:rsidRPr="00AE354F">
        <w:rPr>
          <w:rFonts w:ascii="Times New Roman" w:hAnsi="Times New Roman"/>
          <w:sz w:val="28"/>
          <w:szCs w:val="28"/>
        </w:rPr>
        <w:t xml:space="preserve"> </w:t>
      </w:r>
      <w:r w:rsidR="00A568E1" w:rsidRPr="00AE354F">
        <w:rPr>
          <w:rFonts w:ascii="Times New Roman" w:hAnsi="Times New Roman"/>
          <w:sz w:val="28"/>
          <w:szCs w:val="28"/>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Объекты местного значения </w:t>
      </w:r>
      <w:r w:rsidRPr="00AE354F">
        <w:rPr>
          <w:rFonts w:ascii="Times New Roman" w:hAnsi="Times New Roman"/>
          <w:sz w:val="28"/>
          <w:szCs w:val="28"/>
        </w:rPr>
        <w:t>-</w:t>
      </w:r>
      <w:r w:rsidR="006C5EA5" w:rsidRPr="00AE354F">
        <w:rPr>
          <w:rFonts w:ascii="Times New Roman" w:hAnsi="Times New Roman"/>
          <w:sz w:val="28"/>
          <w:szCs w:val="28"/>
        </w:rPr>
        <w:t xml:space="preserve"> </w:t>
      </w:r>
      <w:r w:rsidR="00A568E1" w:rsidRPr="00AE354F">
        <w:rPr>
          <w:rFonts w:ascii="Times New Roman" w:hAnsi="Times New Roman"/>
          <w:sz w:val="28"/>
          <w:szCs w:val="28"/>
        </w:rPr>
        <w:t xml:space="preserve">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в указанных в Градостроительном Кодексе РФ областях, подлежащих отображению на схеме территориального планирования муниципального района, генеральном плане поселения, генеральном плане </w:t>
      </w:r>
      <w:r w:rsidR="00661FEB" w:rsidRPr="00AE354F">
        <w:rPr>
          <w:rFonts w:ascii="Times New Roman" w:hAnsi="Times New Roman"/>
          <w:sz w:val="28"/>
          <w:szCs w:val="28"/>
        </w:rPr>
        <w:t>поселения</w:t>
      </w:r>
      <w:r w:rsidR="00A568E1" w:rsidRPr="00AE354F">
        <w:rPr>
          <w:rFonts w:ascii="Times New Roman" w:hAnsi="Times New Roman"/>
          <w:sz w:val="28"/>
          <w:szCs w:val="28"/>
        </w:rPr>
        <w:t>, определяются законом субъекта Российской Федерации</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Озелененные территории</w:t>
      </w:r>
      <w:r w:rsidRPr="00AE354F">
        <w:rPr>
          <w:rFonts w:ascii="Times New Roman" w:hAnsi="Times New Roman"/>
          <w:sz w:val="28"/>
          <w:szCs w:val="28"/>
        </w:rPr>
        <w:t xml:space="preserve"> - </w:t>
      </w:r>
      <w:r w:rsidR="00DE796E" w:rsidRPr="00AE354F">
        <w:rPr>
          <w:rFonts w:ascii="Times New Roman" w:hAnsi="Times New Roman"/>
          <w:spacing w:val="3"/>
          <w:sz w:val="28"/>
          <w:szCs w:val="28"/>
        </w:rPr>
        <w:t>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bCs/>
          <w:sz w:val="28"/>
          <w:szCs w:val="28"/>
        </w:rPr>
        <w:t xml:space="preserve">Парк </w:t>
      </w:r>
      <w:r w:rsidRPr="00AE354F">
        <w:rPr>
          <w:rFonts w:ascii="Times New Roman" w:hAnsi="Times New Roman"/>
          <w:sz w:val="28"/>
          <w:szCs w:val="28"/>
        </w:rPr>
        <w:t xml:space="preserve">- озелененная территория общего пользования площадью от </w:t>
      </w:r>
      <w:smartTag w:uri="urn:schemas-microsoft-com:office:smarttags" w:element="metricconverter">
        <w:smartTagPr>
          <w:attr w:name="ProductID" w:val="10 га"/>
        </w:smartTagPr>
        <w:r w:rsidRPr="00AE354F">
          <w:rPr>
            <w:rFonts w:ascii="Times New Roman" w:hAnsi="Times New Roman"/>
            <w:sz w:val="28"/>
            <w:szCs w:val="28"/>
          </w:rPr>
          <w:t>10 га</w:t>
        </w:r>
      </w:smartTag>
      <w:r w:rsidRPr="00AE354F">
        <w:rPr>
          <w:rFonts w:ascii="Times New Roman" w:hAnsi="Times New Roman"/>
          <w:sz w:val="28"/>
          <w:szCs w:val="28"/>
        </w:rPr>
        <w:t>,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Парковка (парковочное место)</w:t>
      </w:r>
      <w:r w:rsidRPr="00AE354F">
        <w:rPr>
          <w:rFonts w:ascii="Times New Roman" w:hAnsi="Times New Roman"/>
          <w:sz w:val="28"/>
          <w:szCs w:val="28"/>
        </w:rPr>
        <w:t xml:space="preserve"> - </w:t>
      </w:r>
      <w:r w:rsidR="0098078B" w:rsidRPr="00AE354F">
        <w:rPr>
          <w:rFonts w:ascii="Times New Roman" w:hAnsi="Times New Roman"/>
          <w:sz w:val="28"/>
          <w:szCs w:val="28"/>
        </w:rPr>
        <w:t xml:space="preserve">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0098078B" w:rsidRPr="00AE354F">
        <w:rPr>
          <w:rFonts w:ascii="Times New Roman" w:hAnsi="Times New Roman"/>
          <w:sz w:val="28"/>
          <w:szCs w:val="28"/>
        </w:rPr>
        <w:t>подэстакадных</w:t>
      </w:r>
      <w:proofErr w:type="spellEnd"/>
      <w:r w:rsidR="0098078B" w:rsidRPr="00AE354F">
        <w:rPr>
          <w:rFonts w:ascii="Times New Roman" w:hAnsi="Times New Roman"/>
          <w:sz w:val="28"/>
          <w:szCs w:val="28"/>
        </w:rPr>
        <w:t xml:space="preserve"> или </w:t>
      </w:r>
      <w:proofErr w:type="spellStart"/>
      <w:r w:rsidR="0098078B" w:rsidRPr="00AE354F">
        <w:rPr>
          <w:rFonts w:ascii="Times New Roman" w:hAnsi="Times New Roman"/>
          <w:sz w:val="28"/>
          <w:szCs w:val="28"/>
        </w:rPr>
        <w:t>подмостовых</w:t>
      </w:r>
      <w:proofErr w:type="spellEnd"/>
      <w:r w:rsidR="0098078B" w:rsidRPr="00AE354F">
        <w:rPr>
          <w:rFonts w:ascii="Times New Roman" w:hAnsi="Times New Roman"/>
          <w:sz w:val="28"/>
          <w:szCs w:val="2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Пешеходная зона</w:t>
      </w:r>
      <w:r w:rsidRPr="00AE354F">
        <w:rPr>
          <w:rFonts w:ascii="Times New Roman" w:hAnsi="Times New Roman"/>
          <w:sz w:val="28"/>
          <w:szCs w:val="28"/>
        </w:rPr>
        <w:t xml:space="preserve"> - </w:t>
      </w:r>
      <w:r w:rsidR="00DE796E" w:rsidRPr="00AE354F">
        <w:rPr>
          <w:rFonts w:ascii="Times New Roman" w:hAnsi="Times New Roman"/>
          <w:spacing w:val="3"/>
          <w:sz w:val="28"/>
          <w:szCs w:val="28"/>
        </w:rPr>
        <w:t>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r w:rsidRPr="00AE354F">
        <w:rPr>
          <w:rFonts w:ascii="Times New Roman" w:hAnsi="Times New Roman"/>
          <w:sz w:val="28"/>
          <w:szCs w:val="28"/>
        </w:rPr>
        <w:t>.</w:t>
      </w:r>
    </w:p>
    <w:p w:rsidR="008A6CDA" w:rsidRPr="00AE354F" w:rsidRDefault="008A6CDA" w:rsidP="000A768F">
      <w:pPr>
        <w:pStyle w:val="a4"/>
        <w:jc w:val="both"/>
        <w:rPr>
          <w:rFonts w:ascii="Times New Roman" w:hAnsi="Times New Roman"/>
          <w:sz w:val="28"/>
          <w:szCs w:val="28"/>
        </w:rPr>
      </w:pPr>
      <w:r w:rsidRPr="00AE354F">
        <w:rPr>
          <w:rFonts w:ascii="Times New Roman" w:hAnsi="Times New Roman"/>
          <w:b/>
          <w:bCs/>
          <w:spacing w:val="3"/>
          <w:sz w:val="28"/>
          <w:szCs w:val="28"/>
        </w:rPr>
        <w:t xml:space="preserve">Площадь - </w:t>
      </w:r>
      <w:r w:rsidRPr="00AE354F">
        <w:rPr>
          <w:rFonts w:ascii="Times New Roman" w:hAnsi="Times New Roman"/>
          <w:spacing w:val="3"/>
          <w:sz w:val="28"/>
          <w:szCs w:val="28"/>
        </w:rPr>
        <w:t>Открытое организованное пространство на улично-дорожной сети населенных пунктов, предназначенное для движения транспорта и (или) пешеходов.</w:t>
      </w:r>
    </w:p>
    <w:p w:rsidR="003E0570" w:rsidRPr="00AE354F" w:rsidRDefault="003E0570" w:rsidP="000A768F">
      <w:pPr>
        <w:pStyle w:val="a4"/>
        <w:jc w:val="both"/>
        <w:rPr>
          <w:rFonts w:ascii="Times New Roman" w:hAnsi="Times New Roman"/>
          <w:sz w:val="28"/>
          <w:szCs w:val="28"/>
        </w:rPr>
      </w:pPr>
      <w:r w:rsidRPr="00AE354F">
        <w:rPr>
          <w:rFonts w:ascii="Times New Roman" w:hAnsi="Times New Roman"/>
          <w:b/>
          <w:spacing w:val="3"/>
          <w:sz w:val="28"/>
          <w:szCs w:val="28"/>
        </w:rPr>
        <w:t>Полоса отвода автомобильной дороги</w:t>
      </w:r>
      <w:r w:rsidRPr="00AE354F">
        <w:rPr>
          <w:rFonts w:ascii="Times New Roman" w:hAnsi="Times New Roman"/>
          <w:spacing w:val="3"/>
          <w:sz w:val="28"/>
          <w:szCs w:val="28"/>
        </w:rPr>
        <w:t xml:space="preserve">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2D0B30" w:rsidRPr="00AE354F" w:rsidRDefault="002D0B30" w:rsidP="000A768F">
      <w:pPr>
        <w:pStyle w:val="a4"/>
        <w:jc w:val="both"/>
        <w:rPr>
          <w:rFonts w:ascii="Times New Roman" w:hAnsi="Times New Roman"/>
          <w:sz w:val="28"/>
          <w:szCs w:val="28"/>
        </w:rPr>
      </w:pPr>
      <w:r w:rsidRPr="00AE354F">
        <w:rPr>
          <w:rFonts w:ascii="Times New Roman" w:hAnsi="Times New Roman"/>
          <w:b/>
          <w:sz w:val="28"/>
          <w:szCs w:val="28"/>
        </w:rPr>
        <w:t xml:space="preserve">Полоса отвода железных дорог </w:t>
      </w:r>
      <w:r w:rsidRPr="00AE354F">
        <w:rPr>
          <w:rFonts w:ascii="Times New Roman" w:hAnsi="Times New Roman"/>
          <w:sz w:val="28"/>
          <w:szCs w:val="28"/>
        </w:rPr>
        <w:t>-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Правила землепользования и застройки </w:t>
      </w:r>
      <w:r w:rsidRPr="00AE354F">
        <w:rPr>
          <w:rFonts w:ascii="Times New Roman" w:hAnsi="Times New Roman"/>
          <w:sz w:val="28"/>
          <w:szCs w:val="28"/>
        </w:rPr>
        <w:t>-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046F8B" w:rsidRPr="00AE354F" w:rsidRDefault="00046F8B" w:rsidP="000A768F">
      <w:pPr>
        <w:pStyle w:val="a4"/>
        <w:jc w:val="both"/>
        <w:rPr>
          <w:rFonts w:ascii="Times New Roman" w:hAnsi="Times New Roman"/>
          <w:sz w:val="28"/>
          <w:szCs w:val="28"/>
        </w:rPr>
      </w:pPr>
      <w:r w:rsidRPr="00AE354F">
        <w:rPr>
          <w:rFonts w:ascii="Times New Roman" w:hAnsi="Times New Roman"/>
          <w:b/>
          <w:sz w:val="28"/>
          <w:szCs w:val="28"/>
        </w:rPr>
        <w:t>Предупреждение чрезвычайных ситуаций</w:t>
      </w:r>
      <w:r w:rsidRPr="00AE354F">
        <w:rPr>
          <w:rFonts w:ascii="Times New Roman" w:hAnsi="Times New Roman"/>
          <w:sz w:val="28"/>
          <w:szCs w:val="28"/>
        </w:rPr>
        <w:t xml:space="preserve"> - это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w:t>
      </w:r>
    </w:p>
    <w:p w:rsidR="00B521FE" w:rsidRPr="00AE354F" w:rsidRDefault="00B521FE" w:rsidP="000A768F">
      <w:pPr>
        <w:pStyle w:val="a4"/>
        <w:jc w:val="both"/>
        <w:rPr>
          <w:rFonts w:ascii="Times New Roman" w:hAnsi="Times New Roman"/>
          <w:b/>
          <w:sz w:val="28"/>
          <w:szCs w:val="28"/>
        </w:rPr>
      </w:pPr>
      <w:proofErr w:type="spellStart"/>
      <w:r w:rsidRPr="00AE354F">
        <w:rPr>
          <w:rFonts w:ascii="Times New Roman" w:hAnsi="Times New Roman"/>
          <w:b/>
          <w:sz w:val="28"/>
          <w:szCs w:val="28"/>
        </w:rPr>
        <w:t>Приквартирный</w:t>
      </w:r>
      <w:proofErr w:type="spellEnd"/>
      <w:r w:rsidRPr="00AE354F">
        <w:rPr>
          <w:rFonts w:ascii="Times New Roman" w:hAnsi="Times New Roman"/>
          <w:b/>
          <w:sz w:val="28"/>
          <w:szCs w:val="28"/>
        </w:rPr>
        <w:t xml:space="preserve"> участок – </w:t>
      </w:r>
      <w:r w:rsidR="00350806" w:rsidRPr="00AE354F">
        <w:rPr>
          <w:rFonts w:ascii="Times New Roman" w:hAnsi="Times New Roman"/>
          <w:spacing w:val="3"/>
          <w:sz w:val="28"/>
          <w:szCs w:val="28"/>
        </w:rPr>
        <w:t>земельный участок, примыкающий к квартире (дому), с непосредственным выходом на него</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Реконструкция объектов капитального строительства (за исключением линейных объектов) </w:t>
      </w:r>
      <w:r w:rsidRPr="00AE354F">
        <w:rPr>
          <w:rFonts w:ascii="Times New Roman" w:hAnsi="Times New Roman"/>
          <w:sz w:val="28"/>
          <w:szCs w:val="28"/>
        </w:rPr>
        <w:t>-</w:t>
      </w:r>
      <w:r w:rsidR="006C5EA5" w:rsidRPr="00AE354F">
        <w:rPr>
          <w:rFonts w:ascii="Times New Roman" w:hAnsi="Times New Roman"/>
          <w:sz w:val="28"/>
          <w:szCs w:val="28"/>
        </w:rPr>
        <w:t xml:space="preserve"> </w:t>
      </w:r>
      <w:r w:rsidR="00BC3509" w:rsidRPr="00AE354F">
        <w:rPr>
          <w:rFonts w:ascii="Times New Roman" w:hAnsi="Times New Roman"/>
          <w:sz w:val="28"/>
          <w:szCs w:val="28"/>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Pr="00AE354F">
        <w:rPr>
          <w:rFonts w:ascii="Times New Roman" w:hAnsi="Times New Roman"/>
          <w:sz w:val="28"/>
          <w:szCs w:val="28"/>
        </w:rPr>
        <w:t>.</w:t>
      </w:r>
    </w:p>
    <w:p w:rsidR="00BC3509" w:rsidRPr="00AE354F" w:rsidRDefault="00BC3509" w:rsidP="000A768F">
      <w:pPr>
        <w:pStyle w:val="a4"/>
        <w:jc w:val="both"/>
        <w:rPr>
          <w:rFonts w:ascii="Times New Roman" w:hAnsi="Times New Roman"/>
          <w:sz w:val="28"/>
          <w:szCs w:val="28"/>
        </w:rPr>
      </w:pPr>
      <w:r w:rsidRPr="00AE354F">
        <w:rPr>
          <w:rFonts w:ascii="Times New Roman" w:hAnsi="Times New Roman"/>
          <w:b/>
          <w:sz w:val="28"/>
          <w:szCs w:val="28"/>
        </w:rPr>
        <w:t>Реконструкция линейных объектов</w:t>
      </w:r>
      <w:r w:rsidRPr="00AE354F">
        <w:rPr>
          <w:rFonts w:ascii="Times New Roman" w:hAnsi="Times New Roman"/>
          <w:sz w:val="28"/>
          <w:szCs w:val="28"/>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w:t>
      </w:r>
      <w:r w:rsidR="005B786B" w:rsidRPr="00AE354F">
        <w:rPr>
          <w:rFonts w:ascii="Times New Roman" w:hAnsi="Times New Roman"/>
          <w:sz w:val="28"/>
          <w:szCs w:val="28"/>
        </w:rPr>
        <w:t xml:space="preserve"> которой</w:t>
      </w:r>
      <w:r w:rsidRPr="00AE354F">
        <w:rPr>
          <w:rFonts w:ascii="Times New Roman" w:hAnsi="Times New Roman"/>
          <w:sz w:val="28"/>
          <w:szCs w:val="28"/>
        </w:rPr>
        <w:t xml:space="preserve"> требуется изменение границ полос отвода и (или) охранных зон таких объектов</w:t>
      </w:r>
      <w:r w:rsidR="005B786B"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Санитарно-защитная зона</w:t>
      </w:r>
      <w:r w:rsidRPr="00AE354F">
        <w:rPr>
          <w:rFonts w:ascii="Times New Roman" w:hAnsi="Times New Roman"/>
          <w:sz w:val="28"/>
          <w:szCs w:val="28"/>
        </w:rPr>
        <w:t xml:space="preserve"> - </w:t>
      </w:r>
      <w:r w:rsidR="00A94AC6" w:rsidRPr="00AE354F">
        <w:rPr>
          <w:rFonts w:ascii="Times New Roman" w:hAnsi="Times New Roman"/>
          <w:sz w:val="28"/>
          <w:szCs w:val="28"/>
        </w:rPr>
        <w:t>Озелененная территория специального назначения, отделяющая селитебную часть города от промышленного предприятия, размеры и организация которой зависят от характера и степени вредного влияния промышленности на окружающую среду</w:t>
      </w:r>
      <w:r w:rsidRPr="00AE354F">
        <w:rPr>
          <w:rFonts w:ascii="Times New Roman" w:hAnsi="Times New Roman"/>
          <w:sz w:val="28"/>
          <w:szCs w:val="28"/>
        </w:rPr>
        <w:t>.</w:t>
      </w:r>
    </w:p>
    <w:p w:rsidR="0034010B" w:rsidRPr="00AE354F" w:rsidRDefault="0034010B" w:rsidP="000A768F">
      <w:pPr>
        <w:pStyle w:val="a4"/>
        <w:jc w:val="both"/>
        <w:rPr>
          <w:rFonts w:ascii="Times New Roman" w:hAnsi="Times New Roman"/>
          <w:b/>
          <w:bCs/>
          <w:sz w:val="28"/>
          <w:szCs w:val="28"/>
        </w:rPr>
      </w:pPr>
      <w:r w:rsidRPr="00AE354F">
        <w:rPr>
          <w:rFonts w:ascii="Times New Roman" w:hAnsi="Times New Roman"/>
          <w:b/>
          <w:sz w:val="28"/>
          <w:szCs w:val="28"/>
        </w:rPr>
        <w:t>Сельское поселение</w:t>
      </w:r>
      <w:r w:rsidRPr="00AE354F">
        <w:rPr>
          <w:rFonts w:ascii="Times New Roman" w:hAnsi="Times New Roman"/>
          <w:sz w:val="28"/>
          <w:szCs w:val="28"/>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bCs/>
          <w:sz w:val="28"/>
          <w:szCs w:val="28"/>
        </w:rPr>
        <w:t xml:space="preserve">Сквер </w:t>
      </w:r>
      <w:r w:rsidRPr="00AE354F">
        <w:rPr>
          <w:rFonts w:ascii="Times New Roman" w:hAnsi="Times New Roman"/>
          <w:b/>
          <w:sz w:val="28"/>
          <w:szCs w:val="28"/>
        </w:rPr>
        <w:t>-</w:t>
      </w:r>
      <w:r w:rsidRPr="00AE354F">
        <w:rPr>
          <w:rFonts w:ascii="Times New Roman" w:hAnsi="Times New Roman"/>
          <w:sz w:val="28"/>
          <w:szCs w:val="28"/>
        </w:rPr>
        <w:t xml:space="preserve"> </w:t>
      </w:r>
      <w:r w:rsidR="00123C4C" w:rsidRPr="00AE354F">
        <w:rPr>
          <w:rFonts w:ascii="Times New Roman" w:hAnsi="Times New Roman"/>
          <w:sz w:val="28"/>
          <w:szCs w:val="28"/>
        </w:rPr>
        <w:t>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Собственник</w:t>
      </w:r>
      <w:r w:rsidR="00A7649B" w:rsidRPr="00AE354F">
        <w:rPr>
          <w:rFonts w:ascii="Times New Roman" w:hAnsi="Times New Roman"/>
          <w:b/>
          <w:sz w:val="28"/>
          <w:szCs w:val="28"/>
        </w:rPr>
        <w:t>и</w:t>
      </w:r>
      <w:r w:rsidRPr="00AE354F">
        <w:rPr>
          <w:rFonts w:ascii="Times New Roman" w:hAnsi="Times New Roman"/>
          <w:b/>
          <w:sz w:val="28"/>
          <w:szCs w:val="28"/>
        </w:rPr>
        <w:t xml:space="preserve"> земельн</w:t>
      </w:r>
      <w:r w:rsidR="00A7649B" w:rsidRPr="00AE354F">
        <w:rPr>
          <w:rFonts w:ascii="Times New Roman" w:hAnsi="Times New Roman"/>
          <w:b/>
          <w:sz w:val="28"/>
          <w:szCs w:val="28"/>
        </w:rPr>
        <w:t>ых</w:t>
      </w:r>
      <w:r w:rsidRPr="00AE354F">
        <w:rPr>
          <w:rFonts w:ascii="Times New Roman" w:hAnsi="Times New Roman"/>
          <w:b/>
          <w:sz w:val="28"/>
          <w:szCs w:val="28"/>
        </w:rPr>
        <w:t xml:space="preserve"> участк</w:t>
      </w:r>
      <w:r w:rsidR="00A7649B" w:rsidRPr="00AE354F">
        <w:rPr>
          <w:rFonts w:ascii="Times New Roman" w:hAnsi="Times New Roman"/>
          <w:b/>
          <w:sz w:val="28"/>
          <w:szCs w:val="28"/>
        </w:rPr>
        <w:t>ов</w:t>
      </w:r>
      <w:r w:rsidRPr="00AE354F">
        <w:rPr>
          <w:rFonts w:ascii="Times New Roman" w:hAnsi="Times New Roman"/>
          <w:sz w:val="28"/>
          <w:szCs w:val="28"/>
        </w:rPr>
        <w:t xml:space="preserve"> - </w:t>
      </w:r>
      <w:r w:rsidR="00A7649B" w:rsidRPr="00AE354F">
        <w:rPr>
          <w:rFonts w:ascii="Times New Roman" w:hAnsi="Times New Roman"/>
          <w:sz w:val="28"/>
          <w:szCs w:val="28"/>
        </w:rPr>
        <w:t>лица, являющиеся собственниками земельных участков</w:t>
      </w:r>
      <w:r w:rsidRPr="00AE354F">
        <w:rPr>
          <w:rFonts w:ascii="Times New Roman" w:hAnsi="Times New Roman"/>
          <w:sz w:val="28"/>
          <w:szCs w:val="28"/>
        </w:rPr>
        <w:t>.</w:t>
      </w:r>
    </w:p>
    <w:p w:rsidR="007351C3" w:rsidRPr="00AE354F" w:rsidRDefault="007351C3" w:rsidP="000A768F">
      <w:pPr>
        <w:pStyle w:val="a4"/>
        <w:jc w:val="both"/>
        <w:rPr>
          <w:rFonts w:ascii="Times New Roman" w:hAnsi="Times New Roman"/>
          <w:sz w:val="28"/>
          <w:szCs w:val="28"/>
        </w:rPr>
      </w:pPr>
      <w:r w:rsidRPr="00AE354F">
        <w:rPr>
          <w:rFonts w:ascii="Times New Roman" w:hAnsi="Times New Roman"/>
          <w:b/>
          <w:bCs/>
          <w:spacing w:val="3"/>
          <w:sz w:val="28"/>
          <w:szCs w:val="28"/>
        </w:rPr>
        <w:t>Стоянка автомобилей (стоянка, паркинг, парковка, гараж, гараж-стоянка) -</w:t>
      </w:r>
      <w:r w:rsidRPr="00AE354F">
        <w:rPr>
          <w:rFonts w:ascii="Times New Roman" w:hAnsi="Times New Roman"/>
          <w:spacing w:val="3"/>
          <w:sz w:val="28"/>
          <w:szCs w:val="28"/>
        </w:rPr>
        <w:t xml:space="preserve"> Здание, сооружение (часть здания, сооружения) или специальная открытая площадка, предназначенная для хранения (стоянки) легковых автомобилей и других </w:t>
      </w:r>
      <w:proofErr w:type="spellStart"/>
      <w:r w:rsidRPr="00AE354F">
        <w:rPr>
          <w:rFonts w:ascii="Times New Roman" w:hAnsi="Times New Roman"/>
          <w:spacing w:val="3"/>
          <w:sz w:val="28"/>
          <w:szCs w:val="28"/>
        </w:rPr>
        <w:t>мототранспортных</w:t>
      </w:r>
      <w:proofErr w:type="spellEnd"/>
      <w:r w:rsidRPr="00AE354F">
        <w:rPr>
          <w:rFonts w:ascii="Times New Roman" w:hAnsi="Times New Roman"/>
          <w:spacing w:val="3"/>
          <w:sz w:val="28"/>
          <w:szCs w:val="28"/>
        </w:rPr>
        <w:t xml:space="preserve"> средств (мотоциклов, мотороллеров, мотоколясок, мопедов, скутеров и т.п.).</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Строительство</w:t>
      </w:r>
      <w:r w:rsidRPr="00AE354F">
        <w:rPr>
          <w:rFonts w:ascii="Times New Roman" w:hAnsi="Times New Roman"/>
          <w:sz w:val="28"/>
          <w:szCs w:val="28"/>
        </w:rPr>
        <w:t xml:space="preserve"> - создание зданий, строений, сооружений (в том числе на месте сносимых объектов капитального строительства).</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Территории общего пользования</w:t>
      </w:r>
      <w:r w:rsidRPr="00AE354F">
        <w:rPr>
          <w:rFonts w:ascii="Times New Roman" w:hAnsi="Times New Roman"/>
          <w:sz w:val="28"/>
          <w:szCs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Территориальное планирование </w:t>
      </w:r>
      <w:r w:rsidRPr="00AE354F">
        <w:rPr>
          <w:rFonts w:ascii="Times New Roman" w:hAnsi="Times New Roman"/>
          <w:sz w:val="28"/>
          <w:szCs w:val="28"/>
        </w:rPr>
        <w:t>-</w:t>
      </w:r>
      <w:r w:rsidR="006C5EA5" w:rsidRPr="00AE354F">
        <w:rPr>
          <w:rFonts w:ascii="Times New Roman" w:hAnsi="Times New Roman"/>
          <w:sz w:val="28"/>
          <w:szCs w:val="28"/>
        </w:rPr>
        <w:t xml:space="preserve"> </w:t>
      </w:r>
      <w:r w:rsidR="00BF24BC" w:rsidRPr="00AE354F">
        <w:rPr>
          <w:rFonts w:ascii="Times New Roman" w:hAnsi="Times New Roman"/>
          <w:sz w:val="28"/>
          <w:szCs w:val="28"/>
        </w:rPr>
        <w:t>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Территориальные зоны</w:t>
      </w:r>
      <w:r w:rsidRPr="00AE354F">
        <w:rPr>
          <w:rFonts w:ascii="Times New Roman" w:hAnsi="Times New Roman"/>
          <w:sz w:val="28"/>
          <w:szCs w:val="28"/>
        </w:rPr>
        <w:t xml:space="preserve"> - зоны, для которых в правилах землепользования и застройки определены границы и установлены градостроительные регламенты.</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bCs/>
          <w:sz w:val="28"/>
          <w:szCs w:val="28"/>
        </w:rPr>
        <w:t>Технический регламент</w:t>
      </w:r>
      <w:r w:rsidRPr="00AE354F">
        <w:rPr>
          <w:rFonts w:ascii="Times New Roman" w:hAnsi="Times New Roman"/>
          <w:sz w:val="28"/>
          <w:szCs w:val="28"/>
        </w:rPr>
        <w:t xml:space="preserve"> - </w:t>
      </w:r>
      <w:r w:rsidR="00257B21" w:rsidRPr="00AE354F">
        <w:rPr>
          <w:rFonts w:ascii="Times New Roman" w:hAnsi="Times New Roman"/>
          <w:sz w:val="28"/>
          <w:szCs w:val="28"/>
        </w:rPr>
        <w:t>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Улица - </w:t>
      </w:r>
      <w:r w:rsidRPr="00AE354F">
        <w:rPr>
          <w:rFonts w:ascii="Times New Roman" w:hAnsi="Times New Roman"/>
          <w:sz w:val="28"/>
          <w:szCs w:val="28"/>
        </w:rPr>
        <w:t xml:space="preserve">территория общего пользования, ограниченная красными линиями улично-дорожной сети </w:t>
      </w:r>
      <w:r w:rsidR="00680631" w:rsidRPr="00AE354F">
        <w:rPr>
          <w:rFonts w:ascii="Times New Roman" w:hAnsi="Times New Roman"/>
          <w:spacing w:val="3"/>
          <w:sz w:val="28"/>
          <w:szCs w:val="28"/>
        </w:rPr>
        <w:t>городского и сельского поселения</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Устойчивое развитие территорий -</w:t>
      </w:r>
      <w:r w:rsidRPr="00AE354F">
        <w:rPr>
          <w:rFonts w:ascii="Times New Roman" w:hAnsi="Times New Roman"/>
          <w:sz w:val="28"/>
          <w:szCs w:val="28"/>
        </w:rPr>
        <w:t xml:space="preserve"> </w:t>
      </w:r>
      <w:r w:rsidR="00BF24BC" w:rsidRPr="00AE354F">
        <w:rPr>
          <w:rFonts w:ascii="Times New Roman" w:hAnsi="Times New Roman"/>
          <w:sz w:val="28"/>
          <w:szCs w:val="28"/>
        </w:rPr>
        <w:t>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Pr="00AE354F">
        <w:rPr>
          <w:rFonts w:ascii="Times New Roman" w:hAnsi="Times New Roman"/>
          <w:sz w:val="28"/>
          <w:szCs w:val="28"/>
        </w:rPr>
        <w:t>.</w:t>
      </w:r>
    </w:p>
    <w:p w:rsidR="00D363CF"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Функциональные зоны </w:t>
      </w:r>
      <w:r w:rsidRPr="00AE354F">
        <w:rPr>
          <w:rFonts w:ascii="Times New Roman" w:hAnsi="Times New Roman"/>
          <w:sz w:val="28"/>
          <w:szCs w:val="28"/>
        </w:rPr>
        <w:t>- зоны, для которых документами территориального планирования определены границы и функциональное назначение.</w:t>
      </w:r>
    </w:p>
    <w:p w:rsidR="00046F8B" w:rsidRPr="00AE354F" w:rsidRDefault="00046F8B" w:rsidP="000A768F">
      <w:pPr>
        <w:pStyle w:val="a4"/>
        <w:jc w:val="both"/>
        <w:rPr>
          <w:rFonts w:ascii="Times New Roman" w:hAnsi="Times New Roman"/>
          <w:sz w:val="28"/>
          <w:szCs w:val="28"/>
        </w:rPr>
      </w:pPr>
      <w:r w:rsidRPr="00AE354F">
        <w:rPr>
          <w:rFonts w:ascii="Times New Roman" w:hAnsi="Times New Roman"/>
          <w:b/>
          <w:sz w:val="28"/>
          <w:szCs w:val="28"/>
        </w:rPr>
        <w:t>Чрезвычайная ситуация</w:t>
      </w:r>
      <w:r w:rsidRPr="00AE354F">
        <w:rPr>
          <w:rFonts w:ascii="Times New Roman" w:hAnsi="Times New Roman"/>
          <w:sz w:val="28"/>
          <w:szCs w:val="28"/>
        </w:rPr>
        <w:t xml:space="preserve">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B521FE" w:rsidRPr="00AE354F" w:rsidRDefault="00B521FE" w:rsidP="00B521FE">
      <w:pPr>
        <w:spacing w:after="0" w:line="240" w:lineRule="auto"/>
        <w:ind w:firstLine="709"/>
        <w:jc w:val="both"/>
        <w:rPr>
          <w:rFonts w:ascii="Times New Roman" w:hAnsi="Times New Roman"/>
          <w:sz w:val="28"/>
          <w:szCs w:val="28"/>
        </w:rPr>
      </w:pPr>
    </w:p>
    <w:p w:rsidR="00A160CF" w:rsidRPr="00AE354F" w:rsidRDefault="00A160CF">
      <w:pPr>
        <w:spacing w:after="0" w:line="240" w:lineRule="auto"/>
        <w:rPr>
          <w:rFonts w:ascii="Times New Roman" w:hAnsi="Times New Roman"/>
          <w:sz w:val="28"/>
          <w:szCs w:val="28"/>
        </w:rPr>
      </w:pPr>
      <w:r w:rsidRPr="00AE354F">
        <w:rPr>
          <w:rFonts w:ascii="Times New Roman" w:hAnsi="Times New Roman"/>
          <w:sz w:val="28"/>
          <w:szCs w:val="28"/>
        </w:rPr>
        <w:br w:type="page"/>
      </w:r>
    </w:p>
    <w:p w:rsidR="00BE6F8A" w:rsidRPr="00AE354F" w:rsidRDefault="00D04131" w:rsidP="00E34F96">
      <w:pPr>
        <w:pStyle w:val="1"/>
        <w:spacing w:before="0" w:line="240" w:lineRule="auto"/>
        <w:jc w:val="center"/>
        <w:rPr>
          <w:rFonts w:ascii="Times New Roman" w:hAnsi="Times New Roman"/>
          <w:color w:val="auto"/>
          <w:sz w:val="32"/>
          <w:szCs w:val="32"/>
        </w:rPr>
      </w:pPr>
      <w:bookmarkStart w:id="6" w:name="_Toc400619276"/>
      <w:bookmarkStart w:id="7" w:name="_Toc508027108"/>
      <w:bookmarkStart w:id="8" w:name="_Toc37973019"/>
      <w:bookmarkStart w:id="9" w:name="_Toc395705795"/>
      <w:r w:rsidRPr="00AE354F">
        <w:rPr>
          <w:rFonts w:ascii="Times New Roman" w:hAnsi="Times New Roman"/>
          <w:color w:val="auto"/>
          <w:sz w:val="32"/>
          <w:szCs w:val="32"/>
        </w:rPr>
        <w:t xml:space="preserve">Часть 1. </w:t>
      </w:r>
      <w:r w:rsidR="00BE6F8A" w:rsidRPr="00AE354F">
        <w:rPr>
          <w:rFonts w:ascii="Times New Roman" w:hAnsi="Times New Roman"/>
          <w:color w:val="auto"/>
          <w:sz w:val="32"/>
          <w:szCs w:val="32"/>
        </w:rPr>
        <w:t>ОСНОВНАЯ ЧАСТЬ (РАСЧЁТНЫЕ ПОКАЗАТЕЛИ)</w:t>
      </w:r>
      <w:bookmarkEnd w:id="6"/>
      <w:bookmarkEnd w:id="7"/>
      <w:bookmarkEnd w:id="8"/>
    </w:p>
    <w:p w:rsidR="00BE6F8A" w:rsidRPr="00AE354F" w:rsidRDefault="00BE6F8A" w:rsidP="00470430">
      <w:pPr>
        <w:spacing w:after="0" w:line="240" w:lineRule="auto"/>
        <w:jc w:val="center"/>
        <w:rPr>
          <w:sz w:val="32"/>
          <w:szCs w:val="32"/>
        </w:rPr>
      </w:pPr>
    </w:p>
    <w:p w:rsidR="00BE6F8A" w:rsidRPr="00AE354F" w:rsidRDefault="00D741A3" w:rsidP="00E34F96">
      <w:pPr>
        <w:pStyle w:val="1"/>
        <w:spacing w:before="0" w:line="240" w:lineRule="auto"/>
        <w:jc w:val="both"/>
        <w:rPr>
          <w:rFonts w:ascii="Times New Roman" w:hAnsi="Times New Roman"/>
          <w:color w:val="auto"/>
        </w:rPr>
      </w:pPr>
      <w:bookmarkStart w:id="10" w:name="_Toc395172385"/>
      <w:bookmarkStart w:id="11" w:name="_Toc395705800"/>
      <w:bookmarkStart w:id="12" w:name="_Toc400619283"/>
      <w:bookmarkStart w:id="13" w:name="_Toc508027115"/>
      <w:bookmarkStart w:id="14" w:name="_Toc37973020"/>
      <w:bookmarkEnd w:id="9"/>
      <w:r w:rsidRPr="00AE354F">
        <w:rPr>
          <w:rFonts w:ascii="Times New Roman" w:hAnsi="Times New Roman"/>
          <w:color w:val="auto"/>
        </w:rPr>
        <w:t>1</w:t>
      </w:r>
      <w:r w:rsidR="008012BF" w:rsidRPr="00AE354F">
        <w:rPr>
          <w:rFonts w:ascii="Times New Roman" w:hAnsi="Times New Roman"/>
          <w:color w:val="auto"/>
        </w:rPr>
        <w:t xml:space="preserve">. </w:t>
      </w:r>
      <w:r w:rsidR="00BE6F8A" w:rsidRPr="00AE354F">
        <w:rPr>
          <w:rFonts w:ascii="Times New Roman" w:hAnsi="Times New Roman"/>
          <w:color w:val="auto"/>
        </w:rPr>
        <w:t>Расчетные показатели минимально допустимого уровня обеспеченности объектами местного значения</w:t>
      </w:r>
      <w:bookmarkEnd w:id="10"/>
      <w:bookmarkEnd w:id="11"/>
      <w:bookmarkEnd w:id="12"/>
      <w:bookmarkEnd w:id="13"/>
      <w:bookmarkEnd w:id="14"/>
    </w:p>
    <w:p w:rsidR="00BE6F8A" w:rsidRPr="00AE354F" w:rsidRDefault="00BE6F8A" w:rsidP="00470430">
      <w:pPr>
        <w:pStyle w:val="a4"/>
        <w:rPr>
          <w:rFonts w:ascii="Times New Roman" w:hAnsi="Times New Roman"/>
          <w:b/>
          <w:sz w:val="28"/>
          <w:szCs w:val="28"/>
        </w:rPr>
      </w:pPr>
    </w:p>
    <w:p w:rsidR="00BE6F8A" w:rsidRPr="00AE354F" w:rsidRDefault="00D741A3" w:rsidP="00470430">
      <w:pPr>
        <w:pStyle w:val="1"/>
        <w:spacing w:before="0" w:line="240" w:lineRule="auto"/>
        <w:jc w:val="both"/>
        <w:rPr>
          <w:rFonts w:ascii="Times New Roman" w:hAnsi="Times New Roman"/>
          <w:color w:val="auto"/>
        </w:rPr>
      </w:pPr>
      <w:bookmarkStart w:id="15" w:name="_Toc395172386"/>
      <w:bookmarkStart w:id="16" w:name="_Toc395705801"/>
      <w:bookmarkStart w:id="17" w:name="_Toc400619284"/>
      <w:bookmarkStart w:id="18" w:name="_Toc508027116"/>
      <w:bookmarkStart w:id="19" w:name="_Toc37973021"/>
      <w:r w:rsidRPr="00AE354F">
        <w:rPr>
          <w:rFonts w:ascii="Times New Roman" w:hAnsi="Times New Roman"/>
          <w:color w:val="auto"/>
        </w:rPr>
        <w:t>1</w:t>
      </w:r>
      <w:r w:rsidR="008012BF" w:rsidRPr="00AE354F">
        <w:rPr>
          <w:rFonts w:ascii="Times New Roman" w:hAnsi="Times New Roman"/>
          <w:color w:val="auto"/>
        </w:rPr>
        <w:t xml:space="preserve">.1. </w:t>
      </w:r>
      <w:r w:rsidR="00BE6F8A" w:rsidRPr="00AE354F">
        <w:rPr>
          <w:rFonts w:ascii="Times New Roman" w:hAnsi="Times New Roman"/>
          <w:color w:val="auto"/>
        </w:rPr>
        <w:t>Виды объектов местного значения</w:t>
      </w:r>
      <w:r w:rsidR="008F5DAE" w:rsidRPr="00AE354F">
        <w:rPr>
          <w:rFonts w:ascii="Times New Roman" w:hAnsi="Times New Roman"/>
          <w:color w:val="auto"/>
        </w:rPr>
        <w:t xml:space="preserve"> муниципального </w:t>
      </w:r>
      <w:r w:rsidR="00126C92" w:rsidRPr="00AE354F">
        <w:rPr>
          <w:rFonts w:ascii="Times New Roman" w:hAnsi="Times New Roman"/>
          <w:color w:val="auto"/>
        </w:rPr>
        <w:t>района в области транспорта, автомобильных дорог местного значения вне границ населенных пунктов в границах муниципального района</w:t>
      </w:r>
      <w:r w:rsidR="00BE6F8A" w:rsidRPr="00AE354F">
        <w:rPr>
          <w:rFonts w:ascii="Times New Roman" w:hAnsi="Times New Roman"/>
          <w:color w:val="auto"/>
        </w:rPr>
        <w:t>:</w:t>
      </w:r>
      <w:bookmarkEnd w:id="15"/>
      <w:bookmarkEnd w:id="16"/>
      <w:bookmarkEnd w:id="17"/>
      <w:bookmarkEnd w:id="18"/>
      <w:bookmarkEnd w:id="19"/>
    </w:p>
    <w:p w:rsidR="00A02591" w:rsidRPr="00AE354F" w:rsidRDefault="00A02591" w:rsidP="00470430">
      <w:pPr>
        <w:pStyle w:val="a4"/>
        <w:jc w:val="both"/>
        <w:rPr>
          <w:rFonts w:ascii="Times New Roman" w:hAnsi="Times New Roman"/>
          <w:b/>
          <w:sz w:val="28"/>
          <w:szCs w:val="28"/>
        </w:rPr>
      </w:pPr>
    </w:p>
    <w:p w:rsidR="00A02591" w:rsidRPr="00AE354F" w:rsidRDefault="00D741A3" w:rsidP="00E34F96">
      <w:pPr>
        <w:pStyle w:val="a4"/>
        <w:jc w:val="both"/>
        <w:outlineLvl w:val="0"/>
        <w:rPr>
          <w:rFonts w:ascii="Times New Roman" w:hAnsi="Times New Roman"/>
          <w:b/>
          <w:sz w:val="28"/>
          <w:szCs w:val="28"/>
        </w:rPr>
      </w:pPr>
      <w:bookmarkStart w:id="20" w:name="_Toc37973022"/>
      <w:r w:rsidRPr="00AE354F">
        <w:rPr>
          <w:rFonts w:ascii="Times New Roman" w:hAnsi="Times New Roman"/>
          <w:b/>
          <w:sz w:val="28"/>
          <w:szCs w:val="28"/>
        </w:rPr>
        <w:t>1</w:t>
      </w:r>
      <w:r w:rsidR="00470430" w:rsidRPr="00AE354F">
        <w:rPr>
          <w:rFonts w:ascii="Times New Roman" w:hAnsi="Times New Roman"/>
          <w:b/>
          <w:sz w:val="28"/>
          <w:szCs w:val="28"/>
        </w:rPr>
        <w:t xml:space="preserve">.1.1. </w:t>
      </w:r>
      <w:r w:rsidR="00A02591" w:rsidRPr="00AE354F">
        <w:rPr>
          <w:rFonts w:ascii="Times New Roman" w:hAnsi="Times New Roman"/>
          <w:b/>
          <w:sz w:val="28"/>
          <w:szCs w:val="28"/>
        </w:rPr>
        <w:t xml:space="preserve">автомобильные дороги </w:t>
      </w:r>
      <w:r w:rsidR="00126C92" w:rsidRPr="00AE354F">
        <w:rPr>
          <w:rFonts w:ascii="Times New Roman" w:hAnsi="Times New Roman"/>
          <w:b/>
          <w:sz w:val="28"/>
          <w:szCs w:val="28"/>
        </w:rPr>
        <w:t xml:space="preserve">общего пользования местного значения вне границ населенных пунктов в границах муниципального района </w:t>
      </w:r>
      <w:r w:rsidR="00A02591" w:rsidRPr="00AE354F">
        <w:rPr>
          <w:rFonts w:ascii="Times New Roman" w:hAnsi="Times New Roman"/>
          <w:b/>
          <w:sz w:val="28"/>
          <w:szCs w:val="28"/>
        </w:rPr>
        <w:t>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подсобные сооружения)</w:t>
      </w:r>
      <w:bookmarkEnd w:id="20"/>
    </w:p>
    <w:p w:rsidR="00AD3C3B" w:rsidRPr="00AE354F" w:rsidRDefault="00AD3C3B" w:rsidP="00AD3C3B">
      <w:pPr>
        <w:pStyle w:val="-"/>
        <w:spacing w:before="0" w:after="0" w:line="240" w:lineRule="auto"/>
        <w:ind w:firstLine="709"/>
        <w:rPr>
          <w:i/>
          <w:szCs w:val="28"/>
        </w:rPr>
      </w:pPr>
      <w:r w:rsidRPr="00AE354F">
        <w:rPr>
          <w:i/>
          <w:szCs w:val="28"/>
        </w:rPr>
        <w:t>(Показатели обеспеченности и территориальной доступности не нормируются)</w:t>
      </w:r>
    </w:p>
    <w:p w:rsidR="00470430" w:rsidRPr="00AE354F" w:rsidRDefault="00470430" w:rsidP="00AD3C3B">
      <w:pPr>
        <w:pStyle w:val="-"/>
        <w:spacing w:before="0" w:after="0" w:line="240" w:lineRule="auto"/>
        <w:ind w:firstLine="709"/>
        <w:rPr>
          <w:i/>
          <w:szCs w:val="28"/>
        </w:rPr>
      </w:pPr>
    </w:p>
    <w:p w:rsidR="00BE6F8A" w:rsidRPr="00AE354F" w:rsidRDefault="00AD3C3B" w:rsidP="00E34F96">
      <w:pPr>
        <w:spacing w:after="0" w:line="240" w:lineRule="auto"/>
        <w:ind w:firstLine="709"/>
        <w:jc w:val="both"/>
        <w:outlineLvl w:val="0"/>
        <w:rPr>
          <w:rFonts w:ascii="Times New Roman" w:hAnsi="Times New Roman"/>
          <w:b/>
          <w:sz w:val="28"/>
          <w:szCs w:val="28"/>
        </w:rPr>
      </w:pPr>
      <w:bookmarkStart w:id="21" w:name="_Toc37973023"/>
      <w:r w:rsidRPr="00AE354F">
        <w:rPr>
          <w:rFonts w:ascii="Times New Roman" w:hAnsi="Times New Roman"/>
          <w:b/>
          <w:sz w:val="28"/>
          <w:szCs w:val="28"/>
        </w:rPr>
        <w:t>Автомобильные дороги</w:t>
      </w:r>
      <w:bookmarkEnd w:id="21"/>
      <w:r w:rsidRPr="00AE354F">
        <w:rPr>
          <w:rFonts w:ascii="Times New Roman" w:hAnsi="Times New Roman"/>
          <w:b/>
          <w:sz w:val="28"/>
          <w:szCs w:val="28"/>
        </w:rPr>
        <w:t xml:space="preserve"> </w:t>
      </w:r>
    </w:p>
    <w:p w:rsidR="008D4C15" w:rsidRPr="00AE354F" w:rsidRDefault="008D4C15" w:rsidP="00FD0495">
      <w:pPr>
        <w:pStyle w:val="a6"/>
        <w:spacing w:after="0" w:line="240" w:lineRule="auto"/>
        <w:ind w:left="0" w:firstLine="709"/>
        <w:jc w:val="both"/>
        <w:rPr>
          <w:rFonts w:ascii="Times New Roman" w:eastAsia="Times New Roman" w:hAnsi="Times New Roman"/>
          <w:spacing w:val="3"/>
          <w:sz w:val="28"/>
          <w:szCs w:val="28"/>
        </w:rPr>
      </w:pPr>
      <w:r w:rsidRPr="00AE354F">
        <w:rPr>
          <w:rFonts w:ascii="Times New Roman" w:eastAsia="Times New Roman" w:hAnsi="Times New Roman"/>
          <w:spacing w:val="3"/>
          <w:sz w:val="28"/>
          <w:szCs w:val="28"/>
        </w:rPr>
        <w:t>При проектировании вновь строящихся автомобильных дорог категорий I-III их трассу прокладывают в обход населенных пунктов. В случаях, когда по технико-экономическим расчетам установлена целесообразность проложить трассу дороги категорий II-III через населенный пункт в целях обеспечения в дальнейшем ее реконструкции, принимают расстояние от бровки земляного полотна до линии застройки населенного пункта в соответствии с генеральным планом населенных пунктов, но не менее 200 м. При невозможности обеспечить данное требование категорию дороги в пределах населенного пункта и ее расчетные параметры назначают в соответствии с требованиями СП 42.13330. На дорогах категорий I и II, проектируемых на расстоянии менее 50 м от жилой застройки, должны быть предусмотрены защитные экраны на длину жилой застройки населенного пункта.</w:t>
      </w:r>
    </w:p>
    <w:p w:rsidR="001C70A7" w:rsidRPr="00AE354F" w:rsidRDefault="001C70A7" w:rsidP="00FD0495">
      <w:pPr>
        <w:pStyle w:val="a6"/>
        <w:spacing w:after="0" w:line="240" w:lineRule="auto"/>
        <w:ind w:left="0" w:firstLine="709"/>
        <w:jc w:val="both"/>
        <w:rPr>
          <w:rFonts w:ascii="Times New Roman" w:eastAsia="Times New Roman" w:hAnsi="Times New Roman"/>
          <w:spacing w:val="3"/>
          <w:sz w:val="28"/>
          <w:szCs w:val="28"/>
        </w:rPr>
      </w:pPr>
    </w:p>
    <w:p w:rsidR="001C70A7" w:rsidRPr="00AE354F" w:rsidRDefault="001C70A7" w:rsidP="001C70A7">
      <w:pPr>
        <w:shd w:val="clear" w:color="auto" w:fill="FFFFFF"/>
        <w:spacing w:after="0" w:line="240" w:lineRule="auto"/>
        <w:ind w:firstLine="709"/>
        <w:textAlignment w:val="baseline"/>
        <w:rPr>
          <w:rFonts w:ascii="Times New Roman" w:hAnsi="Times New Roman"/>
          <w:spacing w:val="3"/>
          <w:sz w:val="28"/>
          <w:szCs w:val="28"/>
        </w:rPr>
      </w:pPr>
      <w:r w:rsidRPr="00AE354F">
        <w:rPr>
          <w:rFonts w:ascii="Times New Roman" w:hAnsi="Times New Roman"/>
          <w:spacing w:val="3"/>
          <w:sz w:val="28"/>
          <w:szCs w:val="28"/>
        </w:rPr>
        <w:t>Параметры элементов автодороги в зависимости от ее категории</w:t>
      </w:r>
    </w:p>
    <w:tbl>
      <w:tblPr>
        <w:tblW w:w="0" w:type="auto"/>
        <w:tblInd w:w="74" w:type="dxa"/>
        <w:tblCellMar>
          <w:left w:w="0" w:type="dxa"/>
          <w:right w:w="0" w:type="dxa"/>
        </w:tblCellMar>
        <w:tblLook w:val="04A0" w:firstRow="1" w:lastRow="0" w:firstColumn="1" w:lastColumn="0" w:noHBand="0" w:noVBand="1"/>
      </w:tblPr>
      <w:tblGrid>
        <w:gridCol w:w="1822"/>
        <w:gridCol w:w="1511"/>
        <w:gridCol w:w="1511"/>
        <w:gridCol w:w="1612"/>
        <w:gridCol w:w="1486"/>
        <w:gridCol w:w="1486"/>
      </w:tblGrid>
      <w:tr w:rsidR="001C70A7" w:rsidRPr="00AE354F" w:rsidTr="001C70A7">
        <w:tc>
          <w:tcPr>
            <w:tcW w:w="1822"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Параметры элементов автодороги</w:t>
            </w:r>
          </w:p>
        </w:tc>
        <w:tc>
          <w:tcPr>
            <w:tcW w:w="7606" w:type="dxa"/>
            <w:gridSpan w:val="5"/>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Категории</w:t>
            </w:r>
          </w:p>
        </w:tc>
      </w:tr>
      <w:tr w:rsidR="001C70A7" w:rsidRPr="00AE354F" w:rsidTr="001C70A7">
        <w:tc>
          <w:tcPr>
            <w:tcW w:w="1822" w:type="dxa"/>
            <w:tcBorders>
              <w:top w:val="nil"/>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rPr>
                <w:rFonts w:ascii="Times New Roman" w:hAnsi="Times New Roman"/>
                <w:sz w:val="28"/>
                <w:szCs w:val="28"/>
              </w:rPr>
            </w:pP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IА</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IБ</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IВ</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II</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III</w:t>
            </w:r>
          </w:p>
        </w:tc>
      </w:tr>
      <w:tr w:rsidR="001C70A7" w:rsidRPr="00AE354F" w:rsidTr="001C70A7">
        <w:tc>
          <w:tcPr>
            <w:tcW w:w="1822"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Общее число полос движения, шт.</w:t>
            </w:r>
          </w:p>
        </w:tc>
        <w:tc>
          <w:tcPr>
            <w:tcW w:w="1511"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4 и более в каждом направлении</w:t>
            </w:r>
          </w:p>
        </w:tc>
        <w:tc>
          <w:tcPr>
            <w:tcW w:w="1511"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4 и более в каждом направлении</w:t>
            </w:r>
          </w:p>
        </w:tc>
        <w:tc>
          <w:tcPr>
            <w:tcW w:w="1612"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4</w:t>
            </w:r>
          </w:p>
        </w:tc>
        <w:tc>
          <w:tcPr>
            <w:tcW w:w="1486"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2</w:t>
            </w:r>
          </w:p>
        </w:tc>
        <w:tc>
          <w:tcPr>
            <w:tcW w:w="1486"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2</w:t>
            </w:r>
          </w:p>
        </w:tc>
      </w:tr>
      <w:tr w:rsidR="001C70A7" w:rsidRPr="00AE354F" w:rsidTr="001C70A7">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Ширина полосы движения, м</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3,75</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3,75</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3,5-3,75</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3,5-3,75</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3,5</w:t>
            </w:r>
          </w:p>
        </w:tc>
      </w:tr>
      <w:tr w:rsidR="001C70A7" w:rsidRPr="00AE354F" w:rsidTr="001C70A7">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Ширина обочины, м, не менее</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3,75</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3,75</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3,75</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3,75-2,5</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2,5</w:t>
            </w:r>
          </w:p>
        </w:tc>
      </w:tr>
      <w:tr w:rsidR="001C70A7" w:rsidRPr="00AE354F" w:rsidTr="001C70A7">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Ширина разделительной полосы, м</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6</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5</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w:t>
            </w:r>
          </w:p>
        </w:tc>
      </w:tr>
      <w:tr w:rsidR="001C70A7" w:rsidRPr="00AE354F" w:rsidTr="001C70A7">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Пересечение с автодорогами</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разных уровнях</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разных уровнях</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Допускается в одном уровне с автодорогами со светофорами не чаще чем через 5 км</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одном уровне</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одном уровне</w:t>
            </w:r>
          </w:p>
        </w:tc>
      </w:tr>
      <w:tr w:rsidR="001C70A7" w:rsidRPr="00AE354F" w:rsidTr="001C70A7">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Пересечение с железными дорогами</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разных уровнях</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разных уровнях</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разных уровнях</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разных уровнях</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 xml:space="preserve">В разных уровнях </w:t>
            </w:r>
          </w:p>
        </w:tc>
      </w:tr>
      <w:tr w:rsidR="001C70A7" w:rsidRPr="00AE354F" w:rsidTr="001C70A7">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Доступ к дороге с примыкающей дороги в одном уровне</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Допускается не чаще чем 10 км</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Допускается не чаще чем через 5 км</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Допускается не чаще чем через 5 км</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Допускается</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Допускается</w:t>
            </w:r>
          </w:p>
        </w:tc>
      </w:tr>
    </w:tbl>
    <w:p w:rsidR="001C70A7" w:rsidRPr="00CF69FB" w:rsidRDefault="001C70A7" w:rsidP="00FD0495">
      <w:pPr>
        <w:pStyle w:val="a6"/>
        <w:spacing w:after="0" w:line="240" w:lineRule="auto"/>
        <w:ind w:left="0" w:firstLine="709"/>
        <w:jc w:val="both"/>
        <w:rPr>
          <w:rFonts w:ascii="Times New Roman" w:eastAsia="Times New Roman" w:hAnsi="Times New Roman"/>
          <w:spacing w:val="3"/>
          <w:sz w:val="28"/>
          <w:szCs w:val="28"/>
        </w:rPr>
      </w:pPr>
    </w:p>
    <w:p w:rsidR="00CF69FB" w:rsidRPr="00CF69FB" w:rsidRDefault="00CF69FB" w:rsidP="00FD0495">
      <w:pPr>
        <w:pStyle w:val="a6"/>
        <w:spacing w:after="0" w:line="240" w:lineRule="auto"/>
        <w:ind w:left="0" w:firstLine="709"/>
        <w:jc w:val="both"/>
        <w:rPr>
          <w:rFonts w:ascii="Times New Roman" w:eastAsia="Times New Roman" w:hAnsi="Times New Roman"/>
          <w:spacing w:val="3"/>
          <w:sz w:val="28"/>
          <w:szCs w:val="28"/>
        </w:rPr>
      </w:pPr>
    </w:p>
    <w:p w:rsidR="00CF69FB" w:rsidRPr="00CF69FB" w:rsidRDefault="00CF69FB" w:rsidP="00CF69FB">
      <w:pPr>
        <w:spacing w:after="0" w:line="240" w:lineRule="auto"/>
        <w:ind w:firstLine="709"/>
        <w:jc w:val="both"/>
        <w:rPr>
          <w:rFonts w:ascii="Times New Roman" w:hAnsi="Times New Roman"/>
          <w:sz w:val="28"/>
          <w:szCs w:val="28"/>
        </w:rPr>
      </w:pPr>
      <w:r w:rsidRPr="00CF69FB">
        <w:rPr>
          <w:rFonts w:ascii="Times New Roman" w:hAnsi="Times New Roman"/>
          <w:sz w:val="28"/>
          <w:szCs w:val="28"/>
        </w:rPr>
        <w:t>Проектирование велосипедных дорожек следует осуществлять в составе поперечного профиля УДС (улично-дорожной сети). Специально выделенная полоса, предназначенная для движения велосипедного транспорта, может устраиваться на жилых улицах.</w:t>
      </w:r>
    </w:p>
    <w:p w:rsidR="00CF69FB" w:rsidRPr="00CF69FB" w:rsidRDefault="00CF69FB" w:rsidP="00621F82">
      <w:pPr>
        <w:pStyle w:val="a4"/>
        <w:jc w:val="both"/>
        <w:rPr>
          <w:rFonts w:ascii="Times New Roman" w:hAnsi="Times New Roman"/>
          <w:sz w:val="28"/>
          <w:szCs w:val="28"/>
        </w:rPr>
      </w:pPr>
      <w:bookmarkStart w:id="22" w:name="_Toc395705802"/>
      <w:bookmarkStart w:id="23" w:name="_Toc398730132"/>
      <w:bookmarkStart w:id="24" w:name="_Toc399421100"/>
      <w:bookmarkStart w:id="25" w:name="_Toc399421410"/>
      <w:bookmarkStart w:id="26" w:name="_Toc400545014"/>
      <w:bookmarkStart w:id="27" w:name="_Toc400619190"/>
      <w:bookmarkStart w:id="28" w:name="_Toc400619285"/>
      <w:bookmarkStart w:id="29" w:name="_Toc400619380"/>
      <w:bookmarkStart w:id="30" w:name="_Toc506991093"/>
      <w:bookmarkStart w:id="31" w:name="_Toc508026619"/>
      <w:bookmarkStart w:id="32" w:name="_Toc508027117"/>
      <w:bookmarkEnd w:id="22"/>
      <w:bookmarkEnd w:id="23"/>
      <w:bookmarkEnd w:id="24"/>
      <w:bookmarkEnd w:id="25"/>
      <w:bookmarkEnd w:id="26"/>
      <w:bookmarkEnd w:id="27"/>
      <w:bookmarkEnd w:id="28"/>
      <w:bookmarkEnd w:id="29"/>
      <w:bookmarkEnd w:id="30"/>
      <w:bookmarkEnd w:id="31"/>
      <w:bookmarkEnd w:id="32"/>
    </w:p>
    <w:p w:rsidR="00AD3C3B" w:rsidRPr="00AE354F" w:rsidRDefault="00AD3C3B" w:rsidP="00F97C62">
      <w:pPr>
        <w:pStyle w:val="a4"/>
        <w:ind w:firstLine="709"/>
        <w:jc w:val="both"/>
        <w:rPr>
          <w:rFonts w:ascii="Times New Roman" w:hAnsi="Times New Roman"/>
          <w:b/>
          <w:sz w:val="28"/>
          <w:szCs w:val="28"/>
        </w:rPr>
      </w:pPr>
      <w:r w:rsidRPr="00CF69FB">
        <w:rPr>
          <w:rFonts w:ascii="Times New Roman" w:hAnsi="Times New Roman"/>
          <w:b/>
          <w:sz w:val="28"/>
          <w:szCs w:val="28"/>
        </w:rPr>
        <w:t>Искусственные сооружения (мосты, путепроводы, трубопроводы,</w:t>
      </w:r>
      <w:r w:rsidRPr="00AE354F">
        <w:rPr>
          <w:rFonts w:ascii="Times New Roman" w:hAnsi="Times New Roman"/>
          <w:b/>
          <w:sz w:val="28"/>
          <w:szCs w:val="28"/>
        </w:rPr>
        <w:t xml:space="preserve"> тоннели, эстакады, подсобные сооружения) </w:t>
      </w:r>
    </w:p>
    <w:p w:rsidR="00F97C62" w:rsidRPr="00AE354F" w:rsidRDefault="00F97C62" w:rsidP="00F97C6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Мосты, путепроводы, виадуки, эстакады и трубы на автомобильных дорогах следует возводить в соответствии с требованиями СП 35.13330.</w:t>
      </w:r>
    </w:p>
    <w:p w:rsidR="00F97C62" w:rsidRPr="00AE354F" w:rsidRDefault="00F97C62" w:rsidP="00F97C62">
      <w:pPr>
        <w:shd w:val="clear" w:color="auto" w:fill="FFFFFF"/>
        <w:spacing w:after="0" w:line="240" w:lineRule="auto"/>
        <w:ind w:firstLine="709"/>
        <w:jc w:val="both"/>
        <w:textAlignment w:val="baseline"/>
        <w:rPr>
          <w:rFonts w:ascii="Times New Roman" w:hAnsi="Times New Roman"/>
          <w:sz w:val="28"/>
          <w:szCs w:val="28"/>
        </w:rPr>
      </w:pPr>
      <w:r w:rsidRPr="00AE354F">
        <w:rPr>
          <w:rFonts w:ascii="Times New Roman" w:hAnsi="Times New Roman"/>
          <w:spacing w:val="3"/>
          <w:sz w:val="28"/>
          <w:szCs w:val="28"/>
        </w:rPr>
        <w:t>Автодорожные тоннели следует возводить в соответствии с требованиями ГОСТ 24451 и СП 122.13330.</w:t>
      </w:r>
    </w:p>
    <w:p w:rsidR="005F1C53" w:rsidRPr="00AE354F" w:rsidRDefault="005F1C53" w:rsidP="00AD3C3B">
      <w:pPr>
        <w:pStyle w:val="a4"/>
        <w:ind w:firstLine="708"/>
        <w:jc w:val="both"/>
        <w:rPr>
          <w:rFonts w:ascii="Times New Roman" w:hAnsi="Times New Roman"/>
          <w:sz w:val="28"/>
          <w:szCs w:val="28"/>
        </w:rPr>
      </w:pPr>
    </w:p>
    <w:p w:rsidR="00DD1950" w:rsidRPr="00AE354F" w:rsidRDefault="00DD1950" w:rsidP="00AD3C3B">
      <w:pPr>
        <w:pStyle w:val="a4"/>
        <w:ind w:firstLine="708"/>
        <w:jc w:val="both"/>
        <w:rPr>
          <w:rFonts w:ascii="Times New Roman" w:hAnsi="Times New Roman"/>
          <w:sz w:val="28"/>
          <w:szCs w:val="28"/>
        </w:rPr>
      </w:pPr>
    </w:p>
    <w:p w:rsidR="00BE6F8A" w:rsidRPr="00AE354F" w:rsidRDefault="00D741A3" w:rsidP="00470430">
      <w:pPr>
        <w:pStyle w:val="1"/>
        <w:spacing w:before="0" w:line="240" w:lineRule="auto"/>
        <w:jc w:val="both"/>
        <w:rPr>
          <w:rFonts w:ascii="Times New Roman" w:hAnsi="Times New Roman"/>
          <w:color w:val="auto"/>
        </w:rPr>
      </w:pPr>
      <w:bookmarkStart w:id="33" w:name="_Toc395172390"/>
      <w:bookmarkStart w:id="34" w:name="_Toc395705813"/>
      <w:bookmarkStart w:id="35" w:name="_Toc400619300"/>
      <w:bookmarkStart w:id="36" w:name="_Toc508027132"/>
      <w:bookmarkStart w:id="37" w:name="_Toc37973024"/>
      <w:r w:rsidRPr="00AE354F">
        <w:rPr>
          <w:rFonts w:ascii="Times New Roman" w:hAnsi="Times New Roman"/>
          <w:color w:val="auto"/>
        </w:rPr>
        <w:t>1</w:t>
      </w:r>
      <w:r w:rsidR="00470430" w:rsidRPr="00AE354F">
        <w:rPr>
          <w:rFonts w:ascii="Times New Roman" w:hAnsi="Times New Roman"/>
          <w:color w:val="auto"/>
        </w:rPr>
        <w:t xml:space="preserve">.2. </w:t>
      </w:r>
      <w:r w:rsidR="00BE6F8A" w:rsidRPr="00AE354F">
        <w:rPr>
          <w:rFonts w:ascii="Times New Roman" w:hAnsi="Times New Roman"/>
          <w:color w:val="auto"/>
        </w:rPr>
        <w:t>Виды объектов местного значения</w:t>
      </w:r>
      <w:r w:rsidR="008F5DAE" w:rsidRPr="00AE354F">
        <w:rPr>
          <w:rFonts w:ascii="Times New Roman" w:hAnsi="Times New Roman"/>
          <w:color w:val="auto"/>
        </w:rPr>
        <w:t xml:space="preserve"> муниципального образования </w:t>
      </w:r>
      <w:r w:rsidR="00E34F96" w:rsidRPr="00AE354F">
        <w:rPr>
          <w:rFonts w:ascii="Times New Roman" w:hAnsi="Times New Roman"/>
          <w:color w:val="auto"/>
        </w:rPr>
        <w:t>Адамовский район</w:t>
      </w:r>
      <w:r w:rsidR="00BE6F8A" w:rsidRPr="00AE354F">
        <w:rPr>
          <w:rFonts w:ascii="Times New Roman" w:hAnsi="Times New Roman"/>
          <w:color w:val="auto"/>
        </w:rPr>
        <w:t xml:space="preserve"> </w:t>
      </w:r>
      <w:r w:rsidR="00875C08" w:rsidRPr="00AE354F">
        <w:rPr>
          <w:rFonts w:ascii="Times New Roman" w:hAnsi="Times New Roman"/>
          <w:color w:val="auto"/>
        </w:rPr>
        <w:t>в области предупреждения чрезвычайных ситуаций и ликвидации их последствий</w:t>
      </w:r>
      <w:r w:rsidR="00BE6F8A" w:rsidRPr="00AE354F">
        <w:rPr>
          <w:rFonts w:ascii="Times New Roman" w:hAnsi="Times New Roman"/>
          <w:color w:val="auto"/>
        </w:rPr>
        <w:t>:</w:t>
      </w:r>
      <w:bookmarkEnd w:id="33"/>
      <w:bookmarkEnd w:id="34"/>
      <w:bookmarkEnd w:id="35"/>
      <w:bookmarkEnd w:id="36"/>
      <w:bookmarkEnd w:id="37"/>
    </w:p>
    <w:p w:rsidR="00BE6F8A" w:rsidRPr="00AE354F" w:rsidRDefault="00BE6F8A" w:rsidP="00470430">
      <w:pPr>
        <w:pStyle w:val="a6"/>
        <w:spacing w:after="0" w:line="240" w:lineRule="auto"/>
        <w:ind w:left="0"/>
        <w:jc w:val="both"/>
        <w:rPr>
          <w:sz w:val="28"/>
          <w:szCs w:val="28"/>
          <w:lang w:eastAsia="ru-RU"/>
        </w:rPr>
      </w:pPr>
    </w:p>
    <w:p w:rsidR="00BE6F8A" w:rsidRPr="00AE354F" w:rsidRDefault="00D741A3" w:rsidP="00E34F96">
      <w:pPr>
        <w:pStyle w:val="a4"/>
        <w:jc w:val="both"/>
        <w:outlineLvl w:val="0"/>
        <w:rPr>
          <w:rFonts w:ascii="Times New Roman" w:hAnsi="Times New Roman"/>
          <w:b/>
          <w:sz w:val="28"/>
          <w:szCs w:val="28"/>
        </w:rPr>
      </w:pPr>
      <w:bookmarkStart w:id="38" w:name="_Toc395705814"/>
      <w:bookmarkStart w:id="39" w:name="_Toc398730148"/>
      <w:bookmarkStart w:id="40" w:name="_Toc399421116"/>
      <w:bookmarkStart w:id="41" w:name="_Toc399421426"/>
      <w:bookmarkStart w:id="42" w:name="_Toc400545030"/>
      <w:bookmarkStart w:id="43" w:name="_Toc400619206"/>
      <w:bookmarkStart w:id="44" w:name="_Toc400619301"/>
      <w:bookmarkStart w:id="45" w:name="_Toc400619396"/>
      <w:bookmarkStart w:id="46" w:name="_Toc506991109"/>
      <w:bookmarkStart w:id="47" w:name="_Toc508026635"/>
      <w:bookmarkStart w:id="48" w:name="_Toc508027133"/>
      <w:bookmarkStart w:id="49" w:name="_Toc37973025"/>
      <w:bookmarkStart w:id="50" w:name="_Toc395172391"/>
      <w:bookmarkStart w:id="51" w:name="_Toc395705817"/>
      <w:bookmarkStart w:id="52" w:name="_Toc400619305"/>
      <w:bookmarkStart w:id="53" w:name="_Toc508027137"/>
      <w:bookmarkEnd w:id="38"/>
      <w:bookmarkEnd w:id="39"/>
      <w:bookmarkEnd w:id="40"/>
      <w:bookmarkEnd w:id="41"/>
      <w:bookmarkEnd w:id="42"/>
      <w:bookmarkEnd w:id="43"/>
      <w:bookmarkEnd w:id="44"/>
      <w:bookmarkEnd w:id="45"/>
      <w:bookmarkEnd w:id="46"/>
      <w:bookmarkEnd w:id="47"/>
      <w:bookmarkEnd w:id="48"/>
      <w:r w:rsidRPr="00AE354F">
        <w:rPr>
          <w:rFonts w:ascii="Times New Roman" w:hAnsi="Times New Roman"/>
          <w:b/>
          <w:sz w:val="28"/>
          <w:szCs w:val="28"/>
        </w:rPr>
        <w:t>1</w:t>
      </w:r>
      <w:r w:rsidR="00470430" w:rsidRPr="00AE354F">
        <w:rPr>
          <w:rFonts w:ascii="Times New Roman" w:hAnsi="Times New Roman"/>
          <w:b/>
          <w:sz w:val="28"/>
          <w:szCs w:val="28"/>
        </w:rPr>
        <w:t xml:space="preserve">.2.1. </w:t>
      </w:r>
      <w:r w:rsidR="00EB5954" w:rsidRPr="00AE354F">
        <w:rPr>
          <w:rFonts w:ascii="Times New Roman" w:hAnsi="Times New Roman"/>
          <w:b/>
          <w:sz w:val="28"/>
          <w:szCs w:val="28"/>
        </w:rPr>
        <w:t xml:space="preserve">объекты инженерной защиты и гидротехнические сооружения в границах </w:t>
      </w:r>
      <w:r w:rsidR="00562186" w:rsidRPr="00AE354F">
        <w:rPr>
          <w:rFonts w:ascii="Times New Roman" w:hAnsi="Times New Roman"/>
          <w:b/>
          <w:sz w:val="28"/>
          <w:szCs w:val="28"/>
        </w:rPr>
        <w:t>муниципального района, размещаемые вне границ населенных пунктов и не относящиеся к объектам федерального и объектам регионального значения</w:t>
      </w:r>
      <w:bookmarkEnd w:id="49"/>
      <w:r w:rsidR="00EB5954" w:rsidRPr="00AE354F">
        <w:rPr>
          <w:rFonts w:ascii="Times New Roman" w:hAnsi="Times New Roman"/>
          <w:b/>
          <w:sz w:val="28"/>
          <w:szCs w:val="28"/>
        </w:rPr>
        <w:t xml:space="preserve"> </w:t>
      </w:r>
      <w:bookmarkEnd w:id="50"/>
      <w:bookmarkEnd w:id="51"/>
      <w:bookmarkEnd w:id="52"/>
      <w:bookmarkEnd w:id="53"/>
    </w:p>
    <w:p w:rsidR="00BE6F8A" w:rsidRPr="00AE354F" w:rsidRDefault="00BE6F8A" w:rsidP="00470430">
      <w:pPr>
        <w:pStyle w:val="a4"/>
        <w:ind w:firstLine="709"/>
        <w:jc w:val="both"/>
        <w:rPr>
          <w:rFonts w:ascii="Times New Roman" w:hAnsi="Times New Roman"/>
          <w:sz w:val="28"/>
          <w:szCs w:val="28"/>
        </w:rPr>
      </w:pPr>
      <w:r w:rsidRPr="00AE354F">
        <w:rPr>
          <w:rFonts w:ascii="Times New Roman" w:hAnsi="Times New Roman"/>
          <w:sz w:val="28"/>
          <w:szCs w:val="28"/>
        </w:rPr>
        <w:t>(Показатели территориальной доступности не нормируются)</w:t>
      </w:r>
    </w:p>
    <w:p w:rsidR="001252AC" w:rsidRPr="00AE354F" w:rsidRDefault="001252AC" w:rsidP="001252AC">
      <w:pPr>
        <w:pStyle w:val="a4"/>
        <w:ind w:firstLine="709"/>
        <w:jc w:val="both"/>
        <w:rPr>
          <w:rFonts w:ascii="Times New Roman" w:hAnsi="Times New Roman"/>
          <w:sz w:val="28"/>
          <w:szCs w:val="28"/>
        </w:rPr>
      </w:pPr>
    </w:p>
    <w:p w:rsidR="001252AC" w:rsidRPr="00AE354F" w:rsidRDefault="001252AC" w:rsidP="001252AC">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При разработке проектов планировки и застройки городских и сельских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1252AC" w:rsidRPr="00AE354F" w:rsidRDefault="001252AC" w:rsidP="001252AC">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1252AC" w:rsidRPr="00AE354F" w:rsidRDefault="001252AC" w:rsidP="001252AC">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Отвод поверхностных вод следует осуществлять со всего бассейна (стоки в водоемы, водостоки, овраги и т.п.) в соответствии с СП 32.13330, предусматривая в городах, как правило, дождевую канализацию закрытого типа с предварительной очисткой стока.</w:t>
      </w:r>
    </w:p>
    <w:p w:rsidR="001252AC" w:rsidRPr="00AE354F" w:rsidRDefault="001252AC" w:rsidP="001252AC">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Применение открытых водоотводящих устройств - канав, кюветов, лотков допускается в районах одно-, двухэтажной застройки и сельских поселениях, а также на территории парков с устройством мостиков или труб на пересечении с улицами, дорогами, проездами и тротуарами.</w:t>
      </w:r>
    </w:p>
    <w:p w:rsidR="001252AC" w:rsidRPr="00AE354F" w:rsidRDefault="001252AC" w:rsidP="001252AC">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На территории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городов, в сельских поселениях и на территориях стадионов, парков и других озелененных территорий общего пользования применяется открытая осушительная сеть.</w:t>
      </w:r>
    </w:p>
    <w:p w:rsidR="001252AC" w:rsidRPr="00AE354F" w:rsidRDefault="001252AC" w:rsidP="001252AC">
      <w:pPr>
        <w:shd w:val="clear" w:color="auto" w:fill="FFFFFF"/>
        <w:spacing w:after="0" w:line="240" w:lineRule="auto"/>
        <w:ind w:firstLine="709"/>
        <w:jc w:val="both"/>
        <w:textAlignment w:val="baseline"/>
        <w:rPr>
          <w:rFonts w:ascii="Times New Roman" w:hAnsi="Times New Roman"/>
          <w:sz w:val="28"/>
          <w:szCs w:val="28"/>
        </w:rPr>
      </w:pPr>
      <w:r w:rsidRPr="00AE354F">
        <w:rPr>
          <w:rFonts w:ascii="Times New Roman" w:hAnsi="Times New Roman"/>
          <w:spacing w:val="3"/>
          <w:sz w:val="28"/>
          <w:szCs w:val="28"/>
        </w:rPr>
        <w:t>Указанные мероприятия должны обеспечивать в соответствии с СП 116.13330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w:t>
      </w:r>
    </w:p>
    <w:p w:rsidR="001252AC" w:rsidRPr="00AE354F" w:rsidRDefault="001252AC" w:rsidP="001252AC">
      <w:pPr>
        <w:pStyle w:val="a4"/>
        <w:ind w:firstLine="709"/>
        <w:jc w:val="both"/>
        <w:rPr>
          <w:rFonts w:ascii="Times New Roman" w:hAnsi="Times New Roman"/>
          <w:sz w:val="28"/>
          <w:szCs w:val="28"/>
        </w:rPr>
      </w:pPr>
      <w:r w:rsidRPr="00AE354F">
        <w:rPr>
          <w:rFonts w:ascii="Times New Roman" w:hAnsi="Times New Roman"/>
          <w:sz w:val="28"/>
          <w:szCs w:val="28"/>
        </w:rPr>
        <w:t>Не допускается размещение застройки на территориях подверженных затоплению при вероятном разрушении гидротехнических сооружений или их отсутствии.</w:t>
      </w:r>
    </w:p>
    <w:p w:rsidR="001252AC" w:rsidRPr="00AE354F" w:rsidRDefault="001252AC" w:rsidP="001252AC">
      <w:pPr>
        <w:pStyle w:val="a6"/>
        <w:spacing w:after="0" w:line="240" w:lineRule="auto"/>
        <w:ind w:left="0" w:firstLine="709"/>
        <w:jc w:val="both"/>
        <w:rPr>
          <w:rFonts w:ascii="Times New Roman" w:eastAsia="Times New Roman" w:hAnsi="Times New Roman"/>
          <w:sz w:val="28"/>
          <w:szCs w:val="28"/>
          <w:lang w:eastAsia="ru-RU"/>
        </w:rPr>
      </w:pPr>
      <w:r w:rsidRPr="00AE354F">
        <w:rPr>
          <w:rFonts w:ascii="Times New Roman" w:hAnsi="Times New Roman"/>
          <w:sz w:val="28"/>
          <w:szCs w:val="28"/>
        </w:rPr>
        <w:t xml:space="preserve">Проектирование гидротехнических сооружений следует осуществлять в зависимости от класса сооружений в соответствии с требованиями </w:t>
      </w:r>
      <w:r w:rsidRPr="00AE354F">
        <w:rPr>
          <w:rFonts w:ascii="Times New Roman" w:eastAsia="Times New Roman" w:hAnsi="Times New Roman"/>
          <w:sz w:val="28"/>
          <w:szCs w:val="28"/>
          <w:lang w:eastAsia="ru-RU"/>
        </w:rPr>
        <w:t>СП 58.13330.2012 (актуализированная редакция СНиП 33-01-2003).</w:t>
      </w:r>
    </w:p>
    <w:p w:rsidR="00976A80" w:rsidRPr="00AE354F" w:rsidRDefault="00976A80" w:rsidP="00621F82">
      <w:pPr>
        <w:pStyle w:val="a4"/>
        <w:ind w:firstLine="708"/>
        <w:jc w:val="both"/>
        <w:rPr>
          <w:rFonts w:ascii="Times New Roman" w:hAnsi="Times New Roman"/>
          <w:sz w:val="28"/>
          <w:szCs w:val="28"/>
        </w:rPr>
      </w:pPr>
    </w:p>
    <w:p w:rsidR="00976A80" w:rsidRPr="00AE354F" w:rsidRDefault="00D741A3" w:rsidP="00E34F96">
      <w:pPr>
        <w:pStyle w:val="a4"/>
        <w:jc w:val="both"/>
        <w:outlineLvl w:val="0"/>
        <w:rPr>
          <w:rFonts w:ascii="Times New Roman" w:hAnsi="Times New Roman"/>
          <w:b/>
          <w:sz w:val="28"/>
          <w:szCs w:val="28"/>
        </w:rPr>
      </w:pPr>
      <w:bookmarkStart w:id="54" w:name="_Toc37973026"/>
      <w:r w:rsidRPr="00AE354F">
        <w:rPr>
          <w:rFonts w:ascii="Times New Roman" w:hAnsi="Times New Roman"/>
          <w:b/>
          <w:sz w:val="28"/>
          <w:szCs w:val="28"/>
        </w:rPr>
        <w:t>1</w:t>
      </w:r>
      <w:r w:rsidR="00470430" w:rsidRPr="00AE354F">
        <w:rPr>
          <w:rFonts w:ascii="Times New Roman" w:hAnsi="Times New Roman"/>
          <w:b/>
          <w:sz w:val="28"/>
          <w:szCs w:val="28"/>
        </w:rPr>
        <w:t xml:space="preserve">.2.2. </w:t>
      </w:r>
      <w:r w:rsidR="00976A80" w:rsidRPr="00AE354F">
        <w:rPr>
          <w:rFonts w:ascii="Times New Roman" w:hAnsi="Times New Roman"/>
          <w:b/>
          <w:sz w:val="28"/>
          <w:szCs w:val="28"/>
        </w:rPr>
        <w:t>территории, подверженные риску возникновения чрезвычайных ситуаций природного и техногенного характера</w:t>
      </w:r>
      <w:bookmarkEnd w:id="54"/>
      <w:r w:rsidR="00976A80" w:rsidRPr="00AE354F">
        <w:rPr>
          <w:rFonts w:ascii="Times New Roman" w:hAnsi="Times New Roman"/>
          <w:b/>
          <w:sz w:val="28"/>
          <w:szCs w:val="28"/>
        </w:rPr>
        <w:t xml:space="preserve"> </w:t>
      </w:r>
    </w:p>
    <w:p w:rsidR="00976A80" w:rsidRPr="00AE354F" w:rsidRDefault="00976A80" w:rsidP="00976A80">
      <w:pPr>
        <w:pStyle w:val="a4"/>
        <w:ind w:firstLine="709"/>
        <w:jc w:val="both"/>
        <w:rPr>
          <w:rFonts w:ascii="Times New Roman" w:hAnsi="Times New Roman"/>
          <w:sz w:val="28"/>
          <w:szCs w:val="28"/>
        </w:rPr>
      </w:pPr>
      <w:r w:rsidRPr="00AE354F">
        <w:rPr>
          <w:rFonts w:ascii="Times New Roman" w:hAnsi="Times New Roman"/>
          <w:sz w:val="28"/>
          <w:szCs w:val="28"/>
        </w:rPr>
        <w:t>(Показатели территориальной доступности не нормируются)</w:t>
      </w:r>
    </w:p>
    <w:p w:rsidR="00976A80" w:rsidRPr="00AE354F" w:rsidRDefault="00976A80" w:rsidP="00621F82">
      <w:pPr>
        <w:pStyle w:val="a4"/>
        <w:ind w:firstLine="708"/>
        <w:jc w:val="both"/>
        <w:rPr>
          <w:rFonts w:ascii="Times New Roman" w:hAnsi="Times New Roman"/>
          <w:sz w:val="28"/>
          <w:szCs w:val="28"/>
        </w:rPr>
      </w:pPr>
    </w:p>
    <w:p w:rsidR="00803DBD" w:rsidRPr="00AE354F" w:rsidRDefault="00803DBD" w:rsidP="001B272F">
      <w:pPr>
        <w:pStyle w:val="a4"/>
        <w:ind w:firstLine="708"/>
        <w:jc w:val="both"/>
        <w:rPr>
          <w:rFonts w:ascii="Times New Roman" w:hAnsi="Times New Roman"/>
          <w:sz w:val="28"/>
          <w:szCs w:val="28"/>
        </w:rPr>
      </w:pPr>
      <w:r w:rsidRPr="00AE354F">
        <w:rPr>
          <w:rFonts w:ascii="Times New Roman" w:hAnsi="Times New Roman"/>
          <w:spacing w:val="3"/>
          <w:sz w:val="28"/>
          <w:szCs w:val="28"/>
        </w:rPr>
        <w:t>Мероприятия по гражданской обороне, мероприятия по предупреждению чрезвычайных ситуаций природного и техногенного характера (мероприятия ГОЧС) разрабатываются при подготовке проектной документации на объекты капитального строительства, а также при подготовке проектной документации в отношении отдельных этапов строительства, реконструкции и капитального ремонта объектов капитального строительства (проектная документация).</w:t>
      </w:r>
    </w:p>
    <w:p w:rsidR="006D5BEF" w:rsidRPr="00AE354F" w:rsidRDefault="006D5BEF" w:rsidP="001B272F">
      <w:pPr>
        <w:pStyle w:val="a4"/>
        <w:rPr>
          <w:rFonts w:ascii="Times New Roman" w:hAnsi="Times New Roman"/>
          <w:b/>
          <w:sz w:val="24"/>
          <w:szCs w:val="24"/>
        </w:rPr>
      </w:pPr>
      <w:bookmarkStart w:id="55" w:name="_Toc395172394"/>
      <w:bookmarkStart w:id="56" w:name="_Toc395705820"/>
      <w:bookmarkStart w:id="57" w:name="_Toc400619306"/>
      <w:bookmarkStart w:id="58" w:name="_Toc508027138"/>
    </w:p>
    <w:p w:rsidR="00BE6F8A" w:rsidRPr="00AE354F" w:rsidRDefault="00D741A3" w:rsidP="005F68C0">
      <w:pPr>
        <w:pStyle w:val="1"/>
        <w:spacing w:before="0" w:line="240" w:lineRule="auto"/>
        <w:jc w:val="both"/>
        <w:rPr>
          <w:rFonts w:ascii="Times New Roman" w:hAnsi="Times New Roman"/>
          <w:color w:val="auto"/>
        </w:rPr>
      </w:pPr>
      <w:bookmarkStart w:id="59" w:name="_Toc37973027"/>
      <w:r w:rsidRPr="00AE354F">
        <w:rPr>
          <w:rFonts w:ascii="Times New Roman" w:hAnsi="Times New Roman"/>
          <w:color w:val="auto"/>
        </w:rPr>
        <w:t>1</w:t>
      </w:r>
      <w:r w:rsidR="00847C22" w:rsidRPr="00AE354F">
        <w:rPr>
          <w:rFonts w:ascii="Times New Roman" w:hAnsi="Times New Roman"/>
          <w:color w:val="auto"/>
        </w:rPr>
        <w:t>.3</w:t>
      </w:r>
      <w:r w:rsidR="006D5BEF" w:rsidRPr="00AE354F">
        <w:rPr>
          <w:rFonts w:ascii="Times New Roman" w:hAnsi="Times New Roman"/>
          <w:color w:val="auto"/>
        </w:rPr>
        <w:t xml:space="preserve">.  </w:t>
      </w:r>
      <w:r w:rsidR="00BE6F8A" w:rsidRPr="00AE354F">
        <w:rPr>
          <w:rFonts w:ascii="Times New Roman" w:hAnsi="Times New Roman"/>
          <w:color w:val="auto"/>
        </w:rPr>
        <w:t>Виды объектов местного значения</w:t>
      </w:r>
      <w:r w:rsidR="008F5DAE" w:rsidRPr="00AE354F">
        <w:rPr>
          <w:rFonts w:ascii="Times New Roman" w:hAnsi="Times New Roman"/>
          <w:color w:val="auto"/>
        </w:rPr>
        <w:t xml:space="preserve"> </w:t>
      </w:r>
      <w:r w:rsidR="009859B9" w:rsidRPr="00AE354F">
        <w:rPr>
          <w:rFonts w:ascii="Times New Roman" w:hAnsi="Times New Roman"/>
          <w:color w:val="auto"/>
        </w:rPr>
        <w:t>муниципального района в области образования, к которым относятся объекты, предназначенные для размещения, либо объекты, в которых размещены</w:t>
      </w:r>
      <w:r w:rsidR="00BE6F8A" w:rsidRPr="00AE354F">
        <w:rPr>
          <w:rFonts w:ascii="Times New Roman" w:hAnsi="Times New Roman"/>
          <w:color w:val="auto"/>
        </w:rPr>
        <w:t>:</w:t>
      </w:r>
      <w:bookmarkEnd w:id="55"/>
      <w:bookmarkEnd w:id="56"/>
      <w:bookmarkEnd w:id="57"/>
      <w:bookmarkEnd w:id="58"/>
      <w:bookmarkEnd w:id="59"/>
    </w:p>
    <w:p w:rsidR="00BE6F8A" w:rsidRPr="00AE354F" w:rsidRDefault="00BE6F8A" w:rsidP="001B272F">
      <w:pPr>
        <w:pStyle w:val="a6"/>
        <w:spacing w:after="0" w:line="240" w:lineRule="auto"/>
        <w:ind w:left="0"/>
        <w:jc w:val="both"/>
        <w:rPr>
          <w:sz w:val="28"/>
          <w:szCs w:val="28"/>
          <w:lang w:eastAsia="ru-RU"/>
        </w:rPr>
      </w:pPr>
    </w:p>
    <w:p w:rsidR="00BE6F8A" w:rsidRPr="00AE354F" w:rsidRDefault="00D741A3" w:rsidP="00E34F96">
      <w:pPr>
        <w:pStyle w:val="a4"/>
        <w:outlineLvl w:val="0"/>
        <w:rPr>
          <w:rFonts w:ascii="Times New Roman" w:hAnsi="Times New Roman"/>
          <w:b/>
          <w:sz w:val="28"/>
          <w:szCs w:val="28"/>
        </w:rPr>
      </w:pPr>
      <w:bookmarkStart w:id="60" w:name="_Toc395705821"/>
      <w:bookmarkStart w:id="61" w:name="_Toc398730154"/>
      <w:bookmarkStart w:id="62" w:name="_Toc399421122"/>
      <w:bookmarkStart w:id="63" w:name="_Toc399421432"/>
      <w:bookmarkStart w:id="64" w:name="_Toc400545036"/>
      <w:bookmarkStart w:id="65" w:name="_Toc400619212"/>
      <w:bookmarkStart w:id="66" w:name="_Toc400619307"/>
      <w:bookmarkStart w:id="67" w:name="_Toc400619402"/>
      <w:bookmarkStart w:id="68" w:name="_Toc506991115"/>
      <w:bookmarkStart w:id="69" w:name="_Toc508026641"/>
      <w:bookmarkStart w:id="70" w:name="_Toc508027139"/>
      <w:bookmarkStart w:id="71" w:name="_Toc400619311"/>
      <w:bookmarkStart w:id="72" w:name="_Toc508027143"/>
      <w:bookmarkStart w:id="73" w:name="_Toc37973028"/>
      <w:bookmarkEnd w:id="60"/>
      <w:bookmarkEnd w:id="61"/>
      <w:bookmarkEnd w:id="62"/>
      <w:bookmarkEnd w:id="63"/>
      <w:bookmarkEnd w:id="64"/>
      <w:bookmarkEnd w:id="65"/>
      <w:bookmarkEnd w:id="66"/>
      <w:bookmarkEnd w:id="67"/>
      <w:bookmarkEnd w:id="68"/>
      <w:bookmarkEnd w:id="69"/>
      <w:bookmarkEnd w:id="70"/>
      <w:r w:rsidRPr="00AE354F">
        <w:rPr>
          <w:rFonts w:ascii="Times New Roman" w:hAnsi="Times New Roman"/>
          <w:b/>
          <w:sz w:val="28"/>
          <w:szCs w:val="28"/>
        </w:rPr>
        <w:t>1</w:t>
      </w:r>
      <w:r w:rsidR="00621F82" w:rsidRPr="00AE354F">
        <w:rPr>
          <w:rFonts w:ascii="Times New Roman" w:hAnsi="Times New Roman"/>
          <w:b/>
          <w:sz w:val="28"/>
          <w:szCs w:val="28"/>
        </w:rPr>
        <w:t xml:space="preserve">.3.1. </w:t>
      </w:r>
      <w:r w:rsidR="00BE6F8A" w:rsidRPr="00AE354F">
        <w:rPr>
          <w:rFonts w:ascii="Times New Roman" w:hAnsi="Times New Roman"/>
          <w:b/>
          <w:sz w:val="28"/>
          <w:szCs w:val="28"/>
        </w:rPr>
        <w:t xml:space="preserve">дошкольные образовательные </w:t>
      </w:r>
      <w:bookmarkEnd w:id="71"/>
      <w:bookmarkEnd w:id="72"/>
      <w:r w:rsidR="00277B59" w:rsidRPr="00AE354F">
        <w:rPr>
          <w:rFonts w:ascii="Times New Roman" w:hAnsi="Times New Roman"/>
          <w:b/>
          <w:sz w:val="28"/>
          <w:szCs w:val="28"/>
        </w:rPr>
        <w:t>организации</w:t>
      </w:r>
      <w:bookmarkEnd w:id="73"/>
    </w:p>
    <w:p w:rsidR="00BE6F8A" w:rsidRPr="00AE354F" w:rsidRDefault="00BE6F8A" w:rsidP="006E7A0B">
      <w:pPr>
        <w:pStyle w:val="a4"/>
        <w:ind w:firstLine="709"/>
        <w:jc w:val="both"/>
        <w:rPr>
          <w:rFonts w:ascii="Times New Roman" w:hAnsi="Times New Roman"/>
          <w:sz w:val="28"/>
          <w:szCs w:val="28"/>
        </w:rPr>
      </w:pPr>
      <w:r w:rsidRPr="00AE354F">
        <w:rPr>
          <w:rFonts w:ascii="Times New Roman" w:hAnsi="Times New Roman"/>
          <w:sz w:val="28"/>
          <w:szCs w:val="28"/>
        </w:rPr>
        <w:t>Расчетные показатели минимальной обеспеченности приведены в таблице:</w:t>
      </w:r>
    </w:p>
    <w:tbl>
      <w:tblPr>
        <w:tblW w:w="0" w:type="auto"/>
        <w:tblCellMar>
          <w:left w:w="0" w:type="dxa"/>
          <w:right w:w="0" w:type="dxa"/>
        </w:tblCellMar>
        <w:tblLook w:val="04A0" w:firstRow="1" w:lastRow="0" w:firstColumn="1" w:lastColumn="0" w:noHBand="0" w:noVBand="1"/>
      </w:tblPr>
      <w:tblGrid>
        <w:gridCol w:w="1916"/>
        <w:gridCol w:w="2748"/>
        <w:gridCol w:w="2342"/>
        <w:gridCol w:w="2496"/>
      </w:tblGrid>
      <w:tr w:rsidR="003B53BB" w:rsidRPr="00AE354F" w:rsidTr="00947349">
        <w:tc>
          <w:tcPr>
            <w:tcW w:w="191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947349">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предприятия, сооружения, единица измерения</w:t>
            </w:r>
          </w:p>
        </w:tc>
        <w:tc>
          <w:tcPr>
            <w:tcW w:w="2754"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947349">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Число*</w:t>
            </w:r>
          </w:p>
        </w:tc>
        <w:tc>
          <w:tcPr>
            <w:tcW w:w="2349"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947349">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Размеры земельных участков</w:t>
            </w:r>
          </w:p>
        </w:tc>
        <w:tc>
          <w:tcPr>
            <w:tcW w:w="2501"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947349">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Примечание</w:t>
            </w:r>
          </w:p>
        </w:tc>
      </w:tr>
      <w:tr w:rsidR="003B4049" w:rsidRPr="00AE354F" w:rsidTr="00C47FBE">
        <w:tc>
          <w:tcPr>
            <w:tcW w:w="1917"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3B4049" w:rsidRPr="00AE354F" w:rsidRDefault="003B4049"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Дошкольные образовательные организации, место</w:t>
            </w:r>
          </w:p>
        </w:tc>
        <w:tc>
          <w:tcPr>
            <w:tcW w:w="2754"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3B4049" w:rsidRPr="00AE354F" w:rsidRDefault="003B4049"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Устанавливается в зависимости от демографической структуры поселения, принимая расчетный уровень обеспеченности детей дошкольными образовательными организациями в пределах 85%, в том числе общего типа - 70%, специализированного - 3%, оздоровительного - 12%. В поселениях-новостройках** при отсутствии данных по демографии следует принимать до 180 мест на 1 тыс. чел.; при этом на территории жилой застройки следует размещать из расчета не более 100 мест на 1 тыс. чел.</w:t>
            </w:r>
          </w:p>
        </w:tc>
        <w:tc>
          <w:tcPr>
            <w:tcW w:w="2349"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3B4049" w:rsidRPr="00AE354F" w:rsidRDefault="003B4049"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вместимости дошкольных образовательных организаций, м</w:t>
            </w:r>
            <w:r w:rsidR="00367712">
              <w:rPr>
                <w:rFonts w:ascii="Times New Roman" w:hAnsi="Times New Roman"/>
                <w:sz w:val="24"/>
                <w:szCs w:val="24"/>
              </w:rPr>
              <w:pict>
                <v:shape id="_x0000_i1027"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z w:val="24"/>
                <w:szCs w:val="24"/>
              </w:rPr>
              <w:t>, на одно место: до 100 мест - 44, св. 100 - 38; в комплексе дошкольных образовательных организаций св. 500 мест - 30. Размеры земельных участков могут быть уменьшены: на 40% - в климатических подрайонах IA, IБ, IГ, IД и IIА; на 20% - в условиях реконструкции; на 15% - при размещении на рельефе с уклоном более 20%; на 10% - в поселениях-новостройках** (за счет сокращения площади озеленения)</w:t>
            </w:r>
          </w:p>
        </w:tc>
        <w:tc>
          <w:tcPr>
            <w:tcW w:w="2501"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3B4049" w:rsidRPr="00AE354F" w:rsidRDefault="003B4049"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Площадь групповой площадки для детей ясельного возраста следует принимать 7,0 м</w:t>
            </w:r>
            <w:r w:rsidR="00367712">
              <w:rPr>
                <w:rFonts w:ascii="Times New Roman" w:hAnsi="Times New Roman"/>
                <w:sz w:val="24"/>
                <w:szCs w:val="24"/>
              </w:rPr>
              <w:pict>
                <v:shape id="_x0000_i1028"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z w:val="24"/>
                <w:szCs w:val="24"/>
              </w:rPr>
              <w:t> на одно место</w:t>
            </w:r>
            <w:r w:rsidRPr="00AE354F">
              <w:rPr>
                <w:rFonts w:ascii="Times New Roman" w:hAnsi="Times New Roman"/>
                <w:sz w:val="24"/>
                <w:szCs w:val="24"/>
              </w:rPr>
              <w:br/>
            </w:r>
            <w:r w:rsidRPr="00AE354F">
              <w:rPr>
                <w:rFonts w:ascii="Times New Roman" w:hAnsi="Times New Roman"/>
                <w:sz w:val="24"/>
                <w:szCs w:val="24"/>
              </w:rPr>
              <w:br/>
              <w:t>Игровые площадки для детей дошкольного возраста допускается размещать за пределами участка дошкольных образовательных организаций общего типа. Игровые площадки размещаются на основании </w:t>
            </w:r>
            <w:hyperlink r:id="rId9" w:history="1">
              <w:r w:rsidRPr="00AE354F">
                <w:rPr>
                  <w:rFonts w:ascii="Times New Roman" w:hAnsi="Times New Roman"/>
                  <w:sz w:val="24"/>
                  <w:szCs w:val="24"/>
                  <w:u w:val="single"/>
                </w:rPr>
                <w:t>СанПиН 2.4.1.3049</w:t>
              </w:r>
            </w:hyperlink>
            <w:r w:rsidRPr="00AE354F">
              <w:rPr>
                <w:rFonts w:ascii="Times New Roman" w:hAnsi="Times New Roman"/>
                <w:sz w:val="24"/>
                <w:szCs w:val="24"/>
              </w:rPr>
              <w:t>; допускается их размещение на эксплуатируемой кровле с учетом </w:t>
            </w:r>
            <w:hyperlink r:id="rId10" w:history="1">
              <w:r w:rsidRPr="00AE354F">
                <w:rPr>
                  <w:rFonts w:ascii="Times New Roman" w:hAnsi="Times New Roman"/>
                  <w:sz w:val="24"/>
                  <w:szCs w:val="24"/>
                  <w:u w:val="single"/>
                </w:rPr>
                <w:t>СП 17.13330"</w:t>
              </w:r>
            </w:hyperlink>
          </w:p>
        </w:tc>
      </w:tr>
      <w:tr w:rsidR="003B4049" w:rsidRPr="00AE354F" w:rsidTr="00C47FBE">
        <w:tc>
          <w:tcPr>
            <w:tcW w:w="9521" w:type="dxa"/>
            <w:gridSpan w:val="4"/>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485054" w:rsidRPr="00AE354F" w:rsidRDefault="003B4049"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p>
          <w:p w:rsidR="00485054" w:rsidRPr="00AE354F" w:rsidRDefault="00485054" w:rsidP="00485054">
            <w:pPr>
              <w:spacing w:after="0" w:line="240" w:lineRule="auto"/>
              <w:textAlignment w:val="baseline"/>
              <w:rPr>
                <w:rFonts w:ascii="Times New Roman" w:hAnsi="Times New Roman"/>
                <w:sz w:val="24"/>
                <w:szCs w:val="24"/>
              </w:rPr>
            </w:pPr>
          </w:p>
          <w:p w:rsidR="003B4049" w:rsidRPr="00AE354F" w:rsidRDefault="003B4049"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 К поселениям-новостройкам относятся существующие и вновь создаваемые городские и сельские поселения, численность населения которых с учетом строителей, занятых на сооружении объектов производственного и непроизводственного назначения, увеличивается на период ввода в эксплуатацию первого пускового комплекса в два раза и более.</w:t>
            </w:r>
          </w:p>
        </w:tc>
      </w:tr>
    </w:tbl>
    <w:p w:rsidR="003B53BB" w:rsidRPr="00AE354F" w:rsidRDefault="003B53BB" w:rsidP="006E7A0B">
      <w:pPr>
        <w:pStyle w:val="a4"/>
        <w:ind w:firstLine="709"/>
        <w:jc w:val="both"/>
        <w:rPr>
          <w:rFonts w:ascii="Times New Roman" w:hAnsi="Times New Roman"/>
          <w:sz w:val="28"/>
          <w:szCs w:val="28"/>
        </w:rPr>
      </w:pPr>
    </w:p>
    <w:p w:rsidR="003B53BB" w:rsidRPr="00AE354F" w:rsidRDefault="003B53BB" w:rsidP="00502080">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z w:val="28"/>
          <w:szCs w:val="28"/>
        </w:rPr>
        <w:t>Участки дошкольных образовательных организаций не должны примыкать непосредственно к магистральным улицам.</w:t>
      </w:r>
    </w:p>
    <w:p w:rsidR="00502080" w:rsidRPr="00AE354F" w:rsidRDefault="00502080" w:rsidP="00502080">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 xml:space="preserve">Радиус обслуживания населения учреждениями, организациями и предприятиями, размещенными в жилой застройке, следует принимать не более указанного в таблице: </w:t>
      </w:r>
    </w:p>
    <w:tbl>
      <w:tblPr>
        <w:tblW w:w="0" w:type="auto"/>
        <w:tblInd w:w="74" w:type="dxa"/>
        <w:tblCellMar>
          <w:left w:w="0" w:type="dxa"/>
          <w:right w:w="0" w:type="dxa"/>
        </w:tblCellMar>
        <w:tblLook w:val="04A0" w:firstRow="1" w:lastRow="0" w:firstColumn="1" w:lastColumn="0" w:noHBand="0" w:noVBand="1"/>
      </w:tblPr>
      <w:tblGrid>
        <w:gridCol w:w="6736"/>
        <w:gridCol w:w="2692"/>
      </w:tblGrid>
      <w:tr w:rsidR="00502080" w:rsidRPr="00AE354F" w:rsidTr="00502080">
        <w:tc>
          <w:tcPr>
            <w:tcW w:w="679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и предприятия обслуживания</w:t>
            </w:r>
          </w:p>
        </w:tc>
        <w:tc>
          <w:tcPr>
            <w:tcW w:w="27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Радиус обслуживания, м</w:t>
            </w:r>
          </w:p>
        </w:tc>
      </w:tr>
      <w:tr w:rsidR="00502080" w:rsidRPr="00AE354F" w:rsidTr="00502080">
        <w:tc>
          <w:tcPr>
            <w:tcW w:w="6792"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textAlignment w:val="baseline"/>
              <w:rPr>
                <w:rFonts w:ascii="Times New Roman" w:hAnsi="Times New Roman"/>
                <w:sz w:val="24"/>
                <w:szCs w:val="24"/>
              </w:rPr>
            </w:pPr>
            <w:r w:rsidRPr="00AE354F">
              <w:rPr>
                <w:rFonts w:ascii="Times New Roman" w:hAnsi="Times New Roman"/>
                <w:sz w:val="24"/>
                <w:szCs w:val="24"/>
              </w:rPr>
              <w:t>Дошкольные образовательные организации*:</w:t>
            </w:r>
          </w:p>
        </w:tc>
        <w:tc>
          <w:tcPr>
            <w:tcW w:w="2703"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rPr>
                <w:rFonts w:ascii="Times New Roman" w:hAnsi="Times New Roman"/>
                <w:sz w:val="24"/>
                <w:szCs w:val="24"/>
              </w:rPr>
            </w:pPr>
          </w:p>
        </w:tc>
      </w:tr>
      <w:tr w:rsidR="00502080" w:rsidRPr="00AE354F" w:rsidTr="00502080">
        <w:tc>
          <w:tcPr>
            <w:tcW w:w="6792"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textAlignment w:val="baseline"/>
              <w:rPr>
                <w:rFonts w:ascii="Times New Roman" w:hAnsi="Times New Roman"/>
                <w:sz w:val="24"/>
                <w:szCs w:val="24"/>
              </w:rPr>
            </w:pPr>
            <w:r w:rsidRPr="00AE354F">
              <w:rPr>
                <w:rFonts w:ascii="Times New Roman" w:hAnsi="Times New Roman"/>
                <w:sz w:val="24"/>
                <w:szCs w:val="24"/>
              </w:rPr>
              <w:t>- в сельских поселениях и районах малоэтажной застройки городов</w:t>
            </w:r>
          </w:p>
        </w:tc>
        <w:tc>
          <w:tcPr>
            <w:tcW w:w="2703"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r>
      <w:tr w:rsidR="00502080" w:rsidRPr="00AE354F" w:rsidTr="00C47FBE">
        <w:tc>
          <w:tcPr>
            <w:tcW w:w="9495" w:type="dxa"/>
            <w:gridSpan w:val="2"/>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textAlignment w:val="baseline"/>
              <w:rPr>
                <w:rFonts w:ascii="Times New Roman" w:hAnsi="Times New Roman"/>
                <w:sz w:val="24"/>
                <w:szCs w:val="24"/>
              </w:rPr>
            </w:pPr>
            <w:r w:rsidRPr="00AE354F">
              <w:rPr>
                <w:rFonts w:ascii="Times New Roman" w:hAnsi="Times New Roman"/>
                <w:sz w:val="24"/>
                <w:szCs w:val="24"/>
              </w:rPr>
              <w:t>* Указанный радиус обслуживания не распространяется на специализированные и оздоровительные дошкольные организации, а также на специальные детские образовательные организации общего типа и общеобразовательные организации (языковые, математические, спортивные и т.п.).</w:t>
            </w:r>
          </w:p>
        </w:tc>
      </w:tr>
    </w:tbl>
    <w:p w:rsidR="00502080" w:rsidRPr="00AE354F" w:rsidRDefault="00502080" w:rsidP="008B52E0">
      <w:pPr>
        <w:pStyle w:val="a4"/>
        <w:ind w:firstLine="708"/>
        <w:jc w:val="both"/>
        <w:rPr>
          <w:rFonts w:ascii="Times New Roman" w:hAnsi="Times New Roman"/>
          <w:sz w:val="28"/>
          <w:szCs w:val="28"/>
        </w:rPr>
      </w:pPr>
    </w:p>
    <w:p w:rsidR="00502080" w:rsidRPr="00AE354F" w:rsidRDefault="00502080" w:rsidP="008B52E0">
      <w:pPr>
        <w:pStyle w:val="a4"/>
        <w:ind w:firstLine="708"/>
        <w:jc w:val="both"/>
        <w:rPr>
          <w:rFonts w:ascii="Times New Roman" w:hAnsi="Times New Roman"/>
          <w:sz w:val="28"/>
          <w:szCs w:val="28"/>
        </w:rPr>
      </w:pPr>
    </w:p>
    <w:p w:rsidR="00BE6F8A" w:rsidRPr="00AE354F" w:rsidRDefault="00D741A3" w:rsidP="00E34F96">
      <w:pPr>
        <w:pStyle w:val="a4"/>
        <w:jc w:val="both"/>
        <w:outlineLvl w:val="0"/>
        <w:rPr>
          <w:rFonts w:ascii="Times New Roman" w:hAnsi="Times New Roman"/>
          <w:b/>
          <w:sz w:val="28"/>
          <w:szCs w:val="28"/>
        </w:rPr>
      </w:pPr>
      <w:bookmarkStart w:id="74" w:name="_Toc395172396"/>
      <w:bookmarkStart w:id="75" w:name="_Toc400619312"/>
      <w:bookmarkStart w:id="76" w:name="_Toc508027144"/>
      <w:bookmarkStart w:id="77" w:name="_Toc37973029"/>
      <w:r w:rsidRPr="00AE354F">
        <w:rPr>
          <w:rFonts w:ascii="Times New Roman" w:hAnsi="Times New Roman"/>
          <w:b/>
          <w:sz w:val="28"/>
          <w:szCs w:val="28"/>
        </w:rPr>
        <w:t>1</w:t>
      </w:r>
      <w:r w:rsidR="008B52E0" w:rsidRPr="00AE354F">
        <w:rPr>
          <w:rFonts w:ascii="Times New Roman" w:hAnsi="Times New Roman"/>
          <w:b/>
          <w:sz w:val="28"/>
          <w:szCs w:val="28"/>
        </w:rPr>
        <w:t xml:space="preserve">.3.2. </w:t>
      </w:r>
      <w:r w:rsidR="00BE6F8A" w:rsidRPr="00AE354F">
        <w:rPr>
          <w:rFonts w:ascii="Times New Roman" w:hAnsi="Times New Roman"/>
          <w:b/>
          <w:sz w:val="28"/>
          <w:szCs w:val="28"/>
        </w:rPr>
        <w:t>общеобразовательные</w:t>
      </w:r>
      <w:bookmarkEnd w:id="74"/>
      <w:bookmarkEnd w:id="75"/>
      <w:bookmarkEnd w:id="76"/>
      <w:r w:rsidR="001B272F" w:rsidRPr="00AE354F">
        <w:rPr>
          <w:rFonts w:ascii="Times New Roman" w:hAnsi="Times New Roman"/>
          <w:b/>
          <w:sz w:val="28"/>
          <w:szCs w:val="28"/>
        </w:rPr>
        <w:t xml:space="preserve"> </w:t>
      </w:r>
      <w:r w:rsidR="00277B59" w:rsidRPr="00AE354F">
        <w:rPr>
          <w:rFonts w:ascii="Times New Roman" w:hAnsi="Times New Roman"/>
          <w:b/>
          <w:sz w:val="28"/>
          <w:szCs w:val="28"/>
        </w:rPr>
        <w:t>организации</w:t>
      </w:r>
      <w:r w:rsidR="009859B9" w:rsidRPr="00AE354F">
        <w:rPr>
          <w:rFonts w:ascii="Times New Roman" w:hAnsi="Times New Roman"/>
          <w:b/>
          <w:sz w:val="28"/>
          <w:szCs w:val="28"/>
        </w:rPr>
        <w:t xml:space="preserve">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bookmarkEnd w:id="77"/>
    </w:p>
    <w:p w:rsidR="00BE6F8A" w:rsidRPr="00AE354F" w:rsidRDefault="00BE6F8A" w:rsidP="008B52E0">
      <w:pPr>
        <w:pStyle w:val="a4"/>
        <w:jc w:val="both"/>
        <w:rPr>
          <w:rFonts w:ascii="Times New Roman" w:hAnsi="Times New Roman"/>
          <w:sz w:val="28"/>
          <w:szCs w:val="28"/>
        </w:rPr>
      </w:pPr>
      <w:r w:rsidRPr="00AE354F">
        <w:rPr>
          <w:rFonts w:ascii="Times New Roman" w:hAnsi="Times New Roman"/>
          <w:sz w:val="28"/>
          <w:szCs w:val="28"/>
        </w:rPr>
        <w:t>Расчетные показатели минимальной обеспеченности приведены в таблице:</w:t>
      </w:r>
    </w:p>
    <w:p w:rsidR="008C15F8" w:rsidRPr="00AE354F" w:rsidRDefault="008C15F8" w:rsidP="008B52E0">
      <w:pPr>
        <w:pStyle w:val="a4"/>
        <w:jc w:val="both"/>
        <w:rPr>
          <w:rFonts w:ascii="Times New Roman" w:hAnsi="Times New Roman"/>
          <w:b/>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904"/>
        <w:gridCol w:w="4050"/>
      </w:tblGrid>
      <w:tr w:rsidR="009669AA" w:rsidRPr="00AE354F" w:rsidTr="009669AA">
        <w:trPr>
          <w:cantSplit/>
        </w:trPr>
        <w:tc>
          <w:tcPr>
            <w:tcW w:w="1985" w:type="dxa"/>
            <w:vAlign w:val="center"/>
          </w:tcPr>
          <w:p w:rsidR="009669AA" w:rsidRPr="00AE354F" w:rsidRDefault="009669AA" w:rsidP="009669AA">
            <w:pPr>
              <w:widowControl w:val="0"/>
              <w:spacing w:after="0" w:line="240" w:lineRule="auto"/>
              <w:ind w:firstLine="34"/>
              <w:contextualSpacing/>
              <w:jc w:val="both"/>
              <w:rPr>
                <w:rFonts w:ascii="Times New Roman" w:eastAsiaTheme="minorEastAsia" w:hAnsi="Times New Roman"/>
                <w:b/>
                <w:sz w:val="24"/>
                <w:szCs w:val="24"/>
              </w:rPr>
            </w:pPr>
            <w:r w:rsidRPr="00AE354F">
              <w:rPr>
                <w:rFonts w:ascii="Times New Roman" w:eastAsiaTheme="minorEastAsia" w:hAnsi="Times New Roman"/>
                <w:b/>
                <w:sz w:val="24"/>
                <w:szCs w:val="24"/>
              </w:rPr>
              <w:t>Объект</w:t>
            </w:r>
          </w:p>
        </w:tc>
        <w:tc>
          <w:tcPr>
            <w:tcW w:w="1559" w:type="dxa"/>
            <w:vAlign w:val="center"/>
          </w:tcPr>
          <w:p w:rsidR="009669AA" w:rsidRPr="00AE354F" w:rsidRDefault="009669AA" w:rsidP="009669AA">
            <w:pPr>
              <w:widowControl w:val="0"/>
              <w:spacing w:after="0" w:line="240" w:lineRule="auto"/>
              <w:ind w:firstLine="34"/>
              <w:contextualSpacing/>
              <w:jc w:val="both"/>
              <w:rPr>
                <w:rFonts w:ascii="Times New Roman" w:eastAsiaTheme="minorEastAsia" w:hAnsi="Times New Roman"/>
                <w:b/>
                <w:sz w:val="24"/>
                <w:szCs w:val="24"/>
              </w:rPr>
            </w:pPr>
            <w:r w:rsidRPr="00AE354F">
              <w:rPr>
                <w:rFonts w:ascii="Times New Roman" w:eastAsiaTheme="minorEastAsia" w:hAnsi="Times New Roman"/>
                <w:b/>
                <w:sz w:val="24"/>
                <w:szCs w:val="24"/>
              </w:rPr>
              <w:t>Единицы измерения</w:t>
            </w:r>
          </w:p>
        </w:tc>
        <w:tc>
          <w:tcPr>
            <w:tcW w:w="1904" w:type="dxa"/>
            <w:vAlign w:val="center"/>
          </w:tcPr>
          <w:p w:rsidR="009669AA" w:rsidRPr="00AE354F" w:rsidRDefault="009669AA" w:rsidP="009669AA">
            <w:pPr>
              <w:widowControl w:val="0"/>
              <w:spacing w:after="0" w:line="240" w:lineRule="auto"/>
              <w:ind w:firstLine="34"/>
              <w:contextualSpacing/>
              <w:jc w:val="both"/>
              <w:rPr>
                <w:rFonts w:ascii="Times New Roman" w:eastAsiaTheme="minorEastAsia" w:hAnsi="Times New Roman"/>
                <w:b/>
                <w:sz w:val="24"/>
                <w:szCs w:val="24"/>
              </w:rPr>
            </w:pPr>
            <w:r w:rsidRPr="00AE354F">
              <w:rPr>
                <w:rFonts w:ascii="Times New Roman" w:eastAsiaTheme="minorEastAsia" w:hAnsi="Times New Roman"/>
                <w:b/>
                <w:sz w:val="24"/>
                <w:szCs w:val="24"/>
              </w:rPr>
              <w:t>Минимальная обеспеченность</w:t>
            </w:r>
          </w:p>
        </w:tc>
        <w:tc>
          <w:tcPr>
            <w:tcW w:w="4050" w:type="dxa"/>
            <w:vAlign w:val="center"/>
          </w:tcPr>
          <w:p w:rsidR="009669AA" w:rsidRPr="00AE354F" w:rsidRDefault="009669AA" w:rsidP="009669AA">
            <w:pPr>
              <w:widowControl w:val="0"/>
              <w:spacing w:after="0" w:line="240" w:lineRule="auto"/>
              <w:contextualSpacing/>
              <w:jc w:val="center"/>
              <w:rPr>
                <w:rFonts w:ascii="Times New Roman" w:eastAsiaTheme="minorEastAsia" w:hAnsi="Times New Roman"/>
                <w:b/>
                <w:sz w:val="24"/>
                <w:szCs w:val="24"/>
              </w:rPr>
            </w:pPr>
            <w:r w:rsidRPr="00AE354F">
              <w:rPr>
                <w:rFonts w:ascii="Times New Roman" w:eastAsiaTheme="minorEastAsia" w:hAnsi="Times New Roman"/>
                <w:b/>
                <w:sz w:val="24"/>
                <w:szCs w:val="24"/>
              </w:rPr>
              <w:t>Примечание</w:t>
            </w:r>
          </w:p>
        </w:tc>
      </w:tr>
      <w:tr w:rsidR="009669AA" w:rsidRPr="00AE354F" w:rsidTr="009669AA">
        <w:trPr>
          <w:cantSplit/>
        </w:trPr>
        <w:tc>
          <w:tcPr>
            <w:tcW w:w="1985" w:type="dxa"/>
          </w:tcPr>
          <w:p w:rsidR="009669AA" w:rsidRPr="00AE354F" w:rsidRDefault="009669AA" w:rsidP="009669AA">
            <w:pPr>
              <w:widowControl w:val="0"/>
              <w:spacing w:after="0" w:line="240" w:lineRule="auto"/>
              <w:ind w:firstLine="34"/>
              <w:contextualSpacing/>
              <w:jc w:val="both"/>
              <w:rPr>
                <w:rFonts w:ascii="Times New Roman" w:eastAsiaTheme="minorEastAsia" w:hAnsi="Times New Roman"/>
                <w:sz w:val="24"/>
                <w:szCs w:val="24"/>
              </w:rPr>
            </w:pPr>
            <w:r w:rsidRPr="00AE354F">
              <w:rPr>
                <w:rFonts w:ascii="Times New Roman" w:eastAsiaTheme="minorEastAsia" w:hAnsi="Times New Roman"/>
                <w:sz w:val="24"/>
                <w:szCs w:val="24"/>
              </w:rPr>
              <w:t>Общеобразовательные школы</w:t>
            </w:r>
          </w:p>
        </w:tc>
        <w:tc>
          <w:tcPr>
            <w:tcW w:w="1559" w:type="dxa"/>
            <w:vAlign w:val="center"/>
          </w:tcPr>
          <w:p w:rsidR="009669AA" w:rsidRPr="00AE354F" w:rsidRDefault="009669AA" w:rsidP="009669AA">
            <w:pPr>
              <w:widowControl w:val="0"/>
              <w:spacing w:after="0" w:line="240" w:lineRule="auto"/>
              <w:ind w:firstLine="34"/>
              <w:contextualSpacing/>
              <w:jc w:val="both"/>
              <w:rPr>
                <w:rFonts w:ascii="Times New Roman" w:eastAsiaTheme="minorEastAsia" w:hAnsi="Times New Roman"/>
                <w:sz w:val="24"/>
                <w:szCs w:val="24"/>
              </w:rPr>
            </w:pPr>
            <w:r w:rsidRPr="00AE354F">
              <w:rPr>
                <w:rFonts w:ascii="Times New Roman" w:eastAsiaTheme="minorEastAsia" w:hAnsi="Times New Roman"/>
                <w:sz w:val="24"/>
                <w:szCs w:val="24"/>
              </w:rPr>
              <w:t>мест на 1000 жителей</w:t>
            </w:r>
          </w:p>
        </w:tc>
        <w:tc>
          <w:tcPr>
            <w:tcW w:w="1904" w:type="dxa"/>
            <w:vAlign w:val="center"/>
          </w:tcPr>
          <w:p w:rsidR="009669AA" w:rsidRPr="00AE354F" w:rsidRDefault="009669AA" w:rsidP="00551364">
            <w:pPr>
              <w:widowControl w:val="0"/>
              <w:spacing w:after="0" w:line="240" w:lineRule="auto"/>
              <w:ind w:firstLine="34"/>
              <w:contextualSpacing/>
              <w:jc w:val="center"/>
              <w:rPr>
                <w:rFonts w:ascii="Times New Roman" w:eastAsiaTheme="minorEastAsia" w:hAnsi="Times New Roman"/>
                <w:sz w:val="24"/>
                <w:szCs w:val="24"/>
              </w:rPr>
            </w:pPr>
            <w:r w:rsidRPr="00AE354F">
              <w:rPr>
                <w:rFonts w:ascii="Times New Roman" w:eastAsiaTheme="minorEastAsia" w:hAnsi="Times New Roman"/>
                <w:sz w:val="24"/>
                <w:szCs w:val="24"/>
              </w:rPr>
              <w:t>1</w:t>
            </w:r>
            <w:r w:rsidR="00551364" w:rsidRPr="00AE354F">
              <w:rPr>
                <w:rFonts w:ascii="Times New Roman" w:eastAsiaTheme="minorEastAsia" w:hAnsi="Times New Roman"/>
                <w:sz w:val="24"/>
                <w:szCs w:val="24"/>
              </w:rPr>
              <w:t>36</w:t>
            </w:r>
          </w:p>
        </w:tc>
        <w:tc>
          <w:tcPr>
            <w:tcW w:w="4050" w:type="dxa"/>
          </w:tcPr>
          <w:p w:rsidR="009669AA" w:rsidRPr="00AE354F" w:rsidRDefault="008567A2" w:rsidP="009669AA">
            <w:pPr>
              <w:widowControl w:val="0"/>
              <w:spacing w:after="0" w:line="240" w:lineRule="auto"/>
              <w:contextualSpacing/>
              <w:jc w:val="both"/>
              <w:rPr>
                <w:rFonts w:ascii="Times New Roman" w:eastAsiaTheme="minorEastAsia" w:hAnsi="Times New Roman"/>
                <w:sz w:val="24"/>
                <w:szCs w:val="24"/>
              </w:rPr>
            </w:pPr>
            <w:r w:rsidRPr="00AE354F">
              <w:rPr>
                <w:rFonts w:ascii="Times New Roman" w:eastAsiaTheme="minorEastAsia" w:hAnsi="Times New Roman"/>
                <w:sz w:val="24"/>
                <w:szCs w:val="24"/>
              </w:rPr>
              <w:t>Согласно Региональным нормативам</w:t>
            </w:r>
            <w:r w:rsidR="009669AA" w:rsidRPr="00AE354F">
              <w:rPr>
                <w:rFonts w:ascii="Times New Roman" w:eastAsiaTheme="minorEastAsia" w:hAnsi="Times New Roman"/>
                <w:sz w:val="24"/>
                <w:szCs w:val="24"/>
              </w:rPr>
              <w:t xml:space="preserve"> градостроительного проектирования Оренбургской области</w:t>
            </w:r>
          </w:p>
        </w:tc>
      </w:tr>
    </w:tbl>
    <w:p w:rsidR="008E0F69" w:rsidRPr="00AE354F" w:rsidRDefault="008E0F69" w:rsidP="008B52E0">
      <w:pPr>
        <w:pStyle w:val="a4"/>
        <w:jc w:val="both"/>
        <w:rPr>
          <w:rFonts w:ascii="Times New Roman" w:hAnsi="Times New Roman"/>
          <w:sz w:val="28"/>
          <w:szCs w:val="28"/>
          <w:u w:val="single"/>
        </w:rPr>
      </w:pPr>
    </w:p>
    <w:p w:rsidR="00947349" w:rsidRPr="00AE354F" w:rsidRDefault="00947349" w:rsidP="00947349">
      <w:pPr>
        <w:pStyle w:val="a4"/>
        <w:ind w:firstLine="709"/>
        <w:jc w:val="both"/>
        <w:rPr>
          <w:rFonts w:ascii="Times New Roman" w:hAnsi="Times New Roman"/>
          <w:sz w:val="28"/>
          <w:szCs w:val="28"/>
          <w:u w:val="single"/>
        </w:rPr>
      </w:pPr>
      <w:r w:rsidRPr="00AE354F">
        <w:rPr>
          <w:rFonts w:ascii="Times New Roman" w:hAnsi="Times New Roman"/>
          <w:spacing w:val="3"/>
          <w:sz w:val="28"/>
          <w:szCs w:val="28"/>
        </w:rPr>
        <w:t>Нормы расчета учреждений, организаций и предприятий обслуживания и размеры их земельных участков</w:t>
      </w:r>
      <w:r w:rsidR="008777F4" w:rsidRPr="00AE354F">
        <w:rPr>
          <w:rFonts w:ascii="Times New Roman" w:hAnsi="Times New Roman"/>
          <w:spacing w:val="3"/>
          <w:sz w:val="28"/>
          <w:szCs w:val="28"/>
        </w:rPr>
        <w:t xml:space="preserve"> </w:t>
      </w:r>
      <w:r w:rsidR="008777F4" w:rsidRPr="00AE354F">
        <w:rPr>
          <w:rFonts w:ascii="Times New Roman" w:hAnsi="Times New Roman"/>
          <w:sz w:val="28"/>
          <w:szCs w:val="28"/>
        </w:rPr>
        <w:t>(СП 42.13330.2016 (актуализированная редакция СНиП 2.07.01-89*))</w:t>
      </w:r>
      <w:r w:rsidRPr="00AE354F">
        <w:rPr>
          <w:rFonts w:ascii="Times New Roman" w:hAnsi="Times New Roman"/>
          <w:spacing w:val="3"/>
          <w:sz w:val="28"/>
          <w:szCs w:val="28"/>
        </w:rPr>
        <w:t>:</w:t>
      </w:r>
    </w:p>
    <w:tbl>
      <w:tblPr>
        <w:tblStyle w:val="af"/>
        <w:tblW w:w="9629" w:type="dxa"/>
        <w:tblInd w:w="216" w:type="dxa"/>
        <w:tblLayout w:type="fixed"/>
        <w:tblLook w:val="04A0" w:firstRow="1" w:lastRow="0" w:firstColumn="1" w:lastColumn="0" w:noHBand="0" w:noVBand="1"/>
      </w:tblPr>
      <w:tblGrid>
        <w:gridCol w:w="2160"/>
        <w:gridCol w:w="1861"/>
        <w:gridCol w:w="314"/>
        <w:gridCol w:w="696"/>
        <w:gridCol w:w="314"/>
        <w:gridCol w:w="696"/>
        <w:gridCol w:w="314"/>
        <w:gridCol w:w="456"/>
        <w:gridCol w:w="314"/>
        <w:gridCol w:w="2504"/>
      </w:tblGrid>
      <w:tr w:rsidR="00485054" w:rsidRPr="00AE354F" w:rsidTr="006E60B3">
        <w:tc>
          <w:tcPr>
            <w:tcW w:w="2160" w:type="dxa"/>
            <w:hideMark/>
          </w:tcPr>
          <w:p w:rsidR="00485054" w:rsidRPr="00AE354F" w:rsidRDefault="00485054" w:rsidP="00485054">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предприятия, сооружения, единица измерения</w:t>
            </w:r>
          </w:p>
        </w:tc>
        <w:tc>
          <w:tcPr>
            <w:tcW w:w="1861" w:type="dxa"/>
            <w:hideMark/>
          </w:tcPr>
          <w:p w:rsidR="00485054" w:rsidRPr="00AE354F" w:rsidRDefault="00485054" w:rsidP="00485054">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Число*</w:t>
            </w:r>
          </w:p>
        </w:tc>
        <w:tc>
          <w:tcPr>
            <w:tcW w:w="3104" w:type="dxa"/>
            <w:gridSpan w:val="7"/>
            <w:hideMark/>
          </w:tcPr>
          <w:p w:rsidR="00485054" w:rsidRPr="00AE354F" w:rsidRDefault="00485054" w:rsidP="00485054">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Размеры земельных участков</w:t>
            </w:r>
          </w:p>
        </w:tc>
        <w:tc>
          <w:tcPr>
            <w:tcW w:w="2504" w:type="dxa"/>
            <w:hideMark/>
          </w:tcPr>
          <w:p w:rsidR="00485054" w:rsidRPr="00AE354F" w:rsidRDefault="00485054" w:rsidP="00485054">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Примечание</w:t>
            </w:r>
          </w:p>
        </w:tc>
      </w:tr>
      <w:tr w:rsidR="00485054" w:rsidRPr="00AE354F" w:rsidTr="006E60B3">
        <w:tc>
          <w:tcPr>
            <w:tcW w:w="2160" w:type="dxa"/>
            <w:hideMark/>
          </w:tcPr>
          <w:p w:rsidR="00485054" w:rsidRPr="00AE354F" w:rsidRDefault="00485054"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Общеобразовательные организации, обучающиеся</w:t>
            </w:r>
          </w:p>
        </w:tc>
        <w:tc>
          <w:tcPr>
            <w:tcW w:w="1861" w:type="dxa"/>
            <w:hideMark/>
          </w:tcPr>
          <w:p w:rsidR="00485054" w:rsidRPr="00AE354F" w:rsidRDefault="00485054"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Следует принимать с учетом 100%-</w:t>
            </w:r>
            <w:proofErr w:type="spellStart"/>
            <w:r w:rsidRPr="00AE354F">
              <w:rPr>
                <w:rFonts w:ascii="Times New Roman" w:hAnsi="Times New Roman"/>
                <w:sz w:val="24"/>
                <w:szCs w:val="24"/>
              </w:rPr>
              <w:t>ного</w:t>
            </w:r>
            <w:proofErr w:type="spellEnd"/>
            <w:r w:rsidRPr="00AE354F">
              <w:rPr>
                <w:rFonts w:ascii="Times New Roman" w:hAnsi="Times New Roman"/>
                <w:sz w:val="24"/>
                <w:szCs w:val="24"/>
              </w:rPr>
              <w:t xml:space="preserve"> охвата детей начальным общим и основным общим образованием (I-IX классы) и до 75% детей - средним общим образованием (X-XI классы) при обучении в одну смену. </w:t>
            </w:r>
            <w:r w:rsidRPr="00AE354F">
              <w:rPr>
                <w:rFonts w:ascii="Times New Roman" w:hAnsi="Times New Roman"/>
                <w:sz w:val="24"/>
                <w:szCs w:val="24"/>
              </w:rPr>
              <w:br/>
            </w:r>
            <w:r w:rsidRPr="00AE354F">
              <w:rPr>
                <w:rFonts w:ascii="Times New Roman" w:hAnsi="Times New Roman"/>
                <w:sz w:val="24"/>
                <w:szCs w:val="24"/>
              </w:rPr>
              <w:br/>
              <w:t>В поселениях-</w:t>
            </w:r>
            <w:r w:rsidRPr="00AE354F">
              <w:rPr>
                <w:rFonts w:ascii="Times New Roman" w:hAnsi="Times New Roman"/>
                <w:sz w:val="24"/>
                <w:szCs w:val="24"/>
              </w:rPr>
              <w:br/>
              <w:t>новостройках** необходимо принимать не менее 180 мест на 1 тыс. чел.</w:t>
            </w:r>
          </w:p>
        </w:tc>
        <w:tc>
          <w:tcPr>
            <w:tcW w:w="3104" w:type="dxa"/>
            <w:gridSpan w:val="7"/>
            <w:hideMark/>
          </w:tcPr>
          <w:p w:rsidR="00485054" w:rsidRPr="00AE354F" w:rsidRDefault="00485054"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вместимости общеобразовательной организации, учащихся***:</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Размеры земельных участков общеобразовательных организаций могут быть: </w:t>
            </w:r>
            <w:r w:rsidRPr="00AE354F">
              <w:rPr>
                <w:rFonts w:ascii="Times New Roman" w:hAnsi="Times New Roman"/>
                <w:sz w:val="24"/>
                <w:szCs w:val="24"/>
              </w:rPr>
              <w:br/>
              <w:t>- уменьшены до 40% в климатических подрайонах IA, IБ, IГ, IД и IIА, в условиях реконструкции, а также плотной городской застройки; </w:t>
            </w:r>
            <w:r w:rsidRPr="00AE354F">
              <w:rPr>
                <w:rFonts w:ascii="Times New Roman" w:hAnsi="Times New Roman"/>
                <w:sz w:val="24"/>
                <w:szCs w:val="24"/>
              </w:rPr>
              <w:br/>
              <w:t>- увеличены на 30% - в сельских поселениях, если для организации учебно-опытной работы не предусмотрены специальные участки. </w:t>
            </w:r>
            <w:r w:rsidRPr="00AE354F">
              <w:rPr>
                <w:rFonts w:ascii="Times New Roman" w:hAnsi="Times New Roman"/>
                <w:sz w:val="24"/>
                <w:szCs w:val="24"/>
              </w:rPr>
              <w:br/>
              <w:t>Спортивная зона школы может быть объединена с физкультурно-спортивным комплексом района. Спортивная зона общеобразовательной организации может быть объединена с физкультурно-спортивным комплексом района. Зона отдыха, учебно-опытная зона, игровые площадки (при наличии в составе организации дошкольных групп) могут быть расположены на эксплуатируемой кровле в зданиях общеобразовательных организаций при обеспечении требований </w:t>
            </w:r>
            <w:hyperlink r:id="rId11" w:history="1">
              <w:r w:rsidRPr="00AE354F">
                <w:rPr>
                  <w:rFonts w:ascii="Times New Roman" w:hAnsi="Times New Roman"/>
                  <w:sz w:val="24"/>
                  <w:szCs w:val="24"/>
                  <w:u w:val="single"/>
                </w:rPr>
                <w:t>СП 4.13130</w:t>
              </w:r>
            </w:hyperlink>
            <w:r w:rsidRPr="00AE354F">
              <w:rPr>
                <w:rFonts w:ascii="Times New Roman" w:hAnsi="Times New Roman"/>
                <w:sz w:val="24"/>
                <w:szCs w:val="24"/>
              </w:rPr>
              <w:t>, </w:t>
            </w:r>
            <w:hyperlink r:id="rId12" w:history="1">
              <w:r w:rsidRPr="00AE354F">
                <w:rPr>
                  <w:rFonts w:ascii="Times New Roman" w:hAnsi="Times New Roman"/>
                  <w:sz w:val="24"/>
                  <w:szCs w:val="24"/>
                  <w:u w:val="single"/>
                </w:rPr>
                <w:t>СП 17.13330</w:t>
              </w:r>
            </w:hyperlink>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04" w:type="dxa"/>
            <w:gridSpan w:val="7"/>
            <w:hideMark/>
          </w:tcPr>
          <w:p w:rsidR="00485054" w:rsidRPr="00AE354F" w:rsidRDefault="00485054"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св. 40 до 400 - 55 м</w:t>
            </w:r>
            <w:r w:rsidR="00367712">
              <w:rPr>
                <w:rFonts w:ascii="Times New Roman" w:hAnsi="Times New Roman"/>
                <w:sz w:val="24"/>
                <w:szCs w:val="24"/>
              </w:rPr>
              <w:pict>
                <v:shape id="_x0000_i1029"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z w:val="24"/>
                <w:szCs w:val="24"/>
              </w:rPr>
              <w:t> на одного учащегося</w:t>
            </w:r>
          </w:p>
        </w:tc>
        <w:tc>
          <w:tcPr>
            <w:tcW w:w="2504" w:type="dxa"/>
            <w:hideMark/>
          </w:tcPr>
          <w:p w:rsidR="00485054" w:rsidRPr="00AE354F" w:rsidRDefault="00485054" w:rsidP="00485054">
            <w:pPr>
              <w:spacing w:after="0" w:line="240" w:lineRule="auto"/>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65</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55</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800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45</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800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1100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36</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1100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1500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23</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1500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18</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2000</w:t>
            </w:r>
          </w:p>
        </w:tc>
        <w:tc>
          <w:tcPr>
            <w:tcW w:w="314" w:type="dxa"/>
            <w:hideMark/>
          </w:tcPr>
          <w:p w:rsidR="00485054" w:rsidRPr="00AE354F" w:rsidRDefault="00485054" w:rsidP="00485054">
            <w:pPr>
              <w:spacing w:after="0" w:line="240" w:lineRule="auto"/>
              <w:rPr>
                <w:rFonts w:ascii="Times New Roman" w:hAnsi="Times New Roman"/>
                <w:sz w:val="24"/>
                <w:szCs w:val="24"/>
              </w:rPr>
            </w:pPr>
          </w:p>
        </w:tc>
        <w:tc>
          <w:tcPr>
            <w:tcW w:w="696"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rPr>
                <w:rFonts w:ascii="Times New Roman" w:hAnsi="Times New Roman"/>
                <w:sz w:val="24"/>
                <w:szCs w:val="24"/>
              </w:rPr>
            </w:pP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16</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9629" w:type="dxa"/>
            <w:gridSpan w:val="10"/>
          </w:tcPr>
          <w:p w:rsidR="00485054" w:rsidRPr="00AE354F" w:rsidRDefault="00485054" w:rsidP="006E60B3">
            <w:pPr>
              <w:spacing w:after="0" w:line="240" w:lineRule="auto"/>
              <w:rPr>
                <w:rFonts w:ascii="Times New Roman" w:hAnsi="Times New Roman"/>
                <w:sz w:val="24"/>
                <w:szCs w:val="24"/>
              </w:rPr>
            </w:pPr>
            <w:r w:rsidRPr="00AE354F">
              <w:rPr>
                <w:rFonts w:ascii="Times New Roman" w:hAnsi="Times New Roman"/>
                <w:sz w:val="24"/>
                <w:szCs w:val="24"/>
              </w:rPr>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p>
          <w:p w:rsidR="00485054" w:rsidRPr="00AE354F" w:rsidRDefault="00485054" w:rsidP="006E60B3">
            <w:pPr>
              <w:spacing w:after="0" w:line="240" w:lineRule="auto"/>
              <w:rPr>
                <w:rFonts w:ascii="Times New Roman" w:hAnsi="Times New Roman"/>
                <w:sz w:val="24"/>
                <w:szCs w:val="24"/>
              </w:rPr>
            </w:pPr>
          </w:p>
          <w:p w:rsidR="00485054" w:rsidRPr="00AE354F" w:rsidRDefault="00485054" w:rsidP="006E60B3">
            <w:pPr>
              <w:spacing w:after="0" w:line="240" w:lineRule="auto"/>
              <w:rPr>
                <w:rFonts w:ascii="Times New Roman" w:hAnsi="Times New Roman"/>
                <w:sz w:val="24"/>
                <w:szCs w:val="24"/>
              </w:rPr>
            </w:pPr>
            <w:r w:rsidRPr="00AE354F">
              <w:rPr>
                <w:rFonts w:ascii="Times New Roman" w:hAnsi="Times New Roman"/>
                <w:sz w:val="24"/>
                <w:szCs w:val="24"/>
              </w:rPr>
              <w:t>** К поселениям-новостройкам относятся существующие и вновь создаваемые городские и сельские поселения, численность населения которых с учетом строителей, занятых на сооружении объектов производственного и непроизводственного назначения, увеличивается на период ввода в эксплуатацию первого пускового комплекса в два раза и более.</w:t>
            </w:r>
          </w:p>
          <w:p w:rsidR="00485054" w:rsidRPr="00AE354F" w:rsidRDefault="00485054" w:rsidP="006E60B3">
            <w:pPr>
              <w:spacing w:after="0" w:line="240" w:lineRule="auto"/>
              <w:rPr>
                <w:rFonts w:ascii="Times New Roman" w:hAnsi="Times New Roman"/>
                <w:sz w:val="24"/>
                <w:szCs w:val="24"/>
              </w:rPr>
            </w:pPr>
          </w:p>
          <w:p w:rsidR="00485054" w:rsidRPr="00AE354F" w:rsidRDefault="00485054" w:rsidP="006E60B3">
            <w:pPr>
              <w:spacing w:after="0" w:line="240" w:lineRule="auto"/>
              <w:rPr>
                <w:rFonts w:ascii="Times New Roman" w:hAnsi="Times New Roman"/>
                <w:sz w:val="24"/>
                <w:szCs w:val="24"/>
              </w:rPr>
            </w:pPr>
            <w:r w:rsidRPr="00AE354F">
              <w:rPr>
                <w:rFonts w:ascii="Times New Roman" w:hAnsi="Times New Roman"/>
                <w:sz w:val="24"/>
                <w:szCs w:val="24"/>
              </w:rPr>
              <w:t>*** При наполняемости классов 40 учащимися с учетом площади спортивной зоны и здания школы.</w:t>
            </w:r>
          </w:p>
        </w:tc>
      </w:tr>
    </w:tbl>
    <w:p w:rsidR="00756EBE" w:rsidRPr="00AE354F" w:rsidRDefault="00756EBE" w:rsidP="008B52E0">
      <w:pPr>
        <w:pStyle w:val="a4"/>
        <w:ind w:firstLine="708"/>
        <w:jc w:val="both"/>
        <w:rPr>
          <w:rFonts w:ascii="Times New Roman" w:hAnsi="Times New Roman"/>
          <w:sz w:val="28"/>
          <w:szCs w:val="28"/>
        </w:rPr>
      </w:pPr>
    </w:p>
    <w:p w:rsidR="00BE6F8A" w:rsidRPr="00AE354F" w:rsidRDefault="00BE6F8A" w:rsidP="008B52E0">
      <w:pPr>
        <w:pStyle w:val="a4"/>
        <w:ind w:firstLine="708"/>
        <w:jc w:val="both"/>
        <w:rPr>
          <w:rFonts w:ascii="Times New Roman" w:hAnsi="Times New Roman"/>
          <w:sz w:val="28"/>
          <w:szCs w:val="28"/>
        </w:rPr>
      </w:pPr>
      <w:r w:rsidRPr="00AE354F">
        <w:rPr>
          <w:rFonts w:ascii="Times New Roman" w:hAnsi="Times New Roman"/>
          <w:sz w:val="28"/>
          <w:szCs w:val="28"/>
        </w:rPr>
        <w:t xml:space="preserve">При размещении указанных </w:t>
      </w:r>
      <w:r w:rsidR="00277B59" w:rsidRPr="00AE354F">
        <w:rPr>
          <w:rFonts w:ascii="Times New Roman" w:hAnsi="Times New Roman"/>
          <w:sz w:val="28"/>
          <w:szCs w:val="28"/>
        </w:rPr>
        <w:t>организаций</w:t>
      </w:r>
      <w:r w:rsidR="001B272F" w:rsidRPr="00AE354F">
        <w:rPr>
          <w:rFonts w:ascii="Times New Roman" w:hAnsi="Times New Roman"/>
          <w:sz w:val="28"/>
          <w:szCs w:val="28"/>
        </w:rPr>
        <w:t xml:space="preserve"> </w:t>
      </w:r>
      <w:r w:rsidRPr="00AE354F">
        <w:rPr>
          <w:rFonts w:ascii="Times New Roman" w:hAnsi="Times New Roman"/>
          <w:sz w:val="28"/>
          <w:szCs w:val="28"/>
        </w:rPr>
        <w:t xml:space="preserve">следует учитывать радиус пешеходной доступности для обучающихся – </w:t>
      </w:r>
      <w:r w:rsidRPr="00AE354F">
        <w:rPr>
          <w:rFonts w:ascii="Times New Roman" w:hAnsi="Times New Roman"/>
          <w:b/>
          <w:sz w:val="28"/>
          <w:szCs w:val="28"/>
        </w:rPr>
        <w:t>0,5 км</w:t>
      </w:r>
      <w:r w:rsidR="001B272F" w:rsidRPr="00AE354F">
        <w:rPr>
          <w:rFonts w:ascii="Times New Roman" w:hAnsi="Times New Roman"/>
          <w:b/>
          <w:sz w:val="28"/>
          <w:szCs w:val="28"/>
        </w:rPr>
        <w:t xml:space="preserve"> </w:t>
      </w:r>
      <w:r w:rsidR="001F04B4" w:rsidRPr="00AE354F">
        <w:rPr>
          <w:rFonts w:ascii="Times New Roman" w:hAnsi="Times New Roman"/>
          <w:sz w:val="28"/>
          <w:szCs w:val="28"/>
        </w:rPr>
        <w:t>(СП 42.13330.201</w:t>
      </w:r>
      <w:r w:rsidR="005C0A03" w:rsidRPr="00AE354F">
        <w:rPr>
          <w:rFonts w:ascii="Times New Roman" w:hAnsi="Times New Roman"/>
          <w:sz w:val="28"/>
          <w:szCs w:val="28"/>
        </w:rPr>
        <w:t>6</w:t>
      </w:r>
      <w:r w:rsidR="001F04B4" w:rsidRPr="00AE354F">
        <w:rPr>
          <w:rFonts w:ascii="Times New Roman" w:hAnsi="Times New Roman"/>
          <w:sz w:val="28"/>
          <w:szCs w:val="28"/>
        </w:rPr>
        <w:t xml:space="preserve"> (актуализированная редакция СНиП 2.07.01-89*))</w:t>
      </w:r>
      <w:r w:rsidRPr="00AE354F">
        <w:rPr>
          <w:rFonts w:ascii="Times New Roman" w:hAnsi="Times New Roman"/>
          <w:sz w:val="28"/>
          <w:szCs w:val="28"/>
        </w:rPr>
        <w:t>.</w:t>
      </w:r>
    </w:p>
    <w:p w:rsidR="00156B83" w:rsidRPr="00AE354F" w:rsidRDefault="00156B83" w:rsidP="008B52E0">
      <w:pPr>
        <w:pStyle w:val="a4"/>
        <w:ind w:firstLine="708"/>
        <w:jc w:val="both"/>
        <w:rPr>
          <w:rFonts w:ascii="Times New Roman" w:hAnsi="Times New Roman"/>
          <w:sz w:val="28"/>
          <w:szCs w:val="28"/>
        </w:rPr>
      </w:pPr>
      <w:r w:rsidRPr="00AE354F">
        <w:rPr>
          <w:rFonts w:ascii="Times New Roman" w:hAnsi="Times New Roman"/>
          <w:sz w:val="28"/>
          <w:szCs w:val="28"/>
        </w:rPr>
        <w:t>Пути подходов учащихся к общеобразовательным организациям с классами начального общего образования не должны пересекать проезжую часть магистральных улиц в одном уровне.</w:t>
      </w:r>
    </w:p>
    <w:p w:rsidR="004E483C" w:rsidRPr="00AE354F" w:rsidRDefault="004E483C" w:rsidP="008B52E0">
      <w:pPr>
        <w:pStyle w:val="a4"/>
        <w:ind w:firstLine="708"/>
        <w:jc w:val="both"/>
        <w:rPr>
          <w:rFonts w:ascii="Times New Roman" w:hAnsi="Times New Roman"/>
          <w:sz w:val="28"/>
          <w:szCs w:val="28"/>
        </w:rPr>
      </w:pPr>
    </w:p>
    <w:p w:rsidR="003B53BB" w:rsidRPr="00AE354F" w:rsidRDefault="003B53BB" w:rsidP="003B53BB">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В сельской местности размещение общеобразовательных организаций должно соответствовать требованиям, приведенным в таблице:</w:t>
      </w:r>
    </w:p>
    <w:tbl>
      <w:tblPr>
        <w:tblW w:w="0" w:type="auto"/>
        <w:tblInd w:w="74" w:type="dxa"/>
        <w:tblCellMar>
          <w:left w:w="0" w:type="dxa"/>
          <w:right w:w="0" w:type="dxa"/>
        </w:tblCellMar>
        <w:tblLook w:val="04A0" w:firstRow="1" w:lastRow="0" w:firstColumn="1" w:lastColumn="0" w:noHBand="0" w:noVBand="1"/>
      </w:tblPr>
      <w:tblGrid>
        <w:gridCol w:w="2982"/>
        <w:gridCol w:w="3406"/>
        <w:gridCol w:w="3040"/>
      </w:tblGrid>
      <w:tr w:rsidR="003B53BB" w:rsidRPr="00AE354F" w:rsidTr="003B53BB">
        <w:tc>
          <w:tcPr>
            <w:tcW w:w="30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Уровень общего образования</w:t>
            </w:r>
          </w:p>
        </w:tc>
        <w:tc>
          <w:tcPr>
            <w:tcW w:w="343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Радиус пешеходной доступности, км, не более</w:t>
            </w:r>
          </w:p>
        </w:tc>
        <w:tc>
          <w:tcPr>
            <w:tcW w:w="306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Время транспортной доступности (в одну сторону), мин, не более</w:t>
            </w:r>
          </w:p>
        </w:tc>
      </w:tr>
      <w:tr w:rsidR="003B53BB" w:rsidRPr="00AE354F" w:rsidTr="003B53BB">
        <w:tc>
          <w:tcPr>
            <w:tcW w:w="30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textAlignment w:val="baseline"/>
              <w:rPr>
                <w:rFonts w:ascii="Times New Roman" w:hAnsi="Times New Roman"/>
                <w:sz w:val="24"/>
                <w:szCs w:val="24"/>
              </w:rPr>
            </w:pPr>
            <w:r w:rsidRPr="00AE354F">
              <w:rPr>
                <w:rFonts w:ascii="Times New Roman" w:hAnsi="Times New Roman"/>
                <w:sz w:val="24"/>
                <w:szCs w:val="24"/>
              </w:rPr>
              <w:t>Начальное общее образование</w:t>
            </w:r>
          </w:p>
        </w:tc>
        <w:tc>
          <w:tcPr>
            <w:tcW w:w="343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jc w:val="center"/>
            </w:pPr>
            <w:r w:rsidRPr="00AE354F">
              <w:rPr>
                <w:rFonts w:ascii="Times New Roman" w:hAnsi="Times New Roman"/>
                <w:sz w:val="28"/>
                <w:szCs w:val="28"/>
              </w:rPr>
              <w:t>0,5</w:t>
            </w:r>
          </w:p>
        </w:tc>
        <w:tc>
          <w:tcPr>
            <w:tcW w:w="306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15</w:t>
            </w:r>
          </w:p>
        </w:tc>
      </w:tr>
      <w:tr w:rsidR="003B53BB" w:rsidRPr="00AE354F" w:rsidTr="003B53BB">
        <w:tc>
          <w:tcPr>
            <w:tcW w:w="30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textAlignment w:val="baseline"/>
              <w:rPr>
                <w:rFonts w:ascii="Times New Roman" w:hAnsi="Times New Roman"/>
                <w:sz w:val="24"/>
                <w:szCs w:val="24"/>
              </w:rPr>
            </w:pPr>
            <w:r w:rsidRPr="00AE354F">
              <w:rPr>
                <w:rFonts w:ascii="Times New Roman" w:hAnsi="Times New Roman"/>
                <w:sz w:val="24"/>
                <w:szCs w:val="24"/>
              </w:rPr>
              <w:t>Основное общее и среднее образование</w:t>
            </w:r>
          </w:p>
        </w:tc>
        <w:tc>
          <w:tcPr>
            <w:tcW w:w="343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jc w:val="center"/>
            </w:pPr>
            <w:r w:rsidRPr="00AE354F">
              <w:rPr>
                <w:rFonts w:ascii="Times New Roman" w:hAnsi="Times New Roman"/>
                <w:sz w:val="28"/>
                <w:szCs w:val="28"/>
              </w:rPr>
              <w:t>0,5</w:t>
            </w:r>
          </w:p>
        </w:tc>
        <w:tc>
          <w:tcPr>
            <w:tcW w:w="306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w:t>
            </w:r>
          </w:p>
        </w:tc>
      </w:tr>
    </w:tbl>
    <w:p w:rsidR="003B53BB" w:rsidRPr="00AE354F" w:rsidRDefault="003B53BB" w:rsidP="003B53BB">
      <w:pPr>
        <w:pStyle w:val="a4"/>
        <w:ind w:firstLine="709"/>
        <w:jc w:val="both"/>
        <w:rPr>
          <w:rFonts w:ascii="Times New Roman" w:hAnsi="Times New Roman"/>
          <w:spacing w:val="3"/>
          <w:sz w:val="28"/>
          <w:szCs w:val="28"/>
        </w:rPr>
      </w:pPr>
    </w:p>
    <w:p w:rsidR="003B53BB" w:rsidRPr="00AE354F" w:rsidRDefault="003B53BB" w:rsidP="003B53BB">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Подвоз учащихся осуществляется на транспорте, предназначенном для перевозки детей.</w:t>
      </w:r>
    </w:p>
    <w:p w:rsidR="003B53BB" w:rsidRPr="00AE354F" w:rsidRDefault="003B53BB" w:rsidP="003B53BB">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Предельный пешеходный подход учащихся к месту сбора на остановке должен быть не более 500 м.</w:t>
      </w:r>
    </w:p>
    <w:p w:rsidR="003B53BB" w:rsidRPr="00AE354F" w:rsidRDefault="003B53BB" w:rsidP="003B53BB">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Остановка транспорта должна быть оборудована навесом, огражденным с трех сторон, защищена барьером от проезжей части дороги, иметь твердое покрытие и обзорность не менее 250 м со стороны дороги.</w:t>
      </w:r>
    </w:p>
    <w:p w:rsidR="003B53BB" w:rsidRPr="00AE354F" w:rsidRDefault="003B53BB" w:rsidP="003B53BB">
      <w:pPr>
        <w:pStyle w:val="a4"/>
        <w:ind w:firstLine="709"/>
        <w:jc w:val="both"/>
        <w:rPr>
          <w:rFonts w:ascii="Times New Roman" w:hAnsi="Times New Roman"/>
          <w:sz w:val="28"/>
          <w:szCs w:val="28"/>
        </w:rPr>
      </w:pPr>
      <w:r w:rsidRPr="00AE354F">
        <w:rPr>
          <w:rFonts w:ascii="Times New Roman" w:hAnsi="Times New Roman"/>
          <w:spacing w:val="3"/>
          <w:sz w:val="28"/>
          <w:szCs w:val="28"/>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rsidR="004E483C" w:rsidRPr="00AE354F" w:rsidRDefault="004E483C" w:rsidP="00BE6F8A">
      <w:pPr>
        <w:pStyle w:val="a6"/>
        <w:spacing w:after="0" w:line="240" w:lineRule="auto"/>
        <w:ind w:left="0" w:firstLine="709"/>
        <w:jc w:val="both"/>
        <w:rPr>
          <w:rFonts w:ascii="Times New Roman" w:eastAsia="Times New Roman" w:hAnsi="Times New Roman"/>
          <w:sz w:val="28"/>
          <w:szCs w:val="28"/>
          <w:lang w:eastAsia="ru-RU"/>
        </w:rPr>
      </w:pPr>
    </w:p>
    <w:p w:rsidR="007805AB" w:rsidRPr="00AE354F" w:rsidRDefault="00D741A3" w:rsidP="00E34F96">
      <w:pPr>
        <w:pStyle w:val="a4"/>
        <w:jc w:val="both"/>
        <w:outlineLvl w:val="0"/>
        <w:rPr>
          <w:rFonts w:ascii="Times New Roman" w:hAnsi="Times New Roman"/>
          <w:b/>
          <w:sz w:val="28"/>
          <w:szCs w:val="28"/>
        </w:rPr>
      </w:pPr>
      <w:bookmarkStart w:id="78" w:name="_Toc37973030"/>
      <w:r w:rsidRPr="00AE354F">
        <w:rPr>
          <w:rFonts w:ascii="Times New Roman" w:hAnsi="Times New Roman"/>
          <w:b/>
          <w:sz w:val="28"/>
          <w:szCs w:val="28"/>
        </w:rPr>
        <w:t>1</w:t>
      </w:r>
      <w:r w:rsidR="007805AB" w:rsidRPr="00AE354F">
        <w:rPr>
          <w:rFonts w:ascii="Times New Roman" w:hAnsi="Times New Roman"/>
          <w:b/>
          <w:sz w:val="28"/>
          <w:szCs w:val="28"/>
        </w:rPr>
        <w:t>.3.3. образовательные организации дополнительного образования детей</w:t>
      </w:r>
      <w:r w:rsidR="009859B9" w:rsidRPr="00AE354F">
        <w:rPr>
          <w:rFonts w:ascii="Times New Roman" w:hAnsi="Times New Roman"/>
          <w:b/>
          <w:sz w:val="28"/>
          <w:szCs w:val="28"/>
        </w:rPr>
        <w:t xml:space="preserve">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bookmarkEnd w:id="78"/>
    </w:p>
    <w:p w:rsidR="007805AB" w:rsidRPr="00AE354F" w:rsidRDefault="007805AB" w:rsidP="007805AB">
      <w:pPr>
        <w:pStyle w:val="a4"/>
        <w:jc w:val="both"/>
        <w:rPr>
          <w:rFonts w:ascii="Times New Roman" w:hAnsi="Times New Roman"/>
          <w:b/>
          <w:sz w:val="28"/>
          <w:szCs w:val="28"/>
        </w:rPr>
      </w:pPr>
    </w:p>
    <w:tbl>
      <w:tblPr>
        <w:tblW w:w="9521" w:type="dxa"/>
        <w:tblCellMar>
          <w:left w:w="0" w:type="dxa"/>
          <w:right w:w="0" w:type="dxa"/>
        </w:tblCellMar>
        <w:tblLook w:val="04A0" w:firstRow="1" w:lastRow="0" w:firstColumn="1" w:lastColumn="0" w:noHBand="0" w:noVBand="1"/>
      </w:tblPr>
      <w:tblGrid>
        <w:gridCol w:w="1962"/>
        <w:gridCol w:w="3215"/>
        <w:gridCol w:w="1934"/>
        <w:gridCol w:w="2410"/>
      </w:tblGrid>
      <w:tr w:rsidR="00756EBE" w:rsidRPr="00AE354F" w:rsidTr="00C47FBE">
        <w:tc>
          <w:tcPr>
            <w:tcW w:w="196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756EBE" w:rsidRPr="00AE354F" w:rsidRDefault="00756EBE" w:rsidP="00764F0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предприятия, сооружения, единица измерения</w:t>
            </w:r>
          </w:p>
        </w:tc>
        <w:tc>
          <w:tcPr>
            <w:tcW w:w="321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756EBE" w:rsidRPr="00AE354F" w:rsidRDefault="00756EBE" w:rsidP="00764F0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Число*</w:t>
            </w:r>
          </w:p>
        </w:tc>
        <w:tc>
          <w:tcPr>
            <w:tcW w:w="1934"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756EBE" w:rsidRPr="00AE354F" w:rsidRDefault="00756EBE" w:rsidP="00764F0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Размеры земельных участков</w:t>
            </w:r>
          </w:p>
        </w:tc>
        <w:tc>
          <w:tcPr>
            <w:tcW w:w="24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756EBE" w:rsidRPr="00AE354F" w:rsidRDefault="00756EBE" w:rsidP="00764F0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Примечание</w:t>
            </w:r>
          </w:p>
        </w:tc>
      </w:tr>
      <w:tr w:rsidR="00764F03" w:rsidRPr="00AE354F" w:rsidTr="00C47FBE">
        <w:tc>
          <w:tcPr>
            <w:tcW w:w="1962" w:type="dxa"/>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764F03" w:rsidRPr="00AE354F" w:rsidRDefault="00764F03"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Внешкольные учреждения, место*</w:t>
            </w:r>
            <w:r w:rsidR="00367712">
              <w:rPr>
                <w:rFonts w:ascii="Times New Roman" w:hAnsi="Times New Roman"/>
                <w:sz w:val="24"/>
                <w:szCs w:val="24"/>
              </w:rPr>
              <w:pict>
                <v:shape id="_x0000_i1030"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11.25pt;height:17.25pt"/>
              </w:pict>
            </w:r>
          </w:p>
        </w:tc>
        <w:tc>
          <w:tcPr>
            <w:tcW w:w="3215" w:type="dxa"/>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764F03" w:rsidRPr="00AE354F" w:rsidRDefault="00764F03"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10% общего числа школьников, в том числе по видам зданий: Дворец (Дом) творчества школьников - 3,3%; станция юных техников - 0,9%; станция юных натуралистов - 0,4%; станция юных туристов - 0,4%; детско-юношеская спортивная школа - 2,3%; детская школа искусств (музыкальная, художественная, хореографическая) - 2,7%</w:t>
            </w:r>
          </w:p>
        </w:tc>
        <w:tc>
          <w:tcPr>
            <w:tcW w:w="1934" w:type="dxa"/>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764F03" w:rsidRPr="00AE354F" w:rsidRDefault="00764F03"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По заданию на проектирование</w:t>
            </w:r>
          </w:p>
        </w:tc>
        <w:tc>
          <w:tcPr>
            <w:tcW w:w="2410" w:type="dxa"/>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764F03" w:rsidRPr="00AE354F" w:rsidRDefault="00764F03" w:rsidP="00C47FBE">
            <w:pPr>
              <w:spacing w:after="0" w:line="240" w:lineRule="auto"/>
              <w:rPr>
                <w:rFonts w:ascii="Times New Roman" w:hAnsi="Times New Roman"/>
                <w:sz w:val="24"/>
                <w:szCs w:val="24"/>
              </w:rPr>
            </w:pPr>
            <w:r w:rsidRPr="00AE354F">
              <w:rPr>
                <w:rFonts w:ascii="Times New Roman" w:hAnsi="Times New Roman"/>
                <w:sz w:val="24"/>
                <w:szCs w:val="24"/>
              </w:rPr>
              <w:t>Согласно СП 42.13330.2016 (актуализированная редакция СНиП 2.07.01-89*)</w:t>
            </w:r>
          </w:p>
        </w:tc>
      </w:tr>
      <w:tr w:rsidR="00764F03" w:rsidRPr="00AE354F" w:rsidTr="00C47FBE">
        <w:tc>
          <w:tcPr>
            <w:tcW w:w="9521" w:type="dxa"/>
            <w:gridSpan w:val="4"/>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9712A8" w:rsidRPr="00AE354F" w:rsidRDefault="00764F03" w:rsidP="009712A8">
            <w:pPr>
              <w:spacing w:after="0" w:line="240" w:lineRule="auto"/>
              <w:rPr>
                <w:rFonts w:ascii="Times New Roman" w:hAnsi="Times New Roman"/>
                <w:sz w:val="24"/>
                <w:szCs w:val="24"/>
              </w:rPr>
            </w:pPr>
            <w:r w:rsidRPr="00AE354F">
              <w:rPr>
                <w:rFonts w:ascii="Times New Roman" w:hAnsi="Times New Roman"/>
                <w:sz w:val="24"/>
                <w:szCs w:val="24"/>
              </w:rPr>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p>
          <w:p w:rsidR="00764F03" w:rsidRPr="00AE354F" w:rsidRDefault="00764F03" w:rsidP="009712A8">
            <w:pPr>
              <w:spacing w:after="0" w:line="240" w:lineRule="auto"/>
              <w:rPr>
                <w:rFonts w:ascii="Times New Roman" w:hAnsi="Times New Roman"/>
                <w:sz w:val="24"/>
                <w:szCs w:val="24"/>
              </w:rPr>
            </w:pPr>
            <w:r w:rsidRPr="00AE354F">
              <w:rPr>
                <w:rFonts w:ascii="Times New Roman" w:hAnsi="Times New Roman"/>
                <w:sz w:val="24"/>
                <w:szCs w:val="24"/>
              </w:rPr>
              <w:t>*</w:t>
            </w:r>
            <w:r w:rsidR="00367712">
              <w:rPr>
                <w:rFonts w:ascii="Times New Roman" w:hAnsi="Times New Roman"/>
                <w:sz w:val="24"/>
                <w:szCs w:val="24"/>
              </w:rPr>
              <w:pict>
                <v:shape id="_x0000_i1031"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11.25pt;height:17.25pt"/>
              </w:pict>
            </w:r>
            <w:r w:rsidRPr="00AE354F">
              <w:rPr>
                <w:rFonts w:ascii="Times New Roman" w:hAnsi="Times New Roman"/>
                <w:sz w:val="24"/>
                <w:szCs w:val="24"/>
              </w:rPr>
              <w:t> В городах межшкольные учебные комбинаты и внешкольные организации размещаются на селитебной территории с учетом транспортной доступности не более 30 мин. В сельских поселениях места для внешкольных организаций рекомендуется предусматривать в зданиях общеобразовательных организаций.</w:t>
            </w:r>
          </w:p>
        </w:tc>
      </w:tr>
    </w:tbl>
    <w:p w:rsidR="00756EBE" w:rsidRPr="00AE354F" w:rsidRDefault="00756EBE" w:rsidP="007805AB">
      <w:pPr>
        <w:pStyle w:val="a4"/>
        <w:jc w:val="both"/>
        <w:rPr>
          <w:rFonts w:ascii="Times New Roman" w:hAnsi="Times New Roman"/>
          <w:b/>
          <w:sz w:val="28"/>
          <w:szCs w:val="28"/>
        </w:rPr>
      </w:pPr>
    </w:p>
    <w:p w:rsidR="00D619DC" w:rsidRPr="00AE354F" w:rsidRDefault="00D619DC" w:rsidP="00BE6F8A">
      <w:pPr>
        <w:pStyle w:val="a6"/>
        <w:spacing w:after="0" w:line="240" w:lineRule="auto"/>
        <w:ind w:left="0" w:firstLine="709"/>
        <w:jc w:val="both"/>
        <w:rPr>
          <w:rFonts w:ascii="Times New Roman" w:eastAsia="Times New Roman" w:hAnsi="Times New Roman"/>
          <w:sz w:val="28"/>
          <w:szCs w:val="28"/>
          <w:lang w:eastAsia="ru-RU"/>
        </w:rPr>
      </w:pPr>
    </w:p>
    <w:p w:rsidR="007805AB" w:rsidRPr="00AE354F" w:rsidRDefault="00D741A3" w:rsidP="00E34F96">
      <w:pPr>
        <w:pStyle w:val="a4"/>
        <w:jc w:val="both"/>
        <w:outlineLvl w:val="0"/>
        <w:rPr>
          <w:rFonts w:ascii="Times New Roman" w:hAnsi="Times New Roman"/>
          <w:b/>
          <w:sz w:val="28"/>
          <w:szCs w:val="28"/>
        </w:rPr>
      </w:pPr>
      <w:bookmarkStart w:id="79" w:name="_Toc37973031"/>
      <w:r w:rsidRPr="00AE354F">
        <w:rPr>
          <w:rFonts w:ascii="Times New Roman" w:hAnsi="Times New Roman"/>
          <w:b/>
          <w:sz w:val="28"/>
          <w:szCs w:val="28"/>
        </w:rPr>
        <w:t>1</w:t>
      </w:r>
      <w:r w:rsidR="007805AB" w:rsidRPr="00AE354F">
        <w:rPr>
          <w:rFonts w:ascii="Times New Roman" w:hAnsi="Times New Roman"/>
          <w:b/>
          <w:sz w:val="28"/>
          <w:szCs w:val="28"/>
        </w:rPr>
        <w:t>.3.4. негосударственные организации высшего образования</w:t>
      </w:r>
      <w:bookmarkEnd w:id="79"/>
    </w:p>
    <w:p w:rsidR="006E7A0B" w:rsidRPr="00AE354F" w:rsidRDefault="006E7A0B" w:rsidP="006E7A0B">
      <w:pPr>
        <w:pStyle w:val="a6"/>
        <w:spacing w:after="0" w:line="240" w:lineRule="auto"/>
        <w:ind w:left="0" w:firstLine="709"/>
        <w:jc w:val="both"/>
        <w:rPr>
          <w:rFonts w:ascii="Times New Roman" w:hAnsi="Times New Roman"/>
          <w:sz w:val="28"/>
          <w:szCs w:val="28"/>
        </w:rPr>
      </w:pPr>
    </w:p>
    <w:p w:rsidR="006E7A0B" w:rsidRPr="00AE354F" w:rsidRDefault="002C61D5" w:rsidP="006E7A0B">
      <w:pPr>
        <w:pStyle w:val="a6"/>
        <w:spacing w:after="0" w:line="240" w:lineRule="auto"/>
        <w:ind w:left="0" w:firstLine="709"/>
        <w:jc w:val="both"/>
        <w:rPr>
          <w:rFonts w:ascii="Times New Roman" w:hAnsi="Times New Roman"/>
          <w:sz w:val="28"/>
          <w:szCs w:val="28"/>
        </w:rPr>
      </w:pPr>
      <w:r w:rsidRPr="00AE354F">
        <w:rPr>
          <w:rFonts w:ascii="Times New Roman" w:hAnsi="Times New Roman"/>
          <w:sz w:val="28"/>
          <w:szCs w:val="28"/>
        </w:rPr>
        <w:t xml:space="preserve">Данные объекты местного значения на </w:t>
      </w:r>
      <w:r w:rsidR="006E7A0B" w:rsidRPr="00AE354F">
        <w:rPr>
          <w:rFonts w:ascii="Times New Roman" w:hAnsi="Times New Roman"/>
          <w:sz w:val="28"/>
          <w:szCs w:val="28"/>
        </w:rPr>
        <w:t xml:space="preserve">территории муниципального образования </w:t>
      </w:r>
      <w:r w:rsidR="00E34F96" w:rsidRPr="00AE354F">
        <w:rPr>
          <w:rFonts w:ascii="Times New Roman" w:hAnsi="Times New Roman"/>
          <w:sz w:val="28"/>
          <w:szCs w:val="28"/>
        </w:rPr>
        <w:t>Адамовский район</w:t>
      </w:r>
      <w:r w:rsidR="006E7A0B" w:rsidRPr="00AE354F">
        <w:rPr>
          <w:rFonts w:ascii="Times New Roman" w:hAnsi="Times New Roman"/>
          <w:sz w:val="28"/>
          <w:szCs w:val="28"/>
        </w:rPr>
        <w:t xml:space="preserve"> не предусмотрены.</w:t>
      </w:r>
    </w:p>
    <w:p w:rsidR="007805AB" w:rsidRPr="00AE354F" w:rsidRDefault="007805AB" w:rsidP="00BE6F8A">
      <w:pPr>
        <w:pStyle w:val="a6"/>
        <w:spacing w:after="0" w:line="240" w:lineRule="auto"/>
        <w:ind w:left="0" w:firstLine="709"/>
        <w:jc w:val="both"/>
        <w:rPr>
          <w:rFonts w:ascii="Times New Roman" w:eastAsia="Times New Roman" w:hAnsi="Times New Roman"/>
          <w:sz w:val="28"/>
          <w:szCs w:val="28"/>
          <w:lang w:eastAsia="ru-RU"/>
        </w:rPr>
      </w:pPr>
    </w:p>
    <w:p w:rsidR="00BE6F8A" w:rsidRPr="00AE354F" w:rsidRDefault="00D741A3" w:rsidP="007F6EB8">
      <w:pPr>
        <w:pStyle w:val="1"/>
        <w:spacing w:before="0" w:line="240" w:lineRule="auto"/>
        <w:jc w:val="both"/>
        <w:rPr>
          <w:rFonts w:ascii="Times New Roman" w:hAnsi="Times New Roman"/>
          <w:color w:val="auto"/>
        </w:rPr>
      </w:pPr>
      <w:bookmarkStart w:id="80" w:name="_Toc395172398"/>
      <w:bookmarkStart w:id="81" w:name="_Toc395705827"/>
      <w:bookmarkStart w:id="82" w:name="_Toc400619313"/>
      <w:bookmarkStart w:id="83" w:name="_Toc508027145"/>
      <w:bookmarkStart w:id="84" w:name="_Toc37973032"/>
      <w:r w:rsidRPr="00AE354F">
        <w:rPr>
          <w:rFonts w:ascii="Times New Roman" w:hAnsi="Times New Roman"/>
          <w:color w:val="auto"/>
        </w:rPr>
        <w:t>1</w:t>
      </w:r>
      <w:r w:rsidR="006D5BEF" w:rsidRPr="00AE354F">
        <w:rPr>
          <w:rFonts w:ascii="Times New Roman" w:hAnsi="Times New Roman"/>
          <w:color w:val="auto"/>
        </w:rPr>
        <w:t xml:space="preserve">.4. </w:t>
      </w:r>
      <w:r w:rsidR="00BE6F8A" w:rsidRPr="00AE354F">
        <w:rPr>
          <w:rFonts w:ascii="Times New Roman" w:hAnsi="Times New Roman"/>
          <w:color w:val="auto"/>
        </w:rPr>
        <w:t>Виды объектов местного значения</w:t>
      </w:r>
      <w:r w:rsidR="008F5DAE" w:rsidRPr="00AE354F">
        <w:rPr>
          <w:rFonts w:ascii="Times New Roman" w:hAnsi="Times New Roman"/>
          <w:color w:val="auto"/>
        </w:rPr>
        <w:t xml:space="preserve"> муниципального образования </w:t>
      </w:r>
      <w:r w:rsidR="00E34F96" w:rsidRPr="00AE354F">
        <w:rPr>
          <w:rFonts w:ascii="Times New Roman" w:hAnsi="Times New Roman"/>
          <w:color w:val="auto"/>
        </w:rPr>
        <w:t>Адамовский район</w:t>
      </w:r>
      <w:r w:rsidR="00BE6F8A" w:rsidRPr="00AE354F">
        <w:rPr>
          <w:rFonts w:ascii="Times New Roman" w:hAnsi="Times New Roman"/>
          <w:color w:val="auto"/>
        </w:rPr>
        <w:t xml:space="preserve"> в области физической культуры, массового спорта и отдыха:</w:t>
      </w:r>
      <w:bookmarkEnd w:id="80"/>
      <w:bookmarkEnd w:id="81"/>
      <w:bookmarkEnd w:id="82"/>
      <w:bookmarkEnd w:id="83"/>
      <w:bookmarkEnd w:id="84"/>
    </w:p>
    <w:p w:rsidR="00BE6F8A" w:rsidRPr="00AE354F" w:rsidRDefault="00BE6F8A" w:rsidP="00613962">
      <w:pPr>
        <w:pStyle w:val="a6"/>
        <w:spacing w:after="0" w:line="240" w:lineRule="auto"/>
        <w:ind w:left="0" w:firstLine="709"/>
        <w:jc w:val="both"/>
        <w:rPr>
          <w:rFonts w:ascii="Times New Roman" w:hAnsi="Times New Roman"/>
          <w:b/>
          <w:sz w:val="28"/>
          <w:szCs w:val="28"/>
          <w:lang w:eastAsia="ru-RU"/>
        </w:rPr>
      </w:pPr>
    </w:p>
    <w:p w:rsidR="00613962" w:rsidRPr="00AE354F" w:rsidRDefault="00D741A3" w:rsidP="00613962">
      <w:pPr>
        <w:pStyle w:val="1"/>
        <w:spacing w:before="0" w:line="240" w:lineRule="auto"/>
        <w:rPr>
          <w:rFonts w:ascii="Times New Roman" w:hAnsi="Times New Roman"/>
          <w:color w:val="auto"/>
        </w:rPr>
      </w:pPr>
      <w:bookmarkStart w:id="85" w:name="_Toc395705828"/>
      <w:bookmarkStart w:id="86" w:name="_Toc398730161"/>
      <w:bookmarkStart w:id="87" w:name="_Toc399421129"/>
      <w:bookmarkStart w:id="88" w:name="_Toc399421439"/>
      <w:bookmarkStart w:id="89" w:name="_Toc400545043"/>
      <w:bookmarkStart w:id="90" w:name="_Toc400619219"/>
      <w:bookmarkStart w:id="91" w:name="_Toc400619314"/>
      <w:bookmarkStart w:id="92" w:name="_Toc400619409"/>
      <w:bookmarkStart w:id="93" w:name="_Toc506991122"/>
      <w:bookmarkStart w:id="94" w:name="_Toc508026648"/>
      <w:bookmarkStart w:id="95" w:name="_Toc508027146"/>
      <w:bookmarkStart w:id="96" w:name="_Toc395172399"/>
      <w:bookmarkStart w:id="97" w:name="_Toc395705831"/>
      <w:bookmarkStart w:id="98" w:name="_Toc400619318"/>
      <w:bookmarkStart w:id="99" w:name="_Toc508027150"/>
      <w:bookmarkStart w:id="100" w:name="_Toc37973033"/>
      <w:bookmarkEnd w:id="85"/>
      <w:bookmarkEnd w:id="86"/>
      <w:bookmarkEnd w:id="87"/>
      <w:bookmarkEnd w:id="88"/>
      <w:bookmarkEnd w:id="89"/>
      <w:bookmarkEnd w:id="90"/>
      <w:bookmarkEnd w:id="91"/>
      <w:bookmarkEnd w:id="92"/>
      <w:bookmarkEnd w:id="93"/>
      <w:bookmarkEnd w:id="94"/>
      <w:bookmarkEnd w:id="95"/>
      <w:r w:rsidRPr="00AE354F">
        <w:rPr>
          <w:rFonts w:ascii="Times New Roman" w:hAnsi="Times New Roman"/>
          <w:color w:val="auto"/>
        </w:rPr>
        <w:t>1</w:t>
      </w:r>
      <w:r w:rsidR="008B52E0" w:rsidRPr="00AE354F">
        <w:rPr>
          <w:rFonts w:ascii="Times New Roman" w:hAnsi="Times New Roman"/>
          <w:color w:val="auto"/>
        </w:rPr>
        <w:t xml:space="preserve">.4.1. </w:t>
      </w:r>
      <w:bookmarkEnd w:id="96"/>
      <w:bookmarkEnd w:id="97"/>
      <w:bookmarkEnd w:id="98"/>
      <w:bookmarkEnd w:id="99"/>
      <w:r w:rsidR="00613962" w:rsidRPr="00AE354F">
        <w:rPr>
          <w:rFonts w:ascii="Times New Roman" w:hAnsi="Times New Roman"/>
          <w:color w:val="auto"/>
        </w:rPr>
        <w:t>здания и сооружения, предназначенные для реализации муниципальных программ и проектов в области физической культуры и спорта, проведения районных официальных физкультурных, физкультурно-оздоровительных и спортивных мероприятий;</w:t>
      </w:r>
      <w:bookmarkEnd w:id="100"/>
    </w:p>
    <w:p w:rsidR="00613962" w:rsidRPr="00AE354F" w:rsidRDefault="00613962" w:rsidP="00613962">
      <w:pPr>
        <w:spacing w:after="0" w:line="240" w:lineRule="auto"/>
        <w:rPr>
          <w:rFonts w:ascii="Times New Roman" w:hAnsi="Times New Roman"/>
          <w:b/>
          <w:sz w:val="28"/>
          <w:szCs w:val="28"/>
        </w:rPr>
      </w:pPr>
      <w:r w:rsidRPr="00AE354F">
        <w:rPr>
          <w:rFonts w:ascii="Times New Roman" w:hAnsi="Times New Roman"/>
          <w:b/>
          <w:sz w:val="28"/>
          <w:szCs w:val="28"/>
        </w:rPr>
        <w:t>здания и сооружения муниципальных центров спортивной подготовки, спортивных школ, иные объекты спортивного назначения, находящиеся в муниципальной собственности или решение о создании которых принимает администрация муниципального района</w:t>
      </w:r>
    </w:p>
    <w:p w:rsidR="00613962" w:rsidRPr="00AE354F" w:rsidRDefault="00613962" w:rsidP="00613962">
      <w:pPr>
        <w:pStyle w:val="a6"/>
        <w:spacing w:after="0" w:line="240" w:lineRule="auto"/>
        <w:ind w:left="0" w:firstLine="709"/>
        <w:jc w:val="both"/>
        <w:rPr>
          <w:rFonts w:ascii="Times New Roman" w:eastAsia="Times New Roman" w:hAnsi="Times New Roman"/>
          <w:b/>
          <w:sz w:val="28"/>
          <w:szCs w:val="28"/>
          <w:lang w:eastAsia="ru-RU"/>
        </w:rPr>
      </w:pPr>
    </w:p>
    <w:p w:rsidR="00BE6F8A" w:rsidRPr="00AE354F" w:rsidRDefault="00BE6F8A" w:rsidP="00BE6F8A">
      <w:pPr>
        <w:pStyle w:val="a6"/>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z w:val="28"/>
          <w:szCs w:val="28"/>
          <w:lang w:eastAsia="ru-RU"/>
        </w:rPr>
        <w:t>Расчетные показатели минимальной обеспеченности приведены в таблице:</w:t>
      </w:r>
    </w:p>
    <w:tbl>
      <w:tblPr>
        <w:tblW w:w="0" w:type="auto"/>
        <w:tblCellMar>
          <w:left w:w="0" w:type="dxa"/>
          <w:right w:w="0" w:type="dxa"/>
        </w:tblCellMar>
        <w:tblLook w:val="04A0" w:firstRow="1" w:lastRow="0" w:firstColumn="1" w:lastColumn="0" w:noHBand="0" w:noVBand="1"/>
      </w:tblPr>
      <w:tblGrid>
        <w:gridCol w:w="469"/>
        <w:gridCol w:w="560"/>
        <w:gridCol w:w="426"/>
        <w:gridCol w:w="560"/>
        <w:gridCol w:w="150"/>
        <w:gridCol w:w="9"/>
        <w:gridCol w:w="1588"/>
        <w:gridCol w:w="1062"/>
        <w:gridCol w:w="47"/>
        <w:gridCol w:w="1936"/>
        <w:gridCol w:w="2695"/>
      </w:tblGrid>
      <w:tr w:rsidR="005636AA" w:rsidRPr="00AE354F" w:rsidTr="005636AA">
        <w:tc>
          <w:tcPr>
            <w:tcW w:w="2184" w:type="dxa"/>
            <w:gridSpan w:val="5"/>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предприятия, сооружения, единица измерения</w:t>
            </w:r>
          </w:p>
        </w:tc>
        <w:tc>
          <w:tcPr>
            <w:tcW w:w="2754" w:type="dxa"/>
            <w:gridSpan w:val="4"/>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Число*</w:t>
            </w:r>
          </w:p>
        </w:tc>
        <w:tc>
          <w:tcPr>
            <w:tcW w:w="1964"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Размеры земельных участков</w:t>
            </w:r>
          </w:p>
        </w:tc>
        <w:tc>
          <w:tcPr>
            <w:tcW w:w="2741"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Примечание</w:t>
            </w:r>
          </w:p>
        </w:tc>
      </w:tr>
      <w:tr w:rsidR="005636AA" w:rsidRPr="00AE354F" w:rsidTr="005636AA">
        <w:tc>
          <w:tcPr>
            <w:tcW w:w="2184" w:type="dxa"/>
            <w:gridSpan w:val="5"/>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Крытые бассейны для дошкольников, объект</w:t>
            </w:r>
          </w:p>
        </w:tc>
        <w:tc>
          <w:tcPr>
            <w:tcW w:w="4718" w:type="dxa"/>
            <w:gridSpan w:val="5"/>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По заданию на проектирование</w:t>
            </w:r>
          </w:p>
        </w:tc>
        <w:tc>
          <w:tcPr>
            <w:tcW w:w="2741"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2193" w:type="dxa"/>
            <w:gridSpan w:val="6"/>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Физкультурно-</w:t>
            </w:r>
            <w:r w:rsidRPr="00AE354F">
              <w:rPr>
                <w:rFonts w:ascii="Times New Roman" w:hAnsi="Times New Roman"/>
                <w:sz w:val="24"/>
                <w:szCs w:val="24"/>
              </w:rPr>
              <w:br/>
              <w:t>спортивные сооружения:</w:t>
            </w:r>
          </w:p>
        </w:tc>
        <w:tc>
          <w:tcPr>
            <w:tcW w:w="2693"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Физкультурно-спортивные сооружения сети общего пользования следует, как правило, объединять со спортивными объектами общеобразовательных организаций и других образовательных организаций, учреждений отдыха и культуры c возможным сокращением территории. </w:t>
            </w:r>
            <w:r w:rsidRPr="00AE354F">
              <w:rPr>
                <w:rFonts w:ascii="Times New Roman" w:hAnsi="Times New Roman"/>
                <w:sz w:val="24"/>
                <w:szCs w:val="24"/>
              </w:rPr>
              <w:br/>
            </w:r>
          </w:p>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В климатических подрайонах IA, IБ, IД и IIА указанные размеры земельных участков комплексов физкультурно-спортивных сооружений допускается уменьшать до 50%. Для малых поселений нормы расчета залов и бассейнов необходимо принимать с учетом минимальной вместимости объектов по технологическим требованиям. Комплексы физкультурно-оздоровительных площадок предусматриваются в каждом поселении. </w:t>
            </w:r>
            <w:r w:rsidRPr="00AE354F">
              <w:rPr>
                <w:rFonts w:ascii="Times New Roman" w:hAnsi="Times New Roman"/>
                <w:sz w:val="24"/>
                <w:szCs w:val="24"/>
              </w:rPr>
              <w:br/>
            </w:r>
            <w:r w:rsidRPr="00AE354F">
              <w:rPr>
                <w:rFonts w:ascii="Times New Roman" w:hAnsi="Times New Roman"/>
                <w:sz w:val="24"/>
                <w:szCs w:val="24"/>
              </w:rPr>
              <w:br/>
              <w:t>Доступность физкультурно-спортивных сооружений городского значения не должна превышать 30 мин. Долю физкультурно-спортивных сооружений, размещаемых в жилом районе, следует принимать % общей нормы: территории - 35, спортивные залы - 50, бассейны - 45</w:t>
            </w:r>
          </w:p>
        </w:tc>
      </w:tr>
      <w:tr w:rsidR="005636AA" w:rsidRPr="00AE354F" w:rsidTr="005636AA">
        <w:tc>
          <w:tcPr>
            <w:tcW w:w="2193" w:type="dxa"/>
            <w:gridSpan w:val="6"/>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Территория</w:t>
            </w:r>
          </w:p>
        </w:tc>
        <w:tc>
          <w:tcPr>
            <w:tcW w:w="2693"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0,7-0,9 га на 1 тыс. чел.</w:t>
            </w: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2193" w:type="dxa"/>
            <w:gridSpan w:val="6"/>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Помещения для физкультурно-оздоровительных занятий в микрорайоне, м</w:t>
            </w:r>
            <w:r w:rsidR="00367712">
              <w:rPr>
                <w:rFonts w:ascii="Times New Roman" w:hAnsi="Times New Roman"/>
                <w:sz w:val="24"/>
                <w:szCs w:val="24"/>
              </w:rPr>
              <w:pict>
                <v:shape id="_x0000_i1032"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z w:val="24"/>
                <w:szCs w:val="24"/>
              </w:rPr>
              <w:t>общей площади на 1 тыс. чел.</w:t>
            </w:r>
          </w:p>
        </w:tc>
        <w:tc>
          <w:tcPr>
            <w:tcW w:w="2693"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70-80</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2193" w:type="dxa"/>
            <w:gridSpan w:val="6"/>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Спортивные залы общего пользования, м</w:t>
            </w:r>
            <w:r w:rsidR="00367712">
              <w:rPr>
                <w:rFonts w:ascii="Times New Roman" w:hAnsi="Times New Roman"/>
                <w:sz w:val="24"/>
                <w:szCs w:val="24"/>
              </w:rPr>
              <w:pict>
                <v:shape id="_x0000_i1033"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z w:val="24"/>
                <w:szCs w:val="24"/>
              </w:rPr>
              <w:t> площади пола на 1 тыс. чел.</w:t>
            </w:r>
          </w:p>
        </w:tc>
        <w:tc>
          <w:tcPr>
            <w:tcW w:w="2693" w:type="dxa"/>
            <w:gridSpan w:val="2"/>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60-80</w:t>
            </w:r>
          </w:p>
        </w:tc>
        <w:tc>
          <w:tcPr>
            <w:tcW w:w="2016" w:type="dxa"/>
            <w:gridSpan w:val="2"/>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2193" w:type="dxa"/>
            <w:gridSpan w:val="6"/>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Бассейны крытые и открытые общего пользования, м</w:t>
            </w:r>
            <w:r w:rsidR="00367712">
              <w:rPr>
                <w:rFonts w:ascii="Times New Roman" w:hAnsi="Times New Roman"/>
                <w:sz w:val="24"/>
                <w:szCs w:val="24"/>
              </w:rPr>
              <w:pict>
                <v:shape id="_x0000_i1034"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z w:val="24"/>
                <w:szCs w:val="24"/>
              </w:rPr>
              <w:t> зеркала воды на 1 тыс. чел.</w:t>
            </w:r>
          </w:p>
        </w:tc>
        <w:tc>
          <w:tcPr>
            <w:tcW w:w="2693" w:type="dxa"/>
            <w:gridSpan w:val="2"/>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20-25</w:t>
            </w:r>
          </w:p>
        </w:tc>
        <w:tc>
          <w:tcPr>
            <w:tcW w:w="2016" w:type="dxa"/>
            <w:gridSpan w:val="2"/>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2193" w:type="dxa"/>
            <w:gridSpan w:val="6"/>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Спортивные залы и крытые бассейны для климатических подрайонов IA, IБ, IГ, IД и IIА, м</w:t>
            </w:r>
            <w:r w:rsidR="00367712">
              <w:rPr>
                <w:rFonts w:ascii="Times New Roman" w:hAnsi="Times New Roman"/>
                <w:sz w:val="24"/>
                <w:szCs w:val="24"/>
              </w:rPr>
              <w:pict>
                <v:shape id="_x0000_i1035"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z w:val="24"/>
                <w:szCs w:val="24"/>
              </w:rPr>
              <w:t> площади пола, зеркала воды на 1 тыс. чел.</w:t>
            </w:r>
          </w:p>
        </w:tc>
        <w:tc>
          <w:tcPr>
            <w:tcW w:w="2693"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По заданию на проектирование</w:t>
            </w: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В поселениях с числом жителей от 2 до 5 тыс. следует предусматривать один спортивный зал площадью 540 м</w:t>
            </w:r>
            <w:r w:rsidR="00367712">
              <w:rPr>
                <w:rFonts w:ascii="Times New Roman" w:hAnsi="Times New Roman"/>
                <w:sz w:val="24"/>
                <w:szCs w:val="24"/>
              </w:rPr>
              <w:pict>
                <v:shape id="_x0000_i1036"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p>
        </w:tc>
      </w:tr>
      <w:tr w:rsidR="005636AA" w:rsidRPr="00AE354F" w:rsidTr="005636AA">
        <w:tc>
          <w:tcPr>
            <w:tcW w:w="2193" w:type="dxa"/>
            <w:gridSpan w:val="6"/>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Для поселений, тыс. чел.:</w:t>
            </w:r>
          </w:p>
        </w:tc>
        <w:tc>
          <w:tcPr>
            <w:tcW w:w="1614"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Спортивный зал</w:t>
            </w:r>
          </w:p>
        </w:tc>
        <w:tc>
          <w:tcPr>
            <w:tcW w:w="1079"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Бассейн</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p>
        </w:tc>
      </w:tr>
      <w:tr w:rsidR="005636AA" w:rsidRPr="00AE354F" w:rsidTr="005636AA">
        <w:tc>
          <w:tcPr>
            <w:tcW w:w="472" w:type="dxa"/>
            <w:tcBorders>
              <w:top w:val="nil"/>
              <w:left w:val="single" w:sz="12" w:space="0" w:color="000000"/>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св.</w:t>
            </w:r>
          </w:p>
        </w:tc>
        <w:tc>
          <w:tcPr>
            <w:tcW w:w="565"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430"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566"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160" w:type="dxa"/>
            <w:gridSpan w:val="2"/>
            <w:tcBorders>
              <w:top w:val="nil"/>
              <w:left w:val="nil"/>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1614"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w:t>
            </w:r>
          </w:p>
        </w:tc>
        <w:tc>
          <w:tcPr>
            <w:tcW w:w="1079"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472" w:type="dxa"/>
            <w:tcBorders>
              <w:top w:val="nil"/>
              <w:left w:val="single" w:sz="12" w:space="0" w:color="000000"/>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5"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w:t>
            </w:r>
          </w:p>
        </w:tc>
        <w:tc>
          <w:tcPr>
            <w:tcW w:w="430"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до</w:t>
            </w:r>
          </w:p>
        </w:tc>
        <w:tc>
          <w:tcPr>
            <w:tcW w:w="566"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160" w:type="dxa"/>
            <w:gridSpan w:val="2"/>
            <w:tcBorders>
              <w:top w:val="nil"/>
              <w:left w:val="nil"/>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1614"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175</w:t>
            </w:r>
          </w:p>
        </w:tc>
        <w:tc>
          <w:tcPr>
            <w:tcW w:w="1079"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80</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472" w:type="dxa"/>
            <w:tcBorders>
              <w:top w:val="nil"/>
              <w:left w:val="single" w:sz="12" w:space="0" w:color="000000"/>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5"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25</w:t>
            </w:r>
          </w:p>
        </w:tc>
        <w:tc>
          <w:tcPr>
            <w:tcW w:w="430"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6"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w:t>
            </w:r>
          </w:p>
        </w:tc>
        <w:tc>
          <w:tcPr>
            <w:tcW w:w="160" w:type="dxa"/>
            <w:gridSpan w:val="2"/>
            <w:tcBorders>
              <w:top w:val="nil"/>
              <w:left w:val="nil"/>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1614"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150</w:t>
            </w:r>
          </w:p>
        </w:tc>
        <w:tc>
          <w:tcPr>
            <w:tcW w:w="1079"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65</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472" w:type="dxa"/>
            <w:tcBorders>
              <w:top w:val="nil"/>
              <w:left w:val="single" w:sz="12" w:space="0" w:color="000000"/>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5"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12</w:t>
            </w:r>
          </w:p>
        </w:tc>
        <w:tc>
          <w:tcPr>
            <w:tcW w:w="430"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6"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25</w:t>
            </w:r>
          </w:p>
        </w:tc>
        <w:tc>
          <w:tcPr>
            <w:tcW w:w="160" w:type="dxa"/>
            <w:gridSpan w:val="2"/>
            <w:tcBorders>
              <w:top w:val="nil"/>
              <w:left w:val="nil"/>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1614"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130</w:t>
            </w:r>
          </w:p>
        </w:tc>
        <w:tc>
          <w:tcPr>
            <w:tcW w:w="1079"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55</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472" w:type="dxa"/>
            <w:tcBorders>
              <w:top w:val="nil"/>
              <w:left w:val="single" w:sz="12" w:space="0" w:color="000000"/>
              <w:bottom w:val="single" w:sz="12" w:space="0" w:color="000000"/>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5" w:type="dxa"/>
            <w:tcBorders>
              <w:top w:val="nil"/>
              <w:left w:val="nil"/>
              <w:bottom w:val="single" w:sz="12" w:space="0" w:color="000000"/>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w:t>
            </w:r>
          </w:p>
        </w:tc>
        <w:tc>
          <w:tcPr>
            <w:tcW w:w="430" w:type="dxa"/>
            <w:tcBorders>
              <w:top w:val="nil"/>
              <w:left w:val="nil"/>
              <w:bottom w:val="single" w:sz="12" w:space="0" w:color="000000"/>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6" w:type="dxa"/>
            <w:tcBorders>
              <w:top w:val="nil"/>
              <w:left w:val="nil"/>
              <w:bottom w:val="single" w:sz="12" w:space="0" w:color="000000"/>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12</w:t>
            </w:r>
          </w:p>
        </w:tc>
        <w:tc>
          <w:tcPr>
            <w:tcW w:w="160" w:type="dxa"/>
            <w:gridSpan w:val="2"/>
            <w:tcBorders>
              <w:top w:val="nil"/>
              <w:left w:val="nil"/>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1614"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120</w:t>
            </w:r>
          </w:p>
        </w:tc>
        <w:tc>
          <w:tcPr>
            <w:tcW w:w="1079"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w:t>
            </w:r>
          </w:p>
        </w:tc>
        <w:tc>
          <w:tcPr>
            <w:tcW w:w="2016" w:type="dxa"/>
            <w:gridSpan w:val="2"/>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C47FBE">
        <w:tc>
          <w:tcPr>
            <w:tcW w:w="9643" w:type="dxa"/>
            <w:gridSpan w:val="11"/>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D315A0" w:rsidP="00D315A0">
            <w:pPr>
              <w:spacing w:after="0" w:line="240" w:lineRule="auto"/>
              <w:rPr>
                <w:rFonts w:ascii="Times New Roman" w:hAnsi="Times New Roman"/>
                <w:sz w:val="24"/>
                <w:szCs w:val="24"/>
              </w:rPr>
            </w:pPr>
            <w:r w:rsidRPr="00AE354F">
              <w:rPr>
                <w:rFonts w:ascii="Times New Roman" w:hAnsi="Times New Roman"/>
                <w:sz w:val="24"/>
                <w:szCs w:val="24"/>
              </w:rPr>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p>
        </w:tc>
      </w:tr>
    </w:tbl>
    <w:p w:rsidR="00317EE0" w:rsidRPr="00AE354F" w:rsidRDefault="00317EE0" w:rsidP="00BE6F8A">
      <w:pPr>
        <w:pStyle w:val="a6"/>
        <w:spacing w:after="0" w:line="240" w:lineRule="auto"/>
        <w:ind w:left="0" w:firstLine="709"/>
        <w:jc w:val="both"/>
        <w:rPr>
          <w:rFonts w:ascii="Times New Roman" w:eastAsia="Times New Roman" w:hAnsi="Times New Roman"/>
          <w:b/>
          <w:sz w:val="28"/>
          <w:szCs w:val="28"/>
          <w:lang w:eastAsia="ru-RU"/>
        </w:rPr>
      </w:pPr>
    </w:p>
    <w:p w:rsidR="00156B83" w:rsidRPr="00AE354F" w:rsidRDefault="00156B83" w:rsidP="00156B83">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 xml:space="preserve">Радиус обслуживания населения учреждениями, организациями и предприятиями, размещенными в жилой застройке, следует принимать не более указанного в таблице: </w:t>
      </w:r>
    </w:p>
    <w:tbl>
      <w:tblPr>
        <w:tblW w:w="0" w:type="auto"/>
        <w:tblInd w:w="74" w:type="dxa"/>
        <w:tblCellMar>
          <w:left w:w="0" w:type="dxa"/>
          <w:right w:w="0" w:type="dxa"/>
        </w:tblCellMar>
        <w:tblLook w:val="04A0" w:firstRow="1" w:lastRow="0" w:firstColumn="1" w:lastColumn="0" w:noHBand="0" w:noVBand="1"/>
      </w:tblPr>
      <w:tblGrid>
        <w:gridCol w:w="6736"/>
        <w:gridCol w:w="2692"/>
      </w:tblGrid>
      <w:tr w:rsidR="00156B83" w:rsidRPr="00AE354F" w:rsidTr="00156B83">
        <w:tc>
          <w:tcPr>
            <w:tcW w:w="6792"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156B83" w:rsidRPr="00AE354F" w:rsidRDefault="00156B83" w:rsidP="00156B8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и предприятия обслуживания</w:t>
            </w:r>
          </w:p>
        </w:tc>
        <w:tc>
          <w:tcPr>
            <w:tcW w:w="2703"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156B83" w:rsidRPr="00AE354F" w:rsidRDefault="00156B83" w:rsidP="00156B8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Радиус обслуживания, м</w:t>
            </w:r>
          </w:p>
        </w:tc>
      </w:tr>
      <w:tr w:rsidR="00156B83" w:rsidRPr="00AE354F" w:rsidTr="00156B83">
        <w:tc>
          <w:tcPr>
            <w:tcW w:w="6792"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156B83" w:rsidRPr="00AE354F" w:rsidRDefault="00156B83" w:rsidP="00156B83">
            <w:pPr>
              <w:spacing w:after="0" w:line="240" w:lineRule="auto"/>
              <w:textAlignment w:val="baseline"/>
              <w:rPr>
                <w:rFonts w:ascii="Times New Roman" w:hAnsi="Times New Roman"/>
                <w:sz w:val="24"/>
                <w:szCs w:val="24"/>
              </w:rPr>
            </w:pPr>
            <w:r w:rsidRPr="00AE354F">
              <w:rPr>
                <w:rFonts w:ascii="Times New Roman" w:hAnsi="Times New Roman"/>
                <w:sz w:val="24"/>
                <w:szCs w:val="24"/>
              </w:rPr>
              <w:t>Помещения для физкультурно-оздоровительных занятий</w:t>
            </w:r>
          </w:p>
        </w:tc>
        <w:tc>
          <w:tcPr>
            <w:tcW w:w="2703"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156B83" w:rsidRPr="00AE354F" w:rsidRDefault="00156B83" w:rsidP="00156B8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r>
      <w:tr w:rsidR="00156B83" w:rsidRPr="00AE354F" w:rsidTr="00156B83">
        <w:tc>
          <w:tcPr>
            <w:tcW w:w="6792"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156B83" w:rsidRPr="00AE354F" w:rsidRDefault="00156B83" w:rsidP="00156B83">
            <w:pPr>
              <w:spacing w:after="0" w:line="240" w:lineRule="auto"/>
              <w:textAlignment w:val="baseline"/>
              <w:rPr>
                <w:rFonts w:ascii="Times New Roman" w:hAnsi="Times New Roman"/>
                <w:sz w:val="24"/>
                <w:szCs w:val="24"/>
              </w:rPr>
            </w:pPr>
            <w:r w:rsidRPr="00AE354F">
              <w:rPr>
                <w:rFonts w:ascii="Times New Roman" w:hAnsi="Times New Roman"/>
                <w:sz w:val="24"/>
                <w:szCs w:val="24"/>
              </w:rPr>
              <w:t>Физкультурно-спортивные центры жилых районов</w:t>
            </w:r>
          </w:p>
        </w:tc>
        <w:tc>
          <w:tcPr>
            <w:tcW w:w="2703"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156B83" w:rsidRPr="00AE354F" w:rsidRDefault="00156B83" w:rsidP="00156B8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1500</w:t>
            </w:r>
          </w:p>
        </w:tc>
      </w:tr>
    </w:tbl>
    <w:p w:rsidR="00156B83" w:rsidRPr="00AE354F" w:rsidRDefault="00156B83" w:rsidP="00156B83">
      <w:pPr>
        <w:pStyle w:val="a4"/>
        <w:ind w:firstLine="708"/>
        <w:jc w:val="both"/>
        <w:rPr>
          <w:rFonts w:ascii="Times New Roman" w:hAnsi="Times New Roman"/>
          <w:sz w:val="28"/>
          <w:szCs w:val="28"/>
        </w:rPr>
      </w:pPr>
    </w:p>
    <w:p w:rsidR="00D619DC" w:rsidRPr="00AE354F" w:rsidRDefault="00D741A3" w:rsidP="00E34F96">
      <w:pPr>
        <w:pStyle w:val="a4"/>
        <w:jc w:val="both"/>
        <w:outlineLvl w:val="0"/>
        <w:rPr>
          <w:rFonts w:ascii="Times New Roman" w:hAnsi="Times New Roman"/>
          <w:b/>
          <w:sz w:val="28"/>
          <w:szCs w:val="28"/>
        </w:rPr>
      </w:pPr>
      <w:bookmarkStart w:id="101" w:name="_Toc395172401"/>
      <w:bookmarkStart w:id="102" w:name="_Toc395705832"/>
      <w:bookmarkStart w:id="103" w:name="_Toc400619319"/>
      <w:bookmarkStart w:id="104" w:name="_Toc508027151"/>
      <w:bookmarkStart w:id="105" w:name="_Toc37973034"/>
      <w:r w:rsidRPr="00AE354F">
        <w:rPr>
          <w:rFonts w:ascii="Times New Roman" w:hAnsi="Times New Roman"/>
          <w:b/>
          <w:sz w:val="28"/>
          <w:szCs w:val="28"/>
        </w:rPr>
        <w:t>1</w:t>
      </w:r>
      <w:r w:rsidR="008B52E0" w:rsidRPr="00AE354F">
        <w:rPr>
          <w:rFonts w:ascii="Times New Roman" w:hAnsi="Times New Roman"/>
          <w:b/>
          <w:sz w:val="28"/>
          <w:szCs w:val="28"/>
        </w:rPr>
        <w:t xml:space="preserve">.4.2. </w:t>
      </w:r>
      <w:bookmarkEnd w:id="101"/>
      <w:bookmarkEnd w:id="102"/>
      <w:bookmarkEnd w:id="103"/>
      <w:bookmarkEnd w:id="104"/>
      <w:r w:rsidR="00D619DC" w:rsidRPr="00AE354F">
        <w:rPr>
          <w:rFonts w:ascii="Times New Roman" w:hAnsi="Times New Roman"/>
          <w:b/>
          <w:sz w:val="28"/>
          <w:szCs w:val="28"/>
        </w:rPr>
        <w:t xml:space="preserve">объекты, необходимые для организации и обеспечения отдыха и оздоровления детей, расположенные в границах </w:t>
      </w:r>
      <w:r w:rsidR="00613962" w:rsidRPr="00AE354F">
        <w:rPr>
          <w:rFonts w:ascii="Times New Roman" w:hAnsi="Times New Roman"/>
          <w:b/>
          <w:sz w:val="28"/>
          <w:szCs w:val="28"/>
        </w:rPr>
        <w:t>муниципального района</w:t>
      </w:r>
      <w:bookmarkEnd w:id="105"/>
    </w:p>
    <w:p w:rsidR="00D619DC" w:rsidRPr="00AE354F" w:rsidRDefault="00D619DC" w:rsidP="00D619DC">
      <w:pPr>
        <w:pStyle w:val="a4"/>
        <w:ind w:firstLine="708"/>
        <w:jc w:val="both"/>
        <w:rPr>
          <w:rFonts w:ascii="Times New Roman" w:hAnsi="Times New Roman"/>
          <w:sz w:val="28"/>
          <w:szCs w:val="28"/>
        </w:rPr>
      </w:pPr>
      <w:r w:rsidRPr="00AE354F">
        <w:rPr>
          <w:rFonts w:ascii="Times New Roman" w:hAnsi="Times New Roman"/>
          <w:sz w:val="28"/>
          <w:szCs w:val="28"/>
        </w:rPr>
        <w:t>Показатели минимальной обеспеченности и максимальной территориальной доступности для данных объектов не нормируются. Мощность и иные параметры определять по заданию на проектирование.</w:t>
      </w:r>
    </w:p>
    <w:p w:rsidR="00D619DC" w:rsidRPr="00AE354F" w:rsidRDefault="00EF316B" w:rsidP="00D619DC">
      <w:pPr>
        <w:pStyle w:val="a6"/>
        <w:spacing w:after="0" w:line="240" w:lineRule="auto"/>
        <w:ind w:left="0" w:firstLine="709"/>
        <w:jc w:val="both"/>
        <w:rPr>
          <w:rFonts w:ascii="Times New Roman" w:eastAsia="Times New Roman" w:hAnsi="Times New Roman"/>
          <w:b/>
          <w:sz w:val="28"/>
          <w:szCs w:val="28"/>
          <w:lang w:eastAsia="ru-RU"/>
        </w:rPr>
      </w:pPr>
      <w:r w:rsidRPr="00AE354F">
        <w:rPr>
          <w:rFonts w:ascii="Times New Roman" w:hAnsi="Times New Roman"/>
          <w:sz w:val="28"/>
          <w:szCs w:val="28"/>
        </w:rPr>
        <w:t xml:space="preserve">Данные объекты местного значения на территории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не предусмотрены.</w:t>
      </w:r>
    </w:p>
    <w:p w:rsidR="008B52E0" w:rsidRPr="00AE354F" w:rsidRDefault="008B52E0" w:rsidP="008B52E0">
      <w:pPr>
        <w:pStyle w:val="a4"/>
        <w:ind w:firstLine="708"/>
        <w:jc w:val="both"/>
        <w:rPr>
          <w:rFonts w:ascii="Times New Roman" w:hAnsi="Times New Roman"/>
          <w:b/>
          <w:sz w:val="28"/>
          <w:szCs w:val="28"/>
        </w:rPr>
      </w:pPr>
      <w:bookmarkStart w:id="106" w:name="_Toc395172405"/>
      <w:bookmarkStart w:id="107" w:name="_Toc395705840"/>
      <w:bookmarkStart w:id="108" w:name="_Toc400619328"/>
      <w:bookmarkStart w:id="109" w:name="_Toc508027160"/>
    </w:p>
    <w:p w:rsidR="00BE6F8A" w:rsidRPr="00AE354F" w:rsidRDefault="00D741A3" w:rsidP="007F6EB8">
      <w:pPr>
        <w:pStyle w:val="1"/>
        <w:spacing w:before="0" w:line="240" w:lineRule="auto"/>
        <w:jc w:val="both"/>
        <w:rPr>
          <w:rFonts w:ascii="Times New Roman" w:hAnsi="Times New Roman"/>
          <w:color w:val="auto"/>
        </w:rPr>
      </w:pPr>
      <w:bookmarkStart w:id="110" w:name="_Toc37973035"/>
      <w:r w:rsidRPr="00AE354F">
        <w:rPr>
          <w:rFonts w:ascii="Times New Roman" w:hAnsi="Times New Roman"/>
          <w:color w:val="auto"/>
        </w:rPr>
        <w:t>1</w:t>
      </w:r>
      <w:r w:rsidR="00BE6F8A" w:rsidRPr="00AE354F">
        <w:rPr>
          <w:rFonts w:ascii="Times New Roman" w:hAnsi="Times New Roman"/>
          <w:color w:val="auto"/>
        </w:rPr>
        <w:t>.</w:t>
      </w:r>
      <w:r w:rsidR="00613962" w:rsidRPr="00AE354F">
        <w:rPr>
          <w:rFonts w:ascii="Times New Roman" w:hAnsi="Times New Roman"/>
          <w:color w:val="auto"/>
        </w:rPr>
        <w:t>5</w:t>
      </w:r>
      <w:r w:rsidR="006D5BEF" w:rsidRPr="00AE354F">
        <w:rPr>
          <w:rFonts w:ascii="Times New Roman" w:hAnsi="Times New Roman"/>
          <w:color w:val="auto"/>
        </w:rPr>
        <w:t xml:space="preserve">. </w:t>
      </w:r>
      <w:r w:rsidR="00BE6F8A" w:rsidRPr="00AE354F">
        <w:rPr>
          <w:rFonts w:ascii="Times New Roman" w:hAnsi="Times New Roman"/>
          <w:color w:val="auto"/>
        </w:rPr>
        <w:t xml:space="preserve"> Виды объектов местного значения</w:t>
      </w:r>
      <w:r w:rsidR="008F5DAE" w:rsidRPr="00AE354F">
        <w:rPr>
          <w:rFonts w:ascii="Times New Roman" w:hAnsi="Times New Roman"/>
          <w:color w:val="auto"/>
        </w:rPr>
        <w:t xml:space="preserve"> муниципального образования </w:t>
      </w:r>
      <w:r w:rsidR="00E34F96" w:rsidRPr="00AE354F">
        <w:rPr>
          <w:rFonts w:ascii="Times New Roman" w:hAnsi="Times New Roman"/>
          <w:color w:val="auto"/>
        </w:rPr>
        <w:t>Адамовский район</w:t>
      </w:r>
      <w:r w:rsidR="00BE6F8A" w:rsidRPr="00AE354F">
        <w:rPr>
          <w:rFonts w:ascii="Times New Roman" w:hAnsi="Times New Roman"/>
          <w:color w:val="auto"/>
        </w:rPr>
        <w:t xml:space="preserve"> в области раз</w:t>
      </w:r>
      <w:r w:rsidR="00214B56" w:rsidRPr="00AE354F">
        <w:rPr>
          <w:rFonts w:ascii="Times New Roman" w:hAnsi="Times New Roman"/>
          <w:color w:val="auto"/>
        </w:rPr>
        <w:t>вития инженерной инфраструктуры</w:t>
      </w:r>
      <w:r w:rsidR="0074720B" w:rsidRPr="00AE354F">
        <w:rPr>
          <w:rFonts w:ascii="Times New Roman" w:hAnsi="Times New Roman"/>
          <w:color w:val="auto"/>
        </w:rPr>
        <w:t>,</w:t>
      </w:r>
      <w:r w:rsidR="00CF231D" w:rsidRPr="00AE354F">
        <w:rPr>
          <w:rFonts w:ascii="Times New Roman" w:hAnsi="Times New Roman"/>
          <w:color w:val="auto"/>
        </w:rPr>
        <w:t xml:space="preserve"> </w:t>
      </w:r>
      <w:r w:rsidR="004A4268" w:rsidRPr="00AE354F">
        <w:rPr>
          <w:rFonts w:ascii="Times New Roman" w:hAnsi="Times New Roman"/>
          <w:color w:val="auto"/>
        </w:rPr>
        <w:t>обращения с твердыми коммунальными отходами</w:t>
      </w:r>
      <w:r w:rsidR="00BE6F8A" w:rsidRPr="00AE354F">
        <w:rPr>
          <w:rFonts w:ascii="Times New Roman" w:hAnsi="Times New Roman"/>
          <w:color w:val="auto"/>
        </w:rPr>
        <w:t>:</w:t>
      </w:r>
      <w:bookmarkEnd w:id="106"/>
      <w:bookmarkEnd w:id="107"/>
      <w:bookmarkEnd w:id="108"/>
      <w:bookmarkEnd w:id="109"/>
      <w:bookmarkEnd w:id="110"/>
    </w:p>
    <w:p w:rsidR="00BE6F8A" w:rsidRPr="00AE354F" w:rsidRDefault="00BE6F8A" w:rsidP="002C7D88">
      <w:pPr>
        <w:pStyle w:val="a4"/>
        <w:ind w:firstLine="539"/>
        <w:jc w:val="both"/>
        <w:rPr>
          <w:rFonts w:ascii="Times New Roman" w:hAnsi="Times New Roman"/>
          <w:sz w:val="28"/>
          <w:szCs w:val="28"/>
        </w:rPr>
      </w:pPr>
      <w:r w:rsidRPr="00AE354F">
        <w:rPr>
          <w:rFonts w:ascii="Times New Roman" w:hAnsi="Times New Roman"/>
          <w:sz w:val="28"/>
          <w:szCs w:val="28"/>
        </w:rPr>
        <w:t>(Для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r w:rsidR="004A4268" w:rsidRPr="00AE354F">
        <w:rPr>
          <w:rFonts w:ascii="Times New Roman" w:hAnsi="Times New Roman"/>
          <w:sz w:val="28"/>
          <w:szCs w:val="28"/>
        </w:rPr>
        <w:t>.</w:t>
      </w:r>
    </w:p>
    <w:p w:rsidR="00BE6F8A" w:rsidRPr="00AE354F" w:rsidRDefault="00BE6F8A" w:rsidP="00BE6F8A">
      <w:pPr>
        <w:pStyle w:val="a6"/>
        <w:spacing w:after="0" w:line="240" w:lineRule="auto"/>
        <w:ind w:left="0" w:firstLine="709"/>
        <w:jc w:val="both"/>
        <w:rPr>
          <w:rFonts w:ascii="Times New Roman" w:eastAsia="Times New Roman" w:hAnsi="Times New Roman"/>
          <w:i/>
          <w:sz w:val="28"/>
          <w:szCs w:val="28"/>
          <w:lang w:eastAsia="ru-RU"/>
        </w:rPr>
      </w:pPr>
    </w:p>
    <w:p w:rsidR="00543396" w:rsidRPr="00AE354F" w:rsidRDefault="00D741A3" w:rsidP="00E34F96">
      <w:pPr>
        <w:spacing w:after="0" w:line="240" w:lineRule="auto"/>
        <w:outlineLvl w:val="0"/>
        <w:rPr>
          <w:rFonts w:ascii="Times New Roman" w:hAnsi="Times New Roman"/>
          <w:b/>
          <w:sz w:val="28"/>
          <w:szCs w:val="28"/>
        </w:rPr>
      </w:pPr>
      <w:bookmarkStart w:id="111" w:name="_Toc37973036"/>
      <w:r w:rsidRPr="00AE354F">
        <w:rPr>
          <w:rFonts w:ascii="Times New Roman" w:hAnsi="Times New Roman"/>
          <w:b/>
          <w:sz w:val="28"/>
          <w:szCs w:val="28"/>
        </w:rPr>
        <w:t>1</w:t>
      </w:r>
      <w:r w:rsidR="00543396" w:rsidRPr="00AE354F">
        <w:rPr>
          <w:rFonts w:ascii="Times New Roman" w:hAnsi="Times New Roman"/>
          <w:b/>
          <w:sz w:val="28"/>
          <w:szCs w:val="28"/>
        </w:rPr>
        <w:t>.</w:t>
      </w:r>
      <w:r w:rsidR="00560EC1" w:rsidRPr="00AE354F">
        <w:rPr>
          <w:rFonts w:ascii="Times New Roman" w:hAnsi="Times New Roman"/>
          <w:b/>
          <w:sz w:val="28"/>
          <w:szCs w:val="28"/>
        </w:rPr>
        <w:t>5</w:t>
      </w:r>
      <w:r w:rsidR="00543396" w:rsidRPr="00AE354F">
        <w:rPr>
          <w:rFonts w:ascii="Times New Roman" w:hAnsi="Times New Roman"/>
          <w:b/>
          <w:sz w:val="28"/>
          <w:szCs w:val="28"/>
        </w:rPr>
        <w:t>.1. объекты электроснабжения</w:t>
      </w:r>
      <w:r w:rsidR="00560EC1" w:rsidRPr="00AE354F">
        <w:rPr>
          <w:rFonts w:ascii="Times New Roman" w:hAnsi="Times New Roman"/>
          <w:b/>
          <w:sz w:val="28"/>
          <w:szCs w:val="28"/>
        </w:rPr>
        <w:t xml:space="preserve"> на территории двух и более поселений</w:t>
      </w:r>
      <w:bookmarkEnd w:id="111"/>
    </w:p>
    <w:p w:rsidR="00EA1DB5" w:rsidRPr="00AE354F" w:rsidRDefault="00EA1DB5" w:rsidP="00CF231D">
      <w:pPr>
        <w:spacing w:after="0" w:line="240" w:lineRule="auto"/>
      </w:pPr>
    </w:p>
    <w:p w:rsidR="00CE2A71" w:rsidRPr="00AE354F" w:rsidRDefault="00CE2A71" w:rsidP="00FC0D7A">
      <w:pPr>
        <w:spacing w:after="0" w:line="240" w:lineRule="auto"/>
        <w:ind w:firstLine="709"/>
        <w:jc w:val="both"/>
        <w:rPr>
          <w:rFonts w:ascii="Times New Roman" w:hAnsi="Times New Roman"/>
          <w:sz w:val="28"/>
          <w:szCs w:val="28"/>
        </w:rPr>
      </w:pPr>
      <w:r w:rsidRPr="00AE354F">
        <w:rPr>
          <w:rFonts w:ascii="Times New Roman" w:hAnsi="Times New Roman"/>
          <w:sz w:val="28"/>
          <w:szCs w:val="28"/>
        </w:rPr>
        <w:t>(Показатели территориальной доступности не нормируются)</w:t>
      </w:r>
    </w:p>
    <w:p w:rsidR="00EA1DB5" w:rsidRPr="00AE354F" w:rsidRDefault="00EA1DB5" w:rsidP="00FC0D7A">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Электроснабжение </w:t>
      </w:r>
      <w:r w:rsidR="00661FEB" w:rsidRPr="00AE354F">
        <w:rPr>
          <w:rFonts w:ascii="Times New Roman" w:hAnsi="Times New Roman"/>
          <w:sz w:val="28"/>
          <w:szCs w:val="28"/>
        </w:rPr>
        <w:t>поселения</w:t>
      </w:r>
      <w:r w:rsidRPr="00AE354F">
        <w:rPr>
          <w:rFonts w:ascii="Times New Roman" w:hAnsi="Times New Roman"/>
          <w:sz w:val="28"/>
          <w:szCs w:val="28"/>
        </w:rPr>
        <w:t xml:space="preserve">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w:t>
      </w:r>
    </w:p>
    <w:p w:rsidR="00EA1DB5" w:rsidRPr="00AE354F" w:rsidRDefault="00EA1DB5" w:rsidP="00FC0D7A">
      <w:pPr>
        <w:spacing w:after="0" w:line="240" w:lineRule="auto"/>
        <w:ind w:firstLine="709"/>
        <w:jc w:val="both"/>
        <w:rPr>
          <w:rFonts w:ascii="Times New Roman" w:hAnsi="Times New Roman"/>
          <w:sz w:val="28"/>
          <w:szCs w:val="28"/>
        </w:rPr>
      </w:pPr>
    </w:p>
    <w:p w:rsidR="00413229" w:rsidRPr="00AE354F" w:rsidRDefault="00413229" w:rsidP="00CF231D">
      <w:pPr>
        <w:spacing w:after="0" w:line="240" w:lineRule="auto"/>
        <w:ind w:firstLine="709"/>
        <w:jc w:val="both"/>
        <w:rPr>
          <w:rFonts w:ascii="Times New Roman" w:hAnsi="Times New Roman"/>
          <w:sz w:val="28"/>
          <w:szCs w:val="28"/>
        </w:rPr>
      </w:pPr>
      <w:r w:rsidRPr="00AE354F">
        <w:rPr>
          <w:rFonts w:ascii="Times New Roman" w:hAnsi="Times New Roman"/>
          <w:sz w:val="28"/>
          <w:szCs w:val="28"/>
        </w:rPr>
        <w:t>Укрупненные показатели электропотребления</w:t>
      </w:r>
      <w:r w:rsidR="00A100B7" w:rsidRPr="00AE354F">
        <w:rPr>
          <w:rFonts w:ascii="Times New Roman" w:hAnsi="Times New Roman"/>
          <w:sz w:val="28"/>
          <w:szCs w:val="28"/>
        </w:rPr>
        <w:t xml:space="preserve"> </w:t>
      </w:r>
      <w:r w:rsidR="00CE2A71" w:rsidRPr="00AE354F">
        <w:rPr>
          <w:rFonts w:ascii="Times New Roman" w:hAnsi="Times New Roman"/>
          <w:sz w:val="28"/>
          <w:szCs w:val="28"/>
        </w:rPr>
        <w:t>(СП 42.13330.201</w:t>
      </w:r>
      <w:r w:rsidR="00A100B7" w:rsidRPr="00AE354F">
        <w:rPr>
          <w:rFonts w:ascii="Times New Roman" w:hAnsi="Times New Roman"/>
          <w:sz w:val="28"/>
          <w:szCs w:val="28"/>
        </w:rPr>
        <w:t>6</w:t>
      </w:r>
      <w:r w:rsidR="00CE2A71" w:rsidRPr="00AE354F">
        <w:rPr>
          <w:rFonts w:ascii="Times New Roman" w:hAnsi="Times New Roman"/>
          <w:sz w:val="28"/>
          <w:szCs w:val="28"/>
        </w:rPr>
        <w:t xml:space="preserve"> (актуализированная редакция СНиП 2.07.01-89*)):</w:t>
      </w:r>
    </w:p>
    <w:tbl>
      <w:tblPr>
        <w:tblStyle w:val="af"/>
        <w:tblW w:w="0" w:type="auto"/>
        <w:tblLook w:val="04A0" w:firstRow="1" w:lastRow="0" w:firstColumn="1" w:lastColumn="0" w:noHBand="0" w:noVBand="1"/>
      </w:tblPr>
      <w:tblGrid>
        <w:gridCol w:w="3185"/>
        <w:gridCol w:w="3207"/>
        <w:gridCol w:w="3178"/>
      </w:tblGrid>
      <w:tr w:rsidR="00413229" w:rsidRPr="00AE354F" w:rsidTr="00413229">
        <w:tc>
          <w:tcPr>
            <w:tcW w:w="3237" w:type="dxa"/>
          </w:tcPr>
          <w:p w:rsidR="00413229" w:rsidRPr="00AE354F" w:rsidRDefault="00413229" w:rsidP="00062A3F">
            <w:pPr>
              <w:spacing w:before="100" w:beforeAutospacing="1" w:after="100" w:afterAutospacing="1" w:line="240" w:lineRule="auto"/>
              <w:jc w:val="center"/>
              <w:rPr>
                <w:rFonts w:ascii="Times New Roman" w:hAnsi="Times New Roman"/>
                <w:b/>
                <w:sz w:val="24"/>
                <w:szCs w:val="24"/>
              </w:rPr>
            </w:pPr>
            <w:r w:rsidRPr="00AE354F">
              <w:rPr>
                <w:rFonts w:ascii="Times New Roman" w:hAnsi="Times New Roman"/>
                <w:b/>
                <w:sz w:val="24"/>
                <w:szCs w:val="24"/>
              </w:rPr>
              <w:t xml:space="preserve">Степень благоустройства поселений </w:t>
            </w:r>
          </w:p>
        </w:tc>
        <w:tc>
          <w:tcPr>
            <w:tcW w:w="3237" w:type="dxa"/>
          </w:tcPr>
          <w:p w:rsidR="00413229" w:rsidRPr="00AE354F" w:rsidRDefault="00413229" w:rsidP="00062A3F">
            <w:pPr>
              <w:spacing w:before="100" w:beforeAutospacing="1" w:after="100" w:afterAutospacing="1" w:line="240" w:lineRule="auto"/>
              <w:jc w:val="center"/>
              <w:rPr>
                <w:rFonts w:ascii="Times New Roman" w:hAnsi="Times New Roman"/>
                <w:b/>
                <w:sz w:val="24"/>
                <w:szCs w:val="24"/>
              </w:rPr>
            </w:pPr>
            <w:r w:rsidRPr="00AE354F">
              <w:rPr>
                <w:rFonts w:ascii="Times New Roman" w:hAnsi="Times New Roman"/>
                <w:b/>
                <w:sz w:val="24"/>
                <w:szCs w:val="24"/>
              </w:rPr>
              <w:t xml:space="preserve">Электропотребление, </w:t>
            </w:r>
            <w:proofErr w:type="spellStart"/>
            <w:r w:rsidRPr="00AE354F">
              <w:rPr>
                <w:rFonts w:ascii="Times New Roman" w:hAnsi="Times New Roman"/>
                <w:b/>
                <w:sz w:val="24"/>
                <w:szCs w:val="24"/>
              </w:rPr>
              <w:t>кВт·ч</w:t>
            </w:r>
            <w:proofErr w:type="spellEnd"/>
            <w:r w:rsidRPr="00AE354F">
              <w:rPr>
                <w:rFonts w:ascii="Times New Roman" w:hAnsi="Times New Roman"/>
                <w:b/>
                <w:sz w:val="24"/>
                <w:szCs w:val="24"/>
              </w:rPr>
              <w:t xml:space="preserve"> /год на 1 чел.</w:t>
            </w:r>
          </w:p>
        </w:tc>
        <w:tc>
          <w:tcPr>
            <w:tcW w:w="3237" w:type="dxa"/>
          </w:tcPr>
          <w:p w:rsidR="00413229" w:rsidRPr="00AE354F" w:rsidRDefault="00413229" w:rsidP="00062A3F">
            <w:pPr>
              <w:spacing w:before="100" w:beforeAutospacing="1" w:after="100" w:afterAutospacing="1" w:line="240" w:lineRule="auto"/>
              <w:jc w:val="center"/>
              <w:rPr>
                <w:rFonts w:ascii="Times New Roman" w:hAnsi="Times New Roman"/>
                <w:b/>
                <w:sz w:val="24"/>
                <w:szCs w:val="24"/>
              </w:rPr>
            </w:pPr>
            <w:r w:rsidRPr="00AE354F">
              <w:rPr>
                <w:rFonts w:ascii="Times New Roman" w:hAnsi="Times New Roman"/>
                <w:b/>
                <w:sz w:val="24"/>
                <w:szCs w:val="24"/>
              </w:rPr>
              <w:t>Использование максимума электрической нагрузки, ч/год</w:t>
            </w:r>
          </w:p>
        </w:tc>
      </w:tr>
      <w:tr w:rsidR="00A100B7" w:rsidRPr="00AE354F" w:rsidTr="00413229">
        <w:tc>
          <w:tcPr>
            <w:tcW w:w="3237" w:type="dxa"/>
          </w:tcPr>
          <w:p w:rsidR="00A100B7" w:rsidRPr="00AE354F" w:rsidRDefault="00A100B7" w:rsidP="00A100B7">
            <w:pPr>
              <w:spacing w:after="0" w:line="240" w:lineRule="auto"/>
              <w:textAlignment w:val="baseline"/>
              <w:rPr>
                <w:rFonts w:ascii="Times New Roman" w:hAnsi="Times New Roman"/>
                <w:sz w:val="24"/>
                <w:szCs w:val="24"/>
              </w:rPr>
            </w:pPr>
            <w:r w:rsidRPr="00AE354F">
              <w:rPr>
                <w:rFonts w:ascii="Times New Roman" w:hAnsi="Times New Roman"/>
                <w:sz w:val="24"/>
                <w:szCs w:val="24"/>
              </w:rPr>
              <w:t>Поселки и сельские поселения (без кондиционеров):</w:t>
            </w:r>
          </w:p>
        </w:tc>
        <w:tc>
          <w:tcPr>
            <w:tcW w:w="3237" w:type="dxa"/>
          </w:tcPr>
          <w:p w:rsidR="00A100B7" w:rsidRPr="00AE354F" w:rsidRDefault="00A100B7" w:rsidP="00A100B7">
            <w:pPr>
              <w:spacing w:after="0" w:line="240" w:lineRule="auto"/>
              <w:rPr>
                <w:rFonts w:ascii="Times New Roman" w:hAnsi="Times New Roman"/>
                <w:sz w:val="24"/>
                <w:szCs w:val="24"/>
              </w:rPr>
            </w:pPr>
          </w:p>
        </w:tc>
        <w:tc>
          <w:tcPr>
            <w:tcW w:w="3237" w:type="dxa"/>
          </w:tcPr>
          <w:p w:rsidR="00A100B7" w:rsidRPr="00AE354F" w:rsidRDefault="00A100B7" w:rsidP="00A100B7">
            <w:pPr>
              <w:spacing w:after="0" w:line="240" w:lineRule="auto"/>
              <w:rPr>
                <w:rFonts w:ascii="Times New Roman" w:hAnsi="Times New Roman"/>
                <w:sz w:val="24"/>
                <w:szCs w:val="24"/>
              </w:rPr>
            </w:pPr>
          </w:p>
        </w:tc>
      </w:tr>
      <w:tr w:rsidR="00A100B7" w:rsidRPr="00AE354F" w:rsidTr="00413229">
        <w:tc>
          <w:tcPr>
            <w:tcW w:w="3237" w:type="dxa"/>
          </w:tcPr>
          <w:p w:rsidR="00A100B7" w:rsidRPr="00AE354F" w:rsidRDefault="00A100B7" w:rsidP="00A100B7">
            <w:pPr>
              <w:spacing w:after="0" w:line="240" w:lineRule="auto"/>
              <w:textAlignment w:val="baseline"/>
              <w:rPr>
                <w:rFonts w:ascii="Times New Roman" w:hAnsi="Times New Roman"/>
                <w:sz w:val="24"/>
                <w:szCs w:val="24"/>
              </w:rPr>
            </w:pPr>
            <w:r w:rsidRPr="00AE354F">
              <w:rPr>
                <w:rFonts w:ascii="Times New Roman" w:hAnsi="Times New Roman"/>
                <w:sz w:val="24"/>
                <w:szCs w:val="24"/>
              </w:rPr>
              <w:t>- не оборудованные стационарными электроплитами</w:t>
            </w:r>
          </w:p>
        </w:tc>
        <w:tc>
          <w:tcPr>
            <w:tcW w:w="3237" w:type="dxa"/>
          </w:tcPr>
          <w:p w:rsidR="00A100B7" w:rsidRPr="00AE354F" w:rsidRDefault="00A100B7" w:rsidP="00A100B7">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950</w:t>
            </w:r>
          </w:p>
        </w:tc>
        <w:tc>
          <w:tcPr>
            <w:tcW w:w="3237" w:type="dxa"/>
          </w:tcPr>
          <w:p w:rsidR="00A100B7" w:rsidRPr="00AE354F" w:rsidRDefault="00A100B7" w:rsidP="00A100B7">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4100</w:t>
            </w:r>
          </w:p>
        </w:tc>
      </w:tr>
      <w:tr w:rsidR="00A100B7" w:rsidRPr="00AE354F" w:rsidTr="00413229">
        <w:tc>
          <w:tcPr>
            <w:tcW w:w="3237" w:type="dxa"/>
          </w:tcPr>
          <w:p w:rsidR="00A100B7" w:rsidRPr="00AE354F" w:rsidRDefault="00A100B7" w:rsidP="00A100B7">
            <w:pPr>
              <w:spacing w:after="0" w:line="240" w:lineRule="auto"/>
              <w:textAlignment w:val="baseline"/>
              <w:rPr>
                <w:rFonts w:ascii="Times New Roman" w:hAnsi="Times New Roman"/>
                <w:sz w:val="24"/>
                <w:szCs w:val="24"/>
              </w:rPr>
            </w:pPr>
            <w:r w:rsidRPr="00AE354F">
              <w:rPr>
                <w:rFonts w:ascii="Times New Roman" w:hAnsi="Times New Roman"/>
                <w:sz w:val="24"/>
                <w:szCs w:val="24"/>
              </w:rPr>
              <w:t>- оборудованные стационарными электроплитами (100% охвата)</w:t>
            </w:r>
          </w:p>
        </w:tc>
        <w:tc>
          <w:tcPr>
            <w:tcW w:w="3237" w:type="dxa"/>
          </w:tcPr>
          <w:p w:rsidR="00A100B7" w:rsidRPr="00AE354F" w:rsidRDefault="00A100B7" w:rsidP="00A100B7">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1350</w:t>
            </w:r>
          </w:p>
        </w:tc>
        <w:tc>
          <w:tcPr>
            <w:tcW w:w="3237" w:type="dxa"/>
          </w:tcPr>
          <w:p w:rsidR="00A100B7" w:rsidRPr="00AE354F" w:rsidRDefault="00A100B7" w:rsidP="00A100B7">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4400</w:t>
            </w:r>
          </w:p>
        </w:tc>
      </w:tr>
    </w:tbl>
    <w:p w:rsidR="00543396" w:rsidRPr="00AE354F" w:rsidRDefault="00543396" w:rsidP="00CE2A71">
      <w:pPr>
        <w:spacing w:after="0" w:line="240" w:lineRule="auto"/>
        <w:ind w:firstLine="709"/>
        <w:jc w:val="both"/>
        <w:rPr>
          <w:rFonts w:ascii="Times New Roman" w:hAnsi="Times New Roman"/>
          <w:sz w:val="28"/>
          <w:szCs w:val="28"/>
        </w:rPr>
      </w:pPr>
    </w:p>
    <w:p w:rsidR="00413229" w:rsidRPr="00AE354F" w:rsidRDefault="00413229" w:rsidP="00CE2A71">
      <w:pPr>
        <w:spacing w:after="0" w:line="240" w:lineRule="auto"/>
        <w:ind w:firstLine="709"/>
        <w:jc w:val="both"/>
        <w:rPr>
          <w:rFonts w:ascii="Times New Roman" w:hAnsi="Times New Roman"/>
          <w:sz w:val="28"/>
          <w:szCs w:val="28"/>
        </w:rPr>
      </w:pPr>
      <w:r w:rsidRPr="00AE354F">
        <w:rPr>
          <w:rFonts w:ascii="Times New Roman" w:hAnsi="Times New Roman"/>
          <w:sz w:val="28"/>
          <w:szCs w:val="28"/>
        </w:rPr>
        <w:t>Примечания:</w:t>
      </w:r>
    </w:p>
    <w:p w:rsidR="00CE2A71" w:rsidRPr="00AE354F" w:rsidRDefault="00A100B7" w:rsidP="00B023A1">
      <w:pPr>
        <w:spacing w:after="0" w:line="240" w:lineRule="auto"/>
        <w:ind w:firstLine="709"/>
        <w:jc w:val="both"/>
        <w:rPr>
          <w:rFonts w:ascii="Times New Roman" w:hAnsi="Times New Roman"/>
          <w:sz w:val="28"/>
          <w:szCs w:val="28"/>
        </w:rPr>
      </w:pPr>
      <w:r w:rsidRPr="00AE354F">
        <w:rPr>
          <w:rFonts w:ascii="Times New Roman" w:hAnsi="Times New Roman"/>
          <w:sz w:val="28"/>
          <w:szCs w:val="28"/>
        </w:rPr>
        <w:t>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СП 54.13330.</w:t>
      </w:r>
    </w:p>
    <w:p w:rsidR="00413229" w:rsidRPr="00AE354F" w:rsidRDefault="00413229" w:rsidP="00CE2A71">
      <w:pPr>
        <w:spacing w:after="0" w:line="240" w:lineRule="auto"/>
        <w:ind w:firstLine="709"/>
        <w:jc w:val="both"/>
        <w:rPr>
          <w:rFonts w:ascii="Times New Roman" w:hAnsi="Times New Roman"/>
          <w:sz w:val="28"/>
          <w:szCs w:val="28"/>
        </w:rPr>
      </w:pPr>
    </w:p>
    <w:p w:rsidR="00543396" w:rsidRPr="00AE354F" w:rsidRDefault="00D741A3" w:rsidP="00E34F96">
      <w:pPr>
        <w:outlineLvl w:val="0"/>
        <w:rPr>
          <w:rFonts w:ascii="Times New Roman" w:hAnsi="Times New Roman"/>
          <w:b/>
          <w:sz w:val="28"/>
          <w:szCs w:val="28"/>
        </w:rPr>
      </w:pPr>
      <w:bookmarkStart w:id="112" w:name="_Toc37973037"/>
      <w:r w:rsidRPr="00AE354F">
        <w:rPr>
          <w:rFonts w:ascii="Times New Roman" w:hAnsi="Times New Roman"/>
          <w:b/>
          <w:sz w:val="28"/>
          <w:szCs w:val="28"/>
        </w:rPr>
        <w:t>1</w:t>
      </w:r>
      <w:r w:rsidR="00543396" w:rsidRPr="00AE354F">
        <w:rPr>
          <w:rFonts w:ascii="Times New Roman" w:hAnsi="Times New Roman"/>
          <w:b/>
          <w:sz w:val="28"/>
          <w:szCs w:val="28"/>
        </w:rPr>
        <w:t>.</w:t>
      </w:r>
      <w:r w:rsidR="00560EC1" w:rsidRPr="00AE354F">
        <w:rPr>
          <w:rFonts w:ascii="Times New Roman" w:hAnsi="Times New Roman"/>
          <w:b/>
          <w:sz w:val="28"/>
          <w:szCs w:val="28"/>
        </w:rPr>
        <w:t>5</w:t>
      </w:r>
      <w:r w:rsidR="00543396" w:rsidRPr="00AE354F">
        <w:rPr>
          <w:rFonts w:ascii="Times New Roman" w:hAnsi="Times New Roman"/>
          <w:b/>
          <w:sz w:val="28"/>
          <w:szCs w:val="28"/>
        </w:rPr>
        <w:t>.</w:t>
      </w:r>
      <w:r w:rsidR="00413229" w:rsidRPr="00AE354F">
        <w:rPr>
          <w:rFonts w:ascii="Times New Roman" w:hAnsi="Times New Roman"/>
          <w:b/>
          <w:sz w:val="28"/>
          <w:szCs w:val="28"/>
        </w:rPr>
        <w:t>2</w:t>
      </w:r>
      <w:r w:rsidR="00543396" w:rsidRPr="00AE354F">
        <w:rPr>
          <w:rFonts w:ascii="Times New Roman" w:hAnsi="Times New Roman"/>
          <w:b/>
          <w:sz w:val="28"/>
          <w:szCs w:val="28"/>
        </w:rPr>
        <w:t>. объекты газоснабжения</w:t>
      </w:r>
      <w:r w:rsidR="00560EC1" w:rsidRPr="00AE354F">
        <w:rPr>
          <w:rFonts w:ascii="Times New Roman" w:hAnsi="Times New Roman"/>
          <w:b/>
          <w:sz w:val="28"/>
          <w:szCs w:val="28"/>
        </w:rPr>
        <w:t xml:space="preserve"> на территории двух и более поселений</w:t>
      </w:r>
      <w:bookmarkEnd w:id="112"/>
    </w:p>
    <w:p w:rsidR="00543396" w:rsidRPr="00AE354F" w:rsidRDefault="00CE2A71" w:rsidP="00BE6F8A">
      <w:pPr>
        <w:pStyle w:val="a6"/>
        <w:spacing w:after="0" w:line="240" w:lineRule="auto"/>
        <w:ind w:left="0" w:firstLine="709"/>
        <w:jc w:val="both"/>
        <w:rPr>
          <w:rFonts w:ascii="Times New Roman" w:eastAsia="Times New Roman" w:hAnsi="Times New Roman"/>
          <w:i/>
          <w:sz w:val="28"/>
          <w:szCs w:val="28"/>
          <w:lang w:eastAsia="ru-RU"/>
        </w:rPr>
      </w:pPr>
      <w:r w:rsidRPr="00AE354F">
        <w:rPr>
          <w:rFonts w:ascii="Times New Roman" w:hAnsi="Times New Roman"/>
          <w:sz w:val="28"/>
          <w:szCs w:val="28"/>
        </w:rPr>
        <w:t>(Показатели территориальной доступности не нормируются)</w:t>
      </w:r>
    </w:p>
    <w:p w:rsidR="00A6133E" w:rsidRPr="00AE354F" w:rsidRDefault="00A6133E" w:rsidP="002B20A9">
      <w:pPr>
        <w:pStyle w:val="a6"/>
        <w:spacing w:after="0" w:line="240" w:lineRule="auto"/>
        <w:ind w:left="0" w:firstLine="709"/>
        <w:jc w:val="both"/>
        <w:rPr>
          <w:rFonts w:ascii="Times New Roman" w:hAnsi="Times New Roman"/>
          <w:spacing w:val="3"/>
          <w:sz w:val="28"/>
          <w:szCs w:val="28"/>
          <w:shd w:val="clear" w:color="auto" w:fill="FFFFFF"/>
        </w:rPr>
      </w:pPr>
      <w:r w:rsidRPr="00AE354F">
        <w:rPr>
          <w:rFonts w:ascii="Times New Roman" w:hAnsi="Times New Roman"/>
          <w:spacing w:val="2"/>
          <w:sz w:val="28"/>
          <w:szCs w:val="28"/>
          <w:shd w:val="clear" w:color="auto" w:fill="FFFFFF"/>
        </w:rPr>
        <w:t xml:space="preserve">Проектирование, строительство и реконструкцию сетей газораспределения и </w:t>
      </w:r>
      <w:proofErr w:type="spellStart"/>
      <w:r w:rsidRPr="00AE354F">
        <w:rPr>
          <w:rFonts w:ascii="Times New Roman" w:hAnsi="Times New Roman"/>
          <w:spacing w:val="2"/>
          <w:sz w:val="28"/>
          <w:szCs w:val="28"/>
          <w:shd w:val="clear" w:color="auto" w:fill="FFFFFF"/>
        </w:rPr>
        <w:t>газопотребления</w:t>
      </w:r>
      <w:proofErr w:type="spellEnd"/>
      <w:r w:rsidRPr="00AE354F">
        <w:rPr>
          <w:rFonts w:ascii="Times New Roman" w:hAnsi="Times New Roman"/>
          <w:spacing w:val="2"/>
          <w:sz w:val="28"/>
          <w:szCs w:val="28"/>
          <w:shd w:val="clear" w:color="auto" w:fill="FFFFFF"/>
        </w:rPr>
        <w:t xml:space="preserve"> рекомендуется осуществлять в соответствии со схемами газоснабжения</w:t>
      </w:r>
      <w:r w:rsidR="00051C86" w:rsidRPr="00AE354F">
        <w:rPr>
          <w:rFonts w:ascii="Times New Roman" w:eastAsia="Times New Roman" w:hAnsi="Times New Roman"/>
          <w:spacing w:val="3"/>
          <w:sz w:val="28"/>
          <w:szCs w:val="28"/>
        </w:rPr>
        <w:t>, разработанными в составе федеральной, межрегиональных и региональных программ газификации субъектов Российской Федерации в целях обеспечения предусматриваемого этими программами уровня газификации жилищно-коммунального хозяйства, промышленных и иных организаций</w:t>
      </w:r>
      <w:r w:rsidRPr="00AE354F">
        <w:rPr>
          <w:rFonts w:ascii="Times New Roman" w:hAnsi="Times New Roman"/>
          <w:spacing w:val="2"/>
          <w:sz w:val="28"/>
          <w:szCs w:val="28"/>
          <w:shd w:val="clear" w:color="auto" w:fill="FFFFFF"/>
        </w:rPr>
        <w:t>.</w:t>
      </w:r>
    </w:p>
    <w:p w:rsidR="00817F9C" w:rsidRPr="00AE354F" w:rsidRDefault="00817F9C" w:rsidP="002B20A9">
      <w:pPr>
        <w:pStyle w:val="a6"/>
        <w:spacing w:after="0" w:line="240" w:lineRule="auto"/>
        <w:ind w:left="0" w:firstLine="709"/>
        <w:jc w:val="both"/>
        <w:rPr>
          <w:rFonts w:ascii="Times New Roman" w:hAnsi="Times New Roman"/>
          <w:spacing w:val="3"/>
          <w:sz w:val="28"/>
          <w:szCs w:val="28"/>
          <w:shd w:val="clear" w:color="auto" w:fill="FFFFFF"/>
        </w:rPr>
      </w:pPr>
      <w:r w:rsidRPr="00AE354F">
        <w:rPr>
          <w:rFonts w:ascii="Times New Roman" w:eastAsia="Times New Roman" w:hAnsi="Times New Roman"/>
          <w:spacing w:val="3"/>
          <w:sz w:val="28"/>
          <w:szCs w:val="28"/>
        </w:rPr>
        <w:t>Газопроводы следует прокладывать в соответствии с требованиями СП 62.13330.</w:t>
      </w:r>
    </w:p>
    <w:p w:rsidR="00DF71B4" w:rsidRPr="00AE354F" w:rsidRDefault="00DF71B4" w:rsidP="002B20A9">
      <w:pPr>
        <w:pStyle w:val="a6"/>
        <w:spacing w:after="0" w:line="240" w:lineRule="auto"/>
        <w:ind w:left="0" w:firstLine="709"/>
        <w:jc w:val="both"/>
        <w:rPr>
          <w:rFonts w:ascii="Times New Roman" w:hAnsi="Times New Roman"/>
          <w:spacing w:val="3"/>
          <w:sz w:val="28"/>
          <w:szCs w:val="28"/>
          <w:shd w:val="clear" w:color="auto" w:fill="FFFFFF"/>
        </w:rPr>
      </w:pPr>
      <w:r w:rsidRPr="00AE354F">
        <w:rPr>
          <w:rFonts w:ascii="Times New Roman" w:hAnsi="Times New Roman"/>
          <w:spacing w:val="3"/>
          <w:sz w:val="28"/>
          <w:szCs w:val="28"/>
          <w:shd w:val="clear" w:color="auto" w:fill="FFFFFF"/>
        </w:rPr>
        <w:t xml:space="preserve">Для снижения и поддержания давления газа в сетях газораспределения и </w:t>
      </w:r>
      <w:proofErr w:type="spellStart"/>
      <w:r w:rsidRPr="00AE354F">
        <w:rPr>
          <w:rFonts w:ascii="Times New Roman" w:hAnsi="Times New Roman"/>
          <w:spacing w:val="3"/>
          <w:sz w:val="28"/>
          <w:szCs w:val="28"/>
          <w:shd w:val="clear" w:color="auto" w:fill="FFFFFF"/>
        </w:rPr>
        <w:t>газопотребления</w:t>
      </w:r>
      <w:proofErr w:type="spellEnd"/>
      <w:r w:rsidRPr="00AE354F">
        <w:rPr>
          <w:rFonts w:ascii="Times New Roman" w:hAnsi="Times New Roman"/>
          <w:spacing w:val="3"/>
          <w:sz w:val="28"/>
          <w:szCs w:val="28"/>
          <w:shd w:val="clear" w:color="auto" w:fill="FFFFFF"/>
        </w:rPr>
        <w:t xml:space="preserve"> в заданных пределах независимо от расхода газа предусматривают следующие </w:t>
      </w:r>
      <w:r w:rsidR="00A6133E" w:rsidRPr="00AE354F">
        <w:rPr>
          <w:rFonts w:ascii="Times New Roman" w:hAnsi="Times New Roman"/>
          <w:spacing w:val="3"/>
          <w:sz w:val="28"/>
          <w:szCs w:val="28"/>
          <w:shd w:val="clear" w:color="auto" w:fill="FFFFFF"/>
        </w:rPr>
        <w:t>пункты редуцирования газа (</w:t>
      </w:r>
      <w:r w:rsidRPr="00AE354F">
        <w:rPr>
          <w:rFonts w:ascii="Times New Roman" w:hAnsi="Times New Roman"/>
          <w:spacing w:val="3"/>
          <w:sz w:val="28"/>
          <w:szCs w:val="28"/>
          <w:shd w:val="clear" w:color="auto" w:fill="FFFFFF"/>
        </w:rPr>
        <w:t>ПРГ</w:t>
      </w:r>
      <w:r w:rsidR="00A6133E" w:rsidRPr="00AE354F">
        <w:rPr>
          <w:rFonts w:ascii="Times New Roman" w:hAnsi="Times New Roman"/>
          <w:spacing w:val="3"/>
          <w:sz w:val="28"/>
          <w:szCs w:val="28"/>
          <w:shd w:val="clear" w:color="auto" w:fill="FFFFFF"/>
        </w:rPr>
        <w:t>)</w:t>
      </w:r>
      <w:r w:rsidRPr="00AE354F">
        <w:rPr>
          <w:rFonts w:ascii="Times New Roman" w:hAnsi="Times New Roman"/>
          <w:spacing w:val="3"/>
          <w:sz w:val="28"/>
          <w:szCs w:val="28"/>
          <w:shd w:val="clear" w:color="auto" w:fill="FFFFFF"/>
        </w:rPr>
        <w:t xml:space="preserve">: газорегуляторные пункты (ГРП), газорегуляторные пункты блочные (ГРПБ), газорегуляторные пункты шкафные (ГРПШ), пункты редуцирования газа </w:t>
      </w:r>
      <w:r w:rsidR="00A6133E" w:rsidRPr="00AE354F">
        <w:rPr>
          <w:rFonts w:ascii="Times New Roman" w:hAnsi="Times New Roman"/>
          <w:spacing w:val="3"/>
          <w:sz w:val="28"/>
          <w:szCs w:val="28"/>
          <w:shd w:val="clear" w:color="auto" w:fill="FFFFFF"/>
        </w:rPr>
        <w:t xml:space="preserve">подземные </w:t>
      </w:r>
      <w:r w:rsidRPr="00AE354F">
        <w:rPr>
          <w:rFonts w:ascii="Times New Roman" w:hAnsi="Times New Roman"/>
          <w:spacing w:val="3"/>
          <w:sz w:val="28"/>
          <w:szCs w:val="28"/>
          <w:shd w:val="clear" w:color="auto" w:fill="FFFFFF"/>
        </w:rPr>
        <w:t>(ПРГП) и газорегуляторные установки (ГРУ</w:t>
      </w:r>
      <w:r w:rsidR="00051C86" w:rsidRPr="00AE354F">
        <w:rPr>
          <w:rFonts w:ascii="Times New Roman" w:eastAsia="Times New Roman" w:hAnsi="Times New Roman"/>
          <w:spacing w:val="3"/>
          <w:sz w:val="28"/>
          <w:szCs w:val="28"/>
        </w:rPr>
        <w:t xml:space="preserve">), которые соответствуют </w:t>
      </w:r>
      <w:r w:rsidR="00051C86" w:rsidRPr="00AE354F">
        <w:rPr>
          <w:rFonts w:ascii="Times New Roman" w:hAnsi="Times New Roman"/>
          <w:sz w:val="28"/>
          <w:szCs w:val="28"/>
        </w:rPr>
        <w:t>СП 62.13330.2011 (Актуализированная редакция СНиП 42-01-2002)</w:t>
      </w:r>
      <w:r w:rsidR="00051C86" w:rsidRPr="00AE354F">
        <w:rPr>
          <w:rFonts w:ascii="Times New Roman" w:eastAsia="Times New Roman" w:hAnsi="Times New Roman"/>
          <w:spacing w:val="3"/>
          <w:sz w:val="28"/>
          <w:szCs w:val="28"/>
        </w:rPr>
        <w:t xml:space="preserve"> и ГОСТ Р 56019, а ГРПБ и ГРПШ - дополнительно ГОСТ Р 54960</w:t>
      </w:r>
      <w:r w:rsidRPr="00AE354F">
        <w:rPr>
          <w:rFonts w:ascii="Times New Roman" w:hAnsi="Times New Roman"/>
          <w:spacing w:val="3"/>
          <w:sz w:val="28"/>
          <w:szCs w:val="28"/>
          <w:shd w:val="clear" w:color="auto" w:fill="FFFFFF"/>
        </w:rPr>
        <w:t>.</w:t>
      </w:r>
    </w:p>
    <w:p w:rsidR="00543396" w:rsidRPr="00AE354F" w:rsidRDefault="00DF71B4" w:rsidP="002B20A9">
      <w:pPr>
        <w:pStyle w:val="a6"/>
        <w:spacing w:after="0" w:line="240" w:lineRule="auto"/>
        <w:ind w:left="0" w:firstLine="709"/>
        <w:jc w:val="both"/>
        <w:rPr>
          <w:rFonts w:ascii="Times New Roman" w:hAnsi="Times New Roman"/>
          <w:spacing w:val="3"/>
          <w:sz w:val="28"/>
          <w:szCs w:val="28"/>
          <w:shd w:val="clear" w:color="auto" w:fill="FFFFFF"/>
        </w:rPr>
      </w:pPr>
      <w:r w:rsidRPr="00AE354F">
        <w:rPr>
          <w:rFonts w:ascii="Times New Roman" w:hAnsi="Times New Roman"/>
          <w:spacing w:val="3"/>
          <w:sz w:val="28"/>
          <w:szCs w:val="28"/>
          <w:shd w:val="clear" w:color="auto" w:fill="FFFFFF"/>
        </w:rPr>
        <w:t>Для учета газа в необходимых случаях могут предусматриваться пункты учета газа (ПУГ), в том числе блочные и шкафные, и узлы учета газа в составе ГРУ.</w:t>
      </w:r>
    </w:p>
    <w:p w:rsidR="00080AC7" w:rsidRPr="00AE354F" w:rsidRDefault="00992B76" w:rsidP="00FC0D7A">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rPr>
        <w:t>Размещение газоиспользующего оборудования (для теплоснабжения, приготовления пищи и лабораторных целей) в помещениях зданий различного назначения и требования к этим помещениям устанавливаются СП 60.13330 и сводами правил по проектированию и строительству соответствующих зданий с учетом требований стандартов, а также документации предприятий-изготовителей, определяющих область и условия его применения.</w:t>
      </w:r>
    </w:p>
    <w:p w:rsidR="00D31347" w:rsidRPr="00AE354F" w:rsidRDefault="00D31347" w:rsidP="002B20A9">
      <w:pPr>
        <w:pStyle w:val="a6"/>
        <w:spacing w:after="0" w:line="240" w:lineRule="auto"/>
        <w:ind w:left="0" w:firstLine="709"/>
        <w:jc w:val="both"/>
        <w:rPr>
          <w:rFonts w:ascii="Times New Roman" w:eastAsia="Times New Roman" w:hAnsi="Times New Roman"/>
          <w:i/>
          <w:sz w:val="28"/>
          <w:szCs w:val="28"/>
          <w:lang w:eastAsia="ru-RU"/>
        </w:rPr>
      </w:pPr>
    </w:p>
    <w:p w:rsidR="00BE6F8A" w:rsidRPr="00AE354F" w:rsidRDefault="00D741A3" w:rsidP="00E34F96">
      <w:pPr>
        <w:outlineLvl w:val="0"/>
        <w:rPr>
          <w:rFonts w:ascii="Times New Roman" w:hAnsi="Times New Roman"/>
          <w:b/>
          <w:sz w:val="28"/>
          <w:szCs w:val="28"/>
        </w:rPr>
      </w:pPr>
      <w:bookmarkStart w:id="113" w:name="_Toc395705841"/>
      <w:bookmarkStart w:id="114" w:name="_Toc398730176"/>
      <w:bookmarkStart w:id="115" w:name="_Toc399421144"/>
      <w:bookmarkStart w:id="116" w:name="_Toc399421454"/>
      <w:bookmarkStart w:id="117" w:name="_Toc400545058"/>
      <w:bookmarkStart w:id="118" w:name="_Toc400619234"/>
      <w:bookmarkStart w:id="119" w:name="_Toc400619329"/>
      <w:bookmarkStart w:id="120" w:name="_Toc400619424"/>
      <w:bookmarkStart w:id="121" w:name="_Toc506991137"/>
      <w:bookmarkStart w:id="122" w:name="_Toc508026663"/>
      <w:bookmarkStart w:id="123" w:name="_Toc508027161"/>
      <w:bookmarkStart w:id="124" w:name="_Toc395172406"/>
      <w:bookmarkStart w:id="125" w:name="_Toc395705844"/>
      <w:bookmarkStart w:id="126" w:name="_Toc400619333"/>
      <w:bookmarkStart w:id="127" w:name="_Toc508027165"/>
      <w:bookmarkStart w:id="128" w:name="_Toc37973038"/>
      <w:bookmarkEnd w:id="113"/>
      <w:bookmarkEnd w:id="114"/>
      <w:bookmarkEnd w:id="115"/>
      <w:bookmarkEnd w:id="116"/>
      <w:bookmarkEnd w:id="117"/>
      <w:bookmarkEnd w:id="118"/>
      <w:bookmarkEnd w:id="119"/>
      <w:bookmarkEnd w:id="120"/>
      <w:bookmarkEnd w:id="121"/>
      <w:bookmarkEnd w:id="122"/>
      <w:bookmarkEnd w:id="123"/>
      <w:r w:rsidRPr="00AE354F">
        <w:rPr>
          <w:rFonts w:ascii="Times New Roman" w:hAnsi="Times New Roman"/>
          <w:b/>
          <w:sz w:val="28"/>
          <w:szCs w:val="28"/>
        </w:rPr>
        <w:t>1</w:t>
      </w:r>
      <w:r w:rsidR="008B52E0" w:rsidRPr="00AE354F">
        <w:rPr>
          <w:rFonts w:ascii="Times New Roman" w:hAnsi="Times New Roman"/>
          <w:b/>
          <w:sz w:val="28"/>
          <w:szCs w:val="28"/>
        </w:rPr>
        <w:t>.</w:t>
      </w:r>
      <w:r w:rsidR="00560EC1" w:rsidRPr="00AE354F">
        <w:rPr>
          <w:rFonts w:ascii="Times New Roman" w:hAnsi="Times New Roman"/>
          <w:b/>
          <w:sz w:val="28"/>
          <w:szCs w:val="28"/>
        </w:rPr>
        <w:t>5</w:t>
      </w:r>
      <w:r w:rsidR="008B52E0" w:rsidRPr="00AE354F">
        <w:rPr>
          <w:rFonts w:ascii="Times New Roman" w:hAnsi="Times New Roman"/>
          <w:b/>
          <w:sz w:val="28"/>
          <w:szCs w:val="28"/>
        </w:rPr>
        <w:t>.</w:t>
      </w:r>
      <w:r w:rsidR="00560EC1" w:rsidRPr="00AE354F">
        <w:rPr>
          <w:rFonts w:ascii="Times New Roman" w:hAnsi="Times New Roman"/>
          <w:b/>
          <w:sz w:val="28"/>
          <w:szCs w:val="28"/>
        </w:rPr>
        <w:t>3</w:t>
      </w:r>
      <w:r w:rsidR="008B52E0" w:rsidRPr="00AE354F">
        <w:rPr>
          <w:rFonts w:ascii="Times New Roman" w:hAnsi="Times New Roman"/>
          <w:b/>
          <w:sz w:val="28"/>
          <w:szCs w:val="28"/>
        </w:rPr>
        <w:t xml:space="preserve">. </w:t>
      </w:r>
      <w:r w:rsidR="00BE6F8A" w:rsidRPr="00AE354F">
        <w:rPr>
          <w:rFonts w:ascii="Times New Roman" w:hAnsi="Times New Roman"/>
          <w:b/>
          <w:sz w:val="28"/>
          <w:szCs w:val="28"/>
        </w:rPr>
        <w:t>объекты водоснабжения</w:t>
      </w:r>
      <w:bookmarkEnd w:id="124"/>
      <w:bookmarkEnd w:id="125"/>
      <w:bookmarkEnd w:id="126"/>
      <w:bookmarkEnd w:id="127"/>
      <w:r w:rsidR="00560EC1" w:rsidRPr="00AE354F">
        <w:rPr>
          <w:rFonts w:ascii="Times New Roman" w:hAnsi="Times New Roman"/>
          <w:b/>
          <w:sz w:val="28"/>
          <w:szCs w:val="28"/>
        </w:rPr>
        <w:t xml:space="preserve"> на территории двух и более поселений</w:t>
      </w:r>
      <w:bookmarkEnd w:id="128"/>
    </w:p>
    <w:p w:rsidR="00BE6F8A" w:rsidRPr="00AE354F" w:rsidRDefault="00BE6F8A" w:rsidP="008B52E0">
      <w:pPr>
        <w:pStyle w:val="a4"/>
        <w:jc w:val="both"/>
        <w:rPr>
          <w:rFonts w:ascii="Times New Roman" w:hAnsi="Times New Roman"/>
          <w:sz w:val="28"/>
          <w:szCs w:val="28"/>
        </w:rPr>
      </w:pPr>
      <w:r w:rsidRPr="00AE354F">
        <w:rPr>
          <w:rFonts w:ascii="Times New Roman" w:hAnsi="Times New Roman"/>
          <w:sz w:val="28"/>
          <w:szCs w:val="28"/>
        </w:rPr>
        <w:t>(Показатели территориальной доступности не нормируются)</w:t>
      </w:r>
    </w:p>
    <w:p w:rsidR="00F613B3" w:rsidRPr="00AE354F" w:rsidRDefault="00F613B3" w:rsidP="008B52E0">
      <w:pPr>
        <w:pStyle w:val="a4"/>
        <w:ind w:firstLine="708"/>
        <w:jc w:val="both"/>
        <w:rPr>
          <w:rFonts w:ascii="Times New Roman" w:hAnsi="Times New Roman"/>
          <w:sz w:val="28"/>
          <w:szCs w:val="28"/>
        </w:rPr>
      </w:pPr>
      <w:r w:rsidRPr="00AE354F">
        <w:rPr>
          <w:rFonts w:ascii="Times New Roman" w:hAnsi="Times New Roman"/>
          <w:spacing w:val="3"/>
          <w:sz w:val="28"/>
          <w:szCs w:val="28"/>
        </w:rPr>
        <w:t>Выбор схемы и системы водоснабжения следует производить на основании сопоставления возможных вариантов ее осуществления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r w:rsidR="00BE6F8A" w:rsidRPr="00AE354F">
        <w:rPr>
          <w:rFonts w:ascii="Times New Roman" w:hAnsi="Times New Roman"/>
          <w:sz w:val="28"/>
          <w:szCs w:val="28"/>
        </w:rPr>
        <w:t>.</w:t>
      </w:r>
    </w:p>
    <w:p w:rsidR="00BE6F8A" w:rsidRPr="00AE354F" w:rsidRDefault="00DC6937" w:rsidP="008B52E0">
      <w:pPr>
        <w:pStyle w:val="a4"/>
        <w:ind w:firstLine="708"/>
        <w:jc w:val="both"/>
        <w:rPr>
          <w:rFonts w:ascii="Times New Roman" w:hAnsi="Times New Roman"/>
          <w:sz w:val="28"/>
          <w:szCs w:val="28"/>
        </w:rPr>
      </w:pPr>
      <w:r w:rsidRPr="00AE354F">
        <w:rPr>
          <w:rFonts w:ascii="Times New Roman" w:hAnsi="Times New Roman"/>
          <w:spacing w:val="3"/>
          <w:sz w:val="28"/>
          <w:szCs w:val="28"/>
        </w:rPr>
        <w:t>Удельное среднесуточное (за год) водопотребление на хозяйственно-питьевые нужды населения</w:t>
      </w:r>
      <w:r w:rsidR="00BE6F8A" w:rsidRPr="00AE354F">
        <w:rPr>
          <w:rFonts w:ascii="Times New Roman" w:hAnsi="Times New Roman"/>
          <w:sz w:val="28"/>
          <w:szCs w:val="28"/>
        </w:rPr>
        <w:t xml:space="preserve"> принимать по таблице</w:t>
      </w:r>
      <w:r w:rsidR="00806382" w:rsidRPr="00AE354F">
        <w:rPr>
          <w:rFonts w:ascii="Times New Roman" w:hAnsi="Times New Roman"/>
          <w:sz w:val="28"/>
          <w:szCs w:val="28"/>
        </w:rPr>
        <w:t xml:space="preserve"> (СП 31.13330.2012 (актуализированная редакция СНиП </w:t>
      </w:r>
      <w:r w:rsidR="00806382" w:rsidRPr="00AE354F">
        <w:rPr>
          <w:rFonts w:ascii="Times New Roman" w:hAnsi="Times New Roman"/>
          <w:bCs/>
          <w:spacing w:val="3"/>
          <w:kern w:val="36"/>
          <w:sz w:val="28"/>
          <w:szCs w:val="28"/>
        </w:rPr>
        <w:t>2.04.02-84</w:t>
      </w:r>
      <w:r w:rsidR="00806382" w:rsidRPr="00AE354F">
        <w:rPr>
          <w:rFonts w:ascii="Times New Roman" w:hAnsi="Times New Roman"/>
          <w:sz w:val="28"/>
          <w:szCs w:val="28"/>
        </w:rPr>
        <w:t>*))</w:t>
      </w:r>
      <w:r w:rsidR="00BE6F8A" w:rsidRPr="00AE354F">
        <w:rPr>
          <w:rFonts w:ascii="Times New Roman" w:hAnsi="Times New Roman"/>
          <w:sz w:val="28"/>
          <w:szCs w:val="28"/>
        </w:rPr>
        <w:t>:</w:t>
      </w:r>
    </w:p>
    <w:tbl>
      <w:tblPr>
        <w:tblpPr w:leftFromText="180" w:rightFromText="180" w:vertAnchor="text" w:horzAnchor="margin" w:tblpY="5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4"/>
        <w:gridCol w:w="4610"/>
      </w:tblGrid>
      <w:tr w:rsidR="00DC6937" w:rsidRPr="00AE354F" w:rsidTr="00DC6937">
        <w:tc>
          <w:tcPr>
            <w:tcW w:w="4854" w:type="dxa"/>
            <w:vAlign w:val="center"/>
          </w:tcPr>
          <w:p w:rsidR="00DC6937" w:rsidRPr="00AE354F" w:rsidRDefault="00DC6937" w:rsidP="00DC6937">
            <w:pPr>
              <w:spacing w:after="0" w:line="240" w:lineRule="auto"/>
              <w:jc w:val="both"/>
              <w:rPr>
                <w:rFonts w:ascii="Times New Roman" w:eastAsiaTheme="minorEastAsia" w:hAnsi="Times New Roman"/>
                <w:b/>
                <w:bCs/>
                <w:sz w:val="24"/>
                <w:szCs w:val="24"/>
              </w:rPr>
            </w:pPr>
            <w:r w:rsidRPr="00AE354F">
              <w:rPr>
                <w:rFonts w:ascii="Times New Roman" w:eastAsiaTheme="minorEastAsia" w:hAnsi="Times New Roman"/>
                <w:b/>
                <w:bCs/>
                <w:sz w:val="24"/>
                <w:szCs w:val="24"/>
              </w:rPr>
              <w:t>Степень благоустройства районов</w:t>
            </w:r>
          </w:p>
          <w:p w:rsidR="00DC6937" w:rsidRPr="00AE354F" w:rsidRDefault="00DC6937" w:rsidP="00DC6937">
            <w:pPr>
              <w:spacing w:after="0" w:line="240" w:lineRule="auto"/>
              <w:jc w:val="both"/>
              <w:rPr>
                <w:rFonts w:ascii="Times New Roman" w:eastAsiaTheme="minorEastAsia" w:hAnsi="Times New Roman"/>
                <w:b/>
                <w:bCs/>
                <w:sz w:val="24"/>
                <w:szCs w:val="24"/>
              </w:rPr>
            </w:pPr>
            <w:r w:rsidRPr="00AE354F">
              <w:rPr>
                <w:rFonts w:ascii="Times New Roman" w:eastAsiaTheme="minorEastAsia" w:hAnsi="Times New Roman"/>
                <w:b/>
                <w:bCs/>
                <w:sz w:val="24"/>
                <w:szCs w:val="24"/>
              </w:rPr>
              <w:t>жилой застройки</w:t>
            </w:r>
          </w:p>
        </w:tc>
        <w:tc>
          <w:tcPr>
            <w:tcW w:w="4610" w:type="dxa"/>
            <w:vAlign w:val="center"/>
          </w:tcPr>
          <w:p w:rsidR="00DC6937" w:rsidRPr="00AE354F" w:rsidRDefault="00DC6937" w:rsidP="00DC6937">
            <w:pPr>
              <w:spacing w:after="0" w:line="240" w:lineRule="auto"/>
              <w:jc w:val="both"/>
              <w:rPr>
                <w:rFonts w:ascii="Times New Roman" w:eastAsiaTheme="minorEastAsia" w:hAnsi="Times New Roman"/>
                <w:b/>
                <w:bCs/>
                <w:sz w:val="24"/>
                <w:szCs w:val="24"/>
              </w:rPr>
            </w:pPr>
            <w:r w:rsidRPr="00AE354F">
              <w:rPr>
                <w:rFonts w:ascii="Times New Roman" w:eastAsiaTheme="minorEastAsia" w:hAnsi="Times New Roman"/>
                <w:b/>
                <w:bCs/>
                <w:sz w:val="24"/>
                <w:szCs w:val="24"/>
              </w:rPr>
              <w:t>Удельное хозяйственно-питьевое водопотребление в населенных пунктах на одного жителя среднесуточное (за год), л/</w:t>
            </w:r>
            <w:proofErr w:type="spellStart"/>
            <w:r w:rsidRPr="00AE354F">
              <w:rPr>
                <w:rFonts w:ascii="Times New Roman" w:eastAsiaTheme="minorEastAsia" w:hAnsi="Times New Roman"/>
                <w:b/>
                <w:bCs/>
                <w:sz w:val="24"/>
                <w:szCs w:val="24"/>
              </w:rPr>
              <w:t>сут</w:t>
            </w:r>
            <w:proofErr w:type="spellEnd"/>
            <w:r w:rsidRPr="00AE354F">
              <w:rPr>
                <w:rFonts w:ascii="Times New Roman" w:eastAsiaTheme="minorEastAsia" w:hAnsi="Times New Roman"/>
                <w:b/>
                <w:bCs/>
                <w:sz w:val="24"/>
                <w:szCs w:val="24"/>
              </w:rPr>
              <w:t>.</w:t>
            </w:r>
          </w:p>
        </w:tc>
      </w:tr>
      <w:tr w:rsidR="00DC6937" w:rsidRPr="00AE354F" w:rsidTr="00DC6937">
        <w:tc>
          <w:tcPr>
            <w:tcW w:w="4854" w:type="dxa"/>
          </w:tcPr>
          <w:p w:rsidR="00DC6937" w:rsidRPr="00AE354F" w:rsidRDefault="00DC6937" w:rsidP="00DC6937">
            <w:pPr>
              <w:spacing w:after="0" w:line="240" w:lineRule="auto"/>
              <w:textAlignment w:val="baseline"/>
              <w:rPr>
                <w:rFonts w:ascii="Times New Roman" w:hAnsi="Times New Roman"/>
                <w:sz w:val="24"/>
                <w:szCs w:val="24"/>
              </w:rPr>
            </w:pPr>
            <w:r w:rsidRPr="00AE354F">
              <w:rPr>
                <w:rFonts w:ascii="Times New Roman" w:hAnsi="Times New Roman"/>
                <w:sz w:val="24"/>
                <w:szCs w:val="24"/>
              </w:rPr>
              <w:t>Застройка зданиями, оборудованными внутренним водопроводом и канализацией, с ванными и местными водонагревателями</w:t>
            </w:r>
          </w:p>
        </w:tc>
        <w:tc>
          <w:tcPr>
            <w:tcW w:w="4610" w:type="dxa"/>
          </w:tcPr>
          <w:p w:rsidR="00DC6937" w:rsidRPr="00AE354F" w:rsidRDefault="00DC6937" w:rsidP="00DC6937">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140-190</w:t>
            </w:r>
          </w:p>
        </w:tc>
      </w:tr>
      <w:tr w:rsidR="00DC6937" w:rsidRPr="00AE354F" w:rsidTr="00DC6937">
        <w:trPr>
          <w:trHeight w:val="586"/>
        </w:trPr>
        <w:tc>
          <w:tcPr>
            <w:tcW w:w="4854" w:type="dxa"/>
          </w:tcPr>
          <w:p w:rsidR="00DC6937" w:rsidRPr="00AE354F" w:rsidRDefault="00DC6937" w:rsidP="00DC6937">
            <w:pPr>
              <w:spacing w:after="0" w:line="240" w:lineRule="auto"/>
              <w:textAlignment w:val="baseline"/>
              <w:rPr>
                <w:rFonts w:ascii="Times New Roman" w:hAnsi="Times New Roman"/>
                <w:sz w:val="24"/>
                <w:szCs w:val="24"/>
              </w:rPr>
            </w:pPr>
            <w:r w:rsidRPr="00AE354F">
              <w:rPr>
                <w:rFonts w:ascii="Times New Roman" w:hAnsi="Times New Roman"/>
                <w:sz w:val="24"/>
                <w:szCs w:val="24"/>
              </w:rPr>
              <w:t>То же, с централизованным горячим водоснабжением</w:t>
            </w:r>
          </w:p>
        </w:tc>
        <w:tc>
          <w:tcPr>
            <w:tcW w:w="4610" w:type="dxa"/>
          </w:tcPr>
          <w:p w:rsidR="00DC6937" w:rsidRPr="00AE354F" w:rsidRDefault="00DC6937" w:rsidP="00DC6937">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195-220</w:t>
            </w:r>
          </w:p>
        </w:tc>
      </w:tr>
    </w:tbl>
    <w:p w:rsidR="00BE6F8A" w:rsidRPr="00AE354F" w:rsidRDefault="00BE6F8A" w:rsidP="00DC6937">
      <w:pPr>
        <w:pStyle w:val="a4"/>
        <w:ind w:firstLine="709"/>
        <w:jc w:val="both"/>
        <w:rPr>
          <w:rFonts w:ascii="Times New Roman" w:hAnsi="Times New Roman"/>
          <w:sz w:val="28"/>
          <w:szCs w:val="28"/>
          <w:u w:val="single"/>
        </w:rPr>
      </w:pPr>
      <w:r w:rsidRPr="00AE354F">
        <w:rPr>
          <w:rFonts w:ascii="Times New Roman" w:hAnsi="Times New Roman"/>
          <w:sz w:val="28"/>
          <w:szCs w:val="28"/>
          <w:u w:val="single"/>
        </w:rPr>
        <w:t xml:space="preserve">Примечания: </w:t>
      </w:r>
    </w:p>
    <w:p w:rsidR="00DC6937" w:rsidRPr="00AE354F" w:rsidRDefault="00DC6937" w:rsidP="00DC6937">
      <w:pPr>
        <w:spacing w:after="0" w:line="240" w:lineRule="auto"/>
        <w:ind w:firstLine="709"/>
        <w:jc w:val="both"/>
        <w:textAlignment w:val="baseline"/>
        <w:rPr>
          <w:rFonts w:ascii="Times New Roman" w:hAnsi="Times New Roman"/>
          <w:sz w:val="28"/>
          <w:szCs w:val="28"/>
        </w:rPr>
      </w:pPr>
      <w:r w:rsidRPr="00AE354F">
        <w:rPr>
          <w:rFonts w:ascii="Times New Roman" w:hAnsi="Times New Roman"/>
          <w:sz w:val="28"/>
          <w:szCs w:val="28"/>
        </w:rPr>
        <w:t>1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w:t>
      </w:r>
      <w:r w:rsidR="00F613B3" w:rsidRPr="00AE354F">
        <w:rPr>
          <w:rFonts w:ascii="Times New Roman" w:hAnsi="Times New Roman"/>
          <w:sz w:val="28"/>
          <w:szCs w:val="28"/>
        </w:rPr>
        <w:t>а</w:t>
      </w:r>
      <w:r w:rsidRPr="00AE354F">
        <w:rPr>
          <w:rFonts w:ascii="Times New Roman" w:hAnsi="Times New Roman"/>
          <w:sz w:val="28"/>
          <w:szCs w:val="28"/>
        </w:rPr>
        <w:t>т</w:t>
      </w:r>
      <w:r w:rsidR="007E6BC5" w:rsidRPr="00AE354F">
        <w:rPr>
          <w:rFonts w:ascii="Times New Roman" w:hAnsi="Times New Roman"/>
          <w:sz w:val="28"/>
          <w:szCs w:val="28"/>
        </w:rPr>
        <w:t>о</w:t>
      </w:r>
      <w:r w:rsidRPr="00AE354F">
        <w:rPr>
          <w:rFonts w:ascii="Times New Roman" w:hAnsi="Times New Roman"/>
          <w:sz w:val="28"/>
          <w:szCs w:val="28"/>
        </w:rPr>
        <w:t>рно-туристских</w:t>
      </w:r>
      <w:r w:rsidR="00367712">
        <w:rPr>
          <w:rFonts w:ascii="Times New Roman" w:hAnsi="Times New Roman"/>
          <w:sz w:val="28"/>
          <w:szCs w:val="28"/>
        </w:rPr>
        <w:pict>
          <v:shape id="_x0000_i1037" type="#_x0000_t75" alt="СП 31.13330.2012 Водоснабжение. Наружные сети и сооружения. Актуализированная редакция СНиП 2.04.02-84* (с Изменениями N 1, 2, 3, 4)" style="width:11.25pt;height:17.25pt"/>
        </w:pict>
      </w:r>
      <w:r w:rsidRPr="00AE354F">
        <w:rPr>
          <w:rFonts w:ascii="Times New Roman" w:hAnsi="Times New Roman"/>
          <w:sz w:val="28"/>
          <w:szCs w:val="28"/>
        </w:rPr>
        <w:t> комплексов и детских оздоровительных лагерей, которые должны приниматься согласно СП 30.13330 и технологическим данным.</w:t>
      </w:r>
    </w:p>
    <w:p w:rsidR="00DC6937" w:rsidRPr="00AE354F" w:rsidRDefault="00DC6937" w:rsidP="00DC6937">
      <w:pPr>
        <w:spacing w:after="0" w:line="240" w:lineRule="auto"/>
        <w:ind w:firstLine="709"/>
        <w:jc w:val="both"/>
        <w:textAlignment w:val="baseline"/>
        <w:rPr>
          <w:rFonts w:ascii="Times New Roman" w:hAnsi="Times New Roman"/>
          <w:sz w:val="28"/>
          <w:szCs w:val="28"/>
        </w:rPr>
      </w:pPr>
      <w:r w:rsidRPr="00AE354F">
        <w:rPr>
          <w:rFonts w:ascii="Times New Roman" w:hAnsi="Times New Roman"/>
          <w:sz w:val="28"/>
          <w:szCs w:val="28"/>
        </w:rPr>
        <w:t>2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10%-15% суммарного расхода на хозяйственно-питьевые нужды населенного пункта.</w:t>
      </w:r>
    </w:p>
    <w:p w:rsidR="008B52E0" w:rsidRPr="00AE354F" w:rsidRDefault="00DC6937" w:rsidP="00806382">
      <w:pPr>
        <w:pStyle w:val="a4"/>
        <w:ind w:firstLine="709"/>
        <w:jc w:val="both"/>
        <w:rPr>
          <w:rFonts w:ascii="Times New Roman" w:hAnsi="Times New Roman"/>
          <w:sz w:val="28"/>
          <w:szCs w:val="28"/>
        </w:rPr>
      </w:pPr>
      <w:r w:rsidRPr="00AE354F">
        <w:rPr>
          <w:rFonts w:ascii="Times New Roman" w:hAnsi="Times New Roman"/>
          <w:sz w:val="28"/>
          <w:szCs w:val="28"/>
        </w:rPr>
        <w:t>3 Конкретное значение величины удельного хозяйственно-питьевого водопотребления принимается на основании данных по оценке фактического удельного водопотребления по приборам учета и утверждается постановлением органов местной власти.</w:t>
      </w:r>
    </w:p>
    <w:p w:rsidR="00DC6937" w:rsidRPr="00AE354F" w:rsidRDefault="00DC6937" w:rsidP="00806382">
      <w:pPr>
        <w:pStyle w:val="a4"/>
        <w:ind w:firstLine="709"/>
        <w:jc w:val="both"/>
        <w:rPr>
          <w:rFonts w:ascii="Times New Roman" w:hAnsi="Times New Roman"/>
          <w:sz w:val="28"/>
          <w:szCs w:val="28"/>
        </w:rPr>
      </w:pPr>
    </w:p>
    <w:p w:rsidR="00BE6F8A" w:rsidRPr="00AE354F" w:rsidRDefault="00BE6F8A" w:rsidP="00806382">
      <w:pPr>
        <w:pStyle w:val="a4"/>
        <w:ind w:firstLine="709"/>
        <w:jc w:val="both"/>
        <w:rPr>
          <w:rFonts w:ascii="Times New Roman" w:hAnsi="Times New Roman"/>
          <w:sz w:val="28"/>
          <w:szCs w:val="28"/>
        </w:rPr>
      </w:pPr>
      <w:r w:rsidRPr="00AE354F">
        <w:rPr>
          <w:rFonts w:ascii="Times New Roman" w:hAnsi="Times New Roman"/>
          <w:sz w:val="28"/>
          <w:szCs w:val="28"/>
        </w:rPr>
        <w:t>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806382" w:rsidRPr="00AE354F" w:rsidRDefault="00806382" w:rsidP="00806382">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Централизованная система водоснабжения населенных пунктов в зависимости от местных условий и принятой схемы водоснабжения должна обеспечить:</w:t>
      </w:r>
    </w:p>
    <w:p w:rsidR="00806382" w:rsidRPr="00AE354F" w:rsidRDefault="00806382" w:rsidP="00806382">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хозяйственно-питьевое водопотребление в жилых и общественных зданиях, нужды коммунально-бытовых предприятий;</w:t>
      </w:r>
    </w:p>
    <w:p w:rsidR="00806382" w:rsidRPr="00AE354F" w:rsidRDefault="00806382" w:rsidP="00806382">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хозяйственно-питьевое водопотребление на предприятиях;</w:t>
      </w:r>
    </w:p>
    <w:p w:rsidR="00806382" w:rsidRPr="00AE354F" w:rsidRDefault="00806382" w:rsidP="00806382">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806382" w:rsidRPr="00AE354F" w:rsidRDefault="00806382" w:rsidP="00806382">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тушение пожаров;</w:t>
      </w:r>
    </w:p>
    <w:p w:rsidR="00BE6F8A" w:rsidRPr="00AE354F" w:rsidRDefault="00806382" w:rsidP="00806382">
      <w:pPr>
        <w:pStyle w:val="a4"/>
        <w:ind w:firstLine="709"/>
        <w:jc w:val="both"/>
        <w:rPr>
          <w:rFonts w:ascii="Times New Roman" w:hAnsi="Times New Roman"/>
          <w:sz w:val="28"/>
          <w:szCs w:val="28"/>
        </w:rPr>
      </w:pPr>
      <w:r w:rsidRPr="00AE354F">
        <w:rPr>
          <w:rFonts w:ascii="Times New Roman" w:hAnsi="Times New Roman"/>
          <w:spacing w:val="3"/>
          <w:sz w:val="28"/>
          <w:szCs w:val="28"/>
        </w:rPr>
        <w:t>собственные нужды станций водоподготовки, промывку водопроводных и канализационных сетей и т.д.</w:t>
      </w:r>
    </w:p>
    <w:p w:rsidR="00DC6937" w:rsidRPr="00AE354F" w:rsidRDefault="00DC6937" w:rsidP="00BE6F8A">
      <w:pPr>
        <w:pStyle w:val="a6"/>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pacing w:val="3"/>
          <w:sz w:val="28"/>
          <w:szCs w:val="28"/>
        </w:rPr>
        <w:t>В проектах хозяйственно-питьевых водопроводов необходимо предусматривать зоны санитарной охраны (ЗСО) источников водоснабжения, водопроводных сооружений, насосных станций и водоводов согласно положениям СанПиН 2.1.4.1110 и СанПиН 2.2.1/2.1.1.1200.</w:t>
      </w:r>
    </w:p>
    <w:p w:rsidR="00DC6937" w:rsidRPr="00AE354F" w:rsidRDefault="00DC6937" w:rsidP="00BE6F8A">
      <w:pPr>
        <w:pStyle w:val="a6"/>
        <w:spacing w:after="0" w:line="240" w:lineRule="auto"/>
        <w:ind w:left="0" w:firstLine="709"/>
        <w:jc w:val="both"/>
        <w:rPr>
          <w:rFonts w:ascii="Times New Roman" w:eastAsia="Times New Roman" w:hAnsi="Times New Roman"/>
          <w:sz w:val="28"/>
          <w:szCs w:val="28"/>
          <w:lang w:eastAsia="ru-RU"/>
        </w:rPr>
      </w:pPr>
    </w:p>
    <w:p w:rsidR="00BE6F8A" w:rsidRPr="00AE354F" w:rsidRDefault="00D741A3" w:rsidP="00E34F96">
      <w:pPr>
        <w:pStyle w:val="a4"/>
        <w:outlineLvl w:val="0"/>
        <w:rPr>
          <w:rFonts w:ascii="Times New Roman" w:hAnsi="Times New Roman"/>
          <w:b/>
          <w:sz w:val="28"/>
          <w:szCs w:val="28"/>
        </w:rPr>
      </w:pPr>
      <w:bookmarkStart w:id="129" w:name="_Toc395172408"/>
      <w:bookmarkStart w:id="130" w:name="_Toc395705846"/>
      <w:bookmarkStart w:id="131" w:name="_Toc400619335"/>
      <w:bookmarkStart w:id="132" w:name="_Toc508027167"/>
      <w:bookmarkStart w:id="133" w:name="_Toc37973039"/>
      <w:r w:rsidRPr="00AE354F">
        <w:rPr>
          <w:rFonts w:ascii="Times New Roman" w:hAnsi="Times New Roman"/>
          <w:b/>
          <w:sz w:val="28"/>
          <w:szCs w:val="28"/>
        </w:rPr>
        <w:t>1</w:t>
      </w:r>
      <w:r w:rsidR="008C15F8" w:rsidRPr="00AE354F">
        <w:rPr>
          <w:rFonts w:ascii="Times New Roman" w:hAnsi="Times New Roman"/>
          <w:b/>
          <w:sz w:val="28"/>
          <w:szCs w:val="28"/>
        </w:rPr>
        <w:t>.</w:t>
      </w:r>
      <w:r w:rsidR="00560EC1" w:rsidRPr="00AE354F">
        <w:rPr>
          <w:rFonts w:ascii="Times New Roman" w:hAnsi="Times New Roman"/>
          <w:b/>
          <w:sz w:val="28"/>
          <w:szCs w:val="28"/>
        </w:rPr>
        <w:t>5</w:t>
      </w:r>
      <w:r w:rsidR="008C15F8" w:rsidRPr="00AE354F">
        <w:rPr>
          <w:rFonts w:ascii="Times New Roman" w:hAnsi="Times New Roman"/>
          <w:b/>
          <w:sz w:val="28"/>
          <w:szCs w:val="28"/>
        </w:rPr>
        <w:t>.</w:t>
      </w:r>
      <w:r w:rsidR="00560EC1" w:rsidRPr="00AE354F">
        <w:rPr>
          <w:rFonts w:ascii="Times New Roman" w:hAnsi="Times New Roman"/>
          <w:b/>
          <w:sz w:val="28"/>
          <w:szCs w:val="28"/>
        </w:rPr>
        <w:t>4</w:t>
      </w:r>
      <w:r w:rsidR="008C15F8" w:rsidRPr="00AE354F">
        <w:rPr>
          <w:rFonts w:ascii="Times New Roman" w:hAnsi="Times New Roman"/>
          <w:b/>
          <w:sz w:val="28"/>
          <w:szCs w:val="28"/>
        </w:rPr>
        <w:t xml:space="preserve">. </w:t>
      </w:r>
      <w:bookmarkEnd w:id="129"/>
      <w:bookmarkEnd w:id="130"/>
      <w:bookmarkEnd w:id="131"/>
      <w:bookmarkEnd w:id="132"/>
      <w:r w:rsidR="004A4268" w:rsidRPr="00AE354F">
        <w:rPr>
          <w:rFonts w:ascii="Times New Roman" w:hAnsi="Times New Roman"/>
          <w:b/>
          <w:sz w:val="28"/>
          <w:szCs w:val="28"/>
        </w:rPr>
        <w:t>объекты по обработке, утилизации, обезвреживанию, размещению твердых коммунальных отходов</w:t>
      </w:r>
      <w:bookmarkEnd w:id="133"/>
    </w:p>
    <w:p w:rsidR="00413229" w:rsidRPr="00AE354F" w:rsidRDefault="00413229" w:rsidP="008C15F8">
      <w:pPr>
        <w:pStyle w:val="a4"/>
        <w:ind w:firstLine="708"/>
        <w:jc w:val="both"/>
        <w:rPr>
          <w:rFonts w:ascii="Times New Roman" w:hAnsi="Times New Roman"/>
          <w:sz w:val="28"/>
          <w:szCs w:val="28"/>
        </w:rPr>
      </w:pPr>
    </w:p>
    <w:p w:rsidR="00BE6F8A" w:rsidRPr="00AE354F" w:rsidRDefault="00817F9C" w:rsidP="00817F9C">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rPr>
        <w:t>Расстояния от площадок для мусоросборников до площадок для занятий физкультурой, детских игровых площадок и площадок для отдыха взрослого населения, а также до границ дошкольных образовательных организаций, медицинских организаций и предприятий питания следует принимать не менее 20 м, а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r w:rsidR="00E42376" w:rsidRPr="00AE354F">
        <w:rPr>
          <w:rFonts w:ascii="Times New Roman" w:hAnsi="Times New Roman"/>
          <w:sz w:val="28"/>
          <w:szCs w:val="28"/>
        </w:rPr>
        <w:t xml:space="preserve"> (СП 42.13330.2011 (актуализированная редакция СНиП 2.07.01-89*)</w:t>
      </w:r>
      <w:r w:rsidR="005D0E95" w:rsidRPr="00AE354F">
        <w:rPr>
          <w:rFonts w:ascii="Times New Roman" w:hAnsi="Times New Roman"/>
          <w:sz w:val="28"/>
          <w:szCs w:val="28"/>
        </w:rPr>
        <w:t>).</w:t>
      </w:r>
    </w:p>
    <w:p w:rsidR="00BE6F8A" w:rsidRPr="00AE354F" w:rsidRDefault="00BE6F8A" w:rsidP="008C15F8">
      <w:pPr>
        <w:pStyle w:val="a4"/>
        <w:jc w:val="both"/>
        <w:rPr>
          <w:rFonts w:ascii="Times New Roman" w:hAnsi="Times New Roman"/>
          <w:sz w:val="28"/>
          <w:szCs w:val="28"/>
        </w:rPr>
      </w:pPr>
    </w:p>
    <w:p w:rsidR="00BE6F8A" w:rsidRPr="00AE354F" w:rsidRDefault="00BE6F8A" w:rsidP="008C15F8">
      <w:pPr>
        <w:pStyle w:val="a4"/>
        <w:ind w:firstLine="708"/>
        <w:jc w:val="both"/>
        <w:rPr>
          <w:rFonts w:ascii="Times New Roman" w:hAnsi="Times New Roman"/>
          <w:sz w:val="28"/>
          <w:szCs w:val="28"/>
        </w:rPr>
      </w:pPr>
      <w:r w:rsidRPr="00AE354F">
        <w:rPr>
          <w:rFonts w:ascii="Times New Roman" w:hAnsi="Times New Roman"/>
          <w:sz w:val="28"/>
          <w:szCs w:val="28"/>
        </w:rPr>
        <w:t xml:space="preserve">Нормы накопления </w:t>
      </w:r>
      <w:r w:rsidR="00575A6A" w:rsidRPr="00AE354F">
        <w:rPr>
          <w:rFonts w:ascii="Times New Roman" w:hAnsi="Times New Roman"/>
          <w:sz w:val="28"/>
          <w:szCs w:val="28"/>
        </w:rPr>
        <w:t xml:space="preserve">коммунальных </w:t>
      </w:r>
      <w:r w:rsidRPr="00AE354F">
        <w:rPr>
          <w:rFonts w:ascii="Times New Roman" w:hAnsi="Times New Roman"/>
          <w:sz w:val="28"/>
          <w:szCs w:val="28"/>
        </w:rPr>
        <w:t>отходов принимаются в соответствии с таблицей</w:t>
      </w:r>
      <w:r w:rsidR="00BF550B" w:rsidRPr="00AE354F">
        <w:rPr>
          <w:rFonts w:ascii="Times New Roman" w:hAnsi="Times New Roman"/>
          <w:sz w:val="28"/>
          <w:szCs w:val="28"/>
        </w:rPr>
        <w:t xml:space="preserve"> (СП 42.13330.201</w:t>
      </w:r>
      <w:r w:rsidR="00575A6A" w:rsidRPr="00AE354F">
        <w:rPr>
          <w:rFonts w:ascii="Times New Roman" w:hAnsi="Times New Roman"/>
          <w:sz w:val="28"/>
          <w:szCs w:val="28"/>
        </w:rPr>
        <w:t>6</w:t>
      </w:r>
      <w:r w:rsidR="00BF550B" w:rsidRPr="00AE354F">
        <w:rPr>
          <w:rFonts w:ascii="Times New Roman" w:hAnsi="Times New Roman"/>
          <w:sz w:val="28"/>
          <w:szCs w:val="28"/>
        </w:rPr>
        <w:t xml:space="preserve"> (актуализированная редакция СНиП 2.07.01-89*)</w:t>
      </w:r>
      <w:r w:rsidR="00AC39C6" w:rsidRPr="00AE354F">
        <w:rPr>
          <w:rFonts w:ascii="Times New Roman" w:hAnsi="Times New Roman"/>
          <w:sz w:val="28"/>
          <w:szCs w:val="28"/>
        </w:rPr>
        <w:t>)</w:t>
      </w:r>
      <w:r w:rsidRPr="00AE354F">
        <w:rPr>
          <w:rFonts w:ascii="Times New Roman" w:hAnsi="Times New Roman"/>
          <w:sz w:val="28"/>
          <w:szCs w:val="28"/>
        </w:rPr>
        <w:t>:</w:t>
      </w:r>
    </w:p>
    <w:tbl>
      <w:tblPr>
        <w:tblW w:w="0" w:type="auto"/>
        <w:tblInd w:w="74" w:type="dxa"/>
        <w:tblCellMar>
          <w:left w:w="0" w:type="dxa"/>
          <w:right w:w="0" w:type="dxa"/>
        </w:tblCellMar>
        <w:tblLook w:val="04A0" w:firstRow="1" w:lastRow="0" w:firstColumn="1" w:lastColumn="0" w:noHBand="0" w:noVBand="1"/>
      </w:tblPr>
      <w:tblGrid>
        <w:gridCol w:w="1384"/>
        <w:gridCol w:w="5523"/>
        <w:gridCol w:w="1322"/>
        <w:gridCol w:w="1199"/>
      </w:tblGrid>
      <w:tr w:rsidR="00575A6A" w:rsidRPr="00AE354F" w:rsidTr="00575A6A">
        <w:tc>
          <w:tcPr>
            <w:tcW w:w="6964" w:type="dxa"/>
            <w:gridSpan w:val="2"/>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Коммунальные отходы</w:t>
            </w:r>
          </w:p>
        </w:tc>
        <w:tc>
          <w:tcPr>
            <w:tcW w:w="2531" w:type="dxa"/>
            <w:gridSpan w:val="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Количество коммунальных отходов, чел./год</w:t>
            </w:r>
          </w:p>
        </w:tc>
      </w:tr>
      <w:tr w:rsidR="00575A6A" w:rsidRPr="00AE354F" w:rsidTr="00575A6A">
        <w:tc>
          <w:tcPr>
            <w:tcW w:w="6964" w:type="dxa"/>
            <w:gridSpan w:val="2"/>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rPr>
                <w:rFonts w:ascii="Times New Roman" w:hAnsi="Times New Roman"/>
                <w:b/>
                <w:sz w:val="24"/>
                <w:szCs w:val="24"/>
              </w:rPr>
            </w:pPr>
          </w:p>
        </w:tc>
        <w:tc>
          <w:tcPr>
            <w:tcW w:w="132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кг</w:t>
            </w:r>
          </w:p>
        </w:tc>
        <w:tc>
          <w:tcPr>
            <w:tcW w:w="12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л</w:t>
            </w:r>
          </w:p>
        </w:tc>
      </w:tr>
      <w:tr w:rsidR="00575A6A" w:rsidRPr="00AE354F" w:rsidTr="00575A6A">
        <w:tc>
          <w:tcPr>
            <w:tcW w:w="1389"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Твердые</w:t>
            </w:r>
          </w:p>
        </w:tc>
        <w:tc>
          <w:tcPr>
            <w:tcW w:w="557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 от жилых зданий, оборудованных водопроводом, канализацией, центральным отоплением и газом</w:t>
            </w:r>
          </w:p>
        </w:tc>
        <w:tc>
          <w:tcPr>
            <w:tcW w:w="132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190-225</w:t>
            </w:r>
          </w:p>
        </w:tc>
        <w:tc>
          <w:tcPr>
            <w:tcW w:w="12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900-1000</w:t>
            </w:r>
          </w:p>
        </w:tc>
      </w:tr>
      <w:tr w:rsidR="00575A6A" w:rsidRPr="00AE354F" w:rsidTr="00575A6A">
        <w:tc>
          <w:tcPr>
            <w:tcW w:w="1389" w:type="dxa"/>
            <w:tcBorders>
              <w:top w:val="nil"/>
              <w:left w:val="single" w:sz="12" w:space="0" w:color="000000"/>
              <w:bottom w:val="nil"/>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rPr>
                <w:rFonts w:ascii="Times New Roman" w:hAnsi="Times New Roman"/>
                <w:sz w:val="24"/>
                <w:szCs w:val="24"/>
              </w:rPr>
            </w:pPr>
          </w:p>
        </w:tc>
        <w:tc>
          <w:tcPr>
            <w:tcW w:w="557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 от прочих жилых зданий</w:t>
            </w:r>
          </w:p>
        </w:tc>
        <w:tc>
          <w:tcPr>
            <w:tcW w:w="132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300-450</w:t>
            </w:r>
          </w:p>
        </w:tc>
        <w:tc>
          <w:tcPr>
            <w:tcW w:w="12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1100-1500</w:t>
            </w:r>
          </w:p>
        </w:tc>
      </w:tr>
      <w:tr w:rsidR="00575A6A" w:rsidRPr="00AE354F" w:rsidTr="00575A6A">
        <w:tc>
          <w:tcPr>
            <w:tcW w:w="1389"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rPr>
                <w:rFonts w:ascii="Times New Roman" w:hAnsi="Times New Roman"/>
                <w:sz w:val="24"/>
                <w:szCs w:val="24"/>
              </w:rPr>
            </w:pPr>
          </w:p>
        </w:tc>
        <w:tc>
          <w:tcPr>
            <w:tcW w:w="557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Общее количество по городу с учетом общественных зданий</w:t>
            </w:r>
          </w:p>
        </w:tc>
        <w:tc>
          <w:tcPr>
            <w:tcW w:w="132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280-300</w:t>
            </w:r>
          </w:p>
        </w:tc>
        <w:tc>
          <w:tcPr>
            <w:tcW w:w="12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1400-1500</w:t>
            </w:r>
          </w:p>
        </w:tc>
      </w:tr>
      <w:tr w:rsidR="00575A6A" w:rsidRPr="00AE354F" w:rsidTr="00575A6A">
        <w:tc>
          <w:tcPr>
            <w:tcW w:w="1389"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Жидкие</w:t>
            </w:r>
          </w:p>
        </w:tc>
        <w:tc>
          <w:tcPr>
            <w:tcW w:w="557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из выгребов (при отсутствии канализации)</w:t>
            </w:r>
          </w:p>
        </w:tc>
        <w:tc>
          <w:tcPr>
            <w:tcW w:w="132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2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2000-3500</w:t>
            </w:r>
          </w:p>
        </w:tc>
      </w:tr>
      <w:tr w:rsidR="00575A6A" w:rsidRPr="00AE354F" w:rsidTr="00575A6A">
        <w:tc>
          <w:tcPr>
            <w:tcW w:w="6964" w:type="dxa"/>
            <w:gridSpan w:val="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Смет с 1 м</w:t>
            </w:r>
            <w:r w:rsidR="00367712">
              <w:rPr>
                <w:rFonts w:ascii="Times New Roman" w:hAnsi="Times New Roman"/>
                <w:sz w:val="24"/>
                <w:szCs w:val="24"/>
              </w:rPr>
              <w:pict>
                <v:shape id="_x0000_i1038"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z w:val="24"/>
                <w:szCs w:val="24"/>
              </w:rPr>
              <w:t> твердых покрытий улиц, площадей и парков</w:t>
            </w:r>
          </w:p>
        </w:tc>
        <w:tc>
          <w:tcPr>
            <w:tcW w:w="132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5-15</w:t>
            </w:r>
          </w:p>
        </w:tc>
        <w:tc>
          <w:tcPr>
            <w:tcW w:w="12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8-20</w:t>
            </w:r>
          </w:p>
        </w:tc>
      </w:tr>
      <w:tr w:rsidR="00575A6A" w:rsidRPr="00AE354F" w:rsidTr="00575A6A">
        <w:tc>
          <w:tcPr>
            <w:tcW w:w="9495" w:type="dxa"/>
            <w:gridSpan w:val="4"/>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Примечания:</w:t>
            </w:r>
            <w:r w:rsidRPr="00AE354F">
              <w:rPr>
                <w:rFonts w:ascii="Times New Roman" w:hAnsi="Times New Roman"/>
                <w:sz w:val="24"/>
                <w:szCs w:val="24"/>
              </w:rPr>
              <w:br/>
            </w:r>
            <w:r w:rsidRPr="00AE354F">
              <w:rPr>
                <w:rFonts w:ascii="Times New Roman" w:hAnsi="Times New Roman"/>
                <w:sz w:val="24"/>
                <w:szCs w:val="24"/>
              </w:rPr>
              <w:br/>
              <w:t>1 Большие значения норм накопления отходов следует принимать для крупнейших и крупных городов.</w:t>
            </w:r>
            <w:r w:rsidRPr="00AE354F">
              <w:rPr>
                <w:rFonts w:ascii="Times New Roman" w:hAnsi="Times New Roman"/>
                <w:sz w:val="24"/>
                <w:szCs w:val="24"/>
              </w:rPr>
              <w:br/>
            </w:r>
            <w:r w:rsidRPr="00AE354F">
              <w:rPr>
                <w:rFonts w:ascii="Times New Roman" w:hAnsi="Times New Roman"/>
                <w:sz w:val="24"/>
                <w:szCs w:val="24"/>
              </w:rPr>
              <w:br/>
              <w:t>2 Для городов климатических районов III и IV норму накопления коммунальных отходов в год следует увеличивать на 10%.</w:t>
            </w:r>
            <w:r w:rsidRPr="00AE354F">
              <w:rPr>
                <w:rFonts w:ascii="Times New Roman" w:hAnsi="Times New Roman"/>
                <w:sz w:val="24"/>
                <w:szCs w:val="24"/>
              </w:rPr>
              <w:br/>
            </w:r>
            <w:r w:rsidRPr="00AE354F">
              <w:rPr>
                <w:rFonts w:ascii="Times New Roman" w:hAnsi="Times New Roman"/>
                <w:sz w:val="24"/>
                <w:szCs w:val="24"/>
              </w:rPr>
              <w:br/>
              <w:t>3 Нормы накопления твердых отходов в климатических подрайонах IA, IБ, IГ при местном отоплении следует увеличивать на 10%, при использовании бурого угля - на 50%.</w:t>
            </w:r>
            <w:r w:rsidRPr="00AE354F">
              <w:rPr>
                <w:rFonts w:ascii="Times New Roman" w:hAnsi="Times New Roman"/>
                <w:sz w:val="24"/>
                <w:szCs w:val="24"/>
              </w:rPr>
              <w:br/>
            </w:r>
            <w:r w:rsidRPr="00AE354F">
              <w:rPr>
                <w:rFonts w:ascii="Times New Roman" w:hAnsi="Times New Roman"/>
                <w:sz w:val="24"/>
                <w:szCs w:val="24"/>
              </w:rPr>
              <w:br/>
              <w:t>4 Нормы накопления крупногабаритных коммунальных отходов следует принимать в размере 5% в составе приведенных значений твердых коммунальных отходов.</w:t>
            </w:r>
          </w:p>
        </w:tc>
      </w:tr>
    </w:tbl>
    <w:p w:rsidR="00575A6A" w:rsidRPr="00AE354F" w:rsidRDefault="00575A6A" w:rsidP="008C15F8">
      <w:pPr>
        <w:pStyle w:val="a4"/>
        <w:ind w:firstLine="708"/>
        <w:jc w:val="both"/>
        <w:rPr>
          <w:rFonts w:ascii="Times New Roman" w:hAnsi="Times New Roman"/>
          <w:sz w:val="28"/>
          <w:szCs w:val="28"/>
        </w:rPr>
      </w:pPr>
    </w:p>
    <w:p w:rsidR="008C15F8" w:rsidRPr="00AE354F" w:rsidRDefault="008C15F8" w:rsidP="008C15F8">
      <w:pPr>
        <w:pStyle w:val="a4"/>
        <w:rPr>
          <w:rFonts w:ascii="Times New Roman" w:hAnsi="Times New Roman"/>
          <w:b/>
          <w:sz w:val="28"/>
          <w:szCs w:val="28"/>
        </w:rPr>
      </w:pPr>
      <w:bookmarkStart w:id="134" w:name="_Toc395172409"/>
      <w:bookmarkStart w:id="135" w:name="_Toc395705847"/>
      <w:bookmarkStart w:id="136" w:name="_Toc400619336"/>
      <w:bookmarkStart w:id="137" w:name="_Toc508027168"/>
    </w:p>
    <w:p w:rsidR="00560EC1" w:rsidRPr="00AE354F" w:rsidRDefault="00D741A3" w:rsidP="00560EC1">
      <w:pPr>
        <w:pStyle w:val="1"/>
        <w:spacing w:before="0" w:line="240" w:lineRule="auto"/>
        <w:jc w:val="both"/>
        <w:rPr>
          <w:rFonts w:ascii="Times New Roman" w:hAnsi="Times New Roman"/>
          <w:color w:val="auto"/>
        </w:rPr>
      </w:pPr>
      <w:bookmarkStart w:id="138" w:name="_Toc37973040"/>
      <w:r w:rsidRPr="00AE354F">
        <w:rPr>
          <w:rFonts w:ascii="Times New Roman" w:hAnsi="Times New Roman"/>
          <w:color w:val="auto"/>
        </w:rPr>
        <w:t>1</w:t>
      </w:r>
      <w:r w:rsidR="00560EC1" w:rsidRPr="00AE354F">
        <w:rPr>
          <w:rFonts w:ascii="Times New Roman" w:hAnsi="Times New Roman"/>
          <w:color w:val="auto"/>
        </w:rPr>
        <w:t>.6. Виды объектов местного значения муниципального образования Адамовский район в области промышленности, агропромышленного комплекса:</w:t>
      </w:r>
      <w:bookmarkEnd w:id="138"/>
      <w:r w:rsidR="00560EC1" w:rsidRPr="00AE354F">
        <w:rPr>
          <w:rFonts w:ascii="Times New Roman" w:hAnsi="Times New Roman"/>
          <w:color w:val="auto"/>
        </w:rPr>
        <w:t xml:space="preserve"> </w:t>
      </w:r>
    </w:p>
    <w:p w:rsidR="00560EC1" w:rsidRPr="00AE354F" w:rsidRDefault="00560EC1" w:rsidP="00560EC1">
      <w:pPr>
        <w:pStyle w:val="a6"/>
        <w:spacing w:after="0" w:line="240" w:lineRule="auto"/>
        <w:ind w:left="0"/>
        <w:jc w:val="both"/>
        <w:rPr>
          <w:rFonts w:ascii="Times New Roman" w:hAnsi="Times New Roman"/>
          <w:b/>
          <w:sz w:val="28"/>
          <w:szCs w:val="28"/>
        </w:rPr>
      </w:pPr>
    </w:p>
    <w:p w:rsidR="00560EC1" w:rsidRPr="00AE354F" w:rsidRDefault="00D741A3" w:rsidP="00560EC1">
      <w:pPr>
        <w:pStyle w:val="a6"/>
        <w:spacing w:after="0" w:line="240" w:lineRule="auto"/>
        <w:ind w:left="0"/>
        <w:jc w:val="both"/>
        <w:outlineLvl w:val="0"/>
        <w:rPr>
          <w:rFonts w:ascii="Times New Roman" w:hAnsi="Times New Roman"/>
          <w:b/>
          <w:sz w:val="28"/>
          <w:szCs w:val="28"/>
        </w:rPr>
      </w:pPr>
      <w:bookmarkStart w:id="139" w:name="_Toc37973041"/>
      <w:r w:rsidRPr="00AE354F">
        <w:rPr>
          <w:rFonts w:ascii="Times New Roman" w:hAnsi="Times New Roman"/>
          <w:b/>
          <w:sz w:val="28"/>
          <w:szCs w:val="28"/>
        </w:rPr>
        <w:t>1</w:t>
      </w:r>
      <w:r w:rsidR="00560EC1" w:rsidRPr="00AE354F">
        <w:rPr>
          <w:rFonts w:ascii="Times New Roman" w:hAnsi="Times New Roman"/>
          <w:b/>
          <w:sz w:val="28"/>
          <w:szCs w:val="28"/>
        </w:rPr>
        <w:t>.6.1. 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муниципального района или решение о создании которых принимает орган местного самоуправления муниципального района</w:t>
      </w:r>
      <w:bookmarkEnd w:id="139"/>
    </w:p>
    <w:p w:rsidR="00560EC1" w:rsidRPr="00AE354F" w:rsidRDefault="00560EC1" w:rsidP="00560EC1">
      <w:pPr>
        <w:pStyle w:val="a6"/>
        <w:spacing w:after="0" w:line="240" w:lineRule="auto"/>
        <w:ind w:left="0"/>
        <w:jc w:val="both"/>
        <w:rPr>
          <w:rFonts w:ascii="Times New Roman" w:hAnsi="Times New Roman"/>
          <w:b/>
          <w:sz w:val="28"/>
          <w:szCs w:val="28"/>
        </w:rPr>
      </w:pPr>
    </w:p>
    <w:p w:rsidR="00560EC1" w:rsidRPr="00AE354F" w:rsidRDefault="00560EC1" w:rsidP="00560EC1">
      <w:pPr>
        <w:pStyle w:val="a6"/>
        <w:spacing w:after="0" w:line="240" w:lineRule="auto"/>
        <w:ind w:left="0" w:firstLine="708"/>
        <w:jc w:val="both"/>
        <w:rPr>
          <w:rFonts w:ascii="Times New Roman" w:hAnsi="Times New Roman"/>
          <w:b/>
          <w:sz w:val="28"/>
          <w:szCs w:val="28"/>
        </w:rPr>
      </w:pPr>
      <w:r w:rsidRPr="00AE354F">
        <w:rPr>
          <w:rFonts w:ascii="Times New Roman" w:hAnsi="Times New Roman"/>
          <w:sz w:val="28"/>
          <w:szCs w:val="28"/>
        </w:rPr>
        <w:t>Данные объекты местного значения на территории муниципального образования Адамовский район не предусмотрены.</w:t>
      </w:r>
    </w:p>
    <w:p w:rsidR="00560EC1" w:rsidRPr="00AE354F" w:rsidRDefault="00560EC1" w:rsidP="00560EC1">
      <w:pPr>
        <w:pStyle w:val="a6"/>
        <w:spacing w:after="0" w:line="240" w:lineRule="auto"/>
        <w:ind w:left="0"/>
        <w:jc w:val="both"/>
        <w:rPr>
          <w:rFonts w:ascii="Times New Roman" w:hAnsi="Times New Roman"/>
          <w:b/>
          <w:sz w:val="28"/>
          <w:szCs w:val="28"/>
        </w:rPr>
      </w:pPr>
    </w:p>
    <w:p w:rsidR="00560EC1" w:rsidRPr="00AE354F" w:rsidRDefault="00D741A3" w:rsidP="00560EC1">
      <w:pPr>
        <w:pStyle w:val="1"/>
        <w:spacing w:before="0" w:line="240" w:lineRule="auto"/>
        <w:jc w:val="both"/>
        <w:rPr>
          <w:rFonts w:ascii="Times New Roman" w:hAnsi="Times New Roman"/>
          <w:color w:val="auto"/>
        </w:rPr>
      </w:pPr>
      <w:bookmarkStart w:id="140" w:name="_Toc37973042"/>
      <w:r w:rsidRPr="00AE354F">
        <w:rPr>
          <w:rFonts w:ascii="Times New Roman" w:hAnsi="Times New Roman"/>
          <w:color w:val="auto"/>
        </w:rPr>
        <w:t>1</w:t>
      </w:r>
      <w:r w:rsidR="00560EC1" w:rsidRPr="00AE354F">
        <w:rPr>
          <w:rFonts w:ascii="Times New Roman" w:hAnsi="Times New Roman"/>
          <w:color w:val="auto"/>
        </w:rPr>
        <w:t>.6.2. объекты, предназначенные для развития сельскохозяйственного производства в поселениях, расширения рынка сельскохозяйственной продукции, сырья и продовольствия;</w:t>
      </w:r>
      <w:bookmarkEnd w:id="140"/>
      <w:r w:rsidR="00560EC1" w:rsidRPr="00AE354F">
        <w:rPr>
          <w:rFonts w:ascii="Times New Roman" w:hAnsi="Times New Roman"/>
          <w:color w:val="auto"/>
        </w:rPr>
        <w:t xml:space="preserve"> </w:t>
      </w:r>
    </w:p>
    <w:p w:rsidR="00560EC1" w:rsidRPr="00AE354F" w:rsidRDefault="00560EC1" w:rsidP="00560EC1">
      <w:pPr>
        <w:spacing w:line="240" w:lineRule="auto"/>
        <w:jc w:val="both"/>
        <w:rPr>
          <w:rFonts w:ascii="Times New Roman" w:hAnsi="Times New Roman"/>
          <w:sz w:val="28"/>
          <w:szCs w:val="28"/>
        </w:rPr>
      </w:pPr>
      <w:r w:rsidRPr="00AE354F">
        <w:rPr>
          <w:rFonts w:ascii="Times New Roman" w:hAnsi="Times New Roman"/>
          <w:b/>
          <w:sz w:val="28"/>
          <w:szCs w:val="28"/>
        </w:rPr>
        <w:t>особые экономические зоны</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Проектируемые сельскохозяйственные предприятия, здания и сооружения следует размещать в производственных зонах сельских поселений на основе планов развития существующих организаций и их производственной специализации в соответствии с утвержденными в установленном порядке проектами генеральных планов сельских поселений с учетом схем размещения объектов сельского хозяйства субъектов Российской Федерации, муниципальных образований.</w:t>
      </w:r>
    </w:p>
    <w:p w:rsidR="00560EC1" w:rsidRPr="00AE354F" w:rsidRDefault="00560EC1" w:rsidP="00560EC1">
      <w:pPr>
        <w:pStyle w:val="a6"/>
        <w:spacing w:after="0" w:line="240" w:lineRule="auto"/>
        <w:ind w:left="0" w:firstLine="709"/>
        <w:jc w:val="both"/>
        <w:rPr>
          <w:rFonts w:ascii="Times New Roman" w:eastAsia="Times New Roman" w:hAnsi="Times New Roman"/>
          <w:spacing w:val="3"/>
          <w:sz w:val="28"/>
          <w:szCs w:val="28"/>
        </w:rPr>
      </w:pPr>
      <w:r w:rsidRPr="00AE354F">
        <w:rPr>
          <w:rFonts w:ascii="Times New Roman" w:eastAsia="Times New Roman" w:hAnsi="Times New Roman"/>
          <w:spacing w:val="3"/>
          <w:sz w:val="28"/>
          <w:szCs w:val="28"/>
        </w:rPr>
        <w:t xml:space="preserve">В производственной зоне сельских поселений следует размещать животноводческие, птицеводческие и звероводческие предприятия, склады твердых минеральных удобрений и </w:t>
      </w:r>
      <w:proofErr w:type="spellStart"/>
      <w:r w:rsidRPr="00AE354F">
        <w:rPr>
          <w:rFonts w:ascii="Times New Roman" w:eastAsia="Times New Roman" w:hAnsi="Times New Roman"/>
          <w:spacing w:val="3"/>
          <w:sz w:val="28"/>
          <w:szCs w:val="28"/>
        </w:rPr>
        <w:t>мелиорантов</w:t>
      </w:r>
      <w:proofErr w:type="spellEnd"/>
      <w:r w:rsidRPr="00AE354F">
        <w:rPr>
          <w:rFonts w:ascii="Times New Roman" w:eastAsia="Times New Roman" w:hAnsi="Times New Roman"/>
          <w:spacing w:val="3"/>
          <w:sz w:val="28"/>
          <w:szCs w:val="28"/>
        </w:rPr>
        <w:t xml:space="preserve">, склады жидких средств химизации и пестицидов, предприятия по разведению и обработке тутового шелкопряда, послеуборочной обработки зерна и семян различных культур и трав,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w:t>
      </w:r>
      <w:proofErr w:type="spellStart"/>
      <w:r w:rsidRPr="00AE354F">
        <w:rPr>
          <w:rFonts w:ascii="Times New Roman" w:eastAsia="Times New Roman" w:hAnsi="Times New Roman"/>
          <w:spacing w:val="3"/>
          <w:sz w:val="28"/>
          <w:szCs w:val="28"/>
        </w:rPr>
        <w:t>машинотехнологические</w:t>
      </w:r>
      <w:proofErr w:type="spellEnd"/>
      <w:r w:rsidRPr="00AE354F">
        <w:rPr>
          <w:rFonts w:ascii="Times New Roman" w:eastAsia="Times New Roman" w:hAnsi="Times New Roman"/>
          <w:spacing w:val="3"/>
          <w:sz w:val="28"/>
          <w:szCs w:val="28"/>
        </w:rPr>
        <w:t xml:space="preserve"> станции, инновационные центры, ветеринарные учреждения, теплицы, тепличные комбинаты для выращивания овощей и рассады, парники, промысловые цехи,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w:t>
      </w:r>
    </w:p>
    <w:p w:rsidR="00560EC1" w:rsidRPr="00AE354F" w:rsidRDefault="00560EC1" w:rsidP="00560EC1">
      <w:pPr>
        <w:pStyle w:val="a6"/>
        <w:spacing w:after="0" w:line="240" w:lineRule="auto"/>
        <w:ind w:left="0" w:firstLine="709"/>
        <w:jc w:val="both"/>
        <w:rPr>
          <w:rFonts w:ascii="Times New Roman" w:eastAsia="Times New Roman" w:hAnsi="Times New Roman"/>
          <w:b/>
          <w:sz w:val="28"/>
          <w:szCs w:val="28"/>
          <w:lang w:eastAsia="ru-RU"/>
        </w:rPr>
      </w:pPr>
      <w:r w:rsidRPr="00AE354F">
        <w:rPr>
          <w:rFonts w:ascii="Times New Roman" w:eastAsia="Times New Roman" w:hAnsi="Times New Roman"/>
          <w:spacing w:val="3"/>
          <w:sz w:val="28"/>
          <w:szCs w:val="28"/>
        </w:rPr>
        <w:t xml:space="preserve">Примечание - Размещать животноводческие, птицеводческие и звероводческие предприятия и определять их мощности следует с учетом наличия необходимого количества земель пригодных для полного использования органических удобрений, содержащихся в отходах производства этих предприятий или применения других решений по утилизации навоза, согласованных на стадии выбора площадки органами </w:t>
      </w:r>
      <w:proofErr w:type="spellStart"/>
      <w:r w:rsidRPr="00AE354F">
        <w:rPr>
          <w:rFonts w:ascii="Times New Roman" w:eastAsia="Times New Roman" w:hAnsi="Times New Roman"/>
          <w:spacing w:val="3"/>
          <w:sz w:val="28"/>
          <w:szCs w:val="28"/>
        </w:rPr>
        <w:t>Россельхознадзора</w:t>
      </w:r>
      <w:proofErr w:type="spellEnd"/>
      <w:r w:rsidRPr="00AE354F">
        <w:rPr>
          <w:rFonts w:ascii="Times New Roman" w:eastAsia="Times New Roman" w:hAnsi="Times New Roman"/>
          <w:spacing w:val="3"/>
          <w:sz w:val="28"/>
          <w:szCs w:val="28"/>
        </w:rPr>
        <w:t xml:space="preserve"> и </w:t>
      </w:r>
      <w:proofErr w:type="spellStart"/>
      <w:r w:rsidRPr="00AE354F">
        <w:rPr>
          <w:rFonts w:ascii="Times New Roman" w:eastAsia="Times New Roman" w:hAnsi="Times New Roman"/>
          <w:spacing w:val="3"/>
          <w:sz w:val="28"/>
          <w:szCs w:val="28"/>
        </w:rPr>
        <w:t>Роспотребнадзора</w:t>
      </w:r>
      <w:proofErr w:type="spellEnd"/>
      <w:r w:rsidRPr="00AE354F">
        <w:rPr>
          <w:rFonts w:ascii="Times New Roman" w:eastAsia="Times New Roman" w:hAnsi="Times New Roman"/>
          <w:spacing w:val="3"/>
          <w:sz w:val="28"/>
          <w:szCs w:val="28"/>
        </w:rPr>
        <w:t>.</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Размещение сельскохозяйственных предприятий, зданий и сооружений не допускается:</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на месте бывших полигонов для бытовых отходов, очистных сооружений, скотомогильников, кожсырьевых предприятий;</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на площадях залегания полезных ископаемых без согласования с органами Федерального агентства по недропользованию;</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в опасных зонах отвалов породы угольных и сланцевых шахт и обогатительных фабрик;</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в зонах оползней, селевых потоков и снежных лавин, которые могут угрожать застройке и эксплуатации предприятий, зданий и сооружений;</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в зонах санитарной охраны источников водоснабжения и минеральных источников во всех зонах округов санитарной, горно-санитарной охраны лечебно-оздоровительных местностей и курортов;</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на землях зеленых зон городов;</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 xml:space="preserve">на земельных участках, загрязненных органическими и радиоактивными отходами, до истечения сроков, установленных органами </w:t>
      </w:r>
      <w:proofErr w:type="spellStart"/>
      <w:r w:rsidRPr="00AE354F">
        <w:rPr>
          <w:rFonts w:ascii="Times New Roman" w:hAnsi="Times New Roman"/>
          <w:spacing w:val="3"/>
          <w:sz w:val="28"/>
          <w:szCs w:val="28"/>
        </w:rPr>
        <w:t>Роспотребнадзора</w:t>
      </w:r>
      <w:proofErr w:type="spellEnd"/>
      <w:r w:rsidRPr="00AE354F">
        <w:rPr>
          <w:rFonts w:ascii="Times New Roman" w:hAnsi="Times New Roman"/>
          <w:spacing w:val="3"/>
          <w:sz w:val="28"/>
          <w:szCs w:val="28"/>
        </w:rPr>
        <w:t xml:space="preserve"> и </w:t>
      </w:r>
      <w:proofErr w:type="spellStart"/>
      <w:r w:rsidRPr="00AE354F">
        <w:rPr>
          <w:rFonts w:ascii="Times New Roman" w:hAnsi="Times New Roman"/>
          <w:spacing w:val="3"/>
          <w:sz w:val="28"/>
          <w:szCs w:val="28"/>
        </w:rPr>
        <w:t>Россельхознадзора</w:t>
      </w:r>
      <w:proofErr w:type="spellEnd"/>
      <w:r w:rsidRPr="00AE354F">
        <w:rPr>
          <w:rFonts w:ascii="Times New Roman" w:hAnsi="Times New Roman"/>
          <w:spacing w:val="3"/>
          <w:sz w:val="28"/>
          <w:szCs w:val="28"/>
        </w:rPr>
        <w:t>;</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на землях заповедников;</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на землях особо</w:t>
      </w:r>
      <w:r w:rsidR="007E6BC5" w:rsidRPr="00AE354F">
        <w:rPr>
          <w:rFonts w:ascii="Times New Roman" w:hAnsi="Times New Roman"/>
          <w:spacing w:val="3"/>
          <w:sz w:val="28"/>
          <w:szCs w:val="28"/>
        </w:rPr>
        <w:t xml:space="preserve"> </w:t>
      </w:r>
      <w:r w:rsidRPr="00AE354F">
        <w:rPr>
          <w:rFonts w:ascii="Times New Roman" w:hAnsi="Times New Roman"/>
          <w:spacing w:val="3"/>
          <w:sz w:val="28"/>
          <w:szCs w:val="28"/>
        </w:rPr>
        <w:t>охраняемых природных территорий, в том числе в зонах охраны объектов культурного наследия.</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b/>
          <w:sz w:val="28"/>
          <w:szCs w:val="28"/>
        </w:rPr>
      </w:pPr>
      <w:r w:rsidRPr="00AE354F">
        <w:rPr>
          <w:rFonts w:ascii="Times New Roman" w:hAnsi="Times New Roman"/>
          <w:spacing w:val="3"/>
          <w:sz w:val="28"/>
          <w:szCs w:val="28"/>
        </w:rPr>
        <w:t xml:space="preserve">Размещение животноводческих, птицеводческих и звероводческих предприятий запрещается в </w:t>
      </w:r>
      <w:proofErr w:type="spellStart"/>
      <w:r w:rsidRPr="00AE354F">
        <w:rPr>
          <w:rFonts w:ascii="Times New Roman" w:hAnsi="Times New Roman"/>
          <w:spacing w:val="3"/>
          <w:sz w:val="28"/>
          <w:szCs w:val="28"/>
        </w:rPr>
        <w:t>водоохранных</w:t>
      </w:r>
      <w:proofErr w:type="spellEnd"/>
      <w:r w:rsidRPr="00AE354F">
        <w:rPr>
          <w:rFonts w:ascii="Times New Roman" w:hAnsi="Times New Roman"/>
          <w:spacing w:val="3"/>
          <w:sz w:val="28"/>
          <w:szCs w:val="28"/>
        </w:rPr>
        <w:t xml:space="preserve"> зонах рек и озер.</w:t>
      </w:r>
    </w:p>
    <w:p w:rsidR="00560EC1" w:rsidRPr="00AE354F" w:rsidRDefault="00560EC1" w:rsidP="00560EC1">
      <w:pPr>
        <w:pStyle w:val="a6"/>
        <w:spacing w:after="0" w:line="240" w:lineRule="auto"/>
        <w:ind w:left="0" w:firstLine="709"/>
        <w:jc w:val="both"/>
        <w:rPr>
          <w:rFonts w:ascii="Times New Roman" w:eastAsia="Times New Roman" w:hAnsi="Times New Roman"/>
          <w:b/>
          <w:sz w:val="28"/>
          <w:szCs w:val="28"/>
          <w:lang w:eastAsia="ru-RU"/>
        </w:rPr>
      </w:pPr>
    </w:p>
    <w:p w:rsidR="00560EC1" w:rsidRPr="00AE354F" w:rsidRDefault="00560EC1" w:rsidP="00560EC1">
      <w:pPr>
        <w:pStyle w:val="a6"/>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z w:val="28"/>
          <w:szCs w:val="28"/>
          <w:lang w:eastAsia="ru-RU"/>
        </w:rPr>
        <w:t xml:space="preserve">Особые экономические зоны </w:t>
      </w:r>
      <w:r w:rsidRPr="00AE354F">
        <w:rPr>
          <w:rFonts w:ascii="Times New Roman" w:hAnsi="Times New Roman"/>
          <w:sz w:val="28"/>
          <w:szCs w:val="28"/>
        </w:rPr>
        <w:t>на территории муниципального образования Адамовский район не предусмотрены.</w:t>
      </w:r>
    </w:p>
    <w:p w:rsidR="00560EC1" w:rsidRPr="00AE354F" w:rsidRDefault="00560EC1" w:rsidP="008C15F8">
      <w:pPr>
        <w:pStyle w:val="a4"/>
        <w:rPr>
          <w:rFonts w:ascii="Times New Roman" w:hAnsi="Times New Roman"/>
          <w:b/>
          <w:sz w:val="28"/>
          <w:szCs w:val="28"/>
        </w:rPr>
      </w:pPr>
    </w:p>
    <w:p w:rsidR="003E4B4C" w:rsidRPr="00AE354F" w:rsidRDefault="003E4B4C" w:rsidP="008C15F8">
      <w:pPr>
        <w:pStyle w:val="a4"/>
        <w:rPr>
          <w:rFonts w:ascii="Times New Roman" w:hAnsi="Times New Roman"/>
          <w:b/>
          <w:sz w:val="28"/>
          <w:szCs w:val="28"/>
        </w:rPr>
      </w:pPr>
    </w:p>
    <w:p w:rsidR="00706F80" w:rsidRPr="00AE354F" w:rsidRDefault="00D741A3" w:rsidP="00706F80">
      <w:pPr>
        <w:pStyle w:val="1"/>
        <w:spacing w:before="0" w:line="240" w:lineRule="auto"/>
        <w:jc w:val="both"/>
        <w:rPr>
          <w:rFonts w:ascii="Times New Roman" w:hAnsi="Times New Roman"/>
          <w:color w:val="auto"/>
        </w:rPr>
      </w:pPr>
      <w:bookmarkStart w:id="141" w:name="_Toc37973043"/>
      <w:r w:rsidRPr="00AE354F">
        <w:rPr>
          <w:rFonts w:ascii="Times New Roman" w:hAnsi="Times New Roman"/>
          <w:color w:val="auto"/>
        </w:rPr>
        <w:t>1</w:t>
      </w:r>
      <w:r w:rsidR="00706F80" w:rsidRPr="00AE354F">
        <w:rPr>
          <w:rFonts w:ascii="Times New Roman" w:hAnsi="Times New Roman"/>
          <w:color w:val="auto"/>
        </w:rPr>
        <w:t>.7. Виды объектов местного значения муниципального образования Адамовский район в области культуры и искусства:</w:t>
      </w:r>
      <w:bookmarkEnd w:id="141"/>
    </w:p>
    <w:p w:rsidR="00706F80" w:rsidRPr="00AE354F" w:rsidRDefault="00706F80" w:rsidP="00706F80">
      <w:pPr>
        <w:spacing w:after="0" w:line="240" w:lineRule="auto"/>
        <w:jc w:val="both"/>
        <w:rPr>
          <w:rFonts w:ascii="Times New Roman" w:hAnsi="Times New Roman"/>
          <w:b/>
          <w:sz w:val="28"/>
          <w:szCs w:val="28"/>
        </w:rPr>
      </w:pPr>
    </w:p>
    <w:p w:rsidR="00E32294" w:rsidRPr="00AE354F" w:rsidRDefault="00D741A3" w:rsidP="00E32294">
      <w:pPr>
        <w:pStyle w:val="1"/>
        <w:spacing w:before="0" w:line="240" w:lineRule="auto"/>
        <w:rPr>
          <w:rFonts w:ascii="Times New Roman" w:hAnsi="Times New Roman"/>
          <w:color w:val="auto"/>
        </w:rPr>
      </w:pPr>
      <w:bookmarkStart w:id="142" w:name="_Toc37973044"/>
      <w:r w:rsidRPr="00AE354F">
        <w:rPr>
          <w:rFonts w:ascii="Times New Roman" w:hAnsi="Times New Roman"/>
          <w:color w:val="auto"/>
        </w:rPr>
        <w:t>1</w:t>
      </w:r>
      <w:r w:rsidR="003E4B4C" w:rsidRPr="00AE354F">
        <w:rPr>
          <w:rFonts w:ascii="Times New Roman" w:hAnsi="Times New Roman"/>
          <w:color w:val="auto"/>
        </w:rPr>
        <w:t>.7</w:t>
      </w:r>
      <w:r w:rsidR="00706F80" w:rsidRPr="00AE354F">
        <w:rPr>
          <w:rFonts w:ascii="Times New Roman" w:hAnsi="Times New Roman"/>
          <w:color w:val="auto"/>
        </w:rPr>
        <w:t>.</w:t>
      </w:r>
      <w:r w:rsidR="00096415" w:rsidRPr="00AE354F">
        <w:rPr>
          <w:rFonts w:ascii="Times New Roman" w:hAnsi="Times New Roman"/>
          <w:color w:val="auto"/>
        </w:rPr>
        <w:t>1</w:t>
      </w:r>
      <w:r w:rsidR="00706F80" w:rsidRPr="00AE354F">
        <w:rPr>
          <w:rFonts w:ascii="Times New Roman" w:hAnsi="Times New Roman"/>
          <w:color w:val="auto"/>
        </w:rPr>
        <w:t xml:space="preserve">. </w:t>
      </w:r>
      <w:r w:rsidR="00096415" w:rsidRPr="00AE354F">
        <w:rPr>
          <w:rFonts w:ascii="Times New Roman" w:hAnsi="Times New Roman"/>
          <w:color w:val="auto"/>
        </w:rPr>
        <w:t xml:space="preserve">районные </w:t>
      </w:r>
      <w:r w:rsidR="00706F80" w:rsidRPr="00AE354F">
        <w:rPr>
          <w:rFonts w:ascii="Times New Roman" w:hAnsi="Times New Roman"/>
          <w:color w:val="auto"/>
        </w:rPr>
        <w:t xml:space="preserve">Дома культуры, </w:t>
      </w:r>
      <w:proofErr w:type="spellStart"/>
      <w:r w:rsidR="00096415" w:rsidRPr="00AE354F">
        <w:rPr>
          <w:rFonts w:ascii="Times New Roman" w:hAnsi="Times New Roman"/>
          <w:color w:val="auto"/>
        </w:rPr>
        <w:t>межпоселенческие</w:t>
      </w:r>
      <w:proofErr w:type="spellEnd"/>
      <w:r w:rsidR="00096415" w:rsidRPr="00AE354F">
        <w:rPr>
          <w:rFonts w:ascii="Times New Roman" w:hAnsi="Times New Roman"/>
          <w:color w:val="auto"/>
        </w:rPr>
        <w:t xml:space="preserve"> библиотеки, кинотеатры;</w:t>
      </w:r>
      <w:r w:rsidR="00E32294" w:rsidRPr="00AE354F">
        <w:rPr>
          <w:rFonts w:ascii="Times New Roman" w:hAnsi="Times New Roman"/>
          <w:color w:val="auto"/>
        </w:rPr>
        <w:t xml:space="preserve"> музеи, объекты для развития местного традиционного народного художественного творчества и промыслов муниципального района; муниципальные образовательные учреждения сферы культуры</w:t>
      </w:r>
      <w:bookmarkEnd w:id="142"/>
    </w:p>
    <w:p w:rsidR="00096415" w:rsidRPr="00AE354F" w:rsidRDefault="00096415" w:rsidP="00096415">
      <w:pPr>
        <w:spacing w:after="0" w:line="240" w:lineRule="auto"/>
        <w:ind w:firstLine="709"/>
        <w:jc w:val="both"/>
        <w:rPr>
          <w:rFonts w:ascii="Times New Roman" w:hAnsi="Times New Roman"/>
          <w:sz w:val="28"/>
          <w:szCs w:val="28"/>
        </w:rPr>
      </w:pPr>
    </w:p>
    <w:p w:rsidR="00706F80" w:rsidRPr="00AE354F" w:rsidRDefault="00706F80" w:rsidP="003E4B4C">
      <w:pPr>
        <w:ind w:firstLine="709"/>
        <w:rPr>
          <w:rFonts w:ascii="Times New Roman" w:hAnsi="Times New Roman"/>
          <w:sz w:val="28"/>
          <w:szCs w:val="28"/>
        </w:rPr>
      </w:pPr>
      <w:r w:rsidRPr="00AE354F">
        <w:rPr>
          <w:rFonts w:ascii="Times New Roman" w:hAnsi="Times New Roman"/>
          <w:sz w:val="28"/>
          <w:szCs w:val="28"/>
        </w:rPr>
        <w:t>Учреждения культуры и искусства</w:t>
      </w:r>
    </w:p>
    <w:tbl>
      <w:tblPr>
        <w:tblStyle w:val="af"/>
        <w:tblW w:w="9498" w:type="dxa"/>
        <w:tblInd w:w="108" w:type="dxa"/>
        <w:tblLook w:val="04A0" w:firstRow="1" w:lastRow="0" w:firstColumn="1" w:lastColumn="0" w:noHBand="0" w:noVBand="1"/>
      </w:tblPr>
      <w:tblGrid>
        <w:gridCol w:w="3237"/>
        <w:gridCol w:w="3237"/>
        <w:gridCol w:w="3024"/>
      </w:tblGrid>
      <w:tr w:rsidR="00706F80" w:rsidRPr="00AE354F" w:rsidTr="003748B5">
        <w:tc>
          <w:tcPr>
            <w:tcW w:w="3237" w:type="dxa"/>
          </w:tcPr>
          <w:p w:rsidR="00706F80" w:rsidRPr="00AE354F" w:rsidRDefault="00706F80" w:rsidP="00E32294">
            <w:pPr>
              <w:spacing w:after="0" w:line="240" w:lineRule="auto"/>
              <w:jc w:val="center"/>
              <w:rPr>
                <w:rFonts w:ascii="Times New Roman" w:hAnsi="Times New Roman"/>
                <w:b/>
                <w:sz w:val="24"/>
                <w:szCs w:val="24"/>
              </w:rPr>
            </w:pPr>
            <w:r w:rsidRPr="00AE354F">
              <w:rPr>
                <w:rFonts w:ascii="Times New Roman" w:hAnsi="Times New Roman"/>
                <w:b/>
                <w:sz w:val="24"/>
                <w:szCs w:val="24"/>
              </w:rPr>
              <w:t>Учреждения, предприятия, сооружения, единица измерения</w:t>
            </w:r>
          </w:p>
        </w:tc>
        <w:tc>
          <w:tcPr>
            <w:tcW w:w="3237" w:type="dxa"/>
          </w:tcPr>
          <w:p w:rsidR="00706F80" w:rsidRPr="00AE354F" w:rsidRDefault="00706F80" w:rsidP="00E32294">
            <w:pPr>
              <w:spacing w:after="0" w:line="240" w:lineRule="auto"/>
              <w:jc w:val="center"/>
              <w:rPr>
                <w:rFonts w:ascii="Times New Roman" w:hAnsi="Times New Roman"/>
                <w:b/>
                <w:sz w:val="24"/>
                <w:szCs w:val="24"/>
              </w:rPr>
            </w:pPr>
            <w:r w:rsidRPr="00AE354F">
              <w:rPr>
                <w:rFonts w:ascii="Times New Roman" w:hAnsi="Times New Roman"/>
                <w:b/>
                <w:sz w:val="24"/>
                <w:szCs w:val="24"/>
              </w:rPr>
              <w:t>Число</w:t>
            </w:r>
          </w:p>
        </w:tc>
        <w:tc>
          <w:tcPr>
            <w:tcW w:w="3024" w:type="dxa"/>
          </w:tcPr>
          <w:p w:rsidR="00706F80" w:rsidRPr="00AE354F" w:rsidRDefault="00706F80" w:rsidP="00E32294">
            <w:pPr>
              <w:spacing w:after="0" w:line="240" w:lineRule="auto"/>
              <w:jc w:val="center"/>
              <w:rPr>
                <w:rFonts w:ascii="Times New Roman" w:hAnsi="Times New Roman"/>
                <w:b/>
                <w:sz w:val="24"/>
                <w:szCs w:val="24"/>
              </w:rPr>
            </w:pPr>
            <w:r w:rsidRPr="00AE354F">
              <w:rPr>
                <w:rFonts w:ascii="Times New Roman" w:hAnsi="Times New Roman"/>
                <w:b/>
                <w:sz w:val="24"/>
                <w:szCs w:val="24"/>
              </w:rPr>
              <w:t xml:space="preserve">Размеры земельных участков </w:t>
            </w:r>
          </w:p>
        </w:tc>
      </w:tr>
      <w:tr w:rsidR="00706F80" w:rsidRPr="00AE354F" w:rsidTr="008313BA">
        <w:tc>
          <w:tcPr>
            <w:tcW w:w="3237" w:type="dxa"/>
          </w:tcPr>
          <w:p w:rsidR="00706F80" w:rsidRPr="00AE354F" w:rsidRDefault="00706F80" w:rsidP="00E32294">
            <w:pPr>
              <w:spacing w:after="0" w:line="240" w:lineRule="auto"/>
              <w:rPr>
                <w:rFonts w:ascii="Times New Roman" w:hAnsi="Times New Roman"/>
                <w:sz w:val="24"/>
                <w:szCs w:val="24"/>
              </w:rPr>
            </w:pPr>
            <w:r w:rsidRPr="00AE354F">
              <w:rPr>
                <w:rFonts w:ascii="Times New Roman" w:hAnsi="Times New Roman"/>
                <w:sz w:val="24"/>
                <w:szCs w:val="24"/>
              </w:rPr>
              <w:t>Кинотеатры, место на 1 тыс. чел.</w:t>
            </w:r>
          </w:p>
        </w:tc>
        <w:tc>
          <w:tcPr>
            <w:tcW w:w="3237" w:type="dxa"/>
            <w:tcBorders>
              <w:right w:val="single" w:sz="4" w:space="0" w:color="auto"/>
            </w:tcBorders>
          </w:tcPr>
          <w:p w:rsidR="00706F80" w:rsidRPr="00AE354F" w:rsidRDefault="00706F80" w:rsidP="00E32294">
            <w:pPr>
              <w:spacing w:after="0" w:line="240" w:lineRule="auto"/>
              <w:jc w:val="center"/>
              <w:rPr>
                <w:rFonts w:ascii="Times New Roman" w:hAnsi="Times New Roman"/>
                <w:sz w:val="24"/>
                <w:szCs w:val="24"/>
              </w:rPr>
            </w:pPr>
            <w:r w:rsidRPr="00AE354F">
              <w:rPr>
                <w:rFonts w:ascii="Times New Roman" w:hAnsi="Times New Roman"/>
                <w:sz w:val="24"/>
                <w:szCs w:val="24"/>
              </w:rPr>
              <w:t>25-35</w:t>
            </w:r>
          </w:p>
        </w:tc>
        <w:tc>
          <w:tcPr>
            <w:tcW w:w="3024" w:type="dxa"/>
            <w:tcBorders>
              <w:top w:val="single" w:sz="4" w:space="0" w:color="auto"/>
              <w:left w:val="single" w:sz="4" w:space="0" w:color="auto"/>
            </w:tcBorders>
          </w:tcPr>
          <w:p w:rsidR="00706F80" w:rsidRPr="00AE354F" w:rsidRDefault="008313BA" w:rsidP="00E32294">
            <w:pPr>
              <w:pStyle w:val="a6"/>
              <w:spacing w:after="0" w:line="240" w:lineRule="auto"/>
              <w:ind w:left="0"/>
              <w:jc w:val="both"/>
              <w:rPr>
                <w:rFonts w:ascii="Times New Roman" w:eastAsia="Times New Roman" w:hAnsi="Times New Roman"/>
                <w:sz w:val="24"/>
                <w:szCs w:val="24"/>
                <w:lang w:eastAsia="ru-RU"/>
              </w:rPr>
            </w:pPr>
            <w:r w:rsidRPr="00AE354F">
              <w:rPr>
                <w:rFonts w:ascii="Times New Roman" w:hAnsi="Times New Roman"/>
                <w:sz w:val="24"/>
                <w:szCs w:val="24"/>
              </w:rPr>
              <w:t>По заданию на проектирование</w:t>
            </w:r>
          </w:p>
        </w:tc>
      </w:tr>
      <w:tr w:rsidR="00706F80" w:rsidRPr="00AE354F" w:rsidTr="003748B5">
        <w:tc>
          <w:tcPr>
            <w:tcW w:w="3237" w:type="dxa"/>
          </w:tcPr>
          <w:p w:rsidR="00706F80" w:rsidRPr="00AE354F" w:rsidRDefault="00706F80" w:rsidP="00E32294">
            <w:pPr>
              <w:spacing w:after="0" w:line="240" w:lineRule="auto"/>
              <w:textAlignment w:val="baseline"/>
              <w:rPr>
                <w:rFonts w:ascii="Times New Roman" w:hAnsi="Times New Roman"/>
                <w:sz w:val="24"/>
                <w:szCs w:val="24"/>
              </w:rPr>
            </w:pPr>
            <w:r w:rsidRPr="00AE354F">
              <w:rPr>
                <w:rFonts w:ascii="Times New Roman" w:hAnsi="Times New Roman"/>
                <w:sz w:val="24"/>
                <w:szCs w:val="24"/>
              </w:rPr>
              <w:t>Клубы, посетительское место на 1 тыс. чел. для сельских поселений или их групп, тыс. чел.:</w:t>
            </w:r>
          </w:p>
        </w:tc>
        <w:tc>
          <w:tcPr>
            <w:tcW w:w="3237" w:type="dxa"/>
          </w:tcPr>
          <w:p w:rsidR="00706F80" w:rsidRPr="00AE354F" w:rsidRDefault="00706F80" w:rsidP="00E32294">
            <w:pPr>
              <w:spacing w:after="0" w:line="240" w:lineRule="auto"/>
              <w:rPr>
                <w:rFonts w:ascii="Times New Roman" w:hAnsi="Times New Roman"/>
                <w:sz w:val="24"/>
                <w:szCs w:val="24"/>
              </w:rPr>
            </w:pPr>
          </w:p>
        </w:tc>
        <w:tc>
          <w:tcPr>
            <w:tcW w:w="3024" w:type="dxa"/>
            <w:tcBorders>
              <w:top w:val="single" w:sz="4" w:space="0" w:color="auto"/>
            </w:tcBorders>
          </w:tcPr>
          <w:p w:rsidR="00706F80" w:rsidRPr="00AE354F" w:rsidRDefault="00706F80" w:rsidP="00E32294">
            <w:pPr>
              <w:spacing w:after="0" w:line="240" w:lineRule="auto"/>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св. 0,2 до 1</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500-300</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rPr>
                <w:sz w:val="24"/>
                <w:szCs w:val="24"/>
              </w:rPr>
            </w:pPr>
            <w:r w:rsidRPr="00AE354F">
              <w:rPr>
                <w:rFonts w:ascii="Times New Roman" w:hAnsi="Times New Roman"/>
                <w:sz w:val="24"/>
                <w:szCs w:val="24"/>
              </w:rPr>
              <w:t>св. 1 до 2</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300-230</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rPr>
                <w:sz w:val="24"/>
                <w:szCs w:val="24"/>
              </w:rPr>
            </w:pPr>
            <w:r w:rsidRPr="00AE354F">
              <w:rPr>
                <w:rFonts w:ascii="Times New Roman" w:hAnsi="Times New Roman"/>
                <w:sz w:val="24"/>
                <w:szCs w:val="24"/>
              </w:rPr>
              <w:t>св. 2 до 5</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230-190</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rPr>
                <w:sz w:val="24"/>
                <w:szCs w:val="24"/>
              </w:rPr>
            </w:pPr>
            <w:r w:rsidRPr="00AE354F">
              <w:rPr>
                <w:rFonts w:ascii="Times New Roman" w:hAnsi="Times New Roman"/>
                <w:sz w:val="24"/>
                <w:szCs w:val="24"/>
              </w:rPr>
              <w:t>св. 5 до 10</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190-140</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706F80" w:rsidRPr="00AE354F" w:rsidTr="003748B5">
        <w:tc>
          <w:tcPr>
            <w:tcW w:w="3237" w:type="dxa"/>
          </w:tcPr>
          <w:p w:rsidR="00706F80" w:rsidRPr="00AE354F" w:rsidRDefault="00706F80" w:rsidP="00E32294">
            <w:pPr>
              <w:spacing w:after="0" w:line="240" w:lineRule="auto"/>
              <w:textAlignment w:val="baseline"/>
              <w:rPr>
                <w:rFonts w:ascii="Times New Roman" w:hAnsi="Times New Roman"/>
                <w:sz w:val="24"/>
                <w:szCs w:val="24"/>
              </w:rPr>
            </w:pPr>
            <w:r w:rsidRPr="00AE354F">
              <w:rPr>
                <w:rFonts w:ascii="Times New Roman" w:hAnsi="Times New Roman"/>
                <w:sz w:val="24"/>
                <w:szCs w:val="24"/>
              </w:rPr>
              <w:t>Сельские массовые библиотеки на 1 тыс. чел. зоны обслуживания (из расчета 30-минутной доступности) для сельских поселений или их групп, тыс. чел.:</w:t>
            </w:r>
          </w:p>
        </w:tc>
        <w:tc>
          <w:tcPr>
            <w:tcW w:w="3237" w:type="dxa"/>
          </w:tcPr>
          <w:p w:rsidR="00706F80" w:rsidRPr="00AE354F" w:rsidRDefault="00706F80" w:rsidP="00E32294">
            <w:pPr>
              <w:spacing w:after="0" w:line="240" w:lineRule="auto"/>
              <w:rPr>
                <w:rFonts w:ascii="Times New Roman" w:hAnsi="Times New Roman"/>
                <w:sz w:val="24"/>
                <w:szCs w:val="24"/>
              </w:rPr>
            </w:pPr>
          </w:p>
        </w:tc>
        <w:tc>
          <w:tcPr>
            <w:tcW w:w="3024" w:type="dxa"/>
            <w:tcBorders>
              <w:top w:val="single" w:sz="4" w:space="0" w:color="auto"/>
            </w:tcBorders>
          </w:tcPr>
          <w:p w:rsidR="00706F80" w:rsidRPr="00AE354F" w:rsidRDefault="00706F80" w:rsidP="00E32294">
            <w:pPr>
              <w:spacing w:after="0" w:line="240" w:lineRule="auto"/>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rPr>
                <w:sz w:val="24"/>
                <w:szCs w:val="24"/>
              </w:rPr>
            </w:pPr>
            <w:r w:rsidRPr="00AE354F">
              <w:rPr>
                <w:rFonts w:ascii="Times New Roman" w:hAnsi="Times New Roman"/>
                <w:sz w:val="24"/>
                <w:szCs w:val="24"/>
              </w:rPr>
              <w:t>св. 1 до 2</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u w:val="single"/>
              </w:rPr>
              <w:t>6-7,5 тыс. ед. хранения</w:t>
            </w:r>
            <w:r w:rsidRPr="00AE354F">
              <w:rPr>
                <w:rFonts w:ascii="Times New Roman" w:hAnsi="Times New Roman"/>
                <w:sz w:val="24"/>
                <w:szCs w:val="24"/>
              </w:rPr>
              <w:br/>
              <w:t>5-6 читательских мест</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rPr>
                <w:sz w:val="24"/>
                <w:szCs w:val="24"/>
              </w:rPr>
            </w:pPr>
            <w:r w:rsidRPr="00AE354F">
              <w:rPr>
                <w:rFonts w:ascii="Times New Roman" w:hAnsi="Times New Roman"/>
                <w:sz w:val="24"/>
                <w:szCs w:val="24"/>
              </w:rPr>
              <w:t>св. 2 до 5</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u w:val="single"/>
              </w:rPr>
              <w:t>5-6 " "</w:t>
            </w:r>
            <w:r w:rsidRPr="00AE354F">
              <w:rPr>
                <w:rFonts w:ascii="Times New Roman" w:hAnsi="Times New Roman"/>
                <w:sz w:val="24"/>
                <w:szCs w:val="24"/>
              </w:rPr>
              <w:br/>
              <w:t>4-5 " "</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rPr>
                <w:sz w:val="24"/>
                <w:szCs w:val="24"/>
              </w:rPr>
            </w:pPr>
            <w:r w:rsidRPr="00AE354F">
              <w:rPr>
                <w:rFonts w:ascii="Times New Roman" w:hAnsi="Times New Roman"/>
                <w:sz w:val="24"/>
                <w:szCs w:val="24"/>
              </w:rPr>
              <w:t>св. 5 до 10</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u w:val="single"/>
              </w:rPr>
              <w:t>4,5-5" "</w:t>
            </w:r>
            <w:r w:rsidRPr="00AE354F">
              <w:rPr>
                <w:rFonts w:ascii="Times New Roman" w:hAnsi="Times New Roman"/>
                <w:sz w:val="24"/>
                <w:szCs w:val="24"/>
              </w:rPr>
              <w:br/>
              <w:t>3-4 " "</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textAlignment w:val="baseline"/>
              <w:rPr>
                <w:rFonts w:ascii="Times New Roman" w:hAnsi="Times New Roman"/>
                <w:sz w:val="24"/>
                <w:szCs w:val="24"/>
              </w:rPr>
            </w:pPr>
            <w:r w:rsidRPr="00AE354F">
              <w:rPr>
                <w:rFonts w:ascii="Times New Roman" w:hAnsi="Times New Roman"/>
                <w:sz w:val="24"/>
                <w:szCs w:val="24"/>
              </w:rPr>
              <w:t>Дополнительно в центральной библиотеке города - центра местной системы расселения (административный район), на 1 тыс. чел. системы</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u w:val="single"/>
              </w:rPr>
              <w:t>4,5-5" "</w:t>
            </w:r>
            <w:r w:rsidRPr="00AE354F">
              <w:rPr>
                <w:rFonts w:ascii="Times New Roman" w:hAnsi="Times New Roman"/>
                <w:sz w:val="24"/>
                <w:szCs w:val="24"/>
              </w:rPr>
              <w:br/>
              <w:t>3-4</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bl>
    <w:p w:rsidR="00706F80" w:rsidRPr="00AE354F" w:rsidRDefault="00706F80" w:rsidP="00706F80">
      <w:pPr>
        <w:pStyle w:val="a6"/>
        <w:spacing w:after="0" w:line="240" w:lineRule="auto"/>
        <w:ind w:left="0" w:firstLine="709"/>
        <w:jc w:val="both"/>
        <w:rPr>
          <w:rFonts w:ascii="Times New Roman" w:eastAsia="Times New Roman" w:hAnsi="Times New Roman"/>
          <w:sz w:val="28"/>
          <w:szCs w:val="28"/>
          <w:lang w:eastAsia="ru-RU"/>
        </w:rPr>
      </w:pPr>
    </w:p>
    <w:p w:rsidR="00706F80" w:rsidRPr="00AE354F" w:rsidRDefault="00706F80" w:rsidP="00706F80">
      <w:pPr>
        <w:pStyle w:val="a6"/>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z w:val="28"/>
          <w:szCs w:val="28"/>
          <w:lang w:eastAsia="ru-RU"/>
        </w:rPr>
        <w:t>Примечание:</w:t>
      </w:r>
    </w:p>
    <w:p w:rsidR="00706F80" w:rsidRPr="00AE354F" w:rsidRDefault="00706F80" w:rsidP="00706F80">
      <w:pPr>
        <w:pStyle w:val="a6"/>
        <w:numPr>
          <w:ilvl w:val="0"/>
          <w:numId w:val="36"/>
        </w:numPr>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z w:val="28"/>
          <w:szCs w:val="28"/>
          <w:lang w:eastAsia="ru-RU"/>
        </w:rPr>
        <w:t>Размещение, вместимость и размеры земельных участков музеев определяются заданием на проектирование.</w:t>
      </w:r>
    </w:p>
    <w:p w:rsidR="00706F80" w:rsidRPr="00AE354F" w:rsidRDefault="00706F80" w:rsidP="00706F80">
      <w:pPr>
        <w:pStyle w:val="a6"/>
        <w:numPr>
          <w:ilvl w:val="0"/>
          <w:numId w:val="36"/>
        </w:numPr>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z w:val="28"/>
          <w:szCs w:val="28"/>
        </w:rPr>
        <w:t>Кинотеатры следует предусматривать, как правило,  в поселениях с числом жителей не менее 10 тыс. чел.</w:t>
      </w:r>
    </w:p>
    <w:p w:rsidR="00706F80" w:rsidRPr="00AE354F" w:rsidRDefault="00706F80" w:rsidP="00706F80">
      <w:pPr>
        <w:pStyle w:val="a6"/>
        <w:numPr>
          <w:ilvl w:val="0"/>
          <w:numId w:val="36"/>
        </w:numPr>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z w:val="28"/>
          <w:szCs w:val="28"/>
        </w:rPr>
        <w:t>Меньшую вместимость клубов и библиотек следует принимать для больших поселений.</w:t>
      </w:r>
    </w:p>
    <w:p w:rsidR="00560EC1" w:rsidRPr="00AE354F" w:rsidRDefault="00560EC1" w:rsidP="008C15F8">
      <w:pPr>
        <w:pStyle w:val="a4"/>
        <w:rPr>
          <w:rFonts w:ascii="Times New Roman" w:hAnsi="Times New Roman"/>
          <w:b/>
          <w:sz w:val="28"/>
          <w:szCs w:val="28"/>
        </w:rPr>
      </w:pPr>
    </w:p>
    <w:p w:rsidR="00706F80" w:rsidRPr="00AE354F" w:rsidRDefault="00D741A3" w:rsidP="00706F80">
      <w:pPr>
        <w:spacing w:after="0" w:line="240" w:lineRule="auto"/>
        <w:jc w:val="both"/>
        <w:outlineLvl w:val="0"/>
        <w:rPr>
          <w:rFonts w:ascii="Times New Roman" w:hAnsi="Times New Roman"/>
          <w:b/>
          <w:strike/>
          <w:sz w:val="28"/>
          <w:szCs w:val="28"/>
        </w:rPr>
      </w:pPr>
      <w:bookmarkStart w:id="143" w:name="_Toc37973045"/>
      <w:r w:rsidRPr="00AE354F">
        <w:rPr>
          <w:rFonts w:ascii="Times New Roman" w:hAnsi="Times New Roman"/>
          <w:b/>
          <w:sz w:val="28"/>
          <w:szCs w:val="28"/>
        </w:rPr>
        <w:t>1</w:t>
      </w:r>
      <w:r w:rsidR="00706F80" w:rsidRPr="00AE354F">
        <w:rPr>
          <w:rFonts w:ascii="Times New Roman" w:hAnsi="Times New Roman"/>
          <w:b/>
          <w:sz w:val="28"/>
          <w:szCs w:val="28"/>
        </w:rPr>
        <w:t>.</w:t>
      </w:r>
      <w:r w:rsidR="003E4B4C" w:rsidRPr="00AE354F">
        <w:rPr>
          <w:rFonts w:ascii="Times New Roman" w:hAnsi="Times New Roman"/>
          <w:b/>
          <w:sz w:val="28"/>
          <w:szCs w:val="28"/>
        </w:rPr>
        <w:t>7</w:t>
      </w:r>
      <w:r w:rsidR="00706F80" w:rsidRPr="00AE354F">
        <w:rPr>
          <w:rFonts w:ascii="Times New Roman" w:hAnsi="Times New Roman"/>
          <w:b/>
          <w:sz w:val="28"/>
          <w:szCs w:val="28"/>
        </w:rPr>
        <w:t>.</w:t>
      </w:r>
      <w:r w:rsidR="00CD1C5F" w:rsidRPr="00AE354F">
        <w:rPr>
          <w:rFonts w:ascii="Times New Roman" w:hAnsi="Times New Roman"/>
          <w:b/>
          <w:sz w:val="28"/>
          <w:szCs w:val="28"/>
        </w:rPr>
        <w:t>2</w:t>
      </w:r>
      <w:r w:rsidR="00706F80" w:rsidRPr="00AE354F">
        <w:rPr>
          <w:rFonts w:ascii="Times New Roman" w:hAnsi="Times New Roman"/>
          <w:b/>
          <w:sz w:val="28"/>
          <w:szCs w:val="28"/>
        </w:rPr>
        <w:t xml:space="preserve">. </w:t>
      </w:r>
      <w:r w:rsidR="00CD1C5F" w:rsidRPr="00AE354F">
        <w:rPr>
          <w:rFonts w:ascii="Times New Roman" w:hAnsi="Times New Roman"/>
          <w:b/>
          <w:sz w:val="28"/>
          <w:szCs w:val="28"/>
        </w:rPr>
        <w:t xml:space="preserve">территории </w:t>
      </w:r>
      <w:r w:rsidR="00706F80" w:rsidRPr="00AE354F">
        <w:rPr>
          <w:rFonts w:ascii="Times New Roman" w:hAnsi="Times New Roman"/>
          <w:b/>
          <w:sz w:val="28"/>
          <w:szCs w:val="28"/>
        </w:rPr>
        <w:t>объект</w:t>
      </w:r>
      <w:r w:rsidR="00CD1C5F" w:rsidRPr="00AE354F">
        <w:rPr>
          <w:rFonts w:ascii="Times New Roman" w:hAnsi="Times New Roman"/>
          <w:b/>
          <w:sz w:val="28"/>
          <w:szCs w:val="28"/>
        </w:rPr>
        <w:t>ов</w:t>
      </w:r>
      <w:r w:rsidR="00706F80" w:rsidRPr="00AE354F">
        <w:rPr>
          <w:rFonts w:ascii="Times New Roman" w:hAnsi="Times New Roman"/>
          <w:b/>
          <w:sz w:val="28"/>
          <w:szCs w:val="28"/>
        </w:rPr>
        <w:t xml:space="preserve"> культурного наследия</w:t>
      </w:r>
      <w:bookmarkEnd w:id="143"/>
      <w:r w:rsidR="00706F80" w:rsidRPr="00AE354F">
        <w:rPr>
          <w:rFonts w:ascii="Times New Roman" w:hAnsi="Times New Roman"/>
          <w:b/>
          <w:sz w:val="28"/>
          <w:szCs w:val="28"/>
        </w:rPr>
        <w:t xml:space="preserve"> </w:t>
      </w:r>
    </w:p>
    <w:p w:rsidR="00706F80" w:rsidRPr="00AE354F" w:rsidRDefault="00706F80" w:rsidP="00706F80">
      <w:pPr>
        <w:pStyle w:val="-"/>
        <w:spacing w:before="0" w:after="0" w:line="240" w:lineRule="auto"/>
        <w:ind w:firstLine="709"/>
        <w:rPr>
          <w:i/>
          <w:szCs w:val="28"/>
        </w:rPr>
      </w:pPr>
      <w:r w:rsidRPr="00AE354F">
        <w:rPr>
          <w:i/>
          <w:szCs w:val="28"/>
        </w:rPr>
        <w:t>(Показатели обеспеченности и территориальной доступности не нормируются)</w:t>
      </w:r>
    </w:p>
    <w:p w:rsidR="00706F80" w:rsidRPr="00AE354F" w:rsidRDefault="00706F80" w:rsidP="00706F80">
      <w:pPr>
        <w:spacing w:after="0" w:line="240" w:lineRule="auto"/>
        <w:jc w:val="both"/>
        <w:rPr>
          <w:rFonts w:ascii="Times New Roman" w:hAnsi="Times New Roman"/>
          <w:sz w:val="28"/>
          <w:szCs w:val="28"/>
        </w:rPr>
      </w:pPr>
    </w:p>
    <w:p w:rsidR="00706F80" w:rsidRPr="00AE354F" w:rsidRDefault="00706F80" w:rsidP="00706F80">
      <w:pPr>
        <w:spacing w:after="0" w:line="240" w:lineRule="auto"/>
        <w:ind w:firstLine="708"/>
        <w:jc w:val="both"/>
        <w:rPr>
          <w:rFonts w:ascii="Times New Roman" w:hAnsi="Times New Roman"/>
          <w:sz w:val="28"/>
          <w:szCs w:val="28"/>
        </w:rPr>
      </w:pPr>
      <w:r w:rsidRPr="00AE354F">
        <w:rPr>
          <w:rFonts w:ascii="Times New Roman" w:hAnsi="Times New Roman"/>
          <w:sz w:val="28"/>
          <w:szCs w:val="28"/>
        </w:rPr>
        <w:t>Данных объектов местного значения на территории муниципального образования Адамовский район нет.</w:t>
      </w:r>
    </w:p>
    <w:p w:rsidR="00706F80" w:rsidRPr="00AE354F" w:rsidRDefault="00706F80" w:rsidP="008C15F8">
      <w:pPr>
        <w:pStyle w:val="a4"/>
        <w:rPr>
          <w:rFonts w:ascii="Times New Roman" w:hAnsi="Times New Roman"/>
          <w:b/>
          <w:sz w:val="28"/>
          <w:szCs w:val="28"/>
        </w:rPr>
      </w:pPr>
    </w:p>
    <w:p w:rsidR="00560EC1" w:rsidRPr="00AE354F" w:rsidRDefault="00560EC1" w:rsidP="008C15F8">
      <w:pPr>
        <w:pStyle w:val="a4"/>
        <w:rPr>
          <w:rFonts w:ascii="Times New Roman" w:hAnsi="Times New Roman"/>
          <w:b/>
          <w:sz w:val="28"/>
          <w:szCs w:val="28"/>
        </w:rPr>
      </w:pPr>
    </w:p>
    <w:p w:rsidR="00BE6F8A" w:rsidRPr="00AE354F" w:rsidRDefault="00D741A3" w:rsidP="007F6EB8">
      <w:pPr>
        <w:pStyle w:val="1"/>
        <w:spacing w:before="0" w:line="240" w:lineRule="auto"/>
        <w:rPr>
          <w:rFonts w:ascii="Times New Roman" w:hAnsi="Times New Roman"/>
          <w:color w:val="auto"/>
        </w:rPr>
      </w:pPr>
      <w:bookmarkStart w:id="144" w:name="_Toc37973046"/>
      <w:r w:rsidRPr="00AE354F">
        <w:rPr>
          <w:rFonts w:ascii="Times New Roman" w:hAnsi="Times New Roman"/>
          <w:color w:val="auto"/>
        </w:rPr>
        <w:t>1</w:t>
      </w:r>
      <w:r w:rsidR="00B55749" w:rsidRPr="00AE354F">
        <w:rPr>
          <w:rFonts w:ascii="Times New Roman" w:hAnsi="Times New Roman"/>
          <w:color w:val="auto"/>
        </w:rPr>
        <w:t>.8</w:t>
      </w:r>
      <w:r w:rsidR="006D5BEF" w:rsidRPr="00AE354F">
        <w:rPr>
          <w:rFonts w:ascii="Times New Roman" w:hAnsi="Times New Roman"/>
          <w:color w:val="auto"/>
        </w:rPr>
        <w:t xml:space="preserve">. </w:t>
      </w:r>
      <w:r w:rsidR="00BE6F8A" w:rsidRPr="00AE354F">
        <w:rPr>
          <w:rFonts w:ascii="Times New Roman" w:hAnsi="Times New Roman"/>
          <w:color w:val="auto"/>
        </w:rPr>
        <w:t xml:space="preserve"> Виды объектов местного значения</w:t>
      </w:r>
      <w:r w:rsidR="008F5DAE" w:rsidRPr="00AE354F">
        <w:rPr>
          <w:rFonts w:ascii="Times New Roman" w:hAnsi="Times New Roman"/>
          <w:color w:val="auto"/>
        </w:rPr>
        <w:t xml:space="preserve"> муниципального образования </w:t>
      </w:r>
      <w:r w:rsidR="00E34F96" w:rsidRPr="00AE354F">
        <w:rPr>
          <w:rFonts w:ascii="Times New Roman" w:hAnsi="Times New Roman"/>
          <w:color w:val="auto"/>
        </w:rPr>
        <w:t>Адамовский район</w:t>
      </w:r>
      <w:r w:rsidR="00BE6F8A" w:rsidRPr="00AE354F">
        <w:rPr>
          <w:rFonts w:ascii="Times New Roman" w:hAnsi="Times New Roman"/>
          <w:color w:val="auto"/>
        </w:rPr>
        <w:t xml:space="preserve"> в области организации ритуальных услуг:</w:t>
      </w:r>
      <w:bookmarkEnd w:id="134"/>
      <w:bookmarkEnd w:id="135"/>
      <w:bookmarkEnd w:id="136"/>
      <w:bookmarkEnd w:id="137"/>
      <w:bookmarkEnd w:id="144"/>
    </w:p>
    <w:p w:rsidR="00536B1D" w:rsidRPr="00AE354F" w:rsidRDefault="00536B1D" w:rsidP="008C15F8">
      <w:pPr>
        <w:pStyle w:val="a4"/>
        <w:rPr>
          <w:rFonts w:ascii="Times New Roman" w:hAnsi="Times New Roman"/>
          <w:b/>
          <w:sz w:val="28"/>
          <w:szCs w:val="28"/>
        </w:rPr>
      </w:pPr>
      <w:bookmarkStart w:id="145" w:name="_Toc395705848"/>
      <w:bookmarkStart w:id="146" w:name="_Toc398730184"/>
      <w:bookmarkStart w:id="147" w:name="_Toc399421152"/>
      <w:bookmarkStart w:id="148" w:name="_Toc399421462"/>
      <w:bookmarkStart w:id="149" w:name="_Toc400545066"/>
      <w:bookmarkStart w:id="150" w:name="_Toc400619242"/>
      <w:bookmarkStart w:id="151" w:name="_Toc400619337"/>
      <w:bookmarkStart w:id="152" w:name="_Toc400619432"/>
      <w:bookmarkStart w:id="153" w:name="_Toc506991145"/>
      <w:bookmarkStart w:id="154" w:name="_Toc508026671"/>
      <w:bookmarkStart w:id="155" w:name="_Toc508027169"/>
      <w:bookmarkStart w:id="156" w:name="_Toc395172410"/>
      <w:bookmarkStart w:id="157" w:name="_Toc395705851"/>
      <w:bookmarkStart w:id="158" w:name="_Toc400619341"/>
      <w:bookmarkStart w:id="159" w:name="_Toc508027173"/>
      <w:bookmarkEnd w:id="145"/>
      <w:bookmarkEnd w:id="146"/>
      <w:bookmarkEnd w:id="147"/>
      <w:bookmarkEnd w:id="148"/>
      <w:bookmarkEnd w:id="149"/>
      <w:bookmarkEnd w:id="150"/>
      <w:bookmarkEnd w:id="151"/>
      <w:bookmarkEnd w:id="152"/>
      <w:bookmarkEnd w:id="153"/>
      <w:bookmarkEnd w:id="154"/>
      <w:bookmarkEnd w:id="155"/>
    </w:p>
    <w:p w:rsidR="00BE6F8A" w:rsidRPr="00AE354F" w:rsidRDefault="00D741A3" w:rsidP="00E34F96">
      <w:pPr>
        <w:pStyle w:val="a4"/>
        <w:outlineLvl w:val="0"/>
        <w:rPr>
          <w:rFonts w:ascii="Times New Roman" w:hAnsi="Times New Roman"/>
          <w:b/>
          <w:sz w:val="28"/>
          <w:szCs w:val="28"/>
        </w:rPr>
      </w:pPr>
      <w:bookmarkStart w:id="160" w:name="_Toc37973047"/>
      <w:r w:rsidRPr="00AE354F">
        <w:rPr>
          <w:rFonts w:ascii="Times New Roman" w:hAnsi="Times New Roman"/>
          <w:b/>
          <w:sz w:val="28"/>
          <w:szCs w:val="28"/>
        </w:rPr>
        <w:t>1</w:t>
      </w:r>
      <w:r w:rsidR="00B55749" w:rsidRPr="00AE354F">
        <w:rPr>
          <w:rFonts w:ascii="Times New Roman" w:hAnsi="Times New Roman"/>
          <w:b/>
          <w:sz w:val="28"/>
          <w:szCs w:val="28"/>
        </w:rPr>
        <w:t>.8</w:t>
      </w:r>
      <w:r w:rsidR="008C15F8" w:rsidRPr="00AE354F">
        <w:rPr>
          <w:rFonts w:ascii="Times New Roman" w:hAnsi="Times New Roman"/>
          <w:b/>
          <w:sz w:val="28"/>
          <w:szCs w:val="28"/>
        </w:rPr>
        <w:t xml:space="preserve">.1. </w:t>
      </w:r>
      <w:proofErr w:type="spellStart"/>
      <w:r w:rsidR="00B55749" w:rsidRPr="00AE354F">
        <w:rPr>
          <w:rFonts w:ascii="Times New Roman" w:hAnsi="Times New Roman"/>
          <w:b/>
          <w:sz w:val="28"/>
          <w:szCs w:val="28"/>
        </w:rPr>
        <w:t>межпоселенческие</w:t>
      </w:r>
      <w:proofErr w:type="spellEnd"/>
      <w:r w:rsidR="00B55749" w:rsidRPr="00AE354F">
        <w:rPr>
          <w:rFonts w:ascii="Times New Roman" w:hAnsi="Times New Roman"/>
          <w:b/>
          <w:sz w:val="28"/>
          <w:szCs w:val="28"/>
        </w:rPr>
        <w:t xml:space="preserve"> </w:t>
      </w:r>
      <w:r w:rsidR="00BE6F8A" w:rsidRPr="00AE354F">
        <w:rPr>
          <w:rFonts w:ascii="Times New Roman" w:hAnsi="Times New Roman"/>
          <w:b/>
          <w:sz w:val="28"/>
          <w:szCs w:val="28"/>
        </w:rPr>
        <w:t>места погребения</w:t>
      </w:r>
      <w:bookmarkEnd w:id="156"/>
      <w:bookmarkEnd w:id="157"/>
      <w:bookmarkEnd w:id="158"/>
      <w:bookmarkEnd w:id="159"/>
      <w:bookmarkEnd w:id="160"/>
    </w:p>
    <w:p w:rsidR="00B55749" w:rsidRPr="00AE354F" w:rsidRDefault="00B55749" w:rsidP="008C15F8">
      <w:pPr>
        <w:pStyle w:val="a4"/>
        <w:ind w:firstLine="708"/>
        <w:jc w:val="both"/>
        <w:rPr>
          <w:rFonts w:ascii="Times New Roman" w:hAnsi="Times New Roman"/>
          <w:sz w:val="28"/>
          <w:szCs w:val="28"/>
        </w:rPr>
      </w:pPr>
    </w:p>
    <w:p w:rsidR="00BE6F8A" w:rsidRPr="00AE354F" w:rsidRDefault="00BE6F8A" w:rsidP="008C15F8">
      <w:pPr>
        <w:pStyle w:val="a4"/>
        <w:ind w:firstLine="708"/>
        <w:jc w:val="both"/>
        <w:rPr>
          <w:rFonts w:ascii="Times New Roman" w:hAnsi="Times New Roman"/>
          <w:sz w:val="28"/>
          <w:szCs w:val="28"/>
        </w:rPr>
      </w:pPr>
      <w:r w:rsidRPr="00AE354F">
        <w:rPr>
          <w:rFonts w:ascii="Times New Roman" w:hAnsi="Times New Roman"/>
          <w:sz w:val="28"/>
          <w:szCs w:val="28"/>
        </w:rPr>
        <w:t xml:space="preserve">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от </w:t>
      </w:r>
      <w:r w:rsidR="00896971" w:rsidRPr="00AE354F">
        <w:rPr>
          <w:rFonts w:ascii="Times New Roman" w:hAnsi="Times New Roman"/>
          <w:sz w:val="28"/>
          <w:szCs w:val="28"/>
        </w:rPr>
        <w:t>12.01.1996</w:t>
      </w:r>
      <w:r w:rsidRPr="00AE354F">
        <w:rPr>
          <w:rFonts w:ascii="Times New Roman" w:hAnsi="Times New Roman"/>
          <w:sz w:val="28"/>
          <w:szCs w:val="28"/>
        </w:rPr>
        <w:t xml:space="preserve"> № 8-ФЗ, СанПиН 2.1.2882-11 «Гигиенические требования к размещению, устройству и содержанию кладбищ, зданий и сооружений похоронного назначения» и </w:t>
      </w:r>
      <w:r w:rsidR="008D77D3" w:rsidRPr="00AE354F">
        <w:rPr>
          <w:rFonts w:ascii="Times New Roman" w:hAnsi="Times New Roman"/>
          <w:sz w:val="28"/>
          <w:szCs w:val="28"/>
        </w:rPr>
        <w:t xml:space="preserve">местных </w:t>
      </w:r>
      <w:r w:rsidRPr="00AE354F">
        <w:rPr>
          <w:rFonts w:ascii="Times New Roman" w:hAnsi="Times New Roman"/>
          <w:sz w:val="28"/>
          <w:szCs w:val="28"/>
        </w:rPr>
        <w:t>нормативов.</w:t>
      </w:r>
    </w:p>
    <w:p w:rsidR="00BE6F8A" w:rsidRPr="00AE354F" w:rsidRDefault="00BE6F8A" w:rsidP="00BE6F8A">
      <w:pPr>
        <w:widowControl w:val="0"/>
        <w:spacing w:after="0" w:line="240" w:lineRule="auto"/>
        <w:ind w:firstLine="709"/>
        <w:contextualSpacing/>
        <w:jc w:val="both"/>
        <w:rPr>
          <w:rFonts w:ascii="Times New Roman" w:hAnsi="Times New Roman"/>
          <w:sz w:val="24"/>
          <w:szCs w:val="24"/>
        </w:rPr>
      </w:pP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2116"/>
        <w:gridCol w:w="3838"/>
      </w:tblGrid>
      <w:tr w:rsidR="00E42376" w:rsidRPr="00AE354F" w:rsidTr="00EA31EB">
        <w:trPr>
          <w:trHeight w:val="567"/>
        </w:trPr>
        <w:tc>
          <w:tcPr>
            <w:tcW w:w="3544" w:type="dxa"/>
            <w:tcBorders>
              <w:top w:val="single" w:sz="6" w:space="0" w:color="auto"/>
              <w:left w:val="single" w:sz="6" w:space="0" w:color="auto"/>
              <w:bottom w:val="single" w:sz="6" w:space="0" w:color="auto"/>
              <w:right w:val="single" w:sz="6" w:space="0" w:color="auto"/>
            </w:tcBorders>
            <w:vAlign w:val="center"/>
          </w:tcPr>
          <w:p w:rsidR="00E42376" w:rsidRPr="00AE354F" w:rsidRDefault="00E42376" w:rsidP="00E42376">
            <w:pPr>
              <w:widowControl w:val="0"/>
              <w:spacing w:after="0" w:line="240" w:lineRule="auto"/>
              <w:contextualSpacing/>
              <w:jc w:val="both"/>
              <w:rPr>
                <w:rFonts w:ascii="Times New Roman" w:eastAsiaTheme="minorEastAsia" w:hAnsi="Times New Roman"/>
                <w:b/>
                <w:sz w:val="24"/>
                <w:szCs w:val="24"/>
              </w:rPr>
            </w:pPr>
            <w:r w:rsidRPr="00AE354F">
              <w:rPr>
                <w:rFonts w:ascii="Times New Roman" w:eastAsiaTheme="minorEastAsia" w:hAnsi="Times New Roman"/>
                <w:b/>
                <w:sz w:val="24"/>
                <w:szCs w:val="24"/>
              </w:rPr>
              <w:t>Учреждения и предприятия обслуживания</w:t>
            </w:r>
          </w:p>
        </w:tc>
        <w:tc>
          <w:tcPr>
            <w:tcW w:w="2116" w:type="dxa"/>
            <w:tcBorders>
              <w:top w:val="single" w:sz="6" w:space="0" w:color="auto"/>
              <w:left w:val="single" w:sz="6" w:space="0" w:color="auto"/>
              <w:bottom w:val="single" w:sz="6" w:space="0" w:color="auto"/>
              <w:right w:val="single" w:sz="6" w:space="0" w:color="auto"/>
            </w:tcBorders>
            <w:vAlign w:val="center"/>
          </w:tcPr>
          <w:p w:rsidR="00E42376" w:rsidRPr="00AE354F" w:rsidRDefault="00E42376" w:rsidP="00E42376">
            <w:pPr>
              <w:widowControl w:val="0"/>
              <w:spacing w:after="0" w:line="240" w:lineRule="auto"/>
              <w:contextualSpacing/>
              <w:jc w:val="both"/>
              <w:rPr>
                <w:rFonts w:ascii="Times New Roman" w:eastAsiaTheme="minorEastAsia" w:hAnsi="Times New Roman"/>
                <w:b/>
                <w:sz w:val="24"/>
                <w:szCs w:val="24"/>
              </w:rPr>
            </w:pPr>
            <w:r w:rsidRPr="00AE354F">
              <w:rPr>
                <w:rFonts w:ascii="Times New Roman" w:eastAsiaTheme="minorEastAsia" w:hAnsi="Times New Roman"/>
                <w:b/>
                <w:spacing w:val="-2"/>
                <w:sz w:val="24"/>
                <w:szCs w:val="24"/>
              </w:rPr>
              <w:t>Размеры земельных участков</w:t>
            </w:r>
          </w:p>
        </w:tc>
        <w:tc>
          <w:tcPr>
            <w:tcW w:w="3838" w:type="dxa"/>
            <w:tcBorders>
              <w:top w:val="single" w:sz="6" w:space="0" w:color="auto"/>
              <w:left w:val="single" w:sz="6" w:space="0" w:color="auto"/>
              <w:bottom w:val="single" w:sz="6" w:space="0" w:color="auto"/>
              <w:right w:val="single" w:sz="6" w:space="0" w:color="auto"/>
            </w:tcBorders>
            <w:vAlign w:val="center"/>
          </w:tcPr>
          <w:p w:rsidR="00E42376" w:rsidRPr="00AE354F" w:rsidRDefault="00E42376" w:rsidP="00E42376">
            <w:pPr>
              <w:widowControl w:val="0"/>
              <w:spacing w:after="0" w:line="240" w:lineRule="auto"/>
              <w:contextualSpacing/>
              <w:jc w:val="both"/>
              <w:rPr>
                <w:rFonts w:ascii="Times New Roman" w:eastAsiaTheme="minorEastAsia" w:hAnsi="Times New Roman"/>
                <w:b/>
                <w:spacing w:val="-2"/>
                <w:sz w:val="24"/>
                <w:szCs w:val="24"/>
              </w:rPr>
            </w:pPr>
            <w:r w:rsidRPr="00AE354F">
              <w:rPr>
                <w:rFonts w:ascii="Times New Roman" w:eastAsiaTheme="minorEastAsia" w:hAnsi="Times New Roman"/>
                <w:b/>
                <w:spacing w:val="-2"/>
                <w:sz w:val="24"/>
                <w:szCs w:val="24"/>
              </w:rPr>
              <w:t>Примечание</w:t>
            </w:r>
          </w:p>
        </w:tc>
      </w:tr>
      <w:tr w:rsidR="00E42376" w:rsidRPr="00AE354F" w:rsidTr="00EA31EB">
        <w:trPr>
          <w:trHeight w:val="128"/>
        </w:trPr>
        <w:tc>
          <w:tcPr>
            <w:tcW w:w="3544" w:type="dxa"/>
            <w:tcBorders>
              <w:top w:val="single" w:sz="6" w:space="0" w:color="auto"/>
              <w:left w:val="single" w:sz="6" w:space="0" w:color="auto"/>
              <w:right w:val="single" w:sz="6" w:space="0" w:color="auto"/>
            </w:tcBorders>
          </w:tcPr>
          <w:p w:rsidR="00E42376" w:rsidRPr="00AE354F" w:rsidRDefault="00E42376" w:rsidP="00E42376">
            <w:pPr>
              <w:spacing w:after="0" w:line="240" w:lineRule="auto"/>
              <w:jc w:val="both"/>
              <w:rPr>
                <w:rFonts w:ascii="Times New Roman" w:eastAsiaTheme="minorEastAsia" w:hAnsi="Times New Roman"/>
                <w:sz w:val="24"/>
                <w:szCs w:val="24"/>
              </w:rPr>
            </w:pPr>
            <w:r w:rsidRPr="00AE354F">
              <w:rPr>
                <w:rFonts w:ascii="Times New Roman" w:eastAsiaTheme="minorEastAsia" w:hAnsi="Times New Roman"/>
                <w:sz w:val="24"/>
                <w:szCs w:val="24"/>
              </w:rPr>
              <w:t>Кладбище традиционного захоронения</w:t>
            </w:r>
          </w:p>
        </w:tc>
        <w:tc>
          <w:tcPr>
            <w:tcW w:w="2116" w:type="dxa"/>
            <w:tcBorders>
              <w:top w:val="single" w:sz="6" w:space="0" w:color="auto"/>
              <w:left w:val="single" w:sz="6" w:space="0" w:color="auto"/>
              <w:right w:val="single" w:sz="6" w:space="0" w:color="auto"/>
            </w:tcBorders>
          </w:tcPr>
          <w:p w:rsidR="00E42376" w:rsidRPr="00AE354F" w:rsidRDefault="00E42376" w:rsidP="00E42376">
            <w:pPr>
              <w:spacing w:after="0" w:line="240" w:lineRule="auto"/>
              <w:jc w:val="both"/>
              <w:rPr>
                <w:rFonts w:ascii="Times New Roman" w:eastAsiaTheme="minorEastAsia" w:hAnsi="Times New Roman"/>
                <w:sz w:val="24"/>
                <w:szCs w:val="24"/>
              </w:rPr>
            </w:pPr>
            <w:r w:rsidRPr="00AE354F">
              <w:rPr>
                <w:rFonts w:ascii="Times New Roman" w:eastAsiaTheme="minorEastAsia" w:hAnsi="Times New Roman"/>
                <w:sz w:val="24"/>
                <w:szCs w:val="24"/>
              </w:rPr>
              <w:t>0,24 га на 1 тыс. чел.</w:t>
            </w:r>
          </w:p>
        </w:tc>
        <w:tc>
          <w:tcPr>
            <w:tcW w:w="3838" w:type="dxa"/>
            <w:tcBorders>
              <w:top w:val="single" w:sz="6" w:space="0" w:color="auto"/>
              <w:left w:val="single" w:sz="6" w:space="0" w:color="auto"/>
              <w:right w:val="single" w:sz="6" w:space="0" w:color="auto"/>
            </w:tcBorders>
          </w:tcPr>
          <w:p w:rsidR="00E42376" w:rsidRPr="00AE354F" w:rsidRDefault="00E42376" w:rsidP="00EA31EB">
            <w:pPr>
              <w:spacing w:after="0" w:line="240" w:lineRule="auto"/>
              <w:jc w:val="both"/>
              <w:rPr>
                <w:rFonts w:ascii="Times New Roman" w:eastAsiaTheme="minorEastAsia" w:hAnsi="Times New Roman"/>
                <w:sz w:val="24"/>
                <w:szCs w:val="24"/>
              </w:rPr>
            </w:pPr>
            <w:r w:rsidRPr="00AE354F">
              <w:rPr>
                <w:rFonts w:ascii="Times New Roman" w:hAnsi="Times New Roman"/>
                <w:sz w:val="28"/>
                <w:szCs w:val="28"/>
              </w:rPr>
              <w:t>СП 42.13330.201</w:t>
            </w:r>
            <w:r w:rsidR="00EA31EB" w:rsidRPr="00AE354F">
              <w:rPr>
                <w:rFonts w:ascii="Times New Roman" w:hAnsi="Times New Roman"/>
                <w:sz w:val="28"/>
                <w:szCs w:val="28"/>
              </w:rPr>
              <w:t>6</w:t>
            </w:r>
            <w:r w:rsidRPr="00AE354F">
              <w:rPr>
                <w:rFonts w:ascii="Times New Roman" w:hAnsi="Times New Roman"/>
                <w:sz w:val="28"/>
                <w:szCs w:val="28"/>
              </w:rPr>
              <w:t xml:space="preserve"> (актуализированная редакция СНиП 2.07.01-89*</w:t>
            </w:r>
            <w:r w:rsidR="006C768B" w:rsidRPr="00AE354F">
              <w:rPr>
                <w:rFonts w:ascii="Times New Roman" w:hAnsi="Times New Roman"/>
                <w:sz w:val="28"/>
                <w:szCs w:val="28"/>
              </w:rPr>
              <w:t>)</w:t>
            </w:r>
          </w:p>
        </w:tc>
      </w:tr>
    </w:tbl>
    <w:p w:rsidR="00BE6F8A" w:rsidRPr="00AE354F" w:rsidRDefault="00BE6F8A" w:rsidP="008C15F8">
      <w:pPr>
        <w:pStyle w:val="a4"/>
        <w:ind w:firstLine="708"/>
        <w:jc w:val="both"/>
        <w:rPr>
          <w:rFonts w:ascii="Times New Roman" w:hAnsi="Times New Roman"/>
          <w:sz w:val="28"/>
          <w:szCs w:val="28"/>
        </w:rPr>
      </w:pPr>
      <w:r w:rsidRPr="00AE354F">
        <w:rPr>
          <w:rFonts w:ascii="Times New Roman" w:hAnsi="Times New Roman"/>
          <w:spacing w:val="40"/>
          <w:sz w:val="28"/>
          <w:szCs w:val="28"/>
          <w:u w:val="single"/>
        </w:rPr>
        <w:t>Примечание:</w:t>
      </w:r>
      <w:r w:rsidRPr="00AE354F">
        <w:rPr>
          <w:rFonts w:ascii="Times New Roman" w:hAnsi="Times New Roman"/>
          <w:sz w:val="28"/>
          <w:szCs w:val="28"/>
        </w:rPr>
        <w:t xml:space="preserve"> </w:t>
      </w:r>
      <w:r w:rsidR="00EA31EB" w:rsidRPr="00AE354F">
        <w:rPr>
          <w:rFonts w:ascii="Times New Roman" w:hAnsi="Times New Roman"/>
          <w:sz w:val="28"/>
          <w:szCs w:val="28"/>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r w:rsidRPr="00AE354F">
        <w:rPr>
          <w:rFonts w:ascii="Times New Roman" w:hAnsi="Times New Roman"/>
          <w:sz w:val="28"/>
          <w:szCs w:val="28"/>
        </w:rPr>
        <w:t>.</w:t>
      </w:r>
    </w:p>
    <w:p w:rsidR="00BE6F8A" w:rsidRPr="00AE354F" w:rsidRDefault="00BE6F8A" w:rsidP="008C15F8">
      <w:pPr>
        <w:pStyle w:val="a4"/>
        <w:ind w:firstLine="708"/>
        <w:jc w:val="both"/>
        <w:rPr>
          <w:rFonts w:ascii="Times New Roman" w:hAnsi="Times New Roman"/>
          <w:sz w:val="28"/>
          <w:szCs w:val="28"/>
        </w:rPr>
      </w:pPr>
      <w:r w:rsidRPr="00AE354F">
        <w:rPr>
          <w:rFonts w:ascii="Times New Roman" w:hAnsi="Times New Roman"/>
          <w:sz w:val="28"/>
          <w:szCs w:val="28"/>
        </w:rPr>
        <w:t>Показатель территориальной доступности мест захоронения нормируется условием расположения их в границах муниципального образования. Места захоронения должны быть обеспечены подъездом в любое время года.</w:t>
      </w:r>
    </w:p>
    <w:p w:rsidR="00BE6F8A" w:rsidRPr="00AE354F" w:rsidRDefault="00BE6F8A" w:rsidP="00BE6F8A">
      <w:pPr>
        <w:pStyle w:val="a6"/>
        <w:spacing w:after="0" w:line="240" w:lineRule="auto"/>
        <w:ind w:left="0" w:firstLine="709"/>
        <w:jc w:val="both"/>
        <w:rPr>
          <w:rFonts w:ascii="Times New Roman" w:eastAsia="Times New Roman" w:hAnsi="Times New Roman"/>
          <w:b/>
          <w:sz w:val="28"/>
          <w:szCs w:val="28"/>
          <w:lang w:eastAsia="ru-RU"/>
        </w:rPr>
      </w:pPr>
    </w:p>
    <w:p w:rsidR="00E24646" w:rsidRPr="00AE354F" w:rsidRDefault="00E24646" w:rsidP="00BE6F8A">
      <w:pPr>
        <w:pStyle w:val="a6"/>
        <w:spacing w:after="0" w:line="240" w:lineRule="auto"/>
        <w:ind w:left="0" w:firstLine="709"/>
        <w:jc w:val="both"/>
        <w:rPr>
          <w:rFonts w:ascii="Times New Roman" w:eastAsia="Times New Roman" w:hAnsi="Times New Roman"/>
          <w:b/>
          <w:sz w:val="28"/>
          <w:szCs w:val="28"/>
          <w:lang w:eastAsia="ru-RU"/>
        </w:rPr>
      </w:pPr>
    </w:p>
    <w:p w:rsidR="00BE6F8A" w:rsidRPr="00AE354F" w:rsidRDefault="00D741A3" w:rsidP="001C0CF1">
      <w:pPr>
        <w:pStyle w:val="1"/>
        <w:spacing w:before="0" w:line="240" w:lineRule="auto"/>
        <w:jc w:val="both"/>
        <w:rPr>
          <w:rFonts w:ascii="Times New Roman" w:hAnsi="Times New Roman"/>
          <w:color w:val="auto"/>
        </w:rPr>
      </w:pPr>
      <w:bookmarkStart w:id="161" w:name="_Toc395172413"/>
      <w:bookmarkStart w:id="162" w:name="_Toc395705857"/>
      <w:bookmarkStart w:id="163" w:name="_Toc400619348"/>
      <w:bookmarkStart w:id="164" w:name="_Toc508027180"/>
      <w:bookmarkStart w:id="165" w:name="_Toc37973048"/>
      <w:r w:rsidRPr="00AE354F">
        <w:rPr>
          <w:rFonts w:ascii="Times New Roman" w:hAnsi="Times New Roman"/>
          <w:color w:val="auto"/>
        </w:rPr>
        <w:t>1</w:t>
      </w:r>
      <w:r w:rsidR="00BE6F8A" w:rsidRPr="00AE354F">
        <w:rPr>
          <w:rFonts w:ascii="Times New Roman" w:hAnsi="Times New Roman"/>
          <w:color w:val="auto"/>
        </w:rPr>
        <w:t>.</w:t>
      </w:r>
      <w:r w:rsidR="009D3CD3" w:rsidRPr="00AE354F">
        <w:rPr>
          <w:rFonts w:ascii="Times New Roman" w:hAnsi="Times New Roman"/>
          <w:color w:val="auto"/>
        </w:rPr>
        <w:t>9</w:t>
      </w:r>
      <w:r w:rsidR="006D5BEF" w:rsidRPr="00AE354F">
        <w:rPr>
          <w:rFonts w:ascii="Times New Roman" w:hAnsi="Times New Roman"/>
          <w:color w:val="auto"/>
        </w:rPr>
        <w:t xml:space="preserve">. </w:t>
      </w:r>
      <w:r w:rsidR="00BE6F8A" w:rsidRPr="00AE354F">
        <w:rPr>
          <w:rFonts w:ascii="Times New Roman" w:hAnsi="Times New Roman"/>
          <w:color w:val="auto"/>
        </w:rPr>
        <w:t xml:space="preserve"> Виды объектов местного значения</w:t>
      </w:r>
      <w:r w:rsidR="008F5DAE" w:rsidRPr="00AE354F">
        <w:rPr>
          <w:rFonts w:ascii="Times New Roman" w:hAnsi="Times New Roman"/>
          <w:color w:val="auto"/>
        </w:rPr>
        <w:t xml:space="preserve"> муниципального образования </w:t>
      </w:r>
      <w:r w:rsidR="00E34F96" w:rsidRPr="00AE354F">
        <w:rPr>
          <w:rFonts w:ascii="Times New Roman" w:hAnsi="Times New Roman"/>
          <w:color w:val="auto"/>
        </w:rPr>
        <w:t>Адамовский район</w:t>
      </w:r>
      <w:r w:rsidR="00BE6F8A" w:rsidRPr="00AE354F">
        <w:rPr>
          <w:rFonts w:ascii="Times New Roman" w:hAnsi="Times New Roman"/>
          <w:color w:val="auto"/>
        </w:rPr>
        <w:t xml:space="preserve"> в области </w:t>
      </w:r>
      <w:r w:rsidR="009D3CD3" w:rsidRPr="00AE354F">
        <w:rPr>
          <w:rFonts w:ascii="Times New Roman" w:hAnsi="Times New Roman"/>
          <w:color w:val="auto"/>
        </w:rPr>
        <w:t>природопользования и охраны окружающей среды</w:t>
      </w:r>
      <w:r w:rsidR="00BE6F8A" w:rsidRPr="00AE354F">
        <w:rPr>
          <w:rFonts w:ascii="Times New Roman" w:hAnsi="Times New Roman"/>
          <w:color w:val="auto"/>
        </w:rPr>
        <w:t>:</w:t>
      </w:r>
      <w:bookmarkEnd w:id="161"/>
      <w:bookmarkEnd w:id="162"/>
      <w:bookmarkEnd w:id="163"/>
      <w:bookmarkEnd w:id="164"/>
      <w:bookmarkEnd w:id="165"/>
    </w:p>
    <w:p w:rsidR="00BE6F8A" w:rsidRPr="00AE354F" w:rsidRDefault="00BE6F8A" w:rsidP="008C15F8">
      <w:pPr>
        <w:pStyle w:val="a4"/>
        <w:jc w:val="both"/>
        <w:rPr>
          <w:rFonts w:ascii="Times New Roman" w:hAnsi="Times New Roman"/>
          <w:b/>
          <w:sz w:val="28"/>
          <w:szCs w:val="28"/>
        </w:rPr>
      </w:pPr>
    </w:p>
    <w:p w:rsidR="00BE6F8A" w:rsidRPr="00AE354F" w:rsidRDefault="00D741A3" w:rsidP="00E34F96">
      <w:pPr>
        <w:pStyle w:val="1"/>
        <w:spacing w:before="0" w:line="240" w:lineRule="auto"/>
        <w:jc w:val="both"/>
        <w:rPr>
          <w:rFonts w:ascii="Times New Roman" w:hAnsi="Times New Roman"/>
          <w:color w:val="auto"/>
        </w:rPr>
      </w:pPr>
      <w:bookmarkStart w:id="166" w:name="_Toc395705858"/>
      <w:bookmarkStart w:id="167" w:name="_Toc398730196"/>
      <w:bookmarkStart w:id="168" w:name="_Toc399421164"/>
      <w:bookmarkStart w:id="169" w:name="_Toc399421474"/>
      <w:bookmarkStart w:id="170" w:name="_Toc400545078"/>
      <w:bookmarkStart w:id="171" w:name="_Toc400619254"/>
      <w:bookmarkStart w:id="172" w:name="_Toc400619349"/>
      <w:bookmarkStart w:id="173" w:name="_Toc400619444"/>
      <w:bookmarkStart w:id="174" w:name="_Toc506991157"/>
      <w:bookmarkStart w:id="175" w:name="_Toc508026683"/>
      <w:bookmarkStart w:id="176" w:name="_Toc508027181"/>
      <w:bookmarkStart w:id="177" w:name="_Toc395172414"/>
      <w:bookmarkStart w:id="178" w:name="_Toc395705861"/>
      <w:bookmarkStart w:id="179" w:name="_Toc400619353"/>
      <w:bookmarkStart w:id="180" w:name="_Toc508027185"/>
      <w:bookmarkStart w:id="181" w:name="_Toc37973049"/>
      <w:bookmarkEnd w:id="166"/>
      <w:bookmarkEnd w:id="167"/>
      <w:bookmarkEnd w:id="168"/>
      <w:bookmarkEnd w:id="169"/>
      <w:bookmarkEnd w:id="170"/>
      <w:bookmarkEnd w:id="171"/>
      <w:bookmarkEnd w:id="172"/>
      <w:bookmarkEnd w:id="173"/>
      <w:bookmarkEnd w:id="174"/>
      <w:bookmarkEnd w:id="175"/>
      <w:bookmarkEnd w:id="176"/>
      <w:r w:rsidRPr="00AE354F">
        <w:rPr>
          <w:rFonts w:ascii="Times New Roman" w:hAnsi="Times New Roman"/>
          <w:color w:val="auto"/>
        </w:rPr>
        <w:t>1</w:t>
      </w:r>
      <w:r w:rsidR="008C15F8" w:rsidRPr="00AE354F">
        <w:rPr>
          <w:rFonts w:ascii="Times New Roman" w:hAnsi="Times New Roman"/>
          <w:color w:val="auto"/>
        </w:rPr>
        <w:t>.</w:t>
      </w:r>
      <w:r w:rsidR="009D3CD3" w:rsidRPr="00AE354F">
        <w:rPr>
          <w:rFonts w:ascii="Times New Roman" w:hAnsi="Times New Roman"/>
          <w:color w:val="auto"/>
        </w:rPr>
        <w:t>9</w:t>
      </w:r>
      <w:r w:rsidR="008C15F8" w:rsidRPr="00AE354F">
        <w:rPr>
          <w:rFonts w:ascii="Times New Roman" w:hAnsi="Times New Roman"/>
          <w:color w:val="auto"/>
        </w:rPr>
        <w:t>.1.</w:t>
      </w:r>
      <w:bookmarkEnd w:id="177"/>
      <w:bookmarkEnd w:id="178"/>
      <w:bookmarkEnd w:id="179"/>
      <w:bookmarkEnd w:id="180"/>
      <w:r w:rsidR="00526B19" w:rsidRPr="00AE354F">
        <w:rPr>
          <w:rFonts w:ascii="Times New Roman" w:hAnsi="Times New Roman"/>
          <w:color w:val="auto"/>
        </w:rPr>
        <w:t xml:space="preserve"> </w:t>
      </w:r>
      <w:r w:rsidR="009D3CD3" w:rsidRPr="00AE354F">
        <w:rPr>
          <w:rFonts w:ascii="Times New Roman" w:hAnsi="Times New Roman"/>
          <w:color w:val="auto"/>
        </w:rPr>
        <w:t xml:space="preserve">лесные участки, находящиеся в собственности муниципального района, и защитные леса, за исключением лесов, расположенных на землях лесного фонда Российской Федерации; </w:t>
      </w:r>
      <w:r w:rsidR="008E3AD2" w:rsidRPr="00AE354F">
        <w:rPr>
          <w:rFonts w:ascii="Times New Roman" w:hAnsi="Times New Roman"/>
          <w:color w:val="auto"/>
        </w:rPr>
        <w:t>лесничества</w:t>
      </w:r>
      <w:bookmarkEnd w:id="181"/>
    </w:p>
    <w:p w:rsidR="008E3AD2" w:rsidRPr="00AE354F" w:rsidRDefault="008E3AD2" w:rsidP="008C15F8">
      <w:pPr>
        <w:pStyle w:val="a4"/>
        <w:ind w:firstLine="708"/>
        <w:jc w:val="both"/>
        <w:rPr>
          <w:rFonts w:ascii="Times New Roman" w:hAnsi="Times New Roman"/>
          <w:b/>
          <w:sz w:val="28"/>
          <w:szCs w:val="28"/>
        </w:rPr>
      </w:pPr>
    </w:p>
    <w:p w:rsidR="00BE6F8A" w:rsidRPr="00AE354F" w:rsidRDefault="007340A2" w:rsidP="00276A3E">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Вокруг сельских поселений, расположенных в безлесных и малолесных районах, следует предусматривать создание ветрозащитных и берегоукрепительных лесных полос, озеленение склонов холмов, оврагов и балок.</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Защитные леса, расположенные на землях,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Лесным Кодексом.</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p w:rsidR="00276A3E" w:rsidRPr="00AE354F" w:rsidRDefault="00276A3E" w:rsidP="00276A3E">
      <w:pPr>
        <w:pStyle w:val="ConsPlusNormal0"/>
        <w:ind w:firstLine="709"/>
        <w:jc w:val="both"/>
        <w:rPr>
          <w:rFonts w:ascii="Times New Roman" w:hAnsi="Times New Roman"/>
          <w:sz w:val="28"/>
          <w:szCs w:val="28"/>
        </w:rPr>
      </w:pPr>
      <w:bookmarkStart w:id="182" w:name="Par264"/>
      <w:bookmarkEnd w:id="182"/>
      <w:r w:rsidRPr="00AE354F">
        <w:rPr>
          <w:rFonts w:ascii="Times New Roman" w:hAnsi="Times New Roman"/>
          <w:sz w:val="28"/>
          <w:szCs w:val="28"/>
        </w:rPr>
        <w:t>Лесничества создаются на землях:</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1) лесного фонда;</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2) обороны и безопасности, на которых расположены леса;</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3) населенных пунктов, на которых расположены леса;</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4) особо охраняемых природных территорий, на которых расположены леса.</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Создание и упразднение лесничеств и создаваемых в их составе участковых лесничеств осуществляются решениями уполномоченного федерального органа исполнительной власти в соответствии с настоящим Кодексом.</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Лесоустройство включает в себя:</w:t>
      </w:r>
    </w:p>
    <w:p w:rsidR="00276A3E" w:rsidRPr="00AE354F" w:rsidRDefault="00276A3E" w:rsidP="00276A3E">
      <w:pPr>
        <w:pStyle w:val="ConsPlusNormal0"/>
        <w:ind w:firstLine="709"/>
        <w:jc w:val="both"/>
        <w:rPr>
          <w:rFonts w:ascii="Times New Roman" w:hAnsi="Times New Roman"/>
          <w:sz w:val="28"/>
          <w:szCs w:val="28"/>
        </w:rPr>
      </w:pPr>
      <w:bookmarkStart w:id="183" w:name="Par1049"/>
      <w:bookmarkEnd w:id="183"/>
      <w:r w:rsidRPr="00AE354F">
        <w:rPr>
          <w:rFonts w:ascii="Times New Roman" w:hAnsi="Times New Roman"/>
          <w:sz w:val="28"/>
          <w:szCs w:val="28"/>
        </w:rPr>
        <w:t>1) проектирование лесничеств;</w:t>
      </w:r>
    </w:p>
    <w:p w:rsidR="00276A3E" w:rsidRPr="00AE354F" w:rsidRDefault="00276A3E" w:rsidP="00276A3E">
      <w:pPr>
        <w:pStyle w:val="ConsPlusNormal0"/>
        <w:ind w:firstLine="709"/>
        <w:jc w:val="both"/>
        <w:rPr>
          <w:rFonts w:ascii="Times New Roman" w:hAnsi="Times New Roman"/>
          <w:sz w:val="28"/>
          <w:szCs w:val="28"/>
        </w:rPr>
      </w:pPr>
      <w:bookmarkStart w:id="184" w:name="Par1051"/>
      <w:bookmarkEnd w:id="184"/>
      <w:r w:rsidRPr="00AE354F">
        <w:rPr>
          <w:rFonts w:ascii="Times New Roman" w:hAnsi="Times New Roman"/>
          <w:sz w:val="28"/>
          <w:szCs w:val="28"/>
        </w:rPr>
        <w:t>2) проектирование эксплуатационных лесов, защитных лесов, резервных лесов, а также особо защитных участков лесов;</w:t>
      </w:r>
    </w:p>
    <w:p w:rsidR="00276A3E" w:rsidRPr="00AE354F" w:rsidRDefault="00276A3E" w:rsidP="00276A3E">
      <w:pPr>
        <w:pStyle w:val="ConsPlusNormal0"/>
        <w:ind w:firstLine="709"/>
        <w:jc w:val="both"/>
        <w:rPr>
          <w:rFonts w:ascii="Times New Roman" w:hAnsi="Times New Roman"/>
          <w:sz w:val="28"/>
          <w:szCs w:val="28"/>
        </w:rPr>
      </w:pPr>
      <w:bookmarkStart w:id="185" w:name="Par1052"/>
      <w:bookmarkEnd w:id="185"/>
      <w:r w:rsidRPr="00AE354F">
        <w:rPr>
          <w:rFonts w:ascii="Times New Roman" w:hAnsi="Times New Roman"/>
          <w:sz w:val="28"/>
          <w:szCs w:val="28"/>
        </w:rPr>
        <w:t>3) закрепление на местности местоположения границ лесничеств,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4) таксацию лесов;</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5) проектирование мероприятий по охране, защите, воспроизводству лесов.</w:t>
      </w:r>
    </w:p>
    <w:p w:rsidR="008E3AD2" w:rsidRPr="00AE354F" w:rsidRDefault="008E3AD2" w:rsidP="00276A3E">
      <w:pPr>
        <w:pStyle w:val="a4"/>
        <w:ind w:firstLine="709"/>
        <w:jc w:val="both"/>
        <w:rPr>
          <w:rFonts w:ascii="Times New Roman" w:hAnsi="Times New Roman"/>
          <w:sz w:val="28"/>
          <w:szCs w:val="28"/>
        </w:rPr>
      </w:pPr>
    </w:p>
    <w:p w:rsidR="00C30E82" w:rsidRPr="00AE354F" w:rsidRDefault="00D741A3" w:rsidP="00E34F96">
      <w:pPr>
        <w:pStyle w:val="1"/>
        <w:spacing w:before="0" w:line="240" w:lineRule="auto"/>
        <w:jc w:val="both"/>
        <w:rPr>
          <w:rFonts w:ascii="Times New Roman" w:hAnsi="Times New Roman"/>
          <w:color w:val="auto"/>
        </w:rPr>
      </w:pPr>
      <w:bookmarkStart w:id="186" w:name="_Toc37973050"/>
      <w:r w:rsidRPr="00AE354F">
        <w:rPr>
          <w:rFonts w:ascii="Times New Roman" w:hAnsi="Times New Roman"/>
          <w:color w:val="auto"/>
        </w:rPr>
        <w:t>1</w:t>
      </w:r>
      <w:r w:rsidR="00C30E82" w:rsidRPr="00AE354F">
        <w:rPr>
          <w:rFonts w:ascii="Times New Roman" w:hAnsi="Times New Roman"/>
          <w:color w:val="auto"/>
        </w:rPr>
        <w:t>.</w:t>
      </w:r>
      <w:r w:rsidR="009D3CD3" w:rsidRPr="00AE354F">
        <w:rPr>
          <w:rFonts w:ascii="Times New Roman" w:hAnsi="Times New Roman"/>
          <w:color w:val="auto"/>
        </w:rPr>
        <w:t>9</w:t>
      </w:r>
      <w:r w:rsidR="00C30E82" w:rsidRPr="00AE354F">
        <w:rPr>
          <w:rFonts w:ascii="Times New Roman" w:hAnsi="Times New Roman"/>
          <w:color w:val="auto"/>
        </w:rPr>
        <w:t>.</w:t>
      </w:r>
      <w:r w:rsidR="009D3CD3" w:rsidRPr="00AE354F">
        <w:rPr>
          <w:rFonts w:ascii="Times New Roman" w:hAnsi="Times New Roman"/>
          <w:color w:val="auto"/>
        </w:rPr>
        <w:t>2</w:t>
      </w:r>
      <w:r w:rsidR="00C30E82" w:rsidRPr="00AE354F">
        <w:rPr>
          <w:rFonts w:ascii="Times New Roman" w:hAnsi="Times New Roman"/>
          <w:color w:val="auto"/>
        </w:rPr>
        <w:t>. лечебно-оздоровительные местности и курорты местного значения</w:t>
      </w:r>
      <w:r w:rsidR="009D3CD3" w:rsidRPr="00AE354F">
        <w:rPr>
          <w:rFonts w:ascii="Times New Roman" w:hAnsi="Times New Roman"/>
          <w:color w:val="auto"/>
        </w:rPr>
        <w:t xml:space="preserve"> на территории муниципального района, а также объекты, предназначенные для их создания, развития и обеспечения охраны;</w:t>
      </w:r>
      <w:bookmarkEnd w:id="186"/>
    </w:p>
    <w:p w:rsidR="001C0CF1" w:rsidRPr="00AE354F" w:rsidRDefault="001C0CF1" w:rsidP="001C0CF1">
      <w:pPr>
        <w:spacing w:after="0" w:line="240" w:lineRule="auto"/>
        <w:jc w:val="both"/>
        <w:rPr>
          <w:rFonts w:eastAsiaTheme="majorEastAsia"/>
          <w:sz w:val="28"/>
          <w:szCs w:val="28"/>
        </w:rPr>
      </w:pPr>
      <w:r w:rsidRPr="00AE354F">
        <w:rPr>
          <w:rFonts w:ascii="Times New Roman" w:hAnsi="Times New Roman"/>
          <w:b/>
          <w:sz w:val="28"/>
          <w:szCs w:val="28"/>
        </w:rPr>
        <w:t xml:space="preserve">особо охраняемые </w:t>
      </w:r>
      <w:r w:rsidR="009D3CD3" w:rsidRPr="00AE354F">
        <w:rPr>
          <w:rFonts w:ascii="Times New Roman" w:hAnsi="Times New Roman"/>
          <w:b/>
          <w:sz w:val="28"/>
          <w:szCs w:val="28"/>
        </w:rPr>
        <w:t xml:space="preserve">природные </w:t>
      </w:r>
      <w:r w:rsidRPr="00AE354F">
        <w:rPr>
          <w:rFonts w:ascii="Times New Roman" w:hAnsi="Times New Roman"/>
          <w:b/>
          <w:sz w:val="28"/>
          <w:szCs w:val="28"/>
        </w:rPr>
        <w:t>территории местного значения</w:t>
      </w:r>
    </w:p>
    <w:p w:rsidR="00C30E82" w:rsidRPr="00AE354F" w:rsidRDefault="00C30E82" w:rsidP="00C30E82">
      <w:pPr>
        <w:pStyle w:val="a4"/>
        <w:ind w:firstLine="708"/>
        <w:jc w:val="both"/>
        <w:rPr>
          <w:rFonts w:ascii="Times New Roman" w:hAnsi="Times New Roman"/>
          <w:sz w:val="28"/>
          <w:szCs w:val="28"/>
        </w:rPr>
      </w:pPr>
    </w:p>
    <w:p w:rsidR="008E3AD2" w:rsidRPr="00AE354F" w:rsidRDefault="007F7241" w:rsidP="008C15F8">
      <w:pPr>
        <w:pStyle w:val="a4"/>
        <w:ind w:firstLine="708"/>
        <w:jc w:val="both"/>
        <w:rPr>
          <w:rFonts w:ascii="Times New Roman" w:hAnsi="Times New Roman"/>
          <w:sz w:val="28"/>
          <w:szCs w:val="28"/>
        </w:rPr>
      </w:pPr>
      <w:r w:rsidRPr="00AE354F">
        <w:rPr>
          <w:rFonts w:ascii="Times New Roman" w:hAnsi="Times New Roman"/>
          <w:spacing w:val="3"/>
          <w:sz w:val="28"/>
          <w:szCs w:val="28"/>
        </w:rPr>
        <w:t>В пределах черты сельских поселений выделяются зоны особо охраняемых территорий, в которые включаются земельные участки, имеющие особое природоохранное, научное, историко-культурное, рекреационное и оздоровительное значение.</w:t>
      </w:r>
    </w:p>
    <w:p w:rsidR="00480652" w:rsidRPr="00AE354F" w:rsidRDefault="007F7241" w:rsidP="008C15F8">
      <w:pPr>
        <w:pStyle w:val="a4"/>
        <w:ind w:firstLine="708"/>
        <w:jc w:val="both"/>
        <w:rPr>
          <w:rFonts w:ascii="Times New Roman" w:hAnsi="Times New Roman"/>
          <w:spacing w:val="3"/>
          <w:sz w:val="28"/>
          <w:szCs w:val="28"/>
        </w:rPr>
      </w:pPr>
      <w:r w:rsidRPr="00AE354F">
        <w:rPr>
          <w:rFonts w:ascii="Times New Roman" w:hAnsi="Times New Roman"/>
          <w:spacing w:val="3"/>
          <w:sz w:val="28"/>
          <w:szCs w:val="28"/>
        </w:rPr>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Режим использования территорий курортов определяется законодательством.</w:t>
      </w:r>
    </w:p>
    <w:p w:rsidR="007F7241" w:rsidRPr="00AE354F" w:rsidRDefault="007F7241" w:rsidP="008C15F8">
      <w:pPr>
        <w:pStyle w:val="a4"/>
        <w:ind w:firstLine="708"/>
        <w:jc w:val="both"/>
        <w:rPr>
          <w:rFonts w:ascii="Times New Roman" w:hAnsi="Times New Roman"/>
          <w:spacing w:val="3"/>
          <w:sz w:val="28"/>
          <w:szCs w:val="28"/>
        </w:rPr>
      </w:pPr>
      <w:r w:rsidRPr="00AE354F">
        <w:rPr>
          <w:rFonts w:ascii="Times New Roman" w:hAnsi="Times New Roman"/>
          <w:spacing w:val="3"/>
          <w:sz w:val="28"/>
          <w:szCs w:val="28"/>
        </w:rPr>
        <w:t xml:space="preserve">Режим использования особо охраняемых территорий устанавливается на основе градостроительных регламентов с учетом законодательства Российской Федерации, а также с учетом </w:t>
      </w:r>
      <w:r w:rsidR="00480652" w:rsidRPr="00AE354F">
        <w:rPr>
          <w:rFonts w:ascii="Times New Roman" w:hAnsi="Times New Roman"/>
          <w:sz w:val="28"/>
          <w:szCs w:val="28"/>
        </w:rPr>
        <w:t>СП 42.13330.2011 (актуализированная редакция СНиП 2.07.01-89*)</w:t>
      </w:r>
      <w:r w:rsidRPr="00AE354F">
        <w:rPr>
          <w:rFonts w:ascii="Times New Roman" w:hAnsi="Times New Roman"/>
          <w:spacing w:val="3"/>
          <w:sz w:val="28"/>
          <w:szCs w:val="28"/>
        </w:rPr>
        <w:t xml:space="preserve">. Категории особо охраняемых природных территорий федерального, регионального и местного значения определяются </w:t>
      </w:r>
      <w:r w:rsidR="00480652" w:rsidRPr="00AE354F">
        <w:rPr>
          <w:rFonts w:ascii="Times New Roman" w:hAnsi="Times New Roman"/>
          <w:spacing w:val="3"/>
          <w:sz w:val="28"/>
          <w:szCs w:val="28"/>
        </w:rPr>
        <w:t>Федеральным законом от 14 марта 1995 г. N 33-ФЗ "Об особо охраняемых природных территориях"</w:t>
      </w:r>
      <w:r w:rsidRPr="00AE354F">
        <w:rPr>
          <w:rFonts w:ascii="Times New Roman" w:hAnsi="Times New Roman"/>
          <w:spacing w:val="3"/>
          <w:sz w:val="28"/>
          <w:szCs w:val="28"/>
        </w:rPr>
        <w:t>.</w:t>
      </w:r>
    </w:p>
    <w:p w:rsidR="00480652" w:rsidRPr="00AE354F" w:rsidRDefault="00480652" w:rsidP="008C15F8">
      <w:pPr>
        <w:pStyle w:val="a4"/>
        <w:ind w:firstLine="708"/>
        <w:jc w:val="both"/>
        <w:rPr>
          <w:rFonts w:ascii="Times New Roman" w:hAnsi="Times New Roman"/>
          <w:spacing w:val="3"/>
          <w:sz w:val="28"/>
          <w:szCs w:val="28"/>
        </w:rPr>
      </w:pPr>
    </w:p>
    <w:p w:rsidR="00480652" w:rsidRPr="00AE354F" w:rsidRDefault="00480652" w:rsidP="00480652">
      <w:pPr>
        <w:pStyle w:val="a4"/>
        <w:ind w:firstLine="708"/>
        <w:jc w:val="both"/>
        <w:rPr>
          <w:rFonts w:ascii="Times New Roman" w:hAnsi="Times New Roman"/>
          <w:sz w:val="28"/>
          <w:szCs w:val="28"/>
        </w:rPr>
      </w:pPr>
      <w:r w:rsidRPr="00AE354F">
        <w:rPr>
          <w:rFonts w:ascii="Times New Roman" w:hAnsi="Times New Roman"/>
          <w:sz w:val="28"/>
          <w:szCs w:val="28"/>
        </w:rPr>
        <w:t xml:space="preserve">Данных объектов на территории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нет.</w:t>
      </w:r>
    </w:p>
    <w:p w:rsidR="00BE6F8A" w:rsidRPr="00AE354F" w:rsidRDefault="00BE6F8A" w:rsidP="008C15F8">
      <w:pPr>
        <w:pStyle w:val="a4"/>
        <w:jc w:val="both"/>
        <w:rPr>
          <w:rFonts w:ascii="Times New Roman" w:hAnsi="Times New Roman"/>
          <w:sz w:val="28"/>
          <w:szCs w:val="28"/>
        </w:rPr>
      </w:pPr>
    </w:p>
    <w:p w:rsidR="00C92FE9" w:rsidRPr="00AE354F" w:rsidRDefault="00C92FE9" w:rsidP="00BE6F8A">
      <w:pPr>
        <w:pStyle w:val="a6"/>
        <w:spacing w:after="0" w:line="240" w:lineRule="auto"/>
        <w:ind w:left="0" w:firstLine="709"/>
        <w:jc w:val="both"/>
        <w:rPr>
          <w:rFonts w:ascii="Times New Roman" w:eastAsia="Times New Roman" w:hAnsi="Times New Roman"/>
          <w:b/>
          <w:sz w:val="28"/>
          <w:szCs w:val="28"/>
          <w:lang w:eastAsia="ru-RU"/>
        </w:rPr>
      </w:pPr>
      <w:bookmarkStart w:id="187" w:name="_Toc395172418"/>
      <w:bookmarkStart w:id="188" w:name="_Toc395705868"/>
    </w:p>
    <w:p w:rsidR="00BE6F8A" w:rsidRPr="00AE354F" w:rsidRDefault="00D741A3" w:rsidP="001C0CF1">
      <w:pPr>
        <w:pStyle w:val="1"/>
        <w:spacing w:before="0" w:line="240" w:lineRule="auto"/>
        <w:jc w:val="both"/>
        <w:rPr>
          <w:rFonts w:ascii="Times New Roman" w:hAnsi="Times New Roman"/>
          <w:color w:val="auto"/>
        </w:rPr>
      </w:pPr>
      <w:bookmarkStart w:id="189" w:name="_Toc400619361"/>
      <w:bookmarkStart w:id="190" w:name="_Toc508027193"/>
      <w:bookmarkStart w:id="191" w:name="_Toc37973051"/>
      <w:r w:rsidRPr="00AE354F">
        <w:rPr>
          <w:rFonts w:ascii="Times New Roman" w:hAnsi="Times New Roman"/>
          <w:color w:val="auto"/>
        </w:rPr>
        <w:t>1</w:t>
      </w:r>
      <w:r w:rsidR="006D5BEF" w:rsidRPr="00AE354F">
        <w:rPr>
          <w:rFonts w:ascii="Times New Roman" w:hAnsi="Times New Roman"/>
          <w:color w:val="auto"/>
        </w:rPr>
        <w:t>.1</w:t>
      </w:r>
      <w:r w:rsidR="009E4BD2" w:rsidRPr="00AE354F">
        <w:rPr>
          <w:rFonts w:ascii="Times New Roman" w:hAnsi="Times New Roman"/>
          <w:color w:val="auto"/>
        </w:rPr>
        <w:t>0</w:t>
      </w:r>
      <w:r w:rsidR="006D5BEF" w:rsidRPr="00AE354F">
        <w:rPr>
          <w:rFonts w:ascii="Times New Roman" w:hAnsi="Times New Roman"/>
          <w:color w:val="auto"/>
        </w:rPr>
        <w:t xml:space="preserve">. </w:t>
      </w:r>
      <w:r w:rsidR="00BE6F8A" w:rsidRPr="00AE354F">
        <w:rPr>
          <w:rFonts w:ascii="Times New Roman" w:hAnsi="Times New Roman"/>
          <w:color w:val="auto"/>
        </w:rPr>
        <w:t xml:space="preserve"> Виды объектов местного значения</w:t>
      </w:r>
      <w:r w:rsidR="006C5EA5" w:rsidRPr="00AE354F">
        <w:rPr>
          <w:rFonts w:ascii="Times New Roman" w:hAnsi="Times New Roman"/>
          <w:color w:val="auto"/>
        </w:rPr>
        <w:t xml:space="preserve"> </w:t>
      </w:r>
      <w:r w:rsidR="008F5DAE" w:rsidRPr="00AE354F">
        <w:rPr>
          <w:rFonts w:ascii="Times New Roman" w:hAnsi="Times New Roman"/>
          <w:color w:val="auto"/>
        </w:rPr>
        <w:t>муниципального образования</w:t>
      </w:r>
      <w:r w:rsidR="006C5EA5" w:rsidRPr="00AE354F">
        <w:rPr>
          <w:rFonts w:ascii="Times New Roman" w:hAnsi="Times New Roman"/>
          <w:color w:val="auto"/>
        </w:rPr>
        <w:t xml:space="preserve"> </w:t>
      </w:r>
      <w:r w:rsidR="00E34F96" w:rsidRPr="00AE354F">
        <w:rPr>
          <w:rFonts w:ascii="Times New Roman" w:hAnsi="Times New Roman"/>
          <w:color w:val="auto"/>
        </w:rPr>
        <w:t>Адамовский район</w:t>
      </w:r>
      <w:r w:rsidR="00BE6F8A" w:rsidRPr="00AE354F">
        <w:rPr>
          <w:rFonts w:ascii="Times New Roman" w:hAnsi="Times New Roman"/>
          <w:color w:val="auto"/>
        </w:rPr>
        <w:t xml:space="preserve"> в области деятельности органов местного самоуправления:</w:t>
      </w:r>
      <w:bookmarkEnd w:id="187"/>
      <w:bookmarkEnd w:id="188"/>
      <w:bookmarkEnd w:id="189"/>
      <w:bookmarkEnd w:id="190"/>
      <w:bookmarkEnd w:id="191"/>
    </w:p>
    <w:p w:rsidR="00BE6F8A" w:rsidRPr="00AE354F" w:rsidRDefault="00BE6F8A" w:rsidP="00BE6F8A">
      <w:pPr>
        <w:pStyle w:val="a6"/>
        <w:spacing w:after="0" w:line="240" w:lineRule="auto"/>
        <w:ind w:left="0" w:firstLine="709"/>
        <w:jc w:val="both"/>
        <w:rPr>
          <w:b/>
          <w:sz w:val="28"/>
          <w:szCs w:val="28"/>
          <w:lang w:eastAsia="ru-RU"/>
        </w:rPr>
      </w:pPr>
    </w:p>
    <w:p w:rsidR="00BE6F8A" w:rsidRPr="00AE354F" w:rsidRDefault="00D741A3" w:rsidP="00E34F96">
      <w:pPr>
        <w:pStyle w:val="a4"/>
        <w:jc w:val="both"/>
        <w:outlineLvl w:val="0"/>
        <w:rPr>
          <w:rFonts w:ascii="Times New Roman" w:hAnsi="Times New Roman"/>
          <w:b/>
          <w:sz w:val="28"/>
          <w:szCs w:val="28"/>
        </w:rPr>
      </w:pPr>
      <w:bookmarkStart w:id="192" w:name="_Toc395705869"/>
      <w:bookmarkStart w:id="193" w:name="_Toc398730209"/>
      <w:bookmarkStart w:id="194" w:name="_Toc399421177"/>
      <w:bookmarkStart w:id="195" w:name="_Toc399421487"/>
      <w:bookmarkStart w:id="196" w:name="_Toc400545091"/>
      <w:bookmarkStart w:id="197" w:name="_Toc400619267"/>
      <w:bookmarkStart w:id="198" w:name="_Toc400619362"/>
      <w:bookmarkStart w:id="199" w:name="_Toc400619457"/>
      <w:bookmarkStart w:id="200" w:name="_Toc506991170"/>
      <w:bookmarkStart w:id="201" w:name="_Toc508026696"/>
      <w:bookmarkStart w:id="202" w:name="_Toc508027194"/>
      <w:bookmarkStart w:id="203" w:name="_Toc395172419"/>
      <w:bookmarkStart w:id="204" w:name="_Toc395705872"/>
      <w:bookmarkStart w:id="205" w:name="_Toc400619366"/>
      <w:bookmarkStart w:id="206" w:name="_Toc508027198"/>
      <w:bookmarkStart w:id="207" w:name="_Toc37973052"/>
      <w:bookmarkEnd w:id="192"/>
      <w:bookmarkEnd w:id="193"/>
      <w:bookmarkEnd w:id="194"/>
      <w:bookmarkEnd w:id="195"/>
      <w:bookmarkEnd w:id="196"/>
      <w:bookmarkEnd w:id="197"/>
      <w:bookmarkEnd w:id="198"/>
      <w:bookmarkEnd w:id="199"/>
      <w:bookmarkEnd w:id="200"/>
      <w:bookmarkEnd w:id="201"/>
      <w:bookmarkEnd w:id="202"/>
      <w:r w:rsidRPr="00AE354F">
        <w:rPr>
          <w:rFonts w:ascii="Times New Roman" w:hAnsi="Times New Roman"/>
          <w:b/>
          <w:sz w:val="28"/>
          <w:szCs w:val="28"/>
        </w:rPr>
        <w:t>1</w:t>
      </w:r>
      <w:r w:rsidR="008C15F8" w:rsidRPr="00AE354F">
        <w:rPr>
          <w:rFonts w:ascii="Times New Roman" w:hAnsi="Times New Roman"/>
          <w:b/>
          <w:sz w:val="28"/>
          <w:szCs w:val="28"/>
        </w:rPr>
        <w:t>.1</w:t>
      </w:r>
      <w:r w:rsidR="009E4BD2" w:rsidRPr="00AE354F">
        <w:rPr>
          <w:rFonts w:ascii="Times New Roman" w:hAnsi="Times New Roman"/>
          <w:b/>
          <w:sz w:val="28"/>
          <w:szCs w:val="28"/>
        </w:rPr>
        <w:t>0</w:t>
      </w:r>
      <w:r w:rsidR="008C15F8" w:rsidRPr="00AE354F">
        <w:rPr>
          <w:rFonts w:ascii="Times New Roman" w:hAnsi="Times New Roman"/>
          <w:b/>
          <w:sz w:val="28"/>
          <w:szCs w:val="28"/>
        </w:rPr>
        <w:t xml:space="preserve">.1. </w:t>
      </w:r>
      <w:r w:rsidR="00BE6F8A" w:rsidRPr="00AE354F">
        <w:rPr>
          <w:rFonts w:ascii="Times New Roman" w:hAnsi="Times New Roman"/>
          <w:b/>
          <w:sz w:val="28"/>
          <w:szCs w:val="28"/>
        </w:rPr>
        <w:t>здания, строения и сооружения, необходимые для обеспечения осуществления полномочий органами местного самоуправления</w:t>
      </w:r>
      <w:r w:rsidR="006C5EA5" w:rsidRPr="00AE354F">
        <w:rPr>
          <w:rFonts w:ascii="Times New Roman" w:hAnsi="Times New Roman"/>
          <w:b/>
          <w:sz w:val="28"/>
          <w:szCs w:val="28"/>
        </w:rPr>
        <w:t xml:space="preserve"> </w:t>
      </w:r>
      <w:r w:rsidR="008F5DAE" w:rsidRPr="00AE354F">
        <w:rPr>
          <w:rFonts w:ascii="Times New Roman" w:hAnsi="Times New Roman"/>
          <w:b/>
          <w:sz w:val="28"/>
          <w:szCs w:val="28"/>
        </w:rPr>
        <w:t>муниципального образования</w:t>
      </w:r>
      <w:r w:rsidR="006C5EA5" w:rsidRPr="00AE354F">
        <w:rPr>
          <w:rFonts w:ascii="Times New Roman" w:hAnsi="Times New Roman"/>
          <w:b/>
          <w:sz w:val="28"/>
          <w:szCs w:val="28"/>
        </w:rPr>
        <w:t xml:space="preserve"> </w:t>
      </w:r>
      <w:r w:rsidR="00E34F96" w:rsidRPr="00AE354F">
        <w:rPr>
          <w:rFonts w:ascii="Times New Roman" w:hAnsi="Times New Roman"/>
          <w:b/>
          <w:sz w:val="28"/>
          <w:szCs w:val="28"/>
        </w:rPr>
        <w:t>Адамовский район</w:t>
      </w:r>
      <w:bookmarkEnd w:id="203"/>
      <w:bookmarkEnd w:id="204"/>
      <w:bookmarkEnd w:id="205"/>
      <w:bookmarkEnd w:id="206"/>
      <w:r w:rsidR="009E4BD2" w:rsidRPr="00AE354F">
        <w:rPr>
          <w:rFonts w:ascii="Times New Roman" w:hAnsi="Times New Roman"/>
          <w:b/>
          <w:sz w:val="28"/>
          <w:szCs w:val="28"/>
        </w:rPr>
        <w:t>, а также земельные участки, прилегающие к указанным зданиям, строениям, сооружениям</w:t>
      </w:r>
      <w:bookmarkEnd w:id="207"/>
    </w:p>
    <w:p w:rsidR="00BE6F8A" w:rsidRPr="00AE354F" w:rsidRDefault="00BE6F8A" w:rsidP="00BE6F8A">
      <w:pPr>
        <w:pStyle w:val="a6"/>
        <w:spacing w:after="0" w:line="240" w:lineRule="auto"/>
        <w:ind w:left="0" w:firstLine="709"/>
        <w:jc w:val="both"/>
        <w:rPr>
          <w:rFonts w:ascii="Times New Roman" w:eastAsia="Times New Roman" w:hAnsi="Times New Roman"/>
          <w:b/>
          <w:sz w:val="24"/>
          <w:szCs w:val="24"/>
          <w:lang w:eastAsia="ru-RU"/>
        </w:rPr>
      </w:pPr>
    </w:p>
    <w:tbl>
      <w:tblPr>
        <w:tblW w:w="0" w:type="auto"/>
        <w:tblCellMar>
          <w:left w:w="0" w:type="dxa"/>
          <w:right w:w="0" w:type="dxa"/>
        </w:tblCellMar>
        <w:tblLook w:val="04A0" w:firstRow="1" w:lastRow="0" w:firstColumn="1" w:lastColumn="0" w:noHBand="0" w:noVBand="1"/>
      </w:tblPr>
      <w:tblGrid>
        <w:gridCol w:w="2551"/>
        <w:gridCol w:w="2583"/>
        <w:gridCol w:w="2761"/>
        <w:gridCol w:w="1607"/>
      </w:tblGrid>
      <w:tr w:rsidR="00F5414F" w:rsidRPr="00AE354F" w:rsidTr="00F5414F">
        <w:trPr>
          <w:trHeight w:val="1186"/>
        </w:trPr>
        <w:tc>
          <w:tcPr>
            <w:tcW w:w="256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94283" w:rsidRPr="00AE354F" w:rsidRDefault="00594283" w:rsidP="00F5414F">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предприятия, сооружения, единица измерения</w:t>
            </w:r>
          </w:p>
        </w:tc>
        <w:tc>
          <w:tcPr>
            <w:tcW w:w="2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94283" w:rsidRPr="00AE354F" w:rsidRDefault="00594283" w:rsidP="00F5414F">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Число*</w:t>
            </w:r>
          </w:p>
        </w:tc>
        <w:tc>
          <w:tcPr>
            <w:tcW w:w="280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94283" w:rsidRPr="00AE354F" w:rsidRDefault="00594283" w:rsidP="00F5414F">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Размеры земельных участков</w:t>
            </w:r>
          </w:p>
        </w:tc>
        <w:tc>
          <w:tcPr>
            <w:tcW w:w="1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94283" w:rsidRPr="00AE354F" w:rsidRDefault="00594283" w:rsidP="00F5414F">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Примечание</w:t>
            </w:r>
          </w:p>
        </w:tc>
      </w:tr>
      <w:tr w:rsidR="00F5414F" w:rsidRPr="00AE354F" w:rsidTr="00F5414F">
        <w:trPr>
          <w:trHeight w:val="637"/>
        </w:trPr>
        <w:tc>
          <w:tcPr>
            <w:tcW w:w="256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Организации и учреждения управления, объект</w:t>
            </w:r>
          </w:p>
        </w:tc>
        <w:tc>
          <w:tcPr>
            <w:tcW w:w="2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По заданию на проектирование</w:t>
            </w:r>
          </w:p>
        </w:tc>
        <w:tc>
          <w:tcPr>
            <w:tcW w:w="280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Поселковых и сельских органов власти, м</w:t>
            </w:r>
            <w:r w:rsidRPr="00AE354F">
              <w:rPr>
                <w:rFonts w:ascii="Times New Roman" w:hAnsi="Times New Roman"/>
                <w:sz w:val="24"/>
                <w:szCs w:val="24"/>
                <w:vertAlign w:val="superscript"/>
              </w:rPr>
              <w:t>2</w:t>
            </w:r>
            <w:r w:rsidRPr="00AE354F">
              <w:rPr>
                <w:rFonts w:ascii="Times New Roman" w:hAnsi="Times New Roman"/>
                <w:sz w:val="24"/>
                <w:szCs w:val="24"/>
              </w:rPr>
              <w:t> на одного сотрудника: 60-40 при этажности 2-3</w:t>
            </w:r>
          </w:p>
        </w:tc>
        <w:tc>
          <w:tcPr>
            <w:tcW w:w="1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jc w:val="center"/>
              <w:textAlignment w:val="baseline"/>
              <w:rPr>
                <w:rFonts w:ascii="Times New Roman" w:hAnsi="Times New Roman"/>
                <w:sz w:val="24"/>
                <w:szCs w:val="24"/>
              </w:rPr>
            </w:pPr>
          </w:p>
        </w:tc>
      </w:tr>
      <w:tr w:rsidR="00F5414F" w:rsidRPr="00AE354F" w:rsidTr="00F5414F">
        <w:trPr>
          <w:trHeight w:val="244"/>
        </w:trPr>
        <w:tc>
          <w:tcPr>
            <w:tcW w:w="256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Жилищно-эксплуатационные организации, объект:</w:t>
            </w:r>
          </w:p>
        </w:tc>
        <w:tc>
          <w:tcPr>
            <w:tcW w:w="2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rPr>
                <w:rFonts w:ascii="Times New Roman" w:hAnsi="Times New Roman"/>
                <w:sz w:val="24"/>
                <w:szCs w:val="24"/>
              </w:rPr>
            </w:pPr>
          </w:p>
        </w:tc>
        <w:tc>
          <w:tcPr>
            <w:tcW w:w="280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rPr>
                <w:rFonts w:ascii="Times New Roman" w:hAnsi="Times New Roman"/>
                <w:sz w:val="24"/>
                <w:szCs w:val="24"/>
              </w:rPr>
            </w:pPr>
          </w:p>
        </w:tc>
        <w:tc>
          <w:tcPr>
            <w:tcW w:w="1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jc w:val="center"/>
              <w:textAlignment w:val="baseline"/>
              <w:rPr>
                <w:rFonts w:ascii="Times New Roman" w:hAnsi="Times New Roman"/>
                <w:sz w:val="24"/>
                <w:szCs w:val="24"/>
              </w:rPr>
            </w:pPr>
          </w:p>
        </w:tc>
      </w:tr>
      <w:tr w:rsidR="00F5414F" w:rsidRPr="00AE354F" w:rsidTr="00F5414F">
        <w:trPr>
          <w:trHeight w:val="244"/>
        </w:trPr>
        <w:tc>
          <w:tcPr>
            <w:tcW w:w="256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 микрорайона</w:t>
            </w:r>
          </w:p>
        </w:tc>
        <w:tc>
          <w:tcPr>
            <w:tcW w:w="2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Один объект на микрорайон с населением до 20 тыс. чел.</w:t>
            </w:r>
          </w:p>
        </w:tc>
        <w:tc>
          <w:tcPr>
            <w:tcW w:w="280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0,3 га на объект</w:t>
            </w:r>
          </w:p>
        </w:tc>
        <w:tc>
          <w:tcPr>
            <w:tcW w:w="1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jc w:val="center"/>
              <w:textAlignment w:val="baseline"/>
              <w:rPr>
                <w:rFonts w:ascii="Times New Roman" w:hAnsi="Times New Roman"/>
                <w:sz w:val="24"/>
                <w:szCs w:val="24"/>
              </w:rPr>
            </w:pPr>
          </w:p>
        </w:tc>
      </w:tr>
      <w:tr w:rsidR="00F5414F" w:rsidRPr="00AE354F" w:rsidTr="00F5414F">
        <w:trPr>
          <w:trHeight w:val="244"/>
        </w:trPr>
        <w:tc>
          <w:tcPr>
            <w:tcW w:w="256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 жилого района</w:t>
            </w:r>
          </w:p>
        </w:tc>
        <w:tc>
          <w:tcPr>
            <w:tcW w:w="2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Один объект на жилой район с населением до 80 тыс. чел.</w:t>
            </w:r>
          </w:p>
        </w:tc>
        <w:tc>
          <w:tcPr>
            <w:tcW w:w="280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1 га на объект</w:t>
            </w:r>
          </w:p>
        </w:tc>
        <w:tc>
          <w:tcPr>
            <w:tcW w:w="1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jc w:val="center"/>
              <w:textAlignment w:val="baseline"/>
              <w:rPr>
                <w:rFonts w:ascii="Times New Roman" w:hAnsi="Times New Roman"/>
                <w:sz w:val="24"/>
                <w:szCs w:val="24"/>
              </w:rPr>
            </w:pPr>
          </w:p>
        </w:tc>
      </w:tr>
    </w:tbl>
    <w:p w:rsidR="00AB28E3" w:rsidRPr="00AE354F" w:rsidRDefault="00AB28E3" w:rsidP="00774C80">
      <w:pPr>
        <w:pStyle w:val="a4"/>
        <w:ind w:firstLine="708"/>
        <w:jc w:val="both"/>
        <w:rPr>
          <w:rFonts w:ascii="Times New Roman" w:hAnsi="Times New Roman"/>
          <w:sz w:val="28"/>
          <w:szCs w:val="28"/>
        </w:rPr>
      </w:pPr>
    </w:p>
    <w:p w:rsidR="00526B19" w:rsidRPr="00AE354F" w:rsidRDefault="00526B19" w:rsidP="00774C80">
      <w:pPr>
        <w:pStyle w:val="a4"/>
        <w:ind w:firstLine="708"/>
        <w:jc w:val="both"/>
        <w:rPr>
          <w:rFonts w:ascii="Times New Roman" w:hAnsi="Times New Roman"/>
          <w:sz w:val="28"/>
          <w:szCs w:val="28"/>
        </w:rPr>
      </w:pPr>
    </w:p>
    <w:p w:rsidR="00526B19" w:rsidRPr="00AE354F" w:rsidRDefault="00D741A3" w:rsidP="00526B19">
      <w:pPr>
        <w:pStyle w:val="a4"/>
        <w:jc w:val="both"/>
        <w:outlineLvl w:val="0"/>
        <w:rPr>
          <w:rFonts w:ascii="Times New Roman" w:hAnsi="Times New Roman"/>
          <w:b/>
          <w:sz w:val="28"/>
          <w:szCs w:val="28"/>
        </w:rPr>
      </w:pPr>
      <w:bookmarkStart w:id="208" w:name="_Toc37973053"/>
      <w:r w:rsidRPr="00AE354F">
        <w:rPr>
          <w:rFonts w:ascii="Times New Roman" w:hAnsi="Times New Roman"/>
          <w:b/>
          <w:sz w:val="28"/>
          <w:szCs w:val="28"/>
        </w:rPr>
        <w:t>1</w:t>
      </w:r>
      <w:r w:rsidR="00526B19" w:rsidRPr="00AE354F">
        <w:rPr>
          <w:rFonts w:ascii="Times New Roman" w:hAnsi="Times New Roman"/>
          <w:b/>
          <w:sz w:val="28"/>
          <w:szCs w:val="28"/>
        </w:rPr>
        <w:t>.1</w:t>
      </w:r>
      <w:r w:rsidR="009E4BD2" w:rsidRPr="00AE354F">
        <w:rPr>
          <w:rFonts w:ascii="Times New Roman" w:hAnsi="Times New Roman"/>
          <w:b/>
          <w:sz w:val="28"/>
          <w:szCs w:val="28"/>
        </w:rPr>
        <w:t>1</w:t>
      </w:r>
      <w:r w:rsidR="00526B19" w:rsidRPr="00AE354F">
        <w:rPr>
          <w:rFonts w:ascii="Times New Roman" w:hAnsi="Times New Roman"/>
          <w:b/>
          <w:sz w:val="28"/>
          <w:szCs w:val="28"/>
        </w:rPr>
        <w:t>. Зоны с особыми условиями использования территорий</w:t>
      </w:r>
      <w:bookmarkEnd w:id="208"/>
    </w:p>
    <w:p w:rsidR="00526B19" w:rsidRPr="00AE354F" w:rsidRDefault="00526B19" w:rsidP="00774C80">
      <w:pPr>
        <w:pStyle w:val="a4"/>
        <w:ind w:firstLine="708"/>
        <w:jc w:val="both"/>
        <w:rPr>
          <w:rFonts w:ascii="Times New Roman" w:hAnsi="Times New Roman"/>
          <w:sz w:val="28"/>
          <w:szCs w:val="28"/>
        </w:rPr>
      </w:pPr>
    </w:p>
    <w:p w:rsidR="00526B19" w:rsidRPr="00AE354F" w:rsidRDefault="00F5414F" w:rsidP="00590912">
      <w:pPr>
        <w:pStyle w:val="a4"/>
        <w:ind w:firstLine="709"/>
        <w:jc w:val="both"/>
        <w:rPr>
          <w:rFonts w:ascii="Times New Roman" w:hAnsi="Times New Roman"/>
          <w:sz w:val="28"/>
          <w:szCs w:val="28"/>
        </w:rPr>
      </w:pPr>
      <w:r w:rsidRPr="00AE354F">
        <w:rPr>
          <w:rFonts w:ascii="Times New Roman" w:hAnsi="Times New Roman"/>
          <w:bCs/>
          <w:sz w:val="28"/>
          <w:szCs w:val="28"/>
        </w:rPr>
        <w:t>Зоны с особыми условиями использования территорий – это о</w:t>
      </w:r>
      <w:r w:rsidRPr="00AE354F">
        <w:rPr>
          <w:rFonts w:ascii="Times New Roman" w:hAnsi="Times New Roman"/>
          <w:sz w:val="28"/>
          <w:szCs w:val="28"/>
        </w:rPr>
        <w:t xml:space="preserve">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AE354F">
        <w:rPr>
          <w:rFonts w:ascii="Times New Roman" w:hAnsi="Times New Roman"/>
          <w:sz w:val="28"/>
          <w:szCs w:val="28"/>
        </w:rPr>
        <w:t>водоохранные</w:t>
      </w:r>
      <w:proofErr w:type="spellEnd"/>
      <w:r w:rsidRPr="00AE354F">
        <w:rPr>
          <w:rFonts w:ascii="Times New Roman" w:hAnsi="Times New Roman"/>
          <w:sz w:val="28"/>
          <w:szCs w:val="28"/>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AE354F">
        <w:rPr>
          <w:rFonts w:ascii="Times New Roman" w:hAnsi="Times New Roman"/>
          <w:sz w:val="28"/>
          <w:szCs w:val="28"/>
        </w:rPr>
        <w:t>приаэродромная</w:t>
      </w:r>
      <w:proofErr w:type="spellEnd"/>
      <w:r w:rsidRPr="00AE354F">
        <w:rPr>
          <w:rFonts w:ascii="Times New Roman" w:hAnsi="Times New Roman"/>
          <w:sz w:val="28"/>
          <w:szCs w:val="28"/>
        </w:rPr>
        <w:t xml:space="preserve"> территория, иные зоны, которые устанавливаются в соответствии с законодательством Российской Федерации.</w:t>
      </w:r>
    </w:p>
    <w:p w:rsidR="004A212F" w:rsidRPr="00AE354F" w:rsidRDefault="004A212F" w:rsidP="00590912">
      <w:pPr>
        <w:pStyle w:val="a4"/>
        <w:ind w:firstLine="709"/>
        <w:jc w:val="both"/>
        <w:rPr>
          <w:rFonts w:ascii="Times New Roman" w:hAnsi="Times New Roman"/>
          <w:sz w:val="28"/>
          <w:szCs w:val="28"/>
        </w:rPr>
      </w:pPr>
      <w:r w:rsidRPr="00AE354F">
        <w:rPr>
          <w:rFonts w:ascii="Times New Roman" w:hAnsi="Times New Roman"/>
          <w:spacing w:val="3"/>
          <w:sz w:val="28"/>
          <w:szCs w:val="28"/>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 В исторических городах следует выделять зоны (районы) исторической застройки.</w:t>
      </w:r>
    </w:p>
    <w:p w:rsidR="00774C80" w:rsidRPr="00AE354F" w:rsidRDefault="0009308A" w:rsidP="00590912">
      <w:pPr>
        <w:spacing w:after="0" w:line="240" w:lineRule="auto"/>
        <w:ind w:firstLine="709"/>
        <w:jc w:val="both"/>
        <w:rPr>
          <w:rFonts w:ascii="Times New Roman" w:hAnsi="Times New Roman"/>
          <w:spacing w:val="3"/>
          <w:sz w:val="28"/>
          <w:szCs w:val="28"/>
        </w:rPr>
      </w:pPr>
      <w:r w:rsidRPr="00AE354F">
        <w:rPr>
          <w:rFonts w:ascii="Times New Roman" w:hAnsi="Times New Roman"/>
          <w:spacing w:val="3"/>
          <w:sz w:val="28"/>
          <w:szCs w:val="28"/>
        </w:rPr>
        <w:t>В районах, подверженных действию опасных и катастрофических природных явлений (землетрясения, цунами, сели, наводнения, оползни и обвалы), зонирование территории поселений следует предусматривать с учетом уменьшения степени риска и обеспечения устойчивости функционирования. В зонах с наибольшей степенью риска следует размещать парки, сады, открытые спортивные площадки и другие свободные от застройки элементы. В районах со сложными инженерно-геологическими условиями под застройку необходимо использовать участки, требующие меньших затрат на инженерную подготовку, строительство и эксплуатацию зданий и сооружений.</w:t>
      </w:r>
    </w:p>
    <w:p w:rsidR="00590912" w:rsidRPr="00AE354F" w:rsidRDefault="004A212F" w:rsidP="005909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r w:rsidR="00590912" w:rsidRPr="00AE354F">
        <w:rPr>
          <w:rFonts w:ascii="Times New Roman" w:hAnsi="Times New Roman"/>
          <w:spacing w:val="3"/>
          <w:sz w:val="28"/>
          <w:szCs w:val="28"/>
        </w:rPr>
        <w:t xml:space="preserve"> </w:t>
      </w:r>
    </w:p>
    <w:p w:rsidR="00590912" w:rsidRPr="00AE354F" w:rsidRDefault="004A212F" w:rsidP="005909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590912" w:rsidRPr="00AE354F" w:rsidRDefault="004A212F" w:rsidP="005909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2) использование сточных вод в целях регулирования плодородия почв при размещении объектов капитального строительства использование водных объектов для сброса сточных вод осуществляется с соблюдением требований Водного кодекса РФ;</w:t>
      </w:r>
      <w:r w:rsidR="00590912" w:rsidRPr="00AE354F">
        <w:rPr>
          <w:rFonts w:ascii="Times New Roman" w:hAnsi="Times New Roman"/>
          <w:spacing w:val="3"/>
          <w:sz w:val="28"/>
          <w:szCs w:val="28"/>
        </w:rPr>
        <w:t xml:space="preserve"> </w:t>
      </w:r>
    </w:p>
    <w:p w:rsidR="00590912" w:rsidRPr="00AE354F" w:rsidRDefault="004A212F" w:rsidP="005909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r w:rsidR="00590912" w:rsidRPr="00AE354F">
        <w:rPr>
          <w:rFonts w:ascii="Times New Roman" w:hAnsi="Times New Roman"/>
          <w:spacing w:val="3"/>
          <w:sz w:val="28"/>
          <w:szCs w:val="28"/>
        </w:rPr>
        <w:t xml:space="preserve"> </w:t>
      </w:r>
    </w:p>
    <w:p w:rsidR="006E0680" w:rsidRPr="00AE354F" w:rsidRDefault="004A212F" w:rsidP="005909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4) осуществление авиационных средств по борьбе с вредными организмами.</w:t>
      </w:r>
    </w:p>
    <w:p w:rsidR="004A212F" w:rsidRPr="00AE354F" w:rsidRDefault="004A212F" w:rsidP="004A212F">
      <w:pPr>
        <w:shd w:val="clear" w:color="auto" w:fill="FFFFFF"/>
        <w:spacing w:after="0" w:line="521" w:lineRule="atLeast"/>
        <w:textAlignment w:val="baseline"/>
        <w:rPr>
          <w:rFonts w:ascii="Times New Roman" w:hAnsi="Times New Roman"/>
          <w:spacing w:val="3"/>
          <w:sz w:val="28"/>
          <w:szCs w:val="28"/>
        </w:rPr>
      </w:pPr>
    </w:p>
    <w:p w:rsidR="009E4BD2" w:rsidRPr="00AE354F" w:rsidRDefault="00D741A3" w:rsidP="00B779C3">
      <w:pPr>
        <w:pStyle w:val="a4"/>
        <w:jc w:val="both"/>
        <w:outlineLvl w:val="0"/>
        <w:rPr>
          <w:rFonts w:ascii="Times New Roman" w:hAnsi="Times New Roman"/>
          <w:b/>
          <w:sz w:val="28"/>
          <w:szCs w:val="28"/>
        </w:rPr>
      </w:pPr>
      <w:bookmarkStart w:id="209" w:name="_Toc37973054"/>
      <w:r w:rsidRPr="00AE354F">
        <w:rPr>
          <w:rFonts w:ascii="Times New Roman" w:hAnsi="Times New Roman"/>
          <w:b/>
          <w:sz w:val="28"/>
          <w:szCs w:val="28"/>
        </w:rPr>
        <w:t>1</w:t>
      </w:r>
      <w:r w:rsidR="009E4BD2" w:rsidRPr="00AE354F">
        <w:rPr>
          <w:rFonts w:ascii="Times New Roman" w:hAnsi="Times New Roman"/>
          <w:b/>
          <w:sz w:val="28"/>
          <w:szCs w:val="28"/>
        </w:rPr>
        <w:t>.12. Виды объектов местного значения муниципального района в области здравоохранения</w:t>
      </w:r>
      <w:bookmarkEnd w:id="209"/>
    </w:p>
    <w:p w:rsidR="009E4BD2" w:rsidRPr="00AE354F" w:rsidRDefault="009E4BD2" w:rsidP="00B779C3">
      <w:pPr>
        <w:shd w:val="clear" w:color="auto" w:fill="FFFFFF"/>
        <w:spacing w:after="0" w:line="240" w:lineRule="auto"/>
        <w:ind w:firstLine="709"/>
        <w:jc w:val="both"/>
        <w:textAlignment w:val="baseline"/>
        <w:rPr>
          <w:rFonts w:ascii="Times New Roman" w:hAnsi="Times New Roman"/>
          <w:spacing w:val="3"/>
          <w:sz w:val="28"/>
          <w:szCs w:val="28"/>
        </w:rPr>
      </w:pPr>
    </w:p>
    <w:p w:rsidR="00B779C3" w:rsidRPr="00AE354F" w:rsidRDefault="00B779C3" w:rsidP="00B779C3">
      <w:pPr>
        <w:shd w:val="clear" w:color="auto" w:fill="FFFFFF"/>
        <w:spacing w:after="0" w:line="240" w:lineRule="auto"/>
        <w:ind w:firstLine="709"/>
        <w:jc w:val="both"/>
        <w:textAlignment w:val="baseline"/>
        <w:rPr>
          <w:rFonts w:ascii="Times New Roman" w:hAnsi="Times New Roman"/>
          <w:sz w:val="28"/>
          <w:szCs w:val="28"/>
        </w:rPr>
      </w:pPr>
      <w:r w:rsidRPr="00AE354F">
        <w:rPr>
          <w:rFonts w:ascii="Times New Roman" w:hAnsi="Times New Roman"/>
          <w:sz w:val="28"/>
          <w:szCs w:val="28"/>
        </w:rPr>
        <w:t>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w:t>
      </w:r>
    </w:p>
    <w:p w:rsidR="00B779C3" w:rsidRPr="00AE354F" w:rsidRDefault="00B779C3" w:rsidP="00B779C3">
      <w:pPr>
        <w:shd w:val="clear" w:color="auto" w:fill="FFFFFF"/>
        <w:spacing w:after="0" w:line="240" w:lineRule="auto"/>
        <w:ind w:firstLine="709"/>
        <w:jc w:val="both"/>
        <w:textAlignment w:val="baseline"/>
        <w:rPr>
          <w:rFonts w:ascii="Times New Roman" w:hAnsi="Times New Roman"/>
          <w:sz w:val="28"/>
          <w:szCs w:val="28"/>
        </w:rPr>
      </w:pPr>
    </w:p>
    <w:p w:rsidR="00B779C3" w:rsidRPr="00AE354F" w:rsidRDefault="00B779C3" w:rsidP="00B779C3">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Нормы расчета учреждений, организаций и предприятий обслуживания и размеры их земельных участков</w:t>
      </w:r>
    </w:p>
    <w:tbl>
      <w:tblPr>
        <w:tblW w:w="0" w:type="auto"/>
        <w:tblInd w:w="74" w:type="dxa"/>
        <w:tblCellMar>
          <w:left w:w="0" w:type="dxa"/>
          <w:right w:w="0" w:type="dxa"/>
        </w:tblCellMar>
        <w:tblLook w:val="04A0" w:firstRow="1" w:lastRow="0" w:firstColumn="1" w:lastColumn="0" w:noHBand="0" w:noVBand="1"/>
      </w:tblPr>
      <w:tblGrid>
        <w:gridCol w:w="2309"/>
        <w:gridCol w:w="1895"/>
        <w:gridCol w:w="182"/>
        <w:gridCol w:w="248"/>
        <w:gridCol w:w="510"/>
        <w:gridCol w:w="391"/>
        <w:gridCol w:w="199"/>
        <w:gridCol w:w="305"/>
        <w:gridCol w:w="590"/>
        <w:gridCol w:w="260"/>
        <w:gridCol w:w="157"/>
        <w:gridCol w:w="2382"/>
      </w:tblGrid>
      <w:tr w:rsidR="00B779C3" w:rsidRPr="00AE354F" w:rsidTr="00B779C3">
        <w:tc>
          <w:tcPr>
            <w:tcW w:w="215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предприятия, сооружения, единица измерения</w:t>
            </w:r>
          </w:p>
        </w:tc>
        <w:tc>
          <w:tcPr>
            <w:tcW w:w="2127" w:type="dxa"/>
            <w:gridSpan w:val="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Число*</w:t>
            </w:r>
          </w:p>
        </w:tc>
        <w:tc>
          <w:tcPr>
            <w:tcW w:w="3400" w:type="dxa"/>
            <w:gridSpan w:val="8"/>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Размеры земельных участков</w:t>
            </w:r>
          </w:p>
        </w:tc>
        <w:tc>
          <w:tcPr>
            <w:tcW w:w="174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Примечание</w:t>
            </w:r>
          </w:p>
        </w:tc>
      </w:tr>
      <w:tr w:rsidR="00B779C3" w:rsidRPr="00AE354F" w:rsidTr="00B779C3">
        <w:tc>
          <w:tcPr>
            <w:tcW w:w="9428" w:type="dxa"/>
            <w:gridSpan w:val="1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Медицинские организации</w:t>
            </w:r>
          </w:p>
        </w:tc>
      </w:tr>
      <w:tr w:rsidR="00B779C3" w:rsidRPr="00AE354F" w:rsidTr="00B779C3">
        <w:tc>
          <w:tcPr>
            <w:tcW w:w="2158"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Стационары для взрослых и детей для интенсивного лечения и кратковременного пребывания (многопрофильные больницы, специализированные стационары и медицинские центры, родильные дома и др.) с вспомогательными зданиями и сооружениями</w:t>
            </w:r>
          </w:p>
        </w:tc>
        <w:tc>
          <w:tcPr>
            <w:tcW w:w="1945"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Необходимые вместимость и структура медицинских организаций определяются органами здравоохранения и указываются в задании на проектирование</w:t>
            </w:r>
          </w:p>
        </w:tc>
        <w:tc>
          <w:tcPr>
            <w:tcW w:w="3428" w:type="dxa"/>
            <w:gridSpan w:val="8"/>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мощности стационаров, коек:</w:t>
            </w:r>
          </w:p>
        </w:tc>
        <w:tc>
          <w:tcPr>
            <w:tcW w:w="1897" w:type="dxa"/>
            <w:gridSpan w:val="2"/>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Для стационаров с неполным набором вспомогательных зданий и сооружений площадь участка может быть соответственно уменьшена по заданию на проектирование. Для размещения парковой зоны и парковок, а также при необходимости размещения на участке вспомогательных зданий и сооружений для обслуживания стационара большей конечной мощности, чем расчетная (для других стационаров или поликлиник) площадь участка должна быть соответственно увеличена по заданию на проектирование. </w:t>
            </w:r>
            <w:r w:rsidRPr="00AE354F">
              <w:rPr>
                <w:rFonts w:ascii="Times New Roman" w:hAnsi="Times New Roman"/>
                <w:sz w:val="24"/>
                <w:szCs w:val="24"/>
              </w:rPr>
              <w:br/>
            </w:r>
            <w:r w:rsidRPr="00AE354F">
              <w:rPr>
                <w:rFonts w:ascii="Times New Roman" w:hAnsi="Times New Roman"/>
                <w:sz w:val="24"/>
                <w:szCs w:val="24"/>
              </w:rPr>
              <w:br/>
              <w:t>На одну койку для детей следует принимать норму всего стационара с коэффициентом 1,5. В  условиях реконструкции и в крупных и крупнейших городах земельные участки больниц допускается уменьшать на 25%.</w:t>
            </w: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677" w:type="dxa"/>
            <w:gridSpan w:val="5"/>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до 50</w:t>
            </w:r>
          </w:p>
        </w:tc>
        <w:tc>
          <w:tcPr>
            <w:tcW w:w="1751" w:type="dxa"/>
            <w:gridSpan w:val="3"/>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210 м</w:t>
            </w:r>
            <w:r w:rsidR="00424EC9" w:rsidRPr="00AE354F">
              <w:rPr>
                <w:rFonts w:ascii="Times New Roman" w:hAnsi="Times New Roman"/>
                <w:sz w:val="24"/>
                <w:szCs w:val="24"/>
                <w:vertAlign w:val="superscript"/>
              </w:rPr>
              <w:t xml:space="preserve">2 </w:t>
            </w:r>
            <w:r w:rsidRPr="00AE354F">
              <w:rPr>
                <w:rFonts w:ascii="Times New Roman" w:hAnsi="Times New Roman"/>
                <w:sz w:val="24"/>
                <w:szCs w:val="24"/>
              </w:rPr>
              <w:t> на одну койку</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св.</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до</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210-</w:t>
            </w:r>
            <w:r w:rsidRPr="00AE354F">
              <w:rPr>
                <w:rFonts w:ascii="Times New Roman" w:hAnsi="Times New Roman"/>
                <w:sz w:val="24"/>
                <w:szCs w:val="24"/>
              </w:rPr>
              <w:br/>
              <w:t>160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160-</w:t>
            </w:r>
            <w:r w:rsidRPr="00AE354F">
              <w:rPr>
                <w:rFonts w:ascii="Times New Roman" w:hAnsi="Times New Roman"/>
                <w:sz w:val="24"/>
                <w:szCs w:val="24"/>
              </w:rPr>
              <w:br/>
              <w:t>110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110-</w:t>
            </w:r>
            <w:r w:rsidRPr="00AE354F">
              <w:rPr>
                <w:rFonts w:ascii="Times New Roman" w:hAnsi="Times New Roman"/>
                <w:sz w:val="24"/>
                <w:szCs w:val="24"/>
              </w:rPr>
              <w:br/>
              <w:t>80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80-60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Стационары для взрослых и детей для долговременного лечения (психиатрические, туберкулезные, восстановительные и др.) со вспомогательными зданиями и сооружениями</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То же</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мощности стационаров, коек:</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677" w:type="dxa"/>
            <w:gridSpan w:val="5"/>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до 50</w:t>
            </w:r>
          </w:p>
        </w:tc>
        <w:tc>
          <w:tcPr>
            <w:tcW w:w="1751" w:type="dxa"/>
            <w:gridSpan w:val="3"/>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360 м</w:t>
            </w:r>
            <w:r w:rsidR="00424EC9" w:rsidRPr="00AE354F">
              <w:rPr>
                <w:rFonts w:ascii="Times New Roman" w:hAnsi="Times New Roman"/>
                <w:sz w:val="24"/>
                <w:szCs w:val="24"/>
                <w:vertAlign w:val="superscript"/>
              </w:rPr>
              <w:t xml:space="preserve">2 </w:t>
            </w:r>
            <w:r w:rsidRPr="00AE354F">
              <w:rPr>
                <w:rFonts w:ascii="Times New Roman" w:hAnsi="Times New Roman"/>
                <w:sz w:val="24"/>
                <w:szCs w:val="24"/>
              </w:rPr>
              <w:t> на одну койку</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св.</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до</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360-</w:t>
            </w:r>
            <w:r w:rsidRPr="00AE354F">
              <w:rPr>
                <w:rFonts w:ascii="Times New Roman" w:hAnsi="Times New Roman"/>
                <w:sz w:val="24"/>
                <w:szCs w:val="24"/>
              </w:rPr>
              <w:br/>
              <w:t>310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310-</w:t>
            </w:r>
            <w:r w:rsidRPr="00AE354F">
              <w:rPr>
                <w:rFonts w:ascii="Times New Roman" w:hAnsi="Times New Roman"/>
                <w:sz w:val="24"/>
                <w:szCs w:val="24"/>
              </w:rPr>
              <w:br/>
              <w:t>260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260-</w:t>
            </w:r>
            <w:r w:rsidRPr="00AE354F">
              <w:rPr>
                <w:rFonts w:ascii="Times New Roman" w:hAnsi="Times New Roman"/>
                <w:sz w:val="24"/>
                <w:szCs w:val="24"/>
              </w:rPr>
              <w:br/>
              <w:t>210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210-</w:t>
            </w:r>
            <w:r w:rsidRPr="00AE354F">
              <w:rPr>
                <w:rFonts w:ascii="Times New Roman" w:hAnsi="Times New Roman"/>
                <w:sz w:val="24"/>
                <w:szCs w:val="24"/>
              </w:rPr>
              <w:br/>
              <w:t>180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150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Станции (подстанции) скорой медицинской помощи, автомобили</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1 на 10 тыс. чел. в пределах зоны 15-минутной доступности на специальном автомобиле</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0,05 га на один автомобиль, но не менее 0,1 га</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Выдвижные пункты скорой медицинской помощи, автомобиль</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1 на 5 тыс. чел. сельского населения в пределах зоны 30-минутной доступности на специальном автомобиле</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0,05 га на 1 автомобиль, но не менее 0,1 га</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Фельдшерские или фельдшерско-акушерские пункты, объект </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По заданию на проектирование</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0,2 га</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Аптеки</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То же</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0,2 га или встроенные</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424EC9">
        <w:trPr>
          <w:trHeight w:val="1087"/>
        </w:trPr>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Молочные кухни, порция в сутки на одного ребенка (до 1 года)</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0,015 га на 1 тыс. порций в сутки, но не менее 0,15 га</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Раздаточные пункты молочных кухонь, м</w:t>
            </w:r>
            <w:r w:rsidR="00424EC9" w:rsidRPr="00AE354F">
              <w:rPr>
                <w:rFonts w:ascii="Times New Roman" w:hAnsi="Times New Roman"/>
                <w:sz w:val="24"/>
                <w:szCs w:val="24"/>
                <w:vertAlign w:val="superscript"/>
              </w:rPr>
              <w:t>2</w:t>
            </w:r>
            <w:r w:rsidRPr="00AE354F">
              <w:rPr>
                <w:rFonts w:ascii="Times New Roman" w:hAnsi="Times New Roman"/>
                <w:sz w:val="24"/>
                <w:szCs w:val="24"/>
              </w:rPr>
              <w:t> общей площади на одного ребенка (до 1 года)</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Встроенные</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Размеры участков больниц, размещаемых в пригородной зоне, следует увеличивать по заданию на проектирование. </w:t>
            </w:r>
            <w:r w:rsidRPr="00AE354F">
              <w:rPr>
                <w:rFonts w:ascii="Times New Roman" w:hAnsi="Times New Roman"/>
                <w:sz w:val="24"/>
                <w:szCs w:val="24"/>
              </w:rPr>
              <w:br/>
            </w:r>
            <w:r w:rsidRPr="00AE354F">
              <w:rPr>
                <w:rFonts w:ascii="Times New Roman" w:hAnsi="Times New Roman"/>
                <w:sz w:val="24"/>
                <w:szCs w:val="24"/>
              </w:rPr>
              <w:br/>
              <w:t>При проектировании многофункциональных медицинских комплексов, включающих в себя стационары длительного и кратковременного пребывания, диагностические центры, поликлиники, площади земельных участков определяются для каждого корпуса отдельно, а затем суммируются</w:t>
            </w:r>
          </w:p>
        </w:tc>
      </w:tr>
      <w:tr w:rsidR="00B779C3" w:rsidRPr="00AE354F" w:rsidTr="00B779C3">
        <w:tc>
          <w:tcPr>
            <w:tcW w:w="9428" w:type="dxa"/>
            <w:gridSpan w:val="1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p>
        </w:tc>
      </w:tr>
    </w:tbl>
    <w:p w:rsidR="00B779C3" w:rsidRPr="00AE354F" w:rsidRDefault="00B779C3" w:rsidP="00B779C3">
      <w:pPr>
        <w:shd w:val="clear" w:color="auto" w:fill="FFFFFF"/>
        <w:spacing w:after="0" w:line="240" w:lineRule="auto"/>
        <w:jc w:val="both"/>
        <w:textAlignment w:val="baseline"/>
        <w:rPr>
          <w:rFonts w:ascii="Times New Roman" w:hAnsi="Times New Roman"/>
          <w:spacing w:val="3"/>
          <w:sz w:val="28"/>
          <w:szCs w:val="28"/>
        </w:rPr>
      </w:pPr>
    </w:p>
    <w:p w:rsidR="004A212F" w:rsidRPr="00FC4CD4" w:rsidRDefault="00005A4D" w:rsidP="00005A4D">
      <w:pPr>
        <w:shd w:val="clear" w:color="auto" w:fill="FFFFFF"/>
        <w:spacing w:after="0" w:line="240" w:lineRule="auto"/>
        <w:jc w:val="both"/>
        <w:textAlignment w:val="baseline"/>
        <w:rPr>
          <w:rFonts w:ascii="Times New Roman" w:hAnsi="Times New Roman"/>
          <w:b/>
          <w:spacing w:val="3"/>
          <w:sz w:val="28"/>
          <w:szCs w:val="28"/>
        </w:rPr>
      </w:pPr>
      <w:r w:rsidRPr="00FC4CD4">
        <w:rPr>
          <w:rFonts w:ascii="Times New Roman" w:hAnsi="Times New Roman"/>
          <w:b/>
          <w:spacing w:val="3"/>
          <w:sz w:val="28"/>
          <w:szCs w:val="28"/>
        </w:rPr>
        <w:t xml:space="preserve">1.13 </w:t>
      </w:r>
      <w:r w:rsidR="0027479C" w:rsidRPr="00FC4CD4">
        <w:rPr>
          <w:rFonts w:ascii="Times New Roman" w:hAnsi="Times New Roman"/>
          <w:b/>
          <w:spacing w:val="3"/>
          <w:sz w:val="28"/>
          <w:szCs w:val="28"/>
        </w:rPr>
        <w:t xml:space="preserve">Предельные значения расчетных показателей максимально допустимого уровня территориальной доступности объектами в области охраны правопорядка </w:t>
      </w:r>
    </w:p>
    <w:p w:rsidR="0027479C" w:rsidRPr="00FC4CD4" w:rsidRDefault="0027479C" w:rsidP="00005A4D">
      <w:pPr>
        <w:shd w:val="clear" w:color="auto" w:fill="FFFFFF"/>
        <w:spacing w:after="0" w:line="240" w:lineRule="auto"/>
        <w:jc w:val="both"/>
        <w:textAlignment w:val="baseline"/>
        <w:rPr>
          <w:rFonts w:ascii="Times New Roman" w:hAnsi="Times New Roman"/>
          <w:b/>
          <w:spacing w:val="3"/>
          <w:sz w:val="28"/>
          <w:szCs w:val="28"/>
        </w:rPr>
      </w:pPr>
    </w:p>
    <w:tbl>
      <w:tblPr>
        <w:tblStyle w:val="af"/>
        <w:tblW w:w="0" w:type="auto"/>
        <w:tblLook w:val="04A0" w:firstRow="1" w:lastRow="0" w:firstColumn="1" w:lastColumn="0" w:noHBand="0" w:noVBand="1"/>
      </w:tblPr>
      <w:tblGrid>
        <w:gridCol w:w="3190"/>
        <w:gridCol w:w="3190"/>
        <w:gridCol w:w="3190"/>
      </w:tblGrid>
      <w:tr w:rsidR="0027479C" w:rsidRPr="00FC4CD4" w:rsidTr="0027479C">
        <w:trPr>
          <w:trHeight w:val="1861"/>
        </w:trPr>
        <w:tc>
          <w:tcPr>
            <w:tcW w:w="3190" w:type="dxa"/>
          </w:tcPr>
          <w:p w:rsidR="0027479C" w:rsidRPr="00FC4CD4" w:rsidRDefault="0027479C" w:rsidP="0027479C">
            <w:pPr>
              <w:spacing w:after="0" w:line="240" w:lineRule="auto"/>
              <w:jc w:val="center"/>
              <w:rPr>
                <w:rFonts w:ascii="Times New Roman" w:hAnsi="Times New Roman"/>
                <w:sz w:val="24"/>
                <w:szCs w:val="24"/>
              </w:rPr>
            </w:pPr>
            <w:r w:rsidRPr="00FC4CD4">
              <w:rPr>
                <w:rFonts w:ascii="Times New Roman" w:hAnsi="Times New Roman"/>
                <w:sz w:val="24"/>
                <w:szCs w:val="24"/>
              </w:rPr>
              <w:t>Наименование вида объекта местного значения</w:t>
            </w:r>
          </w:p>
        </w:tc>
        <w:tc>
          <w:tcPr>
            <w:tcW w:w="3190" w:type="dxa"/>
          </w:tcPr>
          <w:p w:rsidR="0027479C" w:rsidRPr="00FC4CD4" w:rsidRDefault="0027479C" w:rsidP="0027479C">
            <w:pPr>
              <w:spacing w:after="0" w:line="240" w:lineRule="auto"/>
              <w:jc w:val="center"/>
              <w:rPr>
                <w:rFonts w:ascii="Times New Roman" w:hAnsi="Times New Roman"/>
                <w:sz w:val="24"/>
                <w:szCs w:val="24"/>
              </w:rPr>
            </w:pPr>
            <w:r w:rsidRPr="00FC4CD4">
              <w:rPr>
                <w:rFonts w:ascii="Times New Roman" w:hAnsi="Times New Roman"/>
                <w:sz w:val="24"/>
                <w:szCs w:val="24"/>
              </w:rPr>
              <w:t>Наименование расчетного показателя объекта местного значения, единица измерения</w:t>
            </w:r>
          </w:p>
        </w:tc>
        <w:tc>
          <w:tcPr>
            <w:tcW w:w="3190" w:type="dxa"/>
          </w:tcPr>
          <w:p w:rsidR="0027479C" w:rsidRPr="00FC4CD4" w:rsidRDefault="0027479C" w:rsidP="0027479C">
            <w:pPr>
              <w:spacing w:after="0" w:line="240" w:lineRule="auto"/>
              <w:jc w:val="center"/>
              <w:rPr>
                <w:rFonts w:ascii="Times New Roman" w:hAnsi="Times New Roman"/>
                <w:sz w:val="24"/>
                <w:szCs w:val="24"/>
              </w:rPr>
            </w:pPr>
            <w:r w:rsidRPr="00FC4CD4">
              <w:rPr>
                <w:rFonts w:ascii="Times New Roman" w:hAnsi="Times New Roman"/>
                <w:sz w:val="24"/>
                <w:szCs w:val="24"/>
              </w:rPr>
              <w:t>Предельное значение расчетного показателя максимально допустимого уровня территориальной доступности объекта местного значения</w:t>
            </w:r>
          </w:p>
        </w:tc>
      </w:tr>
      <w:tr w:rsidR="0027479C" w:rsidTr="0027479C">
        <w:tc>
          <w:tcPr>
            <w:tcW w:w="3190" w:type="dxa"/>
          </w:tcPr>
          <w:p w:rsidR="0027479C" w:rsidRPr="00FC4CD4" w:rsidRDefault="0027479C" w:rsidP="0027479C">
            <w:pPr>
              <w:spacing w:after="0" w:line="240" w:lineRule="auto"/>
              <w:rPr>
                <w:rFonts w:ascii="Times New Roman" w:hAnsi="Times New Roman"/>
                <w:sz w:val="24"/>
                <w:szCs w:val="24"/>
              </w:rPr>
            </w:pPr>
            <w:r w:rsidRPr="00FC4CD4">
              <w:rPr>
                <w:rFonts w:ascii="Times New Roman" w:hAnsi="Times New Roman"/>
                <w:sz w:val="24"/>
                <w:szCs w:val="24"/>
              </w:rPr>
              <w:t xml:space="preserve">Участковые пункты полиции </w:t>
            </w:r>
          </w:p>
        </w:tc>
        <w:tc>
          <w:tcPr>
            <w:tcW w:w="3190" w:type="dxa"/>
          </w:tcPr>
          <w:p w:rsidR="0027479C" w:rsidRPr="00FC4CD4" w:rsidRDefault="0027479C" w:rsidP="0027479C">
            <w:pPr>
              <w:spacing w:after="0" w:line="240" w:lineRule="auto"/>
              <w:rPr>
                <w:rFonts w:ascii="Times New Roman" w:hAnsi="Times New Roman"/>
                <w:sz w:val="24"/>
                <w:szCs w:val="24"/>
              </w:rPr>
            </w:pPr>
            <w:r w:rsidRPr="00FC4CD4">
              <w:rPr>
                <w:rFonts w:ascii="Times New Roman" w:hAnsi="Times New Roman"/>
                <w:sz w:val="24"/>
                <w:szCs w:val="24"/>
              </w:rPr>
              <w:t xml:space="preserve">Уровень территориальной доступности для населения </w:t>
            </w:r>
          </w:p>
        </w:tc>
        <w:tc>
          <w:tcPr>
            <w:tcW w:w="3190" w:type="dxa"/>
          </w:tcPr>
          <w:p w:rsidR="0027479C" w:rsidRPr="0027479C" w:rsidRDefault="0027479C" w:rsidP="0027479C">
            <w:pPr>
              <w:spacing w:after="0" w:line="240" w:lineRule="auto"/>
              <w:rPr>
                <w:rFonts w:ascii="Times New Roman" w:hAnsi="Times New Roman"/>
                <w:sz w:val="24"/>
                <w:szCs w:val="24"/>
              </w:rPr>
            </w:pPr>
            <w:r w:rsidRPr="00FC4CD4">
              <w:rPr>
                <w:rFonts w:ascii="Times New Roman" w:hAnsi="Times New Roman"/>
                <w:sz w:val="24"/>
                <w:szCs w:val="24"/>
              </w:rPr>
              <w:t>В пределах границ муниципальных образований на обслуживаемом административном участке</w:t>
            </w:r>
          </w:p>
        </w:tc>
      </w:tr>
    </w:tbl>
    <w:p w:rsidR="0027479C" w:rsidRPr="00AE354F" w:rsidRDefault="0027479C" w:rsidP="00005A4D">
      <w:pPr>
        <w:shd w:val="clear" w:color="auto" w:fill="FFFFFF"/>
        <w:spacing w:after="0" w:line="240" w:lineRule="auto"/>
        <w:jc w:val="both"/>
        <w:textAlignment w:val="baseline"/>
        <w:rPr>
          <w:rFonts w:ascii="Times New Roman" w:hAnsi="Times New Roman"/>
          <w:b/>
          <w:spacing w:val="3"/>
          <w:sz w:val="28"/>
          <w:szCs w:val="28"/>
        </w:rPr>
      </w:pPr>
    </w:p>
    <w:p w:rsidR="006E0680" w:rsidRPr="00AE354F" w:rsidRDefault="006E0680" w:rsidP="00774C80">
      <w:pPr>
        <w:spacing w:after="0" w:line="240" w:lineRule="auto"/>
        <w:jc w:val="both"/>
        <w:rPr>
          <w:rFonts w:ascii="Times New Roman" w:hAnsi="Times New Roman"/>
          <w:sz w:val="24"/>
          <w:szCs w:val="24"/>
        </w:rPr>
      </w:pPr>
    </w:p>
    <w:p w:rsidR="00560E03" w:rsidRPr="00AE354F" w:rsidRDefault="00560E03">
      <w:pPr>
        <w:spacing w:after="0" w:line="240" w:lineRule="auto"/>
        <w:rPr>
          <w:rFonts w:ascii="Times New Roman" w:hAnsi="Times New Roman"/>
          <w:sz w:val="24"/>
          <w:szCs w:val="24"/>
        </w:rPr>
      </w:pPr>
      <w:r w:rsidRPr="00AE354F">
        <w:rPr>
          <w:rFonts w:ascii="Times New Roman" w:hAnsi="Times New Roman"/>
          <w:sz w:val="24"/>
          <w:szCs w:val="24"/>
        </w:rPr>
        <w:br w:type="page"/>
      </w:r>
    </w:p>
    <w:p w:rsidR="00013F6B" w:rsidRPr="00AE354F" w:rsidRDefault="00013F6B" w:rsidP="00E34F96">
      <w:pPr>
        <w:pStyle w:val="1"/>
        <w:rPr>
          <w:rFonts w:ascii="Times New Roman" w:hAnsi="Times New Roman"/>
          <w:color w:val="auto"/>
          <w:sz w:val="32"/>
          <w:szCs w:val="32"/>
        </w:rPr>
      </w:pPr>
      <w:bookmarkStart w:id="210" w:name="_Toc37973055"/>
      <w:r w:rsidRPr="00AE354F">
        <w:rPr>
          <w:rFonts w:ascii="Times New Roman" w:hAnsi="Times New Roman"/>
          <w:color w:val="auto"/>
          <w:sz w:val="32"/>
          <w:szCs w:val="32"/>
        </w:rPr>
        <w:t>Ч</w:t>
      </w:r>
      <w:r w:rsidR="002A5AD5" w:rsidRPr="00AE354F">
        <w:rPr>
          <w:rFonts w:ascii="Times New Roman" w:hAnsi="Times New Roman"/>
          <w:color w:val="auto"/>
          <w:sz w:val="32"/>
          <w:szCs w:val="32"/>
        </w:rPr>
        <w:t>асть</w:t>
      </w:r>
      <w:r w:rsidR="004A6BB2" w:rsidRPr="00AE354F">
        <w:rPr>
          <w:rFonts w:ascii="Times New Roman" w:hAnsi="Times New Roman"/>
          <w:color w:val="auto"/>
          <w:sz w:val="32"/>
          <w:szCs w:val="32"/>
        </w:rPr>
        <w:t xml:space="preserve"> </w:t>
      </w:r>
      <w:r w:rsidR="004F5484" w:rsidRPr="00AE354F">
        <w:rPr>
          <w:rFonts w:ascii="Times New Roman" w:hAnsi="Times New Roman"/>
          <w:color w:val="auto"/>
          <w:sz w:val="32"/>
          <w:szCs w:val="32"/>
        </w:rPr>
        <w:t>2</w:t>
      </w:r>
      <w:r w:rsidRPr="00AE354F">
        <w:rPr>
          <w:rFonts w:ascii="Times New Roman" w:hAnsi="Times New Roman"/>
          <w:color w:val="auto"/>
          <w:sz w:val="32"/>
          <w:szCs w:val="32"/>
        </w:rPr>
        <w:t>. МАТЕРИАЛЫ ПО ОБОСНОВАНИЮ РАСЧЁТНЫХ ПОКАЗАТЕЛЕЙ</w:t>
      </w:r>
      <w:bookmarkEnd w:id="210"/>
    </w:p>
    <w:p w:rsidR="00013F6B" w:rsidRPr="00AE354F" w:rsidRDefault="00013F6B" w:rsidP="00013F6B">
      <w:pPr>
        <w:spacing w:after="0" w:line="240" w:lineRule="auto"/>
        <w:jc w:val="center"/>
        <w:rPr>
          <w:rFonts w:ascii="Times New Roman" w:hAnsi="Times New Roman"/>
          <w:sz w:val="28"/>
          <w:szCs w:val="28"/>
        </w:rPr>
      </w:pPr>
    </w:p>
    <w:p w:rsidR="00013F6B" w:rsidRPr="00AE354F" w:rsidRDefault="00AD1EF8" w:rsidP="00E34F96">
      <w:pPr>
        <w:pStyle w:val="1"/>
        <w:spacing w:before="0" w:line="240" w:lineRule="auto"/>
        <w:rPr>
          <w:rFonts w:ascii="Times New Roman" w:hAnsi="Times New Roman"/>
          <w:color w:val="auto"/>
          <w:sz w:val="24"/>
          <w:szCs w:val="24"/>
        </w:rPr>
      </w:pPr>
      <w:bookmarkStart w:id="211" w:name="_Toc37973056"/>
      <w:r w:rsidRPr="00AE354F">
        <w:rPr>
          <w:rFonts w:ascii="Times New Roman" w:hAnsi="Times New Roman"/>
          <w:color w:val="auto"/>
        </w:rPr>
        <w:t xml:space="preserve">1. </w:t>
      </w:r>
      <w:r w:rsidR="00013F6B" w:rsidRPr="00AE354F">
        <w:rPr>
          <w:rFonts w:ascii="Times New Roman" w:hAnsi="Times New Roman"/>
          <w:color w:val="auto"/>
        </w:rPr>
        <w:t>Общие положения</w:t>
      </w:r>
      <w:r w:rsidR="00013F6B" w:rsidRPr="00AE354F">
        <w:rPr>
          <w:rFonts w:ascii="Times New Roman" w:hAnsi="Times New Roman"/>
          <w:caps/>
          <w:color w:val="auto"/>
        </w:rPr>
        <w:t xml:space="preserve">. </w:t>
      </w:r>
      <w:r w:rsidR="00013F6B" w:rsidRPr="00AE354F">
        <w:rPr>
          <w:rFonts w:ascii="Times New Roman" w:hAnsi="Times New Roman"/>
          <w:color w:val="auto"/>
        </w:rPr>
        <w:t>Перечень нормативных (нормативн</w:t>
      </w:r>
      <w:r w:rsidR="006879A6" w:rsidRPr="00AE354F">
        <w:rPr>
          <w:rFonts w:ascii="Times New Roman" w:hAnsi="Times New Roman"/>
          <w:color w:val="auto"/>
        </w:rPr>
        <w:t>о-</w:t>
      </w:r>
      <w:r w:rsidR="00013F6B" w:rsidRPr="00AE354F">
        <w:rPr>
          <w:rFonts w:ascii="Times New Roman" w:hAnsi="Times New Roman"/>
          <w:color w:val="auto"/>
        </w:rPr>
        <w:t>правовых) актов и нормативных технических документов (нормативная база)</w:t>
      </w:r>
      <w:bookmarkEnd w:id="211"/>
    </w:p>
    <w:p w:rsidR="00013F6B" w:rsidRPr="00AE354F" w:rsidRDefault="00013F6B" w:rsidP="00013F6B">
      <w:pPr>
        <w:spacing w:after="0" w:line="240" w:lineRule="auto"/>
        <w:ind w:left="720"/>
        <w:contextualSpacing/>
        <w:rPr>
          <w:rFonts w:ascii="Times New Roman" w:hAnsi="Times New Roman"/>
          <w:b/>
          <w:sz w:val="24"/>
          <w:szCs w:val="24"/>
        </w:rPr>
      </w:pPr>
    </w:p>
    <w:p w:rsidR="00013F6B" w:rsidRPr="00AE354F" w:rsidRDefault="00405BB9" w:rsidP="00AD1EF8">
      <w:pPr>
        <w:pStyle w:val="1"/>
        <w:spacing w:before="0" w:line="240" w:lineRule="auto"/>
        <w:rPr>
          <w:rFonts w:ascii="Times New Roman" w:eastAsia="Calibri" w:hAnsi="Times New Roman"/>
          <w:color w:val="auto"/>
        </w:rPr>
      </w:pPr>
      <w:bookmarkStart w:id="212" w:name="_Toc37973057"/>
      <w:r w:rsidRPr="00AE354F">
        <w:rPr>
          <w:rFonts w:ascii="Times New Roman" w:eastAsia="Calibri" w:hAnsi="Times New Roman"/>
          <w:color w:val="auto"/>
        </w:rPr>
        <w:t>1.1.</w:t>
      </w:r>
      <w:r w:rsidR="00013F6B" w:rsidRPr="00AE354F">
        <w:rPr>
          <w:rFonts w:ascii="Times New Roman" w:eastAsia="Calibri" w:hAnsi="Times New Roman"/>
          <w:color w:val="auto"/>
        </w:rPr>
        <w:t xml:space="preserve"> Общие сведения</w:t>
      </w:r>
      <w:bookmarkEnd w:id="212"/>
    </w:p>
    <w:p w:rsidR="00013F6B" w:rsidRPr="00AE354F" w:rsidRDefault="00013F6B" w:rsidP="00013F6B">
      <w:pPr>
        <w:spacing w:after="0" w:line="240" w:lineRule="auto"/>
        <w:ind w:left="-142"/>
        <w:jc w:val="both"/>
        <w:rPr>
          <w:rFonts w:ascii="Times New Roman" w:hAnsi="Times New Roman"/>
          <w:sz w:val="28"/>
          <w:szCs w:val="28"/>
        </w:rPr>
      </w:pP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Местные </w:t>
      </w:r>
      <w:r w:rsidR="009743D6" w:rsidRPr="00AE354F">
        <w:rPr>
          <w:rFonts w:ascii="Times New Roman" w:hAnsi="Times New Roman"/>
          <w:sz w:val="28"/>
          <w:szCs w:val="28"/>
        </w:rPr>
        <w:t>нормативы</w:t>
      </w:r>
      <w:r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Оренбургской области разработаны в целях реализации полномочий органов местного самоуправления муниципального образования по решению вопросов местного значения.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Местные </w:t>
      </w:r>
      <w:r w:rsidR="009743D6" w:rsidRPr="00AE354F">
        <w:rPr>
          <w:rFonts w:ascii="Times New Roman" w:hAnsi="Times New Roman"/>
          <w:sz w:val="28"/>
          <w:szCs w:val="28"/>
        </w:rPr>
        <w:t>нормативы</w:t>
      </w:r>
      <w:r w:rsidRPr="00AE354F">
        <w:rPr>
          <w:rFonts w:ascii="Times New Roman" w:hAnsi="Times New Roman"/>
          <w:sz w:val="28"/>
          <w:szCs w:val="28"/>
        </w:rPr>
        <w:t xml:space="preserve"> устанавливают совокупность расчетных показателей минимально допустимого уровня обеспеченности населения объектами местного значения муниципального образования, объектами благоустройства территории, иными объектами местного значения муниципального образования и расчетных показателей максимально допустимого уровня территориальной доступности таких объектов для всех групп населения муниципального образования. </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Подготовка местных нормативов осуществлена с учетом требований нормативных, в том числе нормативных технических документов, перечисленных в разделе 1.2. "Нормативная база" материалов по обоснованию расчётных показателей местных нормативов градостроительного проектирования. </w:t>
      </w:r>
    </w:p>
    <w:p w:rsidR="00013F6B" w:rsidRPr="00CF69FB"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Местные </w:t>
      </w:r>
      <w:r w:rsidR="009743D6" w:rsidRPr="00AE354F">
        <w:rPr>
          <w:rFonts w:ascii="Times New Roman" w:hAnsi="Times New Roman"/>
          <w:sz w:val="28"/>
          <w:szCs w:val="28"/>
        </w:rPr>
        <w:t>нормативы</w:t>
      </w:r>
      <w:r w:rsidRPr="00AE354F">
        <w:rPr>
          <w:rFonts w:ascii="Times New Roman" w:hAnsi="Times New Roman"/>
          <w:sz w:val="28"/>
          <w:szCs w:val="28"/>
        </w:rPr>
        <w:t xml:space="preserve"> конкретизируют и развивают основные положения действующих федеральных и территориальных строительных и санитарно-эпидемиологических норм и правил, норм и правил противопожарной </w:t>
      </w:r>
      <w:r w:rsidRPr="00CF69FB">
        <w:rPr>
          <w:rFonts w:ascii="Times New Roman" w:hAnsi="Times New Roman"/>
          <w:sz w:val="28"/>
          <w:szCs w:val="28"/>
        </w:rPr>
        <w:t>безопасности, муниципальных правовых актов применительно к природно-климатическим, демографическим, ландшафтным и историческим особенностям территории и с учетом сложившихся архитектурно-градостроительных традиций и направлений перспективного развития муниципального образования.</w:t>
      </w:r>
    </w:p>
    <w:p w:rsidR="00013F6B" w:rsidRPr="00CF69FB" w:rsidRDefault="00013F6B" w:rsidP="00013F6B">
      <w:pPr>
        <w:spacing w:after="0" w:line="240" w:lineRule="auto"/>
        <w:jc w:val="both"/>
        <w:rPr>
          <w:rFonts w:ascii="Times New Roman" w:hAnsi="Times New Roman"/>
          <w:sz w:val="28"/>
          <w:szCs w:val="28"/>
        </w:rPr>
      </w:pPr>
      <w:r w:rsidRPr="00CF69FB">
        <w:rPr>
          <w:rFonts w:ascii="Times New Roman" w:hAnsi="Times New Roman"/>
          <w:sz w:val="28"/>
          <w:szCs w:val="28"/>
        </w:rPr>
        <w:tab/>
        <w:t xml:space="preserve">Подготовка местных нормативов осуществлена с учетом: социально-демографического состава и плотности населения на территории муниципального образования; </w:t>
      </w:r>
      <w:r w:rsidR="00CF69FB" w:rsidRPr="00CF69FB">
        <w:rPr>
          <w:rFonts w:ascii="Times New Roman" w:hAnsi="Times New Roman"/>
          <w:spacing w:val="3"/>
          <w:sz w:val="28"/>
          <w:szCs w:val="28"/>
        </w:rPr>
        <w:t>стратегии социально-экономического развития муниципального образования и плана мероприятий по ее реализации (при наличии);</w:t>
      </w:r>
      <w:r w:rsidRPr="00CF69FB">
        <w:rPr>
          <w:rFonts w:ascii="Times New Roman" w:hAnsi="Times New Roman"/>
          <w:sz w:val="28"/>
          <w:szCs w:val="28"/>
        </w:rPr>
        <w:t xml:space="preserve"> предложений органов местного самоуправления, заинтересованных лиц.</w:t>
      </w:r>
    </w:p>
    <w:p w:rsidR="00013F6B" w:rsidRPr="00AE354F" w:rsidRDefault="00013F6B" w:rsidP="00013F6B">
      <w:pPr>
        <w:spacing w:after="0" w:line="240" w:lineRule="auto"/>
        <w:jc w:val="both"/>
        <w:rPr>
          <w:rFonts w:ascii="Times New Roman" w:hAnsi="Times New Roman"/>
          <w:sz w:val="28"/>
          <w:szCs w:val="28"/>
        </w:rPr>
      </w:pPr>
      <w:r w:rsidRPr="00CF69FB">
        <w:rPr>
          <w:rFonts w:ascii="Times New Roman" w:hAnsi="Times New Roman"/>
          <w:sz w:val="28"/>
          <w:szCs w:val="28"/>
        </w:rPr>
        <w:tab/>
        <w:t xml:space="preserve">Местные </w:t>
      </w:r>
      <w:r w:rsidR="009743D6" w:rsidRPr="00CF69FB">
        <w:rPr>
          <w:rFonts w:ascii="Times New Roman" w:hAnsi="Times New Roman"/>
          <w:sz w:val="28"/>
          <w:szCs w:val="28"/>
        </w:rPr>
        <w:t>нормативы</w:t>
      </w:r>
      <w:r w:rsidRPr="00CF69FB">
        <w:rPr>
          <w:rFonts w:ascii="Times New Roman" w:hAnsi="Times New Roman"/>
          <w:sz w:val="28"/>
          <w:szCs w:val="28"/>
        </w:rPr>
        <w:t xml:space="preserve"> подготовлены на основании постановления администрации муниципального образования </w:t>
      </w:r>
      <w:r w:rsidR="00E34F96" w:rsidRPr="00CF69FB">
        <w:rPr>
          <w:rFonts w:ascii="Times New Roman" w:hAnsi="Times New Roman"/>
          <w:sz w:val="28"/>
          <w:szCs w:val="28"/>
        </w:rPr>
        <w:t>Адамовский район</w:t>
      </w:r>
      <w:r w:rsidRPr="00CF69FB">
        <w:rPr>
          <w:rFonts w:ascii="Times New Roman" w:hAnsi="Times New Roman"/>
          <w:sz w:val="28"/>
          <w:szCs w:val="28"/>
        </w:rPr>
        <w:t xml:space="preserve"> Оренбургской области </w:t>
      </w:r>
      <w:r w:rsidRPr="00AE354F">
        <w:rPr>
          <w:rFonts w:ascii="Times New Roman" w:hAnsi="Times New Roman"/>
          <w:sz w:val="28"/>
          <w:szCs w:val="28"/>
        </w:rPr>
        <w:t xml:space="preserve">"О подготовке местных нормативов градостроительного проектирования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Оренбургской области".</w:t>
      </w:r>
    </w:p>
    <w:p w:rsidR="00013F6B" w:rsidRPr="00AE354F" w:rsidRDefault="00013F6B" w:rsidP="00717E6A">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Местные </w:t>
      </w:r>
      <w:r w:rsidR="009743D6" w:rsidRPr="00AE354F">
        <w:rPr>
          <w:rFonts w:ascii="Times New Roman" w:hAnsi="Times New Roman"/>
          <w:sz w:val="28"/>
          <w:szCs w:val="28"/>
        </w:rPr>
        <w:t>нормативы</w:t>
      </w:r>
      <w:r w:rsidRPr="00AE354F">
        <w:rPr>
          <w:rFonts w:ascii="Times New Roman" w:hAnsi="Times New Roman"/>
          <w:sz w:val="28"/>
          <w:szCs w:val="28"/>
        </w:rPr>
        <w:t xml:space="preserve"> подготовлены в соответствии со ст. 8, ст. ст. 29.1-29.4 Градостроительного кодекса Российской Федерации от 29.12.2004 №190-ФЗ, статьей 1</w:t>
      </w:r>
      <w:r w:rsidR="00B023A1" w:rsidRPr="00AE354F">
        <w:rPr>
          <w:rFonts w:ascii="Times New Roman" w:hAnsi="Times New Roman"/>
          <w:sz w:val="28"/>
          <w:szCs w:val="28"/>
        </w:rPr>
        <w:t>5</w:t>
      </w:r>
      <w:r w:rsidRPr="00AE354F">
        <w:rPr>
          <w:rFonts w:ascii="Times New Roman" w:hAnsi="Times New Roman"/>
          <w:sz w:val="28"/>
          <w:szCs w:val="28"/>
        </w:rPr>
        <w:t xml:space="preserve"> Федерального закона от 06.10.2003 №131-ФЗ "Об общих принципах организации местного самоуправления в Российской Федерации", Положением "</w:t>
      </w:r>
      <w:r w:rsidR="00717E6A" w:rsidRPr="00AE354F">
        <w:rPr>
          <w:rFonts w:ascii="Times New Roman" w:hAnsi="Times New Roman"/>
          <w:sz w:val="28"/>
          <w:szCs w:val="28"/>
        </w:rPr>
        <w:t xml:space="preserve">О </w:t>
      </w:r>
      <w:r w:rsidR="00FD78F5" w:rsidRPr="00AE354F">
        <w:rPr>
          <w:rFonts w:ascii="Times New Roman" w:hAnsi="Times New Roman"/>
          <w:sz w:val="28"/>
          <w:szCs w:val="28"/>
        </w:rPr>
        <w:t xml:space="preserve">порядке подготовки и утверждения </w:t>
      </w:r>
      <w:r w:rsidR="00717E6A" w:rsidRPr="00AE354F">
        <w:rPr>
          <w:rFonts w:ascii="Times New Roman" w:hAnsi="Times New Roman"/>
          <w:sz w:val="28"/>
          <w:szCs w:val="28"/>
        </w:rPr>
        <w:t>местных нормативов градостроительного проектирования</w:t>
      </w:r>
      <w:r w:rsidR="00AC7B30" w:rsidRPr="00AE354F">
        <w:rPr>
          <w:rFonts w:ascii="Times New Roman" w:hAnsi="Times New Roman"/>
          <w:sz w:val="28"/>
          <w:szCs w:val="28"/>
        </w:rPr>
        <w:t xml:space="preserve"> </w:t>
      </w:r>
      <w:r w:rsidR="00717E6A" w:rsidRPr="00AE354F">
        <w:rPr>
          <w:rFonts w:ascii="Times New Roman" w:hAnsi="Times New Roman"/>
          <w:sz w:val="28"/>
          <w:szCs w:val="28"/>
        </w:rPr>
        <w:t xml:space="preserve">муниципального образования </w:t>
      </w:r>
      <w:r w:rsidR="00E34F96" w:rsidRPr="00AE354F">
        <w:rPr>
          <w:rFonts w:ascii="Times New Roman" w:hAnsi="Times New Roman"/>
          <w:sz w:val="28"/>
          <w:szCs w:val="28"/>
        </w:rPr>
        <w:t>Адамовский район</w:t>
      </w:r>
      <w:r w:rsidR="0024161E">
        <w:rPr>
          <w:rFonts w:ascii="Times New Roman" w:hAnsi="Times New Roman"/>
          <w:sz w:val="28"/>
          <w:szCs w:val="28"/>
        </w:rPr>
        <w:t xml:space="preserve"> и внесения в них изменений</w:t>
      </w:r>
      <w:r w:rsidRPr="00AE354F">
        <w:rPr>
          <w:rFonts w:ascii="Times New Roman" w:hAnsi="Times New Roman"/>
          <w:sz w:val="28"/>
          <w:szCs w:val="28"/>
        </w:rPr>
        <w:t>"</w:t>
      </w:r>
      <w:r w:rsidR="00717E6A" w:rsidRPr="00AE354F">
        <w:rPr>
          <w:rFonts w:ascii="Times New Roman" w:hAnsi="Times New Roman"/>
          <w:sz w:val="28"/>
          <w:szCs w:val="28"/>
        </w:rPr>
        <w:t xml:space="preserve">, утвержденным </w:t>
      </w:r>
      <w:r w:rsidR="00D30C9F" w:rsidRPr="00AE354F">
        <w:rPr>
          <w:rFonts w:ascii="Times New Roman" w:hAnsi="Times New Roman"/>
          <w:sz w:val="28"/>
          <w:szCs w:val="28"/>
        </w:rPr>
        <w:t>решение</w:t>
      </w:r>
      <w:r w:rsidR="00717E6A" w:rsidRPr="00AE354F">
        <w:rPr>
          <w:rFonts w:ascii="Times New Roman" w:hAnsi="Times New Roman"/>
          <w:sz w:val="28"/>
          <w:szCs w:val="28"/>
        </w:rPr>
        <w:t>м</w:t>
      </w:r>
      <w:r w:rsidR="00D30C9F" w:rsidRPr="00AE354F">
        <w:rPr>
          <w:rFonts w:ascii="Times New Roman" w:hAnsi="Times New Roman"/>
          <w:sz w:val="28"/>
          <w:szCs w:val="28"/>
        </w:rPr>
        <w:t xml:space="preserve"> Совета депутатов</w:t>
      </w:r>
      <w:r w:rsidR="00AC7B30" w:rsidRPr="00AE354F">
        <w:rPr>
          <w:rFonts w:ascii="Times New Roman" w:hAnsi="Times New Roman"/>
          <w:sz w:val="28"/>
          <w:szCs w:val="28"/>
        </w:rPr>
        <w:t xml:space="preserve"> </w:t>
      </w:r>
      <w:r w:rsidR="008F5DAE" w:rsidRPr="00AE354F">
        <w:rPr>
          <w:rFonts w:ascii="Times New Roman" w:hAnsi="Times New Roman"/>
          <w:sz w:val="28"/>
          <w:szCs w:val="28"/>
        </w:rPr>
        <w:t>муниципального образования</w:t>
      </w:r>
      <w:r w:rsidR="00AC7B30" w:rsidRPr="00AE354F">
        <w:rPr>
          <w:rFonts w:ascii="Times New Roman" w:hAnsi="Times New Roman"/>
          <w:sz w:val="28"/>
          <w:szCs w:val="28"/>
        </w:rPr>
        <w:t xml:space="preserve"> </w:t>
      </w:r>
      <w:r w:rsidR="00E34F96" w:rsidRPr="00AE354F">
        <w:rPr>
          <w:rFonts w:ascii="Times New Roman" w:hAnsi="Times New Roman"/>
          <w:sz w:val="28"/>
          <w:szCs w:val="28"/>
        </w:rPr>
        <w:t>Адамовский район</w:t>
      </w:r>
      <w:r w:rsidR="00D30C9F" w:rsidRPr="00AE354F">
        <w:rPr>
          <w:rFonts w:ascii="Times New Roman" w:hAnsi="Times New Roman"/>
          <w:sz w:val="28"/>
          <w:szCs w:val="28"/>
        </w:rPr>
        <w:t xml:space="preserve"> от </w:t>
      </w:r>
      <w:r w:rsidR="0024161E">
        <w:rPr>
          <w:rFonts w:ascii="Times New Roman" w:hAnsi="Times New Roman"/>
          <w:sz w:val="28"/>
          <w:szCs w:val="28"/>
        </w:rPr>
        <w:t>25.12.2019</w:t>
      </w:r>
      <w:r w:rsidR="001F7333" w:rsidRPr="00AE354F">
        <w:rPr>
          <w:rFonts w:ascii="Times New Roman" w:hAnsi="Times New Roman"/>
          <w:sz w:val="28"/>
          <w:szCs w:val="28"/>
        </w:rPr>
        <w:t xml:space="preserve"> № </w:t>
      </w:r>
      <w:r w:rsidR="0024161E">
        <w:rPr>
          <w:rFonts w:ascii="Times New Roman" w:hAnsi="Times New Roman"/>
          <w:sz w:val="28"/>
          <w:szCs w:val="28"/>
        </w:rPr>
        <w:t>534.</w:t>
      </w:r>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AD1EF8">
      <w:pPr>
        <w:pStyle w:val="1"/>
        <w:numPr>
          <w:ilvl w:val="1"/>
          <w:numId w:val="41"/>
        </w:numPr>
        <w:spacing w:before="0" w:line="240" w:lineRule="auto"/>
        <w:rPr>
          <w:rFonts w:ascii="Times New Roman" w:hAnsi="Times New Roman"/>
          <w:color w:val="auto"/>
        </w:rPr>
      </w:pPr>
      <w:bookmarkStart w:id="213" w:name="_Toc37973058"/>
      <w:r w:rsidRPr="00AE354F">
        <w:rPr>
          <w:rFonts w:ascii="Times New Roman" w:hAnsi="Times New Roman"/>
          <w:color w:val="auto"/>
        </w:rPr>
        <w:t>Нормативная  база</w:t>
      </w:r>
      <w:bookmarkEnd w:id="213"/>
    </w:p>
    <w:p w:rsidR="00013F6B" w:rsidRPr="00AE354F" w:rsidRDefault="00013F6B" w:rsidP="00013F6B">
      <w:pPr>
        <w:spacing w:after="0" w:line="240" w:lineRule="auto"/>
        <w:jc w:val="both"/>
        <w:rPr>
          <w:rFonts w:ascii="Times New Roman" w:hAnsi="Times New Roman"/>
          <w:b/>
          <w:sz w:val="28"/>
          <w:szCs w:val="28"/>
        </w:rPr>
      </w:pPr>
      <w:bookmarkStart w:id="214" w:name="_Toc508026706"/>
      <w:bookmarkStart w:id="215" w:name="_Toc398555128"/>
      <w:bookmarkStart w:id="216" w:name="_Toc396129585"/>
    </w:p>
    <w:p w:rsidR="00013F6B" w:rsidRPr="00AE354F" w:rsidRDefault="00013F6B" w:rsidP="00E34F96">
      <w:pPr>
        <w:outlineLvl w:val="0"/>
        <w:rPr>
          <w:rFonts w:ascii="Times New Roman" w:hAnsi="Times New Roman"/>
          <w:b/>
          <w:sz w:val="28"/>
          <w:szCs w:val="28"/>
        </w:rPr>
      </w:pPr>
      <w:bookmarkStart w:id="217" w:name="_Toc37973059"/>
      <w:r w:rsidRPr="00AE354F">
        <w:rPr>
          <w:rFonts w:ascii="Times New Roman" w:hAnsi="Times New Roman"/>
          <w:b/>
          <w:sz w:val="28"/>
          <w:szCs w:val="28"/>
        </w:rPr>
        <w:t>Кодексы Российской Федерации</w:t>
      </w:r>
      <w:bookmarkEnd w:id="214"/>
      <w:bookmarkEnd w:id="215"/>
      <w:bookmarkEnd w:id="216"/>
      <w:bookmarkEnd w:id="217"/>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Градостроительный кодекс Российской Федерации от 29 декабря 2004 № 190-ФЗ;</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xml:space="preserve">- Земельный кодекс Российской Федерации от 25 октября 2001  № 136-ФЗ; </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Гражданский кодекс Российской Федерации, часть I, от 30 ноября 1994  № 51-ФЗ;</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Водный кодекс Российской Федерации от 3 июня 2006  № 74-ФЗ;</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Лесной кодекс Российской Федерации от 4 декабря 2006  № 200-ФЗ;</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Воздушный кодекс Российской Федерации от 19 марта 1997  № 60-ФЗ;</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Жилищный кодекс Российской Федерации от 29 декабря 2004 № 188-ФЗ;</w:t>
      </w:r>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E34F96">
      <w:pPr>
        <w:outlineLvl w:val="0"/>
        <w:rPr>
          <w:rFonts w:ascii="Times New Roman" w:hAnsi="Times New Roman"/>
          <w:b/>
          <w:sz w:val="28"/>
          <w:szCs w:val="28"/>
        </w:rPr>
      </w:pPr>
      <w:bookmarkStart w:id="218" w:name="_Toc37973060"/>
      <w:r w:rsidRPr="00AE354F">
        <w:rPr>
          <w:rFonts w:ascii="Times New Roman" w:hAnsi="Times New Roman"/>
          <w:b/>
          <w:sz w:val="28"/>
          <w:szCs w:val="28"/>
        </w:rPr>
        <w:t>Федеральные законы</w:t>
      </w:r>
      <w:bookmarkEnd w:id="218"/>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29 декабря 2004 № 191-ФЗ "О введении в действие Градостроительного кодекса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25 октября 2001 № 137-ФЗ "О введении в действие Земельного кодекса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6 октября 2003 № 131-ФЗ "Об общих принципах организации местного самоуправления в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27 декабря 2002 № 184-ФЗ "О техническом регулировании";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26 марта 2003 № 35-ФЗ "Об электроэнергетике";</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Российской Федерации от 27 июля 2010 № 190-ФЗ "О теплоснабжении";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07 декабря 2011 № 416-ФЗ "О водоснабжении и водоотведении";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08 ноября 2007 № 257-ФЗ "Об автомобильных дорогах и о дорожной деятельности в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10 января 2003 № 17-ФЗ "О железнодорожном транспорте в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21 декабря 1994 № 69-ФЗ "О пожарной безопасности";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22 июля 2008 № 123-ФЗ "Технический регламент о требованиях пожарной безопасности";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12 февраля 1998 № 28-ФЗ "О гражданской обороне";</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21 декабря 1994 № 68-ФЗ "О защите населения и территорий от чрезвычайных ситуаций природного и техногенного характера";</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30 марта 1999 № 52-ФЗ "О санитарно-эпидемиологическом благополучии населения";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10 января 2002 № 7-ФЗ "Об охране окружающей среды";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4 мая 1999 № 96-ФЗ "Об охране атмосферного воздуха";</w:t>
      </w:r>
      <w:r w:rsidR="00053474" w:rsidRPr="00AE354F">
        <w:rPr>
          <w:rFonts w:ascii="Times New Roman" w:hAnsi="Times New Roman"/>
          <w:sz w:val="28"/>
          <w:szCs w:val="28"/>
        </w:rPr>
        <w:t xml:space="preserve"> </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24 июня 1998 № 89-ФЗ "Об отходах производства и потребления";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25 июня 2002 № 73-ФЗ "Об объектах культурного наследия (памятниках истории и культуры) народов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21 декабря 2004 № 172-ФЗ "О переводе земель или земельных участков из одной категории в другую";</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24 июля 2007 № 221-ФЗ "О кадастровой деятельности";</w:t>
      </w:r>
      <w:bookmarkStart w:id="219" w:name="_Toc508026708"/>
      <w:bookmarkStart w:id="220" w:name="_Toc398555130"/>
      <w:bookmarkStart w:id="221" w:name="_Toc396129587"/>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E34F96">
      <w:pPr>
        <w:outlineLvl w:val="0"/>
        <w:rPr>
          <w:rFonts w:ascii="Times New Roman" w:hAnsi="Times New Roman"/>
          <w:b/>
          <w:sz w:val="28"/>
          <w:szCs w:val="28"/>
        </w:rPr>
      </w:pPr>
      <w:bookmarkStart w:id="222" w:name="_Toc37973061"/>
      <w:r w:rsidRPr="00AE354F">
        <w:rPr>
          <w:rFonts w:ascii="Times New Roman" w:hAnsi="Times New Roman"/>
          <w:b/>
          <w:sz w:val="28"/>
          <w:szCs w:val="28"/>
        </w:rPr>
        <w:t>Постановления Правительства Российской Федерации</w:t>
      </w:r>
      <w:bookmarkEnd w:id="219"/>
      <w:bookmarkEnd w:id="220"/>
      <w:bookmarkEnd w:id="221"/>
      <w:bookmarkEnd w:id="222"/>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16 февраля 2008 № 87 "О составе разделов проектной документации и требованиях к их содержанию";</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xml:space="preserve">-постановление Правительства Российской Федерации от </w:t>
      </w:r>
      <w:r w:rsidR="000E7AC2" w:rsidRPr="00AE354F">
        <w:rPr>
          <w:rFonts w:ascii="Times New Roman" w:hAnsi="Times New Roman"/>
          <w:sz w:val="28"/>
          <w:szCs w:val="28"/>
        </w:rPr>
        <w:t>13 марта 2020 № 279</w:t>
      </w:r>
      <w:r w:rsidRPr="00AE354F">
        <w:rPr>
          <w:rFonts w:ascii="Times New Roman" w:hAnsi="Times New Roman"/>
          <w:sz w:val="28"/>
          <w:szCs w:val="28"/>
        </w:rPr>
        <w:t xml:space="preserve"> "Об информационном обеспечении градостроительной деятельности";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постановление Правительства Российской Федерации от 11 августа 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24 февраля 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20 ноября 2000 № 878 "Об утверждении Правил охраны газораспределительных сетей";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5 сентября 2013 № 782 "О схемах водоснабжения и водоотведения";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09 июня 1995 № 578 "Об утверждении Правил охраны линий и сооружений связи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02 сентября 2009 № 717 "О нормах отвода земель для размещения автомобильных дорог и (или) объектов дорожного сервиса";</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28 сентября 2009 № 767 "О классификации автомобильных дорог в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29 октября 2009 № 860 "О требованиях к обеспеченности автомобильных дорог общего пользования объектами дорожного сервиса, размещаемыми в границах полос отвода";</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25 апреля 2012 № 390 "О противопожарном режиме";</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РФ от 05.05.2014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30 июня 2007 № 417 "Об утверждении Правил пожарной безопасности в лесах";</w:t>
      </w:r>
    </w:p>
    <w:p w:rsidR="00013F6B" w:rsidRPr="00AE354F" w:rsidRDefault="00013F6B" w:rsidP="00013F6B">
      <w:pPr>
        <w:spacing w:after="0" w:line="240" w:lineRule="auto"/>
        <w:ind w:left="142"/>
        <w:jc w:val="both"/>
        <w:rPr>
          <w:rFonts w:ascii="Times New Roman" w:hAnsi="Times New Roman"/>
          <w:sz w:val="28"/>
          <w:szCs w:val="28"/>
        </w:rPr>
      </w:pPr>
    </w:p>
    <w:p w:rsidR="00013F6B" w:rsidRPr="00AE354F" w:rsidRDefault="00013F6B" w:rsidP="00E34F96">
      <w:pPr>
        <w:outlineLvl w:val="0"/>
        <w:rPr>
          <w:rFonts w:ascii="Times New Roman" w:hAnsi="Times New Roman"/>
          <w:b/>
          <w:sz w:val="28"/>
          <w:szCs w:val="28"/>
        </w:rPr>
      </w:pPr>
      <w:bookmarkStart w:id="223" w:name="_Toc37973062"/>
      <w:r w:rsidRPr="00AE354F">
        <w:rPr>
          <w:rFonts w:ascii="Times New Roman" w:hAnsi="Times New Roman"/>
          <w:b/>
          <w:sz w:val="28"/>
          <w:szCs w:val="28"/>
        </w:rPr>
        <w:t>Документы министерств и ведомств Российской Федерации</w:t>
      </w:r>
      <w:bookmarkEnd w:id="223"/>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-приказ Министерства регионального развития Российской Федерации от 26.05.2011 № 244 "Об утверждении Методических рекомендаций по разработке проектов генеральных планов поселений и городских округов";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-приказ Министерства архитектуры, строительства и жилищно-коммунального хозяйства Российской Федерации от 17 августа 1992 № 197 "О типовых правилах охраны коммунальных тепловых сетей";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-приказ Министерства здравоохранения Российской Федерации (Минздрав России) от 6 августа 2013 N 529н "Об утверждении номенклатуры медицинских организаций";</w:t>
      </w:r>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405BB9">
      <w:pPr>
        <w:spacing w:after="0" w:line="240" w:lineRule="auto"/>
        <w:ind w:left="142"/>
        <w:jc w:val="both"/>
        <w:rPr>
          <w:rFonts w:ascii="Times New Roman" w:hAnsi="Times New Roman"/>
          <w:b/>
          <w:sz w:val="28"/>
          <w:szCs w:val="28"/>
        </w:rPr>
      </w:pPr>
      <w:r w:rsidRPr="00AE354F">
        <w:rPr>
          <w:rFonts w:ascii="Times New Roman" w:hAnsi="Times New Roman"/>
          <w:b/>
          <w:bCs/>
          <w:sz w:val="28"/>
          <w:szCs w:val="28"/>
        </w:rPr>
        <w:t>Своды правил, строительные нормы и правила, ГОСТы, санитарные и санитарно-эпидемиологические правила и нормативы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42.13330.2016 "Градостроительство. Планировка и застройка городских и сельских поселений. Актуализированная редакция СНиП 2.07.01-89*";</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РДС 30-201-98 "Инструкция о порядке проектирования и установления красных линий в поселениях и других поселениях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2.2.1/2.1.1.1200-03 "Санитарно-защитные зоны и санитарная классификация предприятий, сооружений и иных объектов" (новая редакция);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30-102-99 "Планировка и застройка территорий малоэтажного жилищного строительства";</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xml:space="preserve">- СП </w:t>
      </w:r>
      <w:r w:rsidR="00053474" w:rsidRPr="00AE354F">
        <w:rPr>
          <w:rFonts w:ascii="Times New Roman" w:hAnsi="Times New Roman"/>
          <w:sz w:val="28"/>
          <w:szCs w:val="28"/>
        </w:rPr>
        <w:t>1</w:t>
      </w:r>
      <w:r w:rsidRPr="00AE354F">
        <w:rPr>
          <w:rFonts w:ascii="Times New Roman" w:hAnsi="Times New Roman"/>
          <w:sz w:val="28"/>
          <w:szCs w:val="28"/>
        </w:rPr>
        <w:t>3</w:t>
      </w:r>
      <w:r w:rsidR="00053474" w:rsidRPr="00AE354F">
        <w:rPr>
          <w:rFonts w:ascii="Times New Roman" w:hAnsi="Times New Roman"/>
          <w:sz w:val="28"/>
          <w:szCs w:val="28"/>
        </w:rPr>
        <w:t>7.</w:t>
      </w:r>
      <w:r w:rsidRPr="00AE354F">
        <w:rPr>
          <w:rFonts w:ascii="Times New Roman" w:hAnsi="Times New Roman"/>
          <w:sz w:val="28"/>
          <w:szCs w:val="28"/>
        </w:rPr>
        <w:t>1</w:t>
      </w:r>
      <w:r w:rsidR="00053474" w:rsidRPr="00AE354F">
        <w:rPr>
          <w:rFonts w:ascii="Times New Roman" w:hAnsi="Times New Roman"/>
          <w:sz w:val="28"/>
          <w:szCs w:val="28"/>
        </w:rPr>
        <w:t>333</w:t>
      </w:r>
      <w:r w:rsidRPr="00AE354F">
        <w:rPr>
          <w:rFonts w:ascii="Times New Roman" w:hAnsi="Times New Roman"/>
          <w:sz w:val="28"/>
          <w:szCs w:val="28"/>
        </w:rPr>
        <w:t>0</w:t>
      </w:r>
      <w:r w:rsidR="00053474" w:rsidRPr="00AE354F">
        <w:rPr>
          <w:rFonts w:ascii="Times New Roman" w:hAnsi="Times New Roman"/>
          <w:sz w:val="28"/>
          <w:szCs w:val="28"/>
        </w:rPr>
        <w:t>.</w:t>
      </w:r>
      <w:r w:rsidRPr="00AE354F">
        <w:rPr>
          <w:rFonts w:ascii="Times New Roman" w:hAnsi="Times New Roman"/>
          <w:sz w:val="28"/>
          <w:szCs w:val="28"/>
        </w:rPr>
        <w:t>201</w:t>
      </w:r>
      <w:r w:rsidR="00A9613E" w:rsidRPr="00AE354F">
        <w:rPr>
          <w:rFonts w:ascii="Times New Roman" w:hAnsi="Times New Roman"/>
          <w:sz w:val="28"/>
          <w:szCs w:val="28"/>
        </w:rPr>
        <w:t>2</w:t>
      </w:r>
      <w:r w:rsidRPr="00AE354F">
        <w:rPr>
          <w:rFonts w:ascii="Times New Roman" w:hAnsi="Times New Roman"/>
          <w:sz w:val="28"/>
          <w:szCs w:val="28"/>
        </w:rPr>
        <w:t xml:space="preserve"> "Жилая среда с планировочными элементами, доступными инвалидам";</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ВСН 62-91* "Проектирование среды жизнедеятельности с учетом потребностей инвалидов и маломобильных групп населения";</w:t>
      </w:r>
    </w:p>
    <w:p w:rsidR="000735B5" w:rsidRPr="00AE354F" w:rsidRDefault="000735B5" w:rsidP="00013F6B">
      <w:pPr>
        <w:spacing w:after="0" w:line="240" w:lineRule="auto"/>
        <w:jc w:val="both"/>
        <w:rPr>
          <w:rFonts w:ascii="Times New Roman" w:hAnsi="Times New Roman"/>
          <w:sz w:val="28"/>
          <w:szCs w:val="28"/>
        </w:rPr>
      </w:pPr>
      <w:r w:rsidRPr="00AE354F">
        <w:rPr>
          <w:rFonts w:ascii="Times New Roman" w:hAnsi="Times New Roman"/>
          <w:sz w:val="28"/>
          <w:szCs w:val="28"/>
        </w:rPr>
        <w:t>- РДС 35-201-99 «Порядок реализации требований доступности для инвалидов к объектам социальной инфраструктуры»;</w:t>
      </w:r>
    </w:p>
    <w:p w:rsidR="00EB28E5" w:rsidRPr="00AE354F" w:rsidRDefault="00EB28E5"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35-103-2001 «Общественные здания и сооружения, доступные маломобильным посетителям»;</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59.13330.201</w:t>
      </w:r>
      <w:r w:rsidR="00A9613E" w:rsidRPr="00AE354F">
        <w:rPr>
          <w:rFonts w:ascii="Times New Roman" w:hAnsi="Times New Roman"/>
          <w:sz w:val="28"/>
          <w:szCs w:val="28"/>
        </w:rPr>
        <w:t>6</w:t>
      </w:r>
      <w:r w:rsidRPr="00AE354F">
        <w:rPr>
          <w:rFonts w:ascii="Times New Roman" w:hAnsi="Times New Roman"/>
          <w:sz w:val="28"/>
          <w:szCs w:val="28"/>
        </w:rPr>
        <w:t xml:space="preserve"> "Доступность зданий и сооружений для маломобильных групп населения. Актуализированная редакция СНиП 35-01-2001";</w:t>
      </w:r>
    </w:p>
    <w:p w:rsidR="009246D1" w:rsidRPr="00AE354F" w:rsidRDefault="009246D1"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35-101-2001 «Проектирование зданий и сооружений с учетом доступности для маломобильных групп населения. Общие положения»;</w:t>
      </w:r>
    </w:p>
    <w:p w:rsidR="00EB28E5" w:rsidRPr="00AE354F" w:rsidRDefault="00EB28E5"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31-102-99 «Требования доступности общественных зданий и сооружений для инвалидов и других маломобильных посетителей»;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Р 52143-2013 "Социальное обслуживание населения. Основные виды социальных услуг";</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52498-2005 "Социальное обслуживание населения. Классификация учреждений социального обслуживания";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35-106-2003 "Расчет и размещение учреждений социального обслуживания пожилых людей";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2.1.3.2630-10 "Санитарно-эпидемиологические требования к организациям, осуществляющим медицинскую деятельность";</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31-112-2004 "Физкультурно-спортивные залы";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31-115-2006 "Открытые плоскостные физкультурно-спортивные сооружения";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31-113-2004 "Бассейны для плавания";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35-109-2005 "Помещения для досуговой и физкультурно-оздоровительной деятельности пожилых людей";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118.13330.2012</w:t>
      </w:r>
      <w:r w:rsidR="00B55C31" w:rsidRPr="00AE354F">
        <w:rPr>
          <w:rFonts w:ascii="Times New Roman" w:hAnsi="Times New Roman"/>
          <w:sz w:val="28"/>
          <w:szCs w:val="28"/>
        </w:rPr>
        <w:t>*</w:t>
      </w:r>
      <w:r w:rsidRPr="00AE354F">
        <w:rPr>
          <w:rFonts w:ascii="Times New Roman" w:hAnsi="Times New Roman"/>
          <w:sz w:val="28"/>
          <w:szCs w:val="28"/>
        </w:rPr>
        <w:t xml:space="preserve"> "Общественные здания и сооружения";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44.13330.2011 "Административные и бытовые здания. Актуализированная редакция СНиП 2.09.04-87*";</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2.2.1/2.1.1.1076-01 "Гигиенические требования к инсоляции и солнцезащите помещений жилых и общественных зданий и территорий";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35-112-2005 "Дома-интернаты";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35-117-2006 "Дома-интернаты для детей инвалидов";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35-107-2003 "Здания учреждений временного пребывания лиц без определенного места жительства";</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35-116-2006 "Реабилитационные центры для детей и подростков с ограниченными возможностями";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Р 52058-2003 "Услуги бытовые. Услуги прачечных. Общие технические условия";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53.13330.2011 "Планировка и застройка территорий садоводческих (дачных) объединений граждан, здания и сооружения. Актуализированная редакция СНиП 30-02-97*";</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105.13330.2012 "Здания и помещения для хранения и переработки сельскохозяйственной продукции. Актуализированная редакция СНиП 2.10.02-84";</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xml:space="preserve">- ВСН № 14278 тм-т1 "Нормы отвода земель для электрических сетей напряжением 0,38-750 </w:t>
      </w:r>
      <w:proofErr w:type="spellStart"/>
      <w:r w:rsidRPr="00AE354F">
        <w:rPr>
          <w:rFonts w:ascii="Times New Roman" w:hAnsi="Times New Roman"/>
          <w:sz w:val="28"/>
          <w:szCs w:val="28"/>
        </w:rPr>
        <w:t>кВ</w:t>
      </w:r>
      <w:proofErr w:type="spellEnd"/>
      <w:r w:rsidRPr="00AE354F">
        <w:rPr>
          <w:rFonts w:ascii="Times New Roman" w:hAnsi="Times New Roman"/>
          <w:sz w:val="28"/>
          <w:szCs w:val="28"/>
        </w:rPr>
        <w:t>";</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36.13330.2012 "Магистральные трубопроводы";</w:t>
      </w:r>
    </w:p>
    <w:p w:rsidR="00013F6B" w:rsidRPr="00AE354F" w:rsidRDefault="00013F6B" w:rsidP="00FC0D7A">
      <w:pPr>
        <w:spacing w:after="0" w:line="240" w:lineRule="auto"/>
        <w:jc w:val="both"/>
        <w:rPr>
          <w:rFonts w:ascii="Times New Roman" w:hAnsi="Times New Roman"/>
          <w:sz w:val="28"/>
          <w:szCs w:val="28"/>
        </w:rPr>
      </w:pPr>
      <w:r w:rsidRPr="00AE354F">
        <w:rPr>
          <w:rFonts w:ascii="Times New Roman" w:hAnsi="Times New Roman"/>
          <w:sz w:val="28"/>
          <w:szCs w:val="28"/>
        </w:rPr>
        <w:t>- СН 452-73 "Нормы отвода земель для магистральных трубопроводов";</w:t>
      </w:r>
    </w:p>
    <w:p w:rsidR="00013F6B" w:rsidRPr="00AE354F" w:rsidRDefault="00013F6B" w:rsidP="00FC0D7A">
      <w:pPr>
        <w:spacing w:after="0" w:line="240" w:lineRule="auto"/>
        <w:jc w:val="both"/>
        <w:rPr>
          <w:rFonts w:ascii="Times New Roman" w:hAnsi="Times New Roman"/>
          <w:sz w:val="28"/>
          <w:szCs w:val="28"/>
        </w:rPr>
      </w:pPr>
      <w:r w:rsidRPr="00AE354F">
        <w:rPr>
          <w:rFonts w:ascii="Times New Roman" w:hAnsi="Times New Roman"/>
          <w:sz w:val="28"/>
          <w:szCs w:val="28"/>
        </w:rPr>
        <w:t>- СП 60.13330.2012 "Отопление, вентиляция и кондиционирование";</w:t>
      </w:r>
    </w:p>
    <w:p w:rsidR="00013F6B" w:rsidRPr="00AE354F" w:rsidRDefault="00013F6B" w:rsidP="00FC0D7A">
      <w:pPr>
        <w:spacing w:after="0" w:line="240" w:lineRule="auto"/>
        <w:jc w:val="both"/>
        <w:rPr>
          <w:rFonts w:ascii="Times New Roman" w:hAnsi="Times New Roman"/>
          <w:sz w:val="28"/>
          <w:szCs w:val="28"/>
        </w:rPr>
      </w:pPr>
      <w:r w:rsidRPr="00AE354F">
        <w:rPr>
          <w:rFonts w:ascii="Times New Roman" w:hAnsi="Times New Roman"/>
          <w:sz w:val="28"/>
          <w:szCs w:val="28"/>
        </w:rPr>
        <w:t>- СП 124.13330.2012 "Тепловые сети</w:t>
      </w:r>
      <w:r w:rsidR="005C468B" w:rsidRPr="00AE354F">
        <w:rPr>
          <w:rFonts w:ascii="Times New Roman" w:hAnsi="Times New Roman"/>
          <w:sz w:val="28"/>
          <w:szCs w:val="28"/>
        </w:rPr>
        <w:t>. Актуализированная редакция СНиП 41-02-2003»</w:t>
      </w:r>
      <w:r w:rsidRPr="00AE354F">
        <w:rPr>
          <w:rFonts w:ascii="Times New Roman" w:hAnsi="Times New Roman"/>
          <w:sz w:val="28"/>
          <w:szCs w:val="28"/>
        </w:rPr>
        <w:t>;</w:t>
      </w:r>
    </w:p>
    <w:p w:rsidR="00013F6B" w:rsidRPr="00AE354F" w:rsidRDefault="00013F6B" w:rsidP="00FC0D7A">
      <w:pPr>
        <w:spacing w:after="0" w:line="240" w:lineRule="auto"/>
        <w:jc w:val="both"/>
        <w:rPr>
          <w:rFonts w:ascii="Times New Roman" w:hAnsi="Times New Roman"/>
          <w:sz w:val="28"/>
          <w:szCs w:val="28"/>
        </w:rPr>
      </w:pPr>
      <w:r w:rsidRPr="00AE354F">
        <w:rPr>
          <w:rFonts w:ascii="Times New Roman" w:hAnsi="Times New Roman"/>
          <w:sz w:val="28"/>
          <w:szCs w:val="28"/>
        </w:rPr>
        <w:t>- СП 89.13330.201</w:t>
      </w:r>
      <w:r w:rsidR="003758B4" w:rsidRPr="00AE354F">
        <w:rPr>
          <w:rFonts w:ascii="Times New Roman" w:hAnsi="Times New Roman"/>
          <w:sz w:val="28"/>
          <w:szCs w:val="28"/>
        </w:rPr>
        <w:t>6</w:t>
      </w:r>
      <w:r w:rsidRPr="00AE354F">
        <w:rPr>
          <w:rFonts w:ascii="Times New Roman" w:hAnsi="Times New Roman"/>
          <w:sz w:val="28"/>
          <w:szCs w:val="28"/>
        </w:rPr>
        <w:t xml:space="preserve"> "Котельные установки";</w:t>
      </w:r>
    </w:p>
    <w:p w:rsidR="00013F6B" w:rsidRPr="00AE354F" w:rsidRDefault="00013F6B" w:rsidP="005C468B">
      <w:pPr>
        <w:spacing w:after="0" w:line="240" w:lineRule="auto"/>
        <w:jc w:val="both"/>
        <w:rPr>
          <w:rFonts w:ascii="Times New Roman" w:hAnsi="Times New Roman"/>
          <w:sz w:val="28"/>
          <w:szCs w:val="28"/>
        </w:rPr>
      </w:pPr>
      <w:r w:rsidRPr="00AE354F">
        <w:rPr>
          <w:rFonts w:ascii="Times New Roman" w:hAnsi="Times New Roman"/>
          <w:sz w:val="28"/>
          <w:szCs w:val="28"/>
        </w:rPr>
        <w:t>- СП 41-101-95 "Проектирование тепловых пунктов";</w:t>
      </w:r>
    </w:p>
    <w:p w:rsidR="00013F6B" w:rsidRPr="00AE354F" w:rsidRDefault="00013F6B" w:rsidP="005C468B">
      <w:pPr>
        <w:spacing w:after="0" w:line="240" w:lineRule="auto"/>
        <w:jc w:val="both"/>
        <w:rPr>
          <w:rFonts w:ascii="Times New Roman" w:hAnsi="Times New Roman"/>
          <w:sz w:val="28"/>
          <w:szCs w:val="28"/>
        </w:rPr>
      </w:pPr>
      <w:r w:rsidRPr="00AE354F">
        <w:rPr>
          <w:rFonts w:ascii="Times New Roman" w:hAnsi="Times New Roman"/>
          <w:sz w:val="28"/>
          <w:szCs w:val="28"/>
        </w:rPr>
        <w:t>- СП 62.13330.2011 "Свод правил. Газораспределительные системы. Актуализированная редакция СНиП 42-01-2002";</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42-101-2003 "Общие положения по проектированию и строительству газораспределительных систем из металлических и полиэтиленовых труб";</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125.13330.2012 "Нефтепродуктопроводы, прокладываемые на территории городов и других населенных пунктов";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2.1.5.980-00 "Гигиенические требования к охране поверхностных вод";</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2.1.4.1110-02 "Зоны санитарной охраны источников водоснабжения и водопроводов питьевого назначения";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2.1.4.1175-02 "Гигиенические требования к качеству воды нецентрализованного водоснабжения. Санитарная охрана источников";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СН 456-73 "Нормы отвода земель для магистральных водоводов и канализационных коллекторов";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31.13330.2012 "Водоснабжение. Наружные сети и сооружения"</w:t>
      </w:r>
      <w:r w:rsidR="00C54C60" w:rsidRPr="00AE354F">
        <w:t>(</w:t>
      </w:r>
      <w:r w:rsidR="00C54C60" w:rsidRPr="00AE354F">
        <w:rPr>
          <w:rFonts w:ascii="Times New Roman" w:hAnsi="Times New Roman"/>
          <w:sz w:val="28"/>
          <w:szCs w:val="28"/>
        </w:rPr>
        <w:t>Актуализированная редакция</w:t>
      </w:r>
      <w:r w:rsidR="00FC0D7A" w:rsidRPr="00AE354F">
        <w:rPr>
          <w:rFonts w:ascii="Times New Roman" w:hAnsi="Times New Roman"/>
          <w:sz w:val="28"/>
          <w:szCs w:val="28"/>
        </w:rPr>
        <w:t xml:space="preserve"> </w:t>
      </w:r>
      <w:r w:rsidR="00C54C60" w:rsidRPr="00AE354F">
        <w:rPr>
          <w:rFonts w:ascii="Times New Roman" w:hAnsi="Times New Roman"/>
          <w:sz w:val="28"/>
          <w:szCs w:val="28"/>
        </w:rPr>
        <w:t>СНиП 2.04.02-84*)</w:t>
      </w:r>
      <w:r w:rsidRPr="00AE354F">
        <w:rPr>
          <w:rFonts w:ascii="Times New Roman" w:hAnsi="Times New Roman"/>
          <w:sz w:val="28"/>
          <w:szCs w:val="28"/>
        </w:rPr>
        <w:t>;</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30.13330.201</w:t>
      </w:r>
      <w:r w:rsidR="00A9613E" w:rsidRPr="00AE354F">
        <w:rPr>
          <w:rFonts w:ascii="Times New Roman" w:hAnsi="Times New Roman"/>
          <w:sz w:val="28"/>
          <w:szCs w:val="28"/>
        </w:rPr>
        <w:t>6</w:t>
      </w:r>
      <w:r w:rsidRPr="00AE354F">
        <w:rPr>
          <w:rFonts w:ascii="Times New Roman" w:hAnsi="Times New Roman"/>
          <w:sz w:val="28"/>
          <w:szCs w:val="28"/>
        </w:rPr>
        <w:t xml:space="preserve"> "Внутренний водопровод и канализация зданий";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32.13330.2012 "Канализация. Наружные сети и сооружения"</w:t>
      </w:r>
      <w:r w:rsidR="00C83EB0" w:rsidRPr="00AE354F">
        <w:rPr>
          <w:rFonts w:ascii="Times New Roman" w:hAnsi="Times New Roman"/>
          <w:sz w:val="28"/>
          <w:szCs w:val="28"/>
        </w:rPr>
        <w:t xml:space="preserve"> (актуализированная редакция СНиП 2.04.03-85)</w:t>
      </w:r>
      <w:r w:rsidRPr="00AE354F">
        <w:rPr>
          <w:rFonts w:ascii="Times New Roman" w:hAnsi="Times New Roman"/>
          <w:sz w:val="28"/>
          <w:szCs w:val="28"/>
        </w:rPr>
        <w:t>;</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104.13330.2016 "Инженерная защита территории от затопления и подтопления";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47.13330.2012 "Инженерные изыскания для строительства. Основные положения";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58.13330.2012 "Гидротехнические сооружения. Основные положения";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xml:space="preserve">- </w:t>
      </w:r>
      <w:r w:rsidR="00C43BBB" w:rsidRPr="00AE354F">
        <w:rPr>
          <w:rFonts w:ascii="Times New Roman" w:hAnsi="Times New Roman"/>
          <w:sz w:val="28"/>
          <w:szCs w:val="28"/>
        </w:rPr>
        <w:t>СП 34.13330.2012 Автомобильные дороги. Актуализированная редакция СНиП 2.05.02-85*;</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СН 467-74 "Нормы отвода земель для автомобильных дорог";</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Р 52399-2005 "Геометрические элементы автомобильных дорог";</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113.13330.2016 (актуализированная редакция СНиП 21-02-99*) "Стоянки автомобилей";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Р 52289-20</w:t>
      </w:r>
      <w:r w:rsidR="00C43BBB" w:rsidRPr="00AE354F">
        <w:rPr>
          <w:rFonts w:ascii="Times New Roman" w:hAnsi="Times New Roman"/>
          <w:sz w:val="28"/>
          <w:szCs w:val="28"/>
        </w:rPr>
        <w:t>19</w:t>
      </w:r>
      <w:r w:rsidRPr="00AE354F">
        <w:rPr>
          <w:rFonts w:ascii="Times New Roman" w:hAnsi="Times New Roman"/>
          <w:sz w:val="28"/>
          <w:szCs w:val="28"/>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НПБ 101-95 "Нормы проектирования объектов пожарной охраны";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xml:space="preserve">- СНиП 21-01-97* </w:t>
      </w:r>
      <w:r w:rsidR="007E5486" w:rsidRPr="00AE354F">
        <w:rPr>
          <w:rFonts w:ascii="Times New Roman" w:hAnsi="Times New Roman"/>
          <w:sz w:val="28"/>
          <w:szCs w:val="28"/>
        </w:rPr>
        <w:t xml:space="preserve">(СП 112.13330.2011) </w:t>
      </w:r>
      <w:r w:rsidRPr="00AE354F">
        <w:rPr>
          <w:rFonts w:ascii="Times New Roman" w:hAnsi="Times New Roman"/>
          <w:sz w:val="28"/>
          <w:szCs w:val="28"/>
        </w:rPr>
        <w:t>"Пожарная безопасность зданий и сооружений";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2.1.2882-11 "Гигиенические требования к размещению, устройству и содержанию кладбищ, зданий и сооружений похоронного назначения";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МДС 31-10.2004 "Рекомендации по планировке и содержанию зданий, сооружений и комплексов похоронного назначения";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МДК 7-01.2003 "Методические рекомендации о порядке разработки генеральных схем очистки территории населенных пунктов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2.1.7.1322-03 "Гигиенические требования к размещению и обезвреживанию отходов производства и потребления";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2.1.7.1386-03 "Определение класса опасности токсичных отходов производства и потребления";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2.1.7.1038-01 "Гигиенические требования к устройству и содержанию полигонов для твердых бытовых отходов";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165.1325800.2014 (актуализированная редакция СНиП 2.01.51-90) "Инженерно-технические мероприятия гражданской обороны";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22.0.07-97 / ГОСТ Р 22.0.07-95 "Безопасность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22.0.06-97 / ГОСТ Р 22.0.06-95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2.1.6.1032-01 "Гигиенические требования к обеспечению качества атмосферного воздуха населенных мест";</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ГН 2.1.6.2309-07 "Ориентировочные безопасные уровни воздействия (ОБУВ) загрязняющих веществ в атмосферном воздухе населенных мест. Гигиенические нормативы";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2.1.7.1287-03 "Санитарно-эпидемиологические требования к качеству почвы";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2.6.1.2523-09 (НРБ-99/2009) "Нормы радиационной безопасности";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17.5.3.04-83* "Охрана природы. Земли. Общие требования к рекультивации земель";</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17.5.1.02-85 "Охрана природы. Земли. Классификация нарушенных земель для рекультивации".</w:t>
      </w:r>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E34F96">
      <w:pPr>
        <w:pStyle w:val="1"/>
        <w:numPr>
          <w:ilvl w:val="0"/>
          <w:numId w:val="41"/>
        </w:numPr>
        <w:spacing w:before="0" w:line="240" w:lineRule="auto"/>
        <w:rPr>
          <w:rFonts w:ascii="Times New Roman" w:hAnsi="Times New Roman"/>
          <w:color w:val="auto"/>
        </w:rPr>
      </w:pPr>
      <w:bookmarkStart w:id="224" w:name="_Toc508026713"/>
      <w:bookmarkStart w:id="225" w:name="_Toc398555135"/>
      <w:bookmarkStart w:id="226" w:name="_Toc37973063"/>
      <w:r w:rsidRPr="00AE354F">
        <w:rPr>
          <w:rFonts w:ascii="Times New Roman" w:hAnsi="Times New Roman"/>
          <w:color w:val="auto"/>
        </w:rPr>
        <w:t xml:space="preserve">Общие данные о </w:t>
      </w:r>
      <w:bookmarkEnd w:id="224"/>
      <w:bookmarkEnd w:id="225"/>
      <w:r w:rsidR="00A922A7">
        <w:rPr>
          <w:rFonts w:ascii="Times New Roman" w:hAnsi="Times New Roman"/>
          <w:color w:val="auto"/>
        </w:rPr>
        <w:t>муниципальном образовании</w:t>
      </w:r>
      <w:bookmarkEnd w:id="226"/>
    </w:p>
    <w:p w:rsidR="00013F6B" w:rsidRPr="00AE354F" w:rsidRDefault="00013F6B" w:rsidP="00013F6B">
      <w:pPr>
        <w:spacing w:after="0" w:line="240" w:lineRule="auto"/>
        <w:rPr>
          <w:rFonts w:ascii="Times New Roman" w:hAnsi="Times New Roman"/>
          <w:b/>
          <w:sz w:val="28"/>
          <w:szCs w:val="28"/>
        </w:rPr>
      </w:pPr>
      <w:bookmarkStart w:id="227" w:name="_Toc508026714"/>
      <w:bookmarkStart w:id="228" w:name="_Toc398555136"/>
    </w:p>
    <w:p w:rsidR="00013F6B" w:rsidRPr="00AE354F" w:rsidRDefault="00AD1EF8" w:rsidP="00E34F96">
      <w:pPr>
        <w:pStyle w:val="1"/>
        <w:spacing w:before="0" w:line="240" w:lineRule="auto"/>
        <w:rPr>
          <w:rFonts w:ascii="Times New Roman" w:hAnsi="Times New Roman"/>
          <w:color w:val="auto"/>
        </w:rPr>
      </w:pPr>
      <w:bookmarkStart w:id="229" w:name="_Toc37973064"/>
      <w:r w:rsidRPr="00AE354F">
        <w:rPr>
          <w:rFonts w:ascii="Times New Roman" w:hAnsi="Times New Roman"/>
          <w:color w:val="auto"/>
        </w:rPr>
        <w:t>2.1</w:t>
      </w:r>
      <w:r w:rsidR="00821F90" w:rsidRPr="00AE354F">
        <w:rPr>
          <w:rFonts w:ascii="Times New Roman" w:hAnsi="Times New Roman"/>
          <w:color w:val="auto"/>
        </w:rPr>
        <w:t xml:space="preserve">. </w:t>
      </w:r>
      <w:r w:rsidR="00013F6B" w:rsidRPr="00AE354F">
        <w:rPr>
          <w:rFonts w:ascii="Times New Roman" w:hAnsi="Times New Roman"/>
          <w:color w:val="auto"/>
        </w:rPr>
        <w:t>Характеристика территории</w:t>
      </w:r>
      <w:bookmarkEnd w:id="227"/>
      <w:bookmarkEnd w:id="228"/>
      <w:bookmarkEnd w:id="229"/>
    </w:p>
    <w:p w:rsidR="00013F6B" w:rsidRPr="00AE354F" w:rsidRDefault="00013F6B" w:rsidP="00013F6B">
      <w:pPr>
        <w:spacing w:after="0" w:line="240" w:lineRule="auto"/>
        <w:ind w:left="420"/>
        <w:rPr>
          <w:rFonts w:ascii="Times New Roman" w:hAnsi="Times New Roman"/>
          <w:b/>
          <w:sz w:val="28"/>
          <w:szCs w:val="28"/>
        </w:rPr>
      </w:pPr>
    </w:p>
    <w:p w:rsidR="00013F6B" w:rsidRPr="00AE354F" w:rsidRDefault="00013F6B" w:rsidP="00E34F96">
      <w:pPr>
        <w:outlineLvl w:val="0"/>
        <w:rPr>
          <w:rFonts w:ascii="Times New Roman" w:hAnsi="Times New Roman"/>
          <w:b/>
          <w:sz w:val="28"/>
          <w:szCs w:val="28"/>
        </w:rPr>
      </w:pPr>
      <w:bookmarkStart w:id="230" w:name="_Toc396296032"/>
      <w:bookmarkStart w:id="231" w:name="_Toc396212469"/>
      <w:bookmarkStart w:id="232" w:name="_Toc375663291"/>
      <w:bookmarkStart w:id="233" w:name="_Toc37973065"/>
      <w:bookmarkStart w:id="234" w:name="_Toc396296027"/>
      <w:bookmarkStart w:id="235" w:name="_Toc396212464"/>
      <w:bookmarkStart w:id="236" w:name="_Toc375663282"/>
      <w:r w:rsidRPr="00AE354F">
        <w:rPr>
          <w:rFonts w:ascii="Times New Roman" w:hAnsi="Times New Roman"/>
          <w:b/>
          <w:sz w:val="28"/>
          <w:szCs w:val="28"/>
        </w:rPr>
        <w:t>Территори</w:t>
      </w:r>
      <w:bookmarkEnd w:id="230"/>
      <w:bookmarkEnd w:id="231"/>
      <w:bookmarkEnd w:id="232"/>
      <w:r w:rsidRPr="00AE354F">
        <w:rPr>
          <w:rFonts w:ascii="Times New Roman" w:hAnsi="Times New Roman"/>
          <w:b/>
          <w:sz w:val="28"/>
          <w:szCs w:val="28"/>
        </w:rPr>
        <w:t>альные ресурсы и численность населения</w:t>
      </w:r>
      <w:bookmarkEnd w:id="233"/>
    </w:p>
    <w:p w:rsidR="004B709D" w:rsidRPr="00AE354F" w:rsidRDefault="004B709D" w:rsidP="004B709D">
      <w:pPr>
        <w:pStyle w:val="S0"/>
        <w:spacing w:line="240" w:lineRule="auto"/>
        <w:rPr>
          <w:sz w:val="28"/>
          <w:szCs w:val="28"/>
        </w:rPr>
      </w:pPr>
      <w:r w:rsidRPr="00AE354F">
        <w:rPr>
          <w:sz w:val="28"/>
          <w:szCs w:val="28"/>
        </w:rPr>
        <w:t>Адамовский район Оренбургской области входит в состав Приволжского федерального округа Российский Федерации.</w:t>
      </w:r>
      <w:r w:rsidRPr="00AE354F">
        <w:rPr>
          <w:spacing w:val="-5"/>
          <w:sz w:val="28"/>
          <w:szCs w:val="28"/>
        </w:rPr>
        <w:t xml:space="preserve"> Район расположен в восточной части Оренбургской области, на севере район граничит с </w:t>
      </w:r>
      <w:proofErr w:type="spellStart"/>
      <w:r w:rsidRPr="00AE354F">
        <w:rPr>
          <w:spacing w:val="-5"/>
          <w:sz w:val="28"/>
          <w:szCs w:val="28"/>
        </w:rPr>
        <w:t>Кваркен</w:t>
      </w:r>
      <w:r w:rsidRPr="00AE354F">
        <w:rPr>
          <w:sz w:val="28"/>
          <w:szCs w:val="28"/>
        </w:rPr>
        <w:t>ским</w:t>
      </w:r>
      <w:proofErr w:type="spellEnd"/>
      <w:r w:rsidRPr="00AE354F">
        <w:rPr>
          <w:sz w:val="28"/>
          <w:szCs w:val="28"/>
        </w:rPr>
        <w:t xml:space="preserve"> районом, на юге - с </w:t>
      </w:r>
      <w:proofErr w:type="spellStart"/>
      <w:r w:rsidRPr="00AE354F">
        <w:rPr>
          <w:sz w:val="28"/>
          <w:szCs w:val="28"/>
        </w:rPr>
        <w:t>Ясненским</w:t>
      </w:r>
      <w:proofErr w:type="spellEnd"/>
      <w:r w:rsidRPr="00AE354F">
        <w:rPr>
          <w:sz w:val="28"/>
          <w:szCs w:val="28"/>
        </w:rPr>
        <w:t xml:space="preserve">, на западе с </w:t>
      </w:r>
      <w:proofErr w:type="spellStart"/>
      <w:r w:rsidRPr="00AE354F">
        <w:rPr>
          <w:sz w:val="28"/>
          <w:szCs w:val="28"/>
        </w:rPr>
        <w:t>Новоорским</w:t>
      </w:r>
      <w:proofErr w:type="spellEnd"/>
      <w:r w:rsidRPr="00AE354F">
        <w:rPr>
          <w:sz w:val="28"/>
          <w:szCs w:val="28"/>
        </w:rPr>
        <w:t xml:space="preserve">, на </w:t>
      </w:r>
      <w:proofErr w:type="spellStart"/>
      <w:r w:rsidRPr="00AE354F">
        <w:rPr>
          <w:sz w:val="28"/>
          <w:szCs w:val="28"/>
        </w:rPr>
        <w:t>юго</w:t>
      </w:r>
      <w:proofErr w:type="spellEnd"/>
      <w:r w:rsidRPr="00AE354F">
        <w:rPr>
          <w:sz w:val="28"/>
          <w:szCs w:val="28"/>
        </w:rPr>
        <w:t xml:space="preserve">–востоке со </w:t>
      </w:r>
      <w:proofErr w:type="spellStart"/>
      <w:r w:rsidRPr="00AE354F">
        <w:rPr>
          <w:sz w:val="28"/>
          <w:szCs w:val="28"/>
        </w:rPr>
        <w:t>Светлинским</w:t>
      </w:r>
      <w:proofErr w:type="spellEnd"/>
      <w:r w:rsidRPr="00AE354F">
        <w:rPr>
          <w:sz w:val="28"/>
          <w:szCs w:val="28"/>
        </w:rPr>
        <w:t xml:space="preserve"> районами области, а на </w:t>
      </w:r>
      <w:proofErr w:type="spellStart"/>
      <w:r w:rsidRPr="00AE354F">
        <w:rPr>
          <w:sz w:val="28"/>
          <w:szCs w:val="28"/>
        </w:rPr>
        <w:t>северо</w:t>
      </w:r>
      <w:proofErr w:type="spellEnd"/>
      <w:r w:rsidRPr="00AE354F">
        <w:rPr>
          <w:sz w:val="28"/>
          <w:szCs w:val="28"/>
        </w:rPr>
        <w:t xml:space="preserve">–востоке с Казахстаном. </w:t>
      </w:r>
    </w:p>
    <w:p w:rsidR="004B709D" w:rsidRPr="00AE354F" w:rsidRDefault="004B709D" w:rsidP="004B709D">
      <w:pPr>
        <w:spacing w:after="0" w:line="240" w:lineRule="auto"/>
        <w:ind w:firstLine="709"/>
        <w:jc w:val="both"/>
        <w:rPr>
          <w:rFonts w:ascii="Times New Roman" w:hAnsi="Times New Roman"/>
          <w:sz w:val="28"/>
          <w:szCs w:val="28"/>
          <w:vertAlign w:val="subscript"/>
        </w:rPr>
      </w:pPr>
      <w:r w:rsidRPr="00AE354F">
        <w:rPr>
          <w:rFonts w:ascii="Times New Roman" w:hAnsi="Times New Roman"/>
          <w:sz w:val="28"/>
          <w:szCs w:val="28"/>
        </w:rPr>
        <w:t>Согласно данным службы государственной статистики Российской федерации численность населения Адамовского района на 1 января 2018г. составила 23080 человек (данные на 1 января 2019г. в информационных системах отсутствуют). Территория района- 6500км</w:t>
      </w:r>
      <w:r w:rsidRPr="00AE354F">
        <w:rPr>
          <w:rFonts w:ascii="Times New Roman" w:hAnsi="Times New Roman"/>
          <w:sz w:val="28"/>
          <w:szCs w:val="28"/>
          <w:vertAlign w:val="superscript"/>
        </w:rPr>
        <w:t>2</w:t>
      </w:r>
      <w:r w:rsidRPr="00AE354F">
        <w:rPr>
          <w:rFonts w:ascii="Times New Roman" w:hAnsi="Times New Roman"/>
          <w:sz w:val="28"/>
          <w:szCs w:val="28"/>
          <w:vertAlign w:val="subscript"/>
        </w:rPr>
        <w:t>.</w:t>
      </w:r>
    </w:p>
    <w:p w:rsidR="004B709D" w:rsidRPr="00AE354F" w:rsidRDefault="004B709D" w:rsidP="004B709D">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 Плотность сельского населения незначительна –3,5 чел/км</w:t>
      </w:r>
      <w:r w:rsidRPr="00AE354F">
        <w:rPr>
          <w:rFonts w:ascii="Times New Roman" w:hAnsi="Times New Roman"/>
          <w:sz w:val="28"/>
          <w:szCs w:val="28"/>
          <w:vertAlign w:val="superscript"/>
        </w:rPr>
        <w:t>2</w:t>
      </w:r>
      <w:r w:rsidRPr="00AE354F">
        <w:rPr>
          <w:rFonts w:ascii="Times New Roman" w:hAnsi="Times New Roman"/>
          <w:sz w:val="28"/>
          <w:szCs w:val="28"/>
        </w:rPr>
        <w:t xml:space="preserve">. В районе проживает более 50 национальностей. По численности выделяются русские (46.9%), казахи (34.2%), украинцы (8.5%). Также яркими национальными группами представлены татары, мордва, башкиры, немцы и другие народы. Численность населения в районе сокращается, но естественная убыль населения частично компенсируется мигрантами из ближнего зарубежья. В последнее время, за счет миграционных процессов увеличилась массовая доля народов Кавказа: армян, осетин, азербайджанцев и т.д.  </w:t>
      </w:r>
    </w:p>
    <w:p w:rsidR="004B709D" w:rsidRPr="00AE354F" w:rsidRDefault="004B709D" w:rsidP="004B709D">
      <w:pPr>
        <w:pStyle w:val="af1"/>
        <w:spacing w:before="0" w:beforeAutospacing="0" w:after="0" w:afterAutospacing="0"/>
        <w:ind w:firstLine="709"/>
        <w:jc w:val="both"/>
        <w:rPr>
          <w:sz w:val="28"/>
          <w:szCs w:val="28"/>
        </w:rPr>
      </w:pPr>
      <w:r w:rsidRPr="00AE354F">
        <w:rPr>
          <w:sz w:val="28"/>
          <w:szCs w:val="28"/>
        </w:rPr>
        <w:t>Через территорию района (его северо-западную часть) проходит транзитная электрифицированная железная дорога Оренбург- Челябинск.</w:t>
      </w:r>
    </w:p>
    <w:p w:rsidR="004B709D" w:rsidRPr="00AE354F" w:rsidRDefault="004B709D" w:rsidP="004B709D">
      <w:pPr>
        <w:pStyle w:val="af1"/>
        <w:spacing w:before="0" w:beforeAutospacing="0" w:after="0" w:afterAutospacing="0"/>
        <w:ind w:firstLine="709"/>
        <w:jc w:val="both"/>
        <w:rPr>
          <w:sz w:val="28"/>
          <w:szCs w:val="28"/>
        </w:rPr>
      </w:pPr>
      <w:r w:rsidRPr="00AE354F">
        <w:rPr>
          <w:sz w:val="28"/>
          <w:szCs w:val="28"/>
        </w:rPr>
        <w:t>Административный, сельскохозяйственный и культурный центр района – поселок Адамовка.</w:t>
      </w:r>
    </w:p>
    <w:p w:rsidR="00013F6B" w:rsidRPr="00AE354F" w:rsidRDefault="004B709D" w:rsidP="004B709D">
      <w:pPr>
        <w:spacing w:after="0" w:line="240" w:lineRule="auto"/>
        <w:ind w:firstLine="709"/>
        <w:jc w:val="both"/>
        <w:rPr>
          <w:rFonts w:ascii="Times New Roman" w:hAnsi="Times New Roman"/>
          <w:bCs/>
          <w:sz w:val="28"/>
          <w:szCs w:val="28"/>
        </w:rPr>
      </w:pPr>
      <w:r w:rsidRPr="00AE354F">
        <w:rPr>
          <w:rFonts w:ascii="Times New Roman" w:hAnsi="Times New Roman"/>
          <w:sz w:val="28"/>
          <w:szCs w:val="28"/>
        </w:rPr>
        <w:t>Расстояние от поселка Адамовка до областного центра - 424 км.</w:t>
      </w:r>
    </w:p>
    <w:p w:rsidR="00013F6B" w:rsidRPr="00AE354F" w:rsidRDefault="008A2296" w:rsidP="004B709D">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Границы муниципального образования Адамовский </w:t>
      </w:r>
      <w:r w:rsidR="00FA6CC8">
        <w:rPr>
          <w:rFonts w:ascii="Times New Roman" w:hAnsi="Times New Roman"/>
          <w:sz w:val="28"/>
          <w:szCs w:val="28"/>
        </w:rPr>
        <w:t>район</w:t>
      </w:r>
      <w:r w:rsidRPr="00AE354F">
        <w:rPr>
          <w:rFonts w:ascii="Times New Roman" w:hAnsi="Times New Roman"/>
          <w:sz w:val="28"/>
          <w:szCs w:val="28"/>
        </w:rPr>
        <w:t>, установлены в соответствии с Законом Оренбургской области  «О муниципальных образованиях в составе муниципального образования Адамовский район Оренбургской области» от 09.03.2005 г. N 1890/318-III-ОЗ.</w:t>
      </w:r>
    </w:p>
    <w:p w:rsidR="004B709D" w:rsidRPr="00AE354F" w:rsidRDefault="004B709D" w:rsidP="004B709D">
      <w:pPr>
        <w:spacing w:after="0" w:line="240" w:lineRule="auto"/>
        <w:ind w:firstLine="709"/>
        <w:jc w:val="both"/>
        <w:rPr>
          <w:rFonts w:ascii="Times New Roman" w:hAnsi="Times New Roman"/>
          <w:sz w:val="28"/>
          <w:szCs w:val="28"/>
        </w:rPr>
      </w:pPr>
      <w:r w:rsidRPr="00AE354F">
        <w:rPr>
          <w:rFonts w:ascii="Times New Roman" w:hAnsi="Times New Roman"/>
          <w:sz w:val="28"/>
          <w:szCs w:val="28"/>
        </w:rPr>
        <w:t>В состав Адамовского района входят 11</w:t>
      </w:r>
      <w:r w:rsidR="00ED4A62">
        <w:rPr>
          <w:rFonts w:ascii="Times New Roman" w:hAnsi="Times New Roman"/>
          <w:sz w:val="28"/>
          <w:szCs w:val="28"/>
        </w:rPr>
        <w:t xml:space="preserve"> </w:t>
      </w:r>
      <w:r w:rsidRPr="00AE354F">
        <w:rPr>
          <w:rFonts w:ascii="Times New Roman" w:hAnsi="Times New Roman"/>
          <w:sz w:val="28"/>
          <w:szCs w:val="28"/>
        </w:rPr>
        <w:t>муниципальных образований и 40 населенных пунктов.</w:t>
      </w:r>
    </w:p>
    <w:p w:rsidR="00013F6B" w:rsidRPr="00AE354F" w:rsidRDefault="00013F6B" w:rsidP="004B709D">
      <w:pPr>
        <w:spacing w:after="0" w:line="240" w:lineRule="auto"/>
        <w:ind w:firstLine="709"/>
        <w:jc w:val="both"/>
        <w:rPr>
          <w:rFonts w:ascii="Times New Roman" w:hAnsi="Times New Roman"/>
          <w:sz w:val="28"/>
          <w:szCs w:val="28"/>
        </w:rPr>
      </w:pPr>
    </w:p>
    <w:p w:rsidR="00013F6B" w:rsidRPr="00AE354F" w:rsidRDefault="00013F6B" w:rsidP="00E34F96">
      <w:pPr>
        <w:outlineLvl w:val="0"/>
        <w:rPr>
          <w:rFonts w:ascii="Times New Roman" w:hAnsi="Times New Roman"/>
          <w:b/>
          <w:sz w:val="28"/>
          <w:szCs w:val="28"/>
        </w:rPr>
      </w:pPr>
      <w:bookmarkStart w:id="237" w:name="_Toc396296034"/>
      <w:bookmarkStart w:id="238" w:name="_Toc396212471"/>
      <w:bookmarkStart w:id="239" w:name="_Toc37973066"/>
      <w:r w:rsidRPr="00AE354F">
        <w:rPr>
          <w:rFonts w:ascii="Times New Roman" w:hAnsi="Times New Roman"/>
          <w:b/>
          <w:sz w:val="28"/>
          <w:szCs w:val="28"/>
        </w:rPr>
        <w:t>Транспортная инфраструктура</w:t>
      </w:r>
      <w:bookmarkEnd w:id="237"/>
      <w:bookmarkEnd w:id="238"/>
      <w:bookmarkEnd w:id="239"/>
    </w:p>
    <w:p w:rsidR="004B709D" w:rsidRPr="00AE354F" w:rsidRDefault="004B709D" w:rsidP="006F0CA7">
      <w:pPr>
        <w:spacing w:after="0" w:line="240" w:lineRule="auto"/>
        <w:ind w:firstLine="709"/>
        <w:jc w:val="both"/>
        <w:rPr>
          <w:rFonts w:ascii="Times New Roman" w:eastAsia="Calibri" w:hAnsi="Times New Roman"/>
          <w:sz w:val="28"/>
          <w:szCs w:val="28"/>
        </w:rPr>
      </w:pPr>
      <w:r w:rsidRPr="00AE354F">
        <w:rPr>
          <w:rFonts w:ascii="Times New Roman" w:eastAsia="Calibri" w:hAnsi="Times New Roman"/>
          <w:sz w:val="28"/>
          <w:szCs w:val="28"/>
        </w:rPr>
        <w:t xml:space="preserve">Адамовский район – один из крупнейших районов Оренбургской области, общая площадь района составляет 6,4 тысячи квадратных километров. Район располагает  транспортной инфраструктурой, которая представлена предприятиями железнодорожного, автомобильного и воздушного транспорта. В силу действия нескольких факторов железнодорожный и воздушный транспорт оказались не развитыми и существенного влияния на развитие экономики района в настоящий момент не оказывают. Автомобильный транспорт  обеспечивает базовые условия жизнедеятельности в Адамовском районе, имеет первостепенное значение и является необходимым условием реализации инновационной модели экономического роста и улучшения качества жизни населения. </w:t>
      </w:r>
    </w:p>
    <w:p w:rsidR="004B709D" w:rsidRPr="00AE354F" w:rsidRDefault="004B709D" w:rsidP="006F0CA7">
      <w:pPr>
        <w:spacing w:after="0" w:line="240" w:lineRule="auto"/>
        <w:ind w:firstLine="709"/>
        <w:jc w:val="both"/>
        <w:rPr>
          <w:rFonts w:ascii="Times New Roman" w:eastAsia="Calibri" w:hAnsi="Times New Roman"/>
          <w:sz w:val="28"/>
          <w:szCs w:val="28"/>
        </w:rPr>
      </w:pPr>
      <w:r w:rsidRPr="00AE354F">
        <w:rPr>
          <w:rFonts w:ascii="Times New Roman" w:eastAsia="Calibri" w:hAnsi="Times New Roman"/>
          <w:sz w:val="28"/>
          <w:szCs w:val="28"/>
        </w:rPr>
        <w:t xml:space="preserve">Автомобильные дороги общего пользования в Адамовском районе играют одну из основных ролей в развитии агропромышленного комплекса, имеют важное социально-экономическое значение. Общая протяженность автомобильных дорог в районе составляет 801 км. Поддержание их в проезжем состоянии, отвечающем нормативным требованиям безопасности - основная задача органов управления и эксплуатирующих организаций. </w:t>
      </w:r>
    </w:p>
    <w:p w:rsidR="004B709D" w:rsidRPr="00AE354F" w:rsidRDefault="004B709D" w:rsidP="006F0CA7">
      <w:pPr>
        <w:spacing w:after="0" w:line="240" w:lineRule="auto"/>
        <w:ind w:firstLine="709"/>
        <w:jc w:val="both"/>
        <w:rPr>
          <w:rFonts w:ascii="Times New Roman" w:eastAsia="Calibri" w:hAnsi="Times New Roman"/>
          <w:sz w:val="28"/>
          <w:szCs w:val="28"/>
        </w:rPr>
      </w:pPr>
      <w:r w:rsidRPr="00AE354F">
        <w:rPr>
          <w:rFonts w:ascii="Times New Roman" w:eastAsia="Calibri" w:hAnsi="Times New Roman"/>
          <w:sz w:val="28"/>
          <w:szCs w:val="28"/>
        </w:rPr>
        <w:t>Несоответствие уровня развития автомобильных дорог уровню автомобилизации и спросу на автомобильные перевозки приводит к существенному росту расходов, снижению скорости движения, продолжительным простоям транспортных средств, повышению уровня аварийности. За последние 10 лет при росте уровня автомобилизации на 85 процентов увеличение протяженности автомобильных дорог общего пользования составило лишь 15,7 процента, то есть темпы роста автомобилизации значительно опережают темпы роста протяженности сети автомобильных дорог.</w:t>
      </w:r>
    </w:p>
    <w:p w:rsidR="004B709D" w:rsidRPr="00AE354F" w:rsidRDefault="004B709D" w:rsidP="006F0CA7">
      <w:pPr>
        <w:spacing w:after="0" w:line="240" w:lineRule="auto"/>
        <w:ind w:firstLine="709"/>
        <w:jc w:val="both"/>
        <w:rPr>
          <w:rFonts w:ascii="Times New Roman" w:eastAsia="Calibri" w:hAnsi="Times New Roman"/>
          <w:sz w:val="28"/>
          <w:szCs w:val="28"/>
        </w:rPr>
      </w:pPr>
      <w:r w:rsidRPr="00AE354F">
        <w:rPr>
          <w:rFonts w:ascii="Times New Roman" w:eastAsia="Calibri" w:hAnsi="Times New Roman"/>
          <w:sz w:val="28"/>
          <w:szCs w:val="28"/>
        </w:rPr>
        <w:t>В настоящее время социально-экономическое развитие района во многом сдерживается из-за ограничений при эксплуатации автомобильных дорог, так как исчерпана пропускная способность и высока степень износа значительной их части. Низкий технический уровень дорог обуславливает высокий размер транспортной составляющей в себестоимости продукции.</w:t>
      </w:r>
    </w:p>
    <w:p w:rsidR="004B709D" w:rsidRPr="00AE354F" w:rsidRDefault="004B709D" w:rsidP="006F0CA7">
      <w:pPr>
        <w:spacing w:after="0" w:line="240" w:lineRule="auto"/>
        <w:ind w:firstLine="709"/>
        <w:jc w:val="both"/>
        <w:rPr>
          <w:rFonts w:ascii="Times New Roman" w:eastAsia="Calibri" w:hAnsi="Times New Roman"/>
          <w:sz w:val="28"/>
          <w:szCs w:val="28"/>
        </w:rPr>
      </w:pPr>
      <w:r w:rsidRPr="00AE354F">
        <w:rPr>
          <w:rFonts w:ascii="Times New Roman" w:eastAsia="Calibri" w:hAnsi="Times New Roman"/>
          <w:sz w:val="28"/>
          <w:szCs w:val="28"/>
        </w:rPr>
        <w:t>На автомобильных дорогах района сохраняется высокий уровень аварийности и тяжести последствий дорожно-транспортных происшествий. Проблема обеспечения безопасности дорожного движения является приоритетной в связи с несоответствием существующей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крайне низкой дисциплиной участников дорожного движения на фоне высокого уровня смертности и травматизма людей вследствие дорожно-транспортных происшествий.</w:t>
      </w:r>
    </w:p>
    <w:p w:rsidR="006F0CA7" w:rsidRPr="00AE354F" w:rsidRDefault="004B709D" w:rsidP="006F0CA7">
      <w:pPr>
        <w:pStyle w:val="af1"/>
        <w:spacing w:before="0" w:beforeAutospacing="0" w:after="0" w:afterAutospacing="0"/>
        <w:ind w:firstLine="709"/>
        <w:jc w:val="both"/>
        <w:rPr>
          <w:rFonts w:eastAsia="Calibri"/>
          <w:sz w:val="28"/>
          <w:szCs w:val="28"/>
        </w:rPr>
      </w:pPr>
      <w:r w:rsidRPr="00AE354F">
        <w:rPr>
          <w:rFonts w:eastAsia="Calibri"/>
          <w:sz w:val="28"/>
          <w:szCs w:val="28"/>
        </w:rPr>
        <w:t>Общественный автомобильный транспорт является одним из важных факторов обеспечения жизнедеятельности населенных пунктов Адамовского района, базовой инфраструктурой экономического роста и значимым фактором повышения уровня жизни в районе. Его устойчивое, сбалансированное и эффективное развитие служит необходимым условием обеспечения темпов экономического роста, повышения качества жизни населения, создания социально ориентированной экономики.</w:t>
      </w:r>
    </w:p>
    <w:p w:rsidR="004B709D" w:rsidRPr="00AE354F" w:rsidRDefault="004B709D" w:rsidP="006F0CA7">
      <w:pPr>
        <w:pStyle w:val="af1"/>
        <w:spacing w:before="0" w:beforeAutospacing="0" w:after="0" w:afterAutospacing="0"/>
        <w:ind w:firstLine="709"/>
        <w:jc w:val="both"/>
        <w:rPr>
          <w:sz w:val="28"/>
          <w:szCs w:val="28"/>
        </w:rPr>
      </w:pPr>
      <w:r w:rsidRPr="00AE354F">
        <w:rPr>
          <w:sz w:val="28"/>
          <w:szCs w:val="28"/>
        </w:rPr>
        <w:t>Через территорию района (его северо-западную часть) проходит транзитная электрифицированная железная дорога Оренбург- Челябинск.</w:t>
      </w:r>
    </w:p>
    <w:p w:rsidR="004B709D" w:rsidRPr="00AE354F" w:rsidRDefault="004B709D" w:rsidP="006F0CA7">
      <w:pPr>
        <w:spacing w:after="0" w:line="240" w:lineRule="auto"/>
        <w:ind w:firstLine="709"/>
        <w:jc w:val="both"/>
        <w:rPr>
          <w:rFonts w:ascii="Times New Roman" w:hAnsi="Times New Roman"/>
          <w:bCs/>
          <w:sz w:val="28"/>
          <w:szCs w:val="28"/>
        </w:rPr>
      </w:pPr>
      <w:r w:rsidRPr="00AE354F">
        <w:rPr>
          <w:rFonts w:ascii="Times New Roman" w:hAnsi="Times New Roman"/>
          <w:sz w:val="28"/>
          <w:szCs w:val="28"/>
        </w:rPr>
        <w:t>Расстояние от поселка Адамовка до областного центра - 424 км.</w:t>
      </w:r>
    </w:p>
    <w:p w:rsidR="00013F6B" w:rsidRPr="00AE354F" w:rsidRDefault="00013F6B" w:rsidP="004B709D">
      <w:pPr>
        <w:spacing w:after="0" w:line="240" w:lineRule="auto"/>
        <w:ind w:firstLine="709"/>
        <w:jc w:val="both"/>
        <w:rPr>
          <w:rFonts w:ascii="Times New Roman" w:hAnsi="Times New Roman"/>
          <w:sz w:val="28"/>
          <w:szCs w:val="28"/>
          <w:lang w:eastAsia="ar-SA"/>
        </w:rPr>
      </w:pPr>
    </w:p>
    <w:p w:rsidR="00013F6B" w:rsidRPr="00AE354F" w:rsidRDefault="00013F6B" w:rsidP="00E34F96">
      <w:pPr>
        <w:outlineLvl w:val="0"/>
        <w:rPr>
          <w:rFonts w:ascii="Times New Roman" w:hAnsi="Times New Roman"/>
          <w:b/>
          <w:sz w:val="28"/>
          <w:szCs w:val="28"/>
        </w:rPr>
      </w:pPr>
      <w:bookmarkStart w:id="240" w:name="_Toc37973067"/>
      <w:bookmarkEnd w:id="234"/>
      <w:bookmarkEnd w:id="235"/>
      <w:bookmarkEnd w:id="236"/>
      <w:r w:rsidRPr="00AE354F">
        <w:rPr>
          <w:rFonts w:ascii="Times New Roman" w:hAnsi="Times New Roman"/>
          <w:b/>
          <w:sz w:val="28"/>
          <w:szCs w:val="28"/>
        </w:rPr>
        <w:t>Природные условия</w:t>
      </w:r>
      <w:bookmarkEnd w:id="240"/>
    </w:p>
    <w:p w:rsidR="009D36EF" w:rsidRPr="00AE354F" w:rsidRDefault="009D36EF" w:rsidP="009D36EF">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Значительная удаленность муниципального образования Адамовский </w:t>
      </w:r>
      <w:r w:rsidR="00014B37" w:rsidRPr="00AE354F">
        <w:rPr>
          <w:rFonts w:ascii="Times New Roman" w:hAnsi="Times New Roman"/>
          <w:sz w:val="28"/>
          <w:szCs w:val="28"/>
        </w:rPr>
        <w:t xml:space="preserve">район </w:t>
      </w:r>
      <w:r w:rsidRPr="00AE354F">
        <w:rPr>
          <w:rFonts w:ascii="Times New Roman" w:hAnsi="Times New Roman"/>
          <w:sz w:val="28"/>
          <w:szCs w:val="28"/>
        </w:rPr>
        <w:t xml:space="preserve">от морей и океанов и сравнительная близость к нему казахстанских и среднеазиатских пустынь обусловливают  резко-континентальный климат с суровыми морозными зимами и жарким летом. </w:t>
      </w:r>
    </w:p>
    <w:p w:rsidR="009D36EF" w:rsidRPr="00AE354F" w:rsidRDefault="009D36EF" w:rsidP="009D36EF">
      <w:pPr>
        <w:spacing w:after="0" w:line="240" w:lineRule="auto"/>
        <w:ind w:firstLine="709"/>
        <w:jc w:val="both"/>
        <w:rPr>
          <w:rFonts w:ascii="Times New Roman" w:hAnsi="Times New Roman"/>
          <w:sz w:val="28"/>
          <w:szCs w:val="28"/>
        </w:rPr>
      </w:pPr>
      <w:r w:rsidRPr="00AE354F">
        <w:rPr>
          <w:rFonts w:ascii="Times New Roman" w:hAnsi="Times New Roman"/>
          <w:sz w:val="28"/>
          <w:szCs w:val="28"/>
        </w:rPr>
        <w:t>Господство летом континентальных тропических воздушных масс вызывает частые засухи, а воздушные массы, вторгшиеся зимой из Сибири и Восточной Монголии, обусловливают продолжительную морозную погоду.</w:t>
      </w:r>
    </w:p>
    <w:p w:rsidR="009D36EF" w:rsidRPr="00AE354F" w:rsidRDefault="009D36EF" w:rsidP="004B709D">
      <w:pPr>
        <w:spacing w:after="0" w:line="240" w:lineRule="auto"/>
        <w:ind w:firstLine="709"/>
        <w:jc w:val="both"/>
        <w:rPr>
          <w:rFonts w:ascii="Times New Roman" w:hAnsi="Times New Roman"/>
          <w:sz w:val="28"/>
          <w:szCs w:val="28"/>
        </w:rPr>
      </w:pPr>
      <w:r w:rsidRPr="00AE354F">
        <w:rPr>
          <w:rFonts w:ascii="Times New Roman" w:hAnsi="Times New Roman"/>
          <w:sz w:val="28"/>
          <w:szCs w:val="28"/>
        </w:rPr>
        <w:t>Среднегодовая температура составляет 1,5 градус. Максимальная температура - +42 градуса, минимальная - -42 градуса. Среднегодовое количество осадков на юге -</w:t>
      </w:r>
      <w:r w:rsidR="00FA6CC8">
        <w:rPr>
          <w:rFonts w:ascii="Times New Roman" w:hAnsi="Times New Roman"/>
          <w:sz w:val="28"/>
          <w:szCs w:val="28"/>
        </w:rPr>
        <w:t xml:space="preserve"> </w:t>
      </w:r>
      <w:r w:rsidRPr="00AE354F">
        <w:rPr>
          <w:rFonts w:ascii="Times New Roman" w:hAnsi="Times New Roman"/>
          <w:sz w:val="28"/>
          <w:szCs w:val="28"/>
        </w:rPr>
        <w:t>280 мм и увеличивается к северу до 330 мм. Большая часть осадков (около 75% от годового показателя) выпадает в теплый период.</w:t>
      </w:r>
    </w:p>
    <w:p w:rsidR="009D36EF" w:rsidRPr="00AE354F" w:rsidRDefault="009D36EF" w:rsidP="004B709D">
      <w:pPr>
        <w:spacing w:after="0" w:line="240" w:lineRule="auto"/>
        <w:ind w:firstLine="709"/>
        <w:jc w:val="both"/>
        <w:rPr>
          <w:rFonts w:ascii="Times New Roman" w:hAnsi="Times New Roman"/>
          <w:sz w:val="28"/>
          <w:szCs w:val="28"/>
        </w:rPr>
      </w:pPr>
      <w:r w:rsidRPr="00AE354F">
        <w:rPr>
          <w:rFonts w:ascii="Times New Roman" w:hAnsi="Times New Roman"/>
          <w:sz w:val="28"/>
          <w:szCs w:val="28"/>
        </w:rPr>
        <w:t>Мощность снежного покрова в районе колеблется в среднем от 25 до 40 см, продолжительность залегания снежного покрова 152 дня, а глубина промерзания почвы составляет на конец февраля 130-150 см.</w:t>
      </w:r>
    </w:p>
    <w:p w:rsidR="00013F6B" w:rsidRPr="00AE354F" w:rsidRDefault="009D36EF" w:rsidP="004B709D">
      <w:pPr>
        <w:spacing w:after="0" w:line="240" w:lineRule="auto"/>
        <w:ind w:firstLine="709"/>
        <w:jc w:val="both"/>
        <w:rPr>
          <w:rFonts w:ascii="Times New Roman" w:hAnsi="Times New Roman"/>
          <w:sz w:val="28"/>
          <w:szCs w:val="28"/>
        </w:rPr>
      </w:pPr>
      <w:r w:rsidRPr="00AE354F">
        <w:rPr>
          <w:rFonts w:ascii="Times New Roman" w:hAnsi="Times New Roman"/>
          <w:sz w:val="28"/>
          <w:szCs w:val="28"/>
        </w:rPr>
        <w:t>Климатические условия в отношении комфортности для труда, отдыха и лечения имеют как положительные, так и отрицательные черты. Краткость переходных сезонов – весны и осени, большая стабильность погодных условий, высокая длительность суммарного солнечного сияния относятся к благоприятным чертам климата. К негативным особенностям относятся низкие температуры зимой, создающие опасность обморожения и переохлаждения, повышенные сезонные и суточные перепады температур. Большая скорость ветра, с одной стороны, определяет запыленность населенных пунктов, иссушает почвы, с другой стороны, повышает самоочищение атмосферы от вредных примесей и способствует аэрации жилых массивов.</w:t>
      </w:r>
      <w:r w:rsidR="00013F6B" w:rsidRPr="00AE354F">
        <w:rPr>
          <w:rFonts w:ascii="Times New Roman" w:hAnsi="Times New Roman"/>
          <w:sz w:val="28"/>
          <w:szCs w:val="28"/>
        </w:rPr>
        <w:t xml:space="preserve"> </w:t>
      </w:r>
    </w:p>
    <w:p w:rsidR="00013F6B" w:rsidRPr="00AE354F" w:rsidRDefault="00013F6B" w:rsidP="009D36EF">
      <w:pPr>
        <w:spacing w:after="0" w:line="240" w:lineRule="auto"/>
        <w:ind w:firstLine="709"/>
        <w:jc w:val="both"/>
        <w:rPr>
          <w:rFonts w:ascii="Times New Roman" w:hAnsi="Times New Roman"/>
          <w:sz w:val="28"/>
          <w:szCs w:val="28"/>
        </w:rPr>
      </w:pPr>
    </w:p>
    <w:p w:rsidR="00C52EE7" w:rsidRPr="00AE354F" w:rsidRDefault="00C52EE7" w:rsidP="00C52EE7">
      <w:pPr>
        <w:spacing w:after="0" w:line="240" w:lineRule="auto"/>
        <w:ind w:firstLine="709"/>
        <w:jc w:val="both"/>
        <w:rPr>
          <w:rFonts w:ascii="Times New Roman" w:hAnsi="Times New Roman"/>
          <w:sz w:val="28"/>
          <w:szCs w:val="28"/>
        </w:rPr>
      </w:pPr>
    </w:p>
    <w:p w:rsidR="00013F6B" w:rsidRPr="00AE354F" w:rsidRDefault="00013F6B" w:rsidP="00E34F96">
      <w:pPr>
        <w:pStyle w:val="1"/>
        <w:numPr>
          <w:ilvl w:val="0"/>
          <w:numId w:val="41"/>
        </w:numPr>
        <w:spacing w:before="0" w:line="240" w:lineRule="auto"/>
        <w:rPr>
          <w:rFonts w:ascii="Times New Roman" w:hAnsi="Times New Roman"/>
          <w:color w:val="auto"/>
        </w:rPr>
      </w:pPr>
      <w:bookmarkStart w:id="241" w:name="_Toc508026719"/>
      <w:bookmarkStart w:id="242" w:name="_Toc398555139"/>
      <w:bookmarkStart w:id="243" w:name="_Toc396129600"/>
      <w:bookmarkStart w:id="244" w:name="_Toc37973068"/>
      <w:r w:rsidRPr="00AE354F">
        <w:rPr>
          <w:rFonts w:ascii="Times New Roman" w:hAnsi="Times New Roman"/>
          <w:color w:val="auto"/>
        </w:rPr>
        <w:t>Обоснование нормативов объектов инженерной инфраструктуры</w:t>
      </w:r>
      <w:bookmarkEnd w:id="241"/>
      <w:bookmarkEnd w:id="242"/>
      <w:bookmarkEnd w:id="243"/>
      <w:bookmarkEnd w:id="244"/>
    </w:p>
    <w:p w:rsidR="00013F6B" w:rsidRPr="00AE354F" w:rsidRDefault="00013F6B" w:rsidP="00013F6B">
      <w:pPr>
        <w:spacing w:after="0" w:line="240" w:lineRule="auto"/>
        <w:rPr>
          <w:rFonts w:ascii="Times New Roman" w:hAnsi="Times New Roman"/>
          <w:sz w:val="28"/>
          <w:szCs w:val="28"/>
        </w:rPr>
      </w:pP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В таблицах основной части приведены значения нормативов потребления ресурсов, определенные с учетом действующей нормативно-технической документации и откорректированные с учетом местных условий. </w:t>
      </w:r>
    </w:p>
    <w:p w:rsidR="00013F6B" w:rsidRPr="00AE354F" w:rsidRDefault="00013F6B" w:rsidP="00013F6B">
      <w:pPr>
        <w:spacing w:after="0" w:line="240" w:lineRule="auto"/>
        <w:jc w:val="both"/>
        <w:rPr>
          <w:rFonts w:ascii="Times New Roman" w:hAnsi="Times New Roman"/>
          <w:sz w:val="28"/>
          <w:szCs w:val="28"/>
        </w:rPr>
      </w:pPr>
      <w:bookmarkStart w:id="245" w:name="_Toc398555140"/>
      <w:bookmarkStart w:id="246" w:name="_Toc396129601"/>
      <w:r w:rsidRPr="00AE354F">
        <w:rPr>
          <w:rFonts w:ascii="Times New Roman" w:hAnsi="Times New Roman"/>
          <w:sz w:val="28"/>
          <w:szCs w:val="28"/>
        </w:rPr>
        <w:t>Нормативы показателей минимально допустимого уровня</w:t>
      </w:r>
      <w:bookmarkEnd w:id="245"/>
      <w:bookmarkEnd w:id="246"/>
      <w:r w:rsidRPr="00AE354F">
        <w:rPr>
          <w:rFonts w:ascii="Times New Roman" w:hAnsi="Times New Roman"/>
          <w:sz w:val="28"/>
          <w:szCs w:val="28"/>
        </w:rPr>
        <w:t xml:space="preserve"> обеспеченности объектами инженерной инфраструктуры:</w:t>
      </w:r>
    </w:p>
    <w:p w:rsidR="00013F6B" w:rsidRPr="00AE354F" w:rsidRDefault="00013F6B" w:rsidP="00013F6B">
      <w:pPr>
        <w:spacing w:line="240" w:lineRule="auto"/>
        <w:ind w:firstLine="709"/>
      </w:pPr>
    </w:p>
    <w:tbl>
      <w:tblPr>
        <w:tblW w:w="9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1959"/>
        <w:gridCol w:w="1635"/>
        <w:gridCol w:w="2027"/>
      </w:tblGrid>
      <w:tr w:rsidR="00013F6B" w:rsidRPr="00AE354F" w:rsidTr="00231DD5">
        <w:tc>
          <w:tcPr>
            <w:tcW w:w="3828" w:type="dxa"/>
            <w:tcBorders>
              <w:top w:val="single" w:sz="4" w:space="0" w:color="auto"/>
              <w:left w:val="single" w:sz="4" w:space="0" w:color="auto"/>
              <w:bottom w:val="single" w:sz="4" w:space="0" w:color="auto"/>
              <w:right w:val="single" w:sz="4" w:space="0" w:color="auto"/>
            </w:tcBorders>
            <w:vAlign w:val="center"/>
            <w:hideMark/>
          </w:tcPr>
          <w:p w:rsidR="00013F6B" w:rsidRPr="00AE354F" w:rsidRDefault="00013F6B" w:rsidP="00EB2739">
            <w:pPr>
              <w:spacing w:after="0" w:line="240" w:lineRule="auto"/>
              <w:jc w:val="both"/>
              <w:rPr>
                <w:rFonts w:ascii="Times New Roman" w:hAnsi="Times New Roman"/>
                <w:b/>
                <w:sz w:val="24"/>
                <w:szCs w:val="24"/>
              </w:rPr>
            </w:pPr>
            <w:r w:rsidRPr="00AE354F">
              <w:rPr>
                <w:rFonts w:ascii="Times New Roman" w:hAnsi="Times New Roman"/>
                <w:b/>
                <w:sz w:val="24"/>
                <w:szCs w:val="24"/>
              </w:rPr>
              <w:t xml:space="preserve"> Наименование норматива, </w:t>
            </w:r>
          </w:p>
          <w:p w:rsidR="00013F6B" w:rsidRPr="00AE354F" w:rsidRDefault="00013F6B" w:rsidP="00EB2739">
            <w:pPr>
              <w:spacing w:after="0" w:line="240" w:lineRule="auto"/>
              <w:jc w:val="both"/>
              <w:rPr>
                <w:rFonts w:ascii="Times New Roman" w:hAnsi="Times New Roman"/>
                <w:b/>
                <w:sz w:val="24"/>
                <w:szCs w:val="24"/>
              </w:rPr>
            </w:pPr>
            <w:r w:rsidRPr="00AE354F">
              <w:rPr>
                <w:rFonts w:ascii="Times New Roman" w:hAnsi="Times New Roman"/>
                <w:b/>
                <w:sz w:val="24"/>
                <w:szCs w:val="24"/>
              </w:rPr>
              <w:t>потребители ресурса</w:t>
            </w:r>
          </w:p>
        </w:tc>
        <w:tc>
          <w:tcPr>
            <w:tcW w:w="1959" w:type="dxa"/>
            <w:tcBorders>
              <w:top w:val="single" w:sz="4" w:space="0" w:color="auto"/>
              <w:left w:val="single" w:sz="4" w:space="0" w:color="auto"/>
              <w:bottom w:val="single" w:sz="4" w:space="0" w:color="auto"/>
              <w:right w:val="single" w:sz="4" w:space="0" w:color="auto"/>
            </w:tcBorders>
            <w:vAlign w:val="center"/>
            <w:hideMark/>
          </w:tcPr>
          <w:p w:rsidR="00013F6B" w:rsidRPr="00AE354F" w:rsidRDefault="00013F6B" w:rsidP="00EB2739">
            <w:pPr>
              <w:spacing w:after="0" w:line="240" w:lineRule="auto"/>
              <w:jc w:val="both"/>
              <w:rPr>
                <w:rFonts w:ascii="Times New Roman" w:hAnsi="Times New Roman"/>
                <w:b/>
                <w:sz w:val="24"/>
                <w:szCs w:val="24"/>
              </w:rPr>
            </w:pPr>
            <w:r w:rsidRPr="00AE354F">
              <w:rPr>
                <w:rFonts w:ascii="Times New Roman" w:hAnsi="Times New Roman"/>
                <w:b/>
                <w:sz w:val="24"/>
                <w:szCs w:val="24"/>
              </w:rPr>
              <w:t>Единица измерения</w:t>
            </w:r>
          </w:p>
        </w:tc>
        <w:tc>
          <w:tcPr>
            <w:tcW w:w="1635" w:type="dxa"/>
            <w:tcBorders>
              <w:top w:val="single" w:sz="4" w:space="0" w:color="auto"/>
              <w:left w:val="single" w:sz="4" w:space="0" w:color="auto"/>
              <w:bottom w:val="single" w:sz="4" w:space="0" w:color="auto"/>
              <w:right w:val="single" w:sz="4" w:space="0" w:color="auto"/>
            </w:tcBorders>
            <w:vAlign w:val="center"/>
            <w:hideMark/>
          </w:tcPr>
          <w:p w:rsidR="00013F6B" w:rsidRPr="00AE354F" w:rsidRDefault="00013F6B" w:rsidP="00EB2739">
            <w:pPr>
              <w:spacing w:after="0" w:line="240" w:lineRule="auto"/>
              <w:jc w:val="both"/>
              <w:rPr>
                <w:rFonts w:ascii="Times New Roman" w:hAnsi="Times New Roman"/>
                <w:b/>
                <w:sz w:val="24"/>
                <w:szCs w:val="24"/>
              </w:rPr>
            </w:pPr>
            <w:r w:rsidRPr="00AE354F">
              <w:rPr>
                <w:rFonts w:ascii="Times New Roman" w:hAnsi="Times New Roman"/>
                <w:b/>
                <w:sz w:val="24"/>
                <w:szCs w:val="24"/>
              </w:rPr>
              <w:t>Величина</w:t>
            </w:r>
          </w:p>
        </w:tc>
        <w:tc>
          <w:tcPr>
            <w:tcW w:w="2027" w:type="dxa"/>
            <w:tcBorders>
              <w:top w:val="single" w:sz="4" w:space="0" w:color="auto"/>
              <w:left w:val="single" w:sz="4" w:space="0" w:color="auto"/>
              <w:bottom w:val="single" w:sz="4" w:space="0" w:color="auto"/>
              <w:right w:val="single" w:sz="4" w:space="0" w:color="auto"/>
            </w:tcBorders>
            <w:vAlign w:val="center"/>
            <w:hideMark/>
          </w:tcPr>
          <w:p w:rsidR="00013F6B" w:rsidRPr="00AE354F" w:rsidRDefault="00013F6B" w:rsidP="00EB2739">
            <w:pPr>
              <w:spacing w:after="0" w:line="240" w:lineRule="auto"/>
              <w:jc w:val="both"/>
              <w:rPr>
                <w:rFonts w:ascii="Times New Roman" w:hAnsi="Times New Roman"/>
                <w:b/>
                <w:sz w:val="24"/>
                <w:szCs w:val="24"/>
              </w:rPr>
            </w:pPr>
            <w:r w:rsidRPr="00AE354F">
              <w:rPr>
                <w:rFonts w:ascii="Times New Roman" w:hAnsi="Times New Roman"/>
                <w:b/>
                <w:sz w:val="24"/>
                <w:szCs w:val="24"/>
              </w:rPr>
              <w:t>Обоснование</w:t>
            </w:r>
          </w:p>
        </w:tc>
      </w:tr>
      <w:tr w:rsidR="008F381C" w:rsidRPr="00AE354F" w:rsidTr="00231DD5">
        <w:trPr>
          <w:trHeight w:val="254"/>
        </w:trPr>
        <w:tc>
          <w:tcPr>
            <w:tcW w:w="9449" w:type="dxa"/>
            <w:gridSpan w:val="4"/>
            <w:tcBorders>
              <w:top w:val="single" w:sz="4" w:space="0" w:color="auto"/>
              <w:left w:val="single" w:sz="4" w:space="0" w:color="auto"/>
              <w:bottom w:val="single" w:sz="4" w:space="0" w:color="auto"/>
              <w:right w:val="single" w:sz="4" w:space="0" w:color="auto"/>
            </w:tcBorders>
            <w:vAlign w:val="center"/>
            <w:hideMark/>
          </w:tcPr>
          <w:p w:rsidR="008F381C" w:rsidRPr="00AE354F" w:rsidRDefault="008F381C" w:rsidP="00EB2739">
            <w:pPr>
              <w:spacing w:after="0" w:line="240" w:lineRule="auto"/>
              <w:jc w:val="both"/>
              <w:rPr>
                <w:rFonts w:ascii="Times New Roman" w:hAnsi="Times New Roman"/>
                <w:i/>
                <w:sz w:val="24"/>
                <w:szCs w:val="24"/>
              </w:rPr>
            </w:pPr>
            <w:r w:rsidRPr="00AE354F">
              <w:rPr>
                <w:rFonts w:ascii="Times New Roman" w:hAnsi="Times New Roman"/>
                <w:i/>
                <w:sz w:val="24"/>
                <w:szCs w:val="24"/>
              </w:rPr>
              <w:t>Водопотребление</w:t>
            </w:r>
          </w:p>
        </w:tc>
      </w:tr>
      <w:tr w:rsidR="00262267" w:rsidRPr="00AE354F" w:rsidTr="00231DD5">
        <w:tc>
          <w:tcPr>
            <w:tcW w:w="3828" w:type="dxa"/>
            <w:tcBorders>
              <w:top w:val="single" w:sz="4" w:space="0" w:color="auto"/>
              <w:left w:val="single" w:sz="4" w:space="0" w:color="auto"/>
              <w:bottom w:val="single" w:sz="4" w:space="0" w:color="auto"/>
              <w:right w:val="single" w:sz="4" w:space="0" w:color="auto"/>
            </w:tcBorders>
            <w:hideMark/>
          </w:tcPr>
          <w:p w:rsidR="00262267" w:rsidRPr="00AE354F" w:rsidRDefault="0026226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Застройка зданиями, оборудованными внутренним водопроводом и канализацией, с ванными и местными водонагревателями</w:t>
            </w:r>
          </w:p>
        </w:tc>
        <w:tc>
          <w:tcPr>
            <w:tcW w:w="1959" w:type="dxa"/>
            <w:tcBorders>
              <w:top w:val="single" w:sz="4" w:space="0" w:color="auto"/>
              <w:left w:val="single" w:sz="4" w:space="0" w:color="auto"/>
              <w:bottom w:val="single" w:sz="4" w:space="0" w:color="auto"/>
              <w:right w:val="single" w:sz="4" w:space="0" w:color="auto"/>
            </w:tcBorders>
            <w:vAlign w:val="center"/>
            <w:hideMark/>
          </w:tcPr>
          <w:p w:rsidR="00262267" w:rsidRPr="00AE354F" w:rsidRDefault="00262267" w:rsidP="00EB2739">
            <w:pPr>
              <w:spacing w:after="0" w:line="240" w:lineRule="auto"/>
              <w:jc w:val="both"/>
              <w:rPr>
                <w:rFonts w:ascii="Times New Roman" w:hAnsi="Times New Roman"/>
                <w:sz w:val="24"/>
                <w:szCs w:val="24"/>
              </w:rPr>
            </w:pPr>
            <w:r w:rsidRPr="00AE354F">
              <w:rPr>
                <w:rFonts w:ascii="Times New Roman" w:hAnsi="Times New Roman"/>
                <w:sz w:val="24"/>
                <w:szCs w:val="24"/>
              </w:rPr>
              <w:t>л/</w:t>
            </w:r>
            <w:proofErr w:type="spellStart"/>
            <w:r w:rsidRPr="00AE354F">
              <w:rPr>
                <w:rFonts w:ascii="Times New Roman" w:hAnsi="Times New Roman"/>
                <w:sz w:val="24"/>
                <w:szCs w:val="24"/>
              </w:rPr>
              <w:t>сут</w:t>
            </w:r>
            <w:proofErr w:type="spellEnd"/>
            <w:r w:rsidRPr="00AE354F">
              <w:rPr>
                <w:rFonts w:ascii="Times New Roman" w:hAnsi="Times New Roman"/>
                <w:sz w:val="24"/>
                <w:szCs w:val="24"/>
              </w:rPr>
              <w:t xml:space="preserve"> на 1 жителя</w:t>
            </w:r>
          </w:p>
        </w:tc>
        <w:tc>
          <w:tcPr>
            <w:tcW w:w="1635" w:type="dxa"/>
            <w:tcBorders>
              <w:top w:val="single" w:sz="4" w:space="0" w:color="auto"/>
              <w:left w:val="single" w:sz="4" w:space="0" w:color="auto"/>
              <w:bottom w:val="single" w:sz="4" w:space="0" w:color="auto"/>
              <w:right w:val="single" w:sz="4" w:space="0" w:color="auto"/>
            </w:tcBorders>
            <w:hideMark/>
          </w:tcPr>
          <w:p w:rsidR="00262267" w:rsidRPr="00AE354F" w:rsidRDefault="00262267"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140-190</w:t>
            </w:r>
          </w:p>
        </w:tc>
        <w:tc>
          <w:tcPr>
            <w:tcW w:w="2027" w:type="dxa"/>
            <w:tcBorders>
              <w:top w:val="single" w:sz="4" w:space="0" w:color="auto"/>
              <w:left w:val="single" w:sz="4" w:space="0" w:color="auto"/>
              <w:bottom w:val="single" w:sz="4" w:space="0" w:color="auto"/>
              <w:right w:val="single" w:sz="4" w:space="0" w:color="auto"/>
            </w:tcBorders>
            <w:vAlign w:val="center"/>
            <w:hideMark/>
          </w:tcPr>
          <w:p w:rsidR="00262267" w:rsidRPr="00AE354F" w:rsidRDefault="00262267" w:rsidP="00EB2739">
            <w:pPr>
              <w:spacing w:after="0" w:line="240" w:lineRule="auto"/>
              <w:jc w:val="both"/>
              <w:rPr>
                <w:rFonts w:ascii="Times New Roman" w:hAnsi="Times New Roman"/>
                <w:sz w:val="24"/>
                <w:szCs w:val="24"/>
              </w:rPr>
            </w:pPr>
            <w:r w:rsidRPr="00AE354F">
              <w:rPr>
                <w:rFonts w:ascii="Times New Roman" w:hAnsi="Times New Roman"/>
                <w:sz w:val="24"/>
                <w:szCs w:val="24"/>
              </w:rPr>
              <w:t>СП 31.13330.2012 с учетом примечаний табл.1</w:t>
            </w:r>
          </w:p>
        </w:tc>
      </w:tr>
      <w:tr w:rsidR="00262267" w:rsidRPr="00AE354F" w:rsidTr="00231DD5">
        <w:trPr>
          <w:trHeight w:val="203"/>
        </w:trPr>
        <w:tc>
          <w:tcPr>
            <w:tcW w:w="3828" w:type="dxa"/>
            <w:tcBorders>
              <w:top w:val="single" w:sz="4" w:space="0" w:color="auto"/>
              <w:left w:val="single" w:sz="4" w:space="0" w:color="auto"/>
              <w:bottom w:val="single" w:sz="4" w:space="0" w:color="auto"/>
              <w:right w:val="single" w:sz="4" w:space="0" w:color="auto"/>
            </w:tcBorders>
            <w:hideMark/>
          </w:tcPr>
          <w:p w:rsidR="00262267" w:rsidRPr="00AE354F" w:rsidRDefault="0026226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То же, с централизованным горячим водоснабжением</w:t>
            </w:r>
          </w:p>
        </w:tc>
        <w:tc>
          <w:tcPr>
            <w:tcW w:w="1959" w:type="dxa"/>
            <w:tcBorders>
              <w:top w:val="single" w:sz="4" w:space="0" w:color="auto"/>
              <w:left w:val="single" w:sz="4" w:space="0" w:color="auto"/>
              <w:bottom w:val="single" w:sz="4" w:space="0" w:color="auto"/>
              <w:right w:val="single" w:sz="4" w:space="0" w:color="auto"/>
            </w:tcBorders>
            <w:vAlign w:val="center"/>
            <w:hideMark/>
          </w:tcPr>
          <w:p w:rsidR="00262267" w:rsidRPr="00AE354F" w:rsidRDefault="00262267" w:rsidP="00EB2739">
            <w:pPr>
              <w:spacing w:after="0" w:line="240" w:lineRule="auto"/>
              <w:jc w:val="both"/>
              <w:rPr>
                <w:rFonts w:ascii="Times New Roman" w:hAnsi="Times New Roman"/>
                <w:sz w:val="24"/>
                <w:szCs w:val="24"/>
              </w:rPr>
            </w:pPr>
            <w:r w:rsidRPr="00AE354F">
              <w:rPr>
                <w:rFonts w:ascii="Times New Roman" w:hAnsi="Times New Roman"/>
                <w:sz w:val="24"/>
                <w:szCs w:val="24"/>
              </w:rPr>
              <w:t>л/</w:t>
            </w:r>
            <w:proofErr w:type="spellStart"/>
            <w:r w:rsidRPr="00AE354F">
              <w:rPr>
                <w:rFonts w:ascii="Times New Roman" w:hAnsi="Times New Roman"/>
                <w:sz w:val="24"/>
                <w:szCs w:val="24"/>
              </w:rPr>
              <w:t>сут</w:t>
            </w:r>
            <w:proofErr w:type="spellEnd"/>
            <w:r w:rsidRPr="00AE354F">
              <w:rPr>
                <w:rFonts w:ascii="Times New Roman" w:hAnsi="Times New Roman"/>
                <w:sz w:val="24"/>
                <w:szCs w:val="24"/>
              </w:rPr>
              <w:t xml:space="preserve"> на 1 жителя</w:t>
            </w:r>
          </w:p>
        </w:tc>
        <w:tc>
          <w:tcPr>
            <w:tcW w:w="1635" w:type="dxa"/>
            <w:tcBorders>
              <w:top w:val="single" w:sz="4" w:space="0" w:color="auto"/>
              <w:left w:val="single" w:sz="4" w:space="0" w:color="auto"/>
              <w:bottom w:val="single" w:sz="4" w:space="0" w:color="auto"/>
              <w:right w:val="single" w:sz="4" w:space="0" w:color="auto"/>
            </w:tcBorders>
            <w:hideMark/>
          </w:tcPr>
          <w:p w:rsidR="00262267" w:rsidRPr="00AE354F" w:rsidRDefault="00262267"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195-220</w:t>
            </w:r>
          </w:p>
        </w:tc>
        <w:tc>
          <w:tcPr>
            <w:tcW w:w="2027" w:type="dxa"/>
            <w:tcBorders>
              <w:top w:val="single" w:sz="4" w:space="0" w:color="auto"/>
              <w:left w:val="single" w:sz="4" w:space="0" w:color="auto"/>
              <w:bottom w:val="single" w:sz="4" w:space="0" w:color="auto"/>
              <w:right w:val="single" w:sz="4" w:space="0" w:color="auto"/>
            </w:tcBorders>
            <w:vAlign w:val="center"/>
            <w:hideMark/>
          </w:tcPr>
          <w:p w:rsidR="00262267" w:rsidRPr="00AE354F" w:rsidRDefault="00262267" w:rsidP="00EB2739">
            <w:pPr>
              <w:spacing w:after="0" w:line="240" w:lineRule="auto"/>
              <w:jc w:val="both"/>
              <w:rPr>
                <w:rFonts w:ascii="Times New Roman" w:hAnsi="Times New Roman"/>
                <w:sz w:val="24"/>
                <w:szCs w:val="24"/>
              </w:rPr>
            </w:pPr>
            <w:r w:rsidRPr="00AE354F">
              <w:rPr>
                <w:rFonts w:ascii="Times New Roman" w:hAnsi="Times New Roman"/>
                <w:sz w:val="24"/>
                <w:szCs w:val="24"/>
              </w:rPr>
              <w:t>То же</w:t>
            </w:r>
          </w:p>
        </w:tc>
      </w:tr>
      <w:tr w:rsidR="00B9243A" w:rsidRPr="00AE354F" w:rsidTr="00231DD5">
        <w:tc>
          <w:tcPr>
            <w:tcW w:w="3828" w:type="dxa"/>
            <w:tcBorders>
              <w:top w:val="single" w:sz="4" w:space="0" w:color="auto"/>
              <w:left w:val="single" w:sz="4" w:space="0" w:color="auto"/>
              <w:bottom w:val="single" w:sz="4" w:space="0" w:color="auto"/>
              <w:right w:val="single" w:sz="4" w:space="0" w:color="auto"/>
            </w:tcBorders>
            <w:vAlign w:val="center"/>
            <w:hideMark/>
          </w:tcPr>
          <w:p w:rsidR="00B9243A" w:rsidRPr="00AE354F" w:rsidRDefault="00B9243A" w:rsidP="00EB2739">
            <w:pPr>
              <w:spacing w:after="0" w:line="240" w:lineRule="auto"/>
              <w:jc w:val="both"/>
              <w:rPr>
                <w:rFonts w:ascii="Times New Roman" w:hAnsi="Times New Roman"/>
                <w:sz w:val="24"/>
                <w:szCs w:val="24"/>
              </w:rPr>
            </w:pPr>
            <w:r w:rsidRPr="00AE354F">
              <w:rPr>
                <w:rFonts w:ascii="Times New Roman" w:hAnsi="Times New Roman"/>
                <w:sz w:val="24"/>
                <w:szCs w:val="24"/>
              </w:rPr>
              <w:t>Дошкольные образовательные учреждения:</w:t>
            </w:r>
          </w:p>
          <w:p w:rsidR="00B9243A" w:rsidRPr="00AE354F" w:rsidRDefault="00B9243A" w:rsidP="00EB2739">
            <w:pPr>
              <w:spacing w:after="0" w:line="240" w:lineRule="auto"/>
              <w:jc w:val="both"/>
              <w:rPr>
                <w:rFonts w:ascii="Times New Roman" w:hAnsi="Times New Roman"/>
                <w:sz w:val="24"/>
                <w:szCs w:val="24"/>
              </w:rPr>
            </w:pPr>
            <w:r w:rsidRPr="00AE354F">
              <w:rPr>
                <w:rFonts w:ascii="Times New Roman" w:hAnsi="Times New Roman"/>
                <w:sz w:val="24"/>
                <w:szCs w:val="24"/>
              </w:rPr>
              <w:t>со столовыми, работающими на полуфабрикатах</w:t>
            </w:r>
          </w:p>
        </w:tc>
        <w:tc>
          <w:tcPr>
            <w:tcW w:w="1959" w:type="dxa"/>
            <w:tcBorders>
              <w:top w:val="single" w:sz="4" w:space="0" w:color="auto"/>
              <w:left w:val="single" w:sz="4" w:space="0" w:color="auto"/>
              <w:bottom w:val="single" w:sz="4" w:space="0" w:color="auto"/>
              <w:right w:val="single" w:sz="4" w:space="0" w:color="auto"/>
            </w:tcBorders>
            <w:vAlign w:val="center"/>
            <w:hideMark/>
          </w:tcPr>
          <w:p w:rsidR="00B9243A" w:rsidRPr="00AE354F" w:rsidRDefault="00B9243A" w:rsidP="00EB2739">
            <w:pPr>
              <w:spacing w:after="0" w:line="240" w:lineRule="auto"/>
              <w:jc w:val="both"/>
              <w:rPr>
                <w:rFonts w:ascii="Times New Roman" w:hAnsi="Times New Roman"/>
                <w:sz w:val="24"/>
                <w:szCs w:val="24"/>
              </w:rPr>
            </w:pPr>
            <w:r w:rsidRPr="00AE354F">
              <w:rPr>
                <w:rFonts w:ascii="Times New Roman" w:hAnsi="Times New Roman"/>
                <w:sz w:val="24"/>
                <w:szCs w:val="24"/>
              </w:rPr>
              <w:t>л/ч на 1 ребенка</w:t>
            </w:r>
          </w:p>
        </w:tc>
        <w:tc>
          <w:tcPr>
            <w:tcW w:w="1635" w:type="dxa"/>
            <w:tcBorders>
              <w:top w:val="single" w:sz="4" w:space="0" w:color="auto"/>
              <w:left w:val="single" w:sz="4" w:space="0" w:color="auto"/>
              <w:bottom w:val="single" w:sz="4" w:space="0" w:color="auto"/>
              <w:right w:val="single" w:sz="4" w:space="0" w:color="auto"/>
            </w:tcBorders>
            <w:vAlign w:val="center"/>
            <w:hideMark/>
          </w:tcPr>
          <w:p w:rsidR="00B9243A" w:rsidRPr="00AE354F" w:rsidRDefault="00B9243A" w:rsidP="00EB2739">
            <w:pPr>
              <w:spacing w:after="0" w:line="240" w:lineRule="auto"/>
              <w:jc w:val="both"/>
              <w:rPr>
                <w:rFonts w:ascii="Times New Roman" w:hAnsi="Times New Roman"/>
                <w:sz w:val="24"/>
                <w:szCs w:val="24"/>
              </w:rPr>
            </w:pPr>
            <w:r w:rsidRPr="00AE354F">
              <w:rPr>
                <w:rFonts w:ascii="Times New Roman" w:hAnsi="Times New Roman"/>
                <w:sz w:val="24"/>
                <w:szCs w:val="24"/>
              </w:rPr>
              <w:t>100</w:t>
            </w:r>
          </w:p>
        </w:tc>
        <w:tc>
          <w:tcPr>
            <w:tcW w:w="2027" w:type="dxa"/>
            <w:tcBorders>
              <w:top w:val="single" w:sz="4" w:space="0" w:color="auto"/>
              <w:left w:val="single" w:sz="4" w:space="0" w:color="auto"/>
              <w:bottom w:val="single" w:sz="4" w:space="0" w:color="auto"/>
              <w:right w:val="single" w:sz="4" w:space="0" w:color="auto"/>
            </w:tcBorders>
            <w:hideMark/>
          </w:tcPr>
          <w:p w:rsidR="00B9243A" w:rsidRPr="00AE354F" w:rsidRDefault="00B9243A" w:rsidP="00EB2739">
            <w:pPr>
              <w:spacing w:after="0" w:line="240" w:lineRule="auto"/>
              <w:rPr>
                <w:rFonts w:ascii="Times New Roman" w:hAnsi="Times New Roman"/>
                <w:sz w:val="24"/>
                <w:szCs w:val="24"/>
              </w:rPr>
            </w:pPr>
            <w:r w:rsidRPr="00AE354F">
              <w:rPr>
                <w:rFonts w:ascii="Times New Roman" w:hAnsi="Times New Roman"/>
                <w:sz w:val="24"/>
                <w:szCs w:val="24"/>
              </w:rPr>
              <w:t>СП 30.13330.2012</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со столовыми, работающими на сырье, и прачечными, оборудованными автоматическими стиральными машинами</w:t>
            </w:r>
          </w:p>
        </w:tc>
        <w:tc>
          <w:tcPr>
            <w:tcW w:w="1959"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л/ч на 1 ребенка</w:t>
            </w:r>
          </w:p>
        </w:tc>
        <w:tc>
          <w:tcPr>
            <w:tcW w:w="1635"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100</w:t>
            </w:r>
          </w:p>
        </w:tc>
        <w:tc>
          <w:tcPr>
            <w:tcW w:w="2027"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rPr>
                <w:rFonts w:ascii="Times New Roman" w:hAnsi="Times New Roman"/>
                <w:sz w:val="24"/>
                <w:szCs w:val="24"/>
              </w:rPr>
            </w:pPr>
            <w:r w:rsidRPr="00AE354F">
              <w:rPr>
                <w:rFonts w:ascii="Times New Roman" w:hAnsi="Times New Roman"/>
                <w:sz w:val="24"/>
                <w:szCs w:val="24"/>
              </w:rPr>
              <w:t>СП 30.13330.2012</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Учебные заведения с душевыми при гимнастических залах и столовыми, работающими на полуфабрикатах</w:t>
            </w:r>
          </w:p>
        </w:tc>
        <w:tc>
          <w:tcPr>
            <w:tcW w:w="1959"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л/ч на 1 учащегося и 1 преподавателя</w:t>
            </w:r>
          </w:p>
        </w:tc>
        <w:tc>
          <w:tcPr>
            <w:tcW w:w="1635"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100</w:t>
            </w:r>
          </w:p>
        </w:tc>
        <w:tc>
          <w:tcPr>
            <w:tcW w:w="2027"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rPr>
                <w:rFonts w:ascii="Times New Roman" w:hAnsi="Times New Roman"/>
                <w:sz w:val="24"/>
                <w:szCs w:val="24"/>
              </w:rPr>
            </w:pPr>
            <w:r w:rsidRPr="00AE354F">
              <w:rPr>
                <w:rFonts w:ascii="Times New Roman" w:hAnsi="Times New Roman"/>
                <w:sz w:val="24"/>
                <w:szCs w:val="24"/>
              </w:rPr>
              <w:t>СП 30.13330.2012</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Административные здания</w:t>
            </w:r>
          </w:p>
        </w:tc>
        <w:tc>
          <w:tcPr>
            <w:tcW w:w="1959"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л/ч на 1 учащегося и 1 преподавателя</w:t>
            </w:r>
          </w:p>
        </w:tc>
        <w:tc>
          <w:tcPr>
            <w:tcW w:w="1635"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80</w:t>
            </w:r>
          </w:p>
        </w:tc>
        <w:tc>
          <w:tcPr>
            <w:tcW w:w="2027"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rPr>
                <w:rFonts w:ascii="Times New Roman" w:hAnsi="Times New Roman"/>
                <w:sz w:val="24"/>
                <w:szCs w:val="24"/>
              </w:rPr>
            </w:pPr>
            <w:r w:rsidRPr="00AE354F">
              <w:rPr>
                <w:rFonts w:ascii="Times New Roman" w:hAnsi="Times New Roman"/>
                <w:sz w:val="24"/>
                <w:szCs w:val="24"/>
              </w:rPr>
              <w:t>СП 30.13330.2012</w:t>
            </w:r>
          </w:p>
        </w:tc>
      </w:tr>
      <w:tr w:rsidR="00750C12" w:rsidRPr="00AE354F" w:rsidTr="00231DD5">
        <w:tc>
          <w:tcPr>
            <w:tcW w:w="9449" w:type="dxa"/>
            <w:gridSpan w:val="4"/>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i/>
                <w:sz w:val="24"/>
                <w:szCs w:val="24"/>
              </w:rPr>
              <w:t>Электроснабжение</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 xml:space="preserve"> Укрупненные показатели электропотребления (поселки и сельские поселения (без кондиционеров)):</w:t>
            </w:r>
          </w:p>
        </w:tc>
        <w:tc>
          <w:tcPr>
            <w:tcW w:w="1959" w:type="dxa"/>
            <w:tcBorders>
              <w:top w:val="single" w:sz="4" w:space="0" w:color="auto"/>
              <w:left w:val="single" w:sz="4" w:space="0" w:color="auto"/>
              <w:bottom w:val="single" w:sz="4" w:space="0" w:color="auto"/>
              <w:right w:val="single" w:sz="4" w:space="0" w:color="auto"/>
            </w:tcBorders>
            <w:vAlign w:val="center"/>
          </w:tcPr>
          <w:p w:rsidR="00750C12" w:rsidRPr="00AE354F" w:rsidRDefault="00750C12" w:rsidP="00EB2739">
            <w:pPr>
              <w:spacing w:after="0" w:line="240" w:lineRule="auto"/>
              <w:jc w:val="both"/>
              <w:rPr>
                <w:rFonts w:ascii="Times New Roman" w:hAnsi="Times New Roman"/>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tcPr>
          <w:p w:rsidR="00750C12" w:rsidRPr="00AE354F" w:rsidRDefault="00750C12" w:rsidP="00EB2739">
            <w:pPr>
              <w:spacing w:after="0" w:line="240" w:lineRule="auto"/>
              <w:jc w:val="both"/>
              <w:rPr>
                <w:rFonts w:ascii="Times New Roman" w:hAnsi="Times New Roman"/>
                <w:sz w:val="24"/>
                <w:szCs w:val="24"/>
              </w:rPr>
            </w:pPr>
          </w:p>
        </w:tc>
        <w:tc>
          <w:tcPr>
            <w:tcW w:w="2027" w:type="dxa"/>
            <w:tcBorders>
              <w:top w:val="single" w:sz="4" w:space="0" w:color="auto"/>
              <w:left w:val="single" w:sz="4" w:space="0" w:color="auto"/>
              <w:bottom w:val="single" w:sz="4" w:space="0" w:color="auto"/>
              <w:right w:val="single" w:sz="4" w:space="0" w:color="auto"/>
            </w:tcBorders>
            <w:vAlign w:val="center"/>
          </w:tcPr>
          <w:p w:rsidR="00750C12" w:rsidRPr="00AE354F" w:rsidRDefault="00750C12" w:rsidP="00EB2739">
            <w:pPr>
              <w:spacing w:after="0" w:line="240" w:lineRule="auto"/>
              <w:jc w:val="both"/>
              <w:rPr>
                <w:rFonts w:ascii="Times New Roman" w:hAnsi="Times New Roman"/>
                <w:sz w:val="24"/>
                <w:szCs w:val="24"/>
              </w:rPr>
            </w:pP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 не оборудованные стационарными электроплитами</w:t>
            </w:r>
          </w:p>
        </w:tc>
        <w:tc>
          <w:tcPr>
            <w:tcW w:w="1959"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jc w:val="both"/>
              <w:rPr>
                <w:rFonts w:ascii="Times New Roman" w:hAnsi="Times New Roman"/>
                <w:sz w:val="24"/>
                <w:szCs w:val="24"/>
              </w:rPr>
            </w:pPr>
            <w:proofErr w:type="spellStart"/>
            <w:r w:rsidRPr="00AE354F">
              <w:rPr>
                <w:rFonts w:ascii="Times New Roman" w:hAnsi="Times New Roman"/>
                <w:sz w:val="24"/>
                <w:szCs w:val="24"/>
              </w:rPr>
              <w:t>кВт·ч</w:t>
            </w:r>
            <w:proofErr w:type="spellEnd"/>
            <w:r w:rsidRPr="00AE354F">
              <w:rPr>
                <w:rFonts w:ascii="Times New Roman" w:hAnsi="Times New Roman"/>
                <w:sz w:val="24"/>
                <w:szCs w:val="24"/>
              </w:rPr>
              <w:t xml:space="preserve"> /год на 1 чел.</w:t>
            </w:r>
          </w:p>
        </w:tc>
        <w:tc>
          <w:tcPr>
            <w:tcW w:w="1635"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950</w:t>
            </w:r>
          </w:p>
        </w:tc>
        <w:tc>
          <w:tcPr>
            <w:tcW w:w="2027"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42.13330.2016</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 оборудованные стационарными электроплитами (100% охвата)</w:t>
            </w:r>
          </w:p>
        </w:tc>
        <w:tc>
          <w:tcPr>
            <w:tcW w:w="1959"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jc w:val="both"/>
              <w:rPr>
                <w:rFonts w:ascii="Times New Roman" w:hAnsi="Times New Roman"/>
                <w:sz w:val="24"/>
                <w:szCs w:val="24"/>
              </w:rPr>
            </w:pPr>
            <w:proofErr w:type="spellStart"/>
            <w:r w:rsidRPr="00AE354F">
              <w:rPr>
                <w:rFonts w:ascii="Times New Roman" w:hAnsi="Times New Roman"/>
                <w:sz w:val="24"/>
                <w:szCs w:val="24"/>
              </w:rPr>
              <w:t>кВт·ч</w:t>
            </w:r>
            <w:proofErr w:type="spellEnd"/>
            <w:r w:rsidRPr="00AE354F">
              <w:rPr>
                <w:rFonts w:ascii="Times New Roman" w:hAnsi="Times New Roman"/>
                <w:sz w:val="24"/>
                <w:szCs w:val="24"/>
              </w:rPr>
              <w:t xml:space="preserve"> /год на 1 чел.</w:t>
            </w:r>
          </w:p>
        </w:tc>
        <w:tc>
          <w:tcPr>
            <w:tcW w:w="1635"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1350</w:t>
            </w:r>
          </w:p>
        </w:tc>
        <w:tc>
          <w:tcPr>
            <w:tcW w:w="2027"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42.13330.2016</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 xml:space="preserve">использование максимума </w:t>
            </w:r>
          </w:p>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электрической нагрузки (при не оборудовании стационарными электроплитами)</w:t>
            </w:r>
          </w:p>
        </w:tc>
        <w:tc>
          <w:tcPr>
            <w:tcW w:w="1959"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center"/>
              <w:rPr>
                <w:rFonts w:ascii="Times New Roman" w:hAnsi="Times New Roman"/>
                <w:sz w:val="24"/>
                <w:szCs w:val="24"/>
              </w:rPr>
            </w:pPr>
            <w:r w:rsidRPr="00AE354F">
              <w:rPr>
                <w:rFonts w:ascii="Times New Roman" w:hAnsi="Times New Roman"/>
                <w:sz w:val="24"/>
                <w:szCs w:val="24"/>
              </w:rPr>
              <w:t>ч/год</w:t>
            </w:r>
          </w:p>
        </w:tc>
        <w:tc>
          <w:tcPr>
            <w:tcW w:w="1635"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4100</w:t>
            </w:r>
          </w:p>
        </w:tc>
        <w:tc>
          <w:tcPr>
            <w:tcW w:w="2027"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42.13330.2016</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 xml:space="preserve">использование максимума </w:t>
            </w:r>
          </w:p>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электрической нагрузки (при оборудовании стационарными электроплитами)</w:t>
            </w:r>
          </w:p>
        </w:tc>
        <w:tc>
          <w:tcPr>
            <w:tcW w:w="1959"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center"/>
              <w:rPr>
                <w:rFonts w:ascii="Times New Roman" w:hAnsi="Times New Roman"/>
                <w:sz w:val="24"/>
                <w:szCs w:val="24"/>
              </w:rPr>
            </w:pPr>
            <w:r w:rsidRPr="00AE354F">
              <w:rPr>
                <w:rFonts w:ascii="Times New Roman" w:hAnsi="Times New Roman"/>
                <w:sz w:val="24"/>
                <w:szCs w:val="24"/>
              </w:rPr>
              <w:t>ч/год</w:t>
            </w:r>
          </w:p>
        </w:tc>
        <w:tc>
          <w:tcPr>
            <w:tcW w:w="1635"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4400</w:t>
            </w:r>
          </w:p>
        </w:tc>
        <w:tc>
          <w:tcPr>
            <w:tcW w:w="2027"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42.13330.2016</w:t>
            </w:r>
          </w:p>
        </w:tc>
      </w:tr>
      <w:tr w:rsidR="00750C12" w:rsidRPr="00AE354F" w:rsidTr="00231DD5">
        <w:trPr>
          <w:trHeight w:val="540"/>
        </w:trPr>
        <w:tc>
          <w:tcPr>
            <w:tcW w:w="3828"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Электрическая нагрузка, расход электроэнергии</w:t>
            </w:r>
          </w:p>
        </w:tc>
        <w:tc>
          <w:tcPr>
            <w:tcW w:w="1959" w:type="dxa"/>
            <w:tcBorders>
              <w:top w:val="single" w:sz="4" w:space="0" w:color="auto"/>
              <w:left w:val="single" w:sz="4" w:space="0" w:color="auto"/>
              <w:bottom w:val="single" w:sz="4" w:space="0" w:color="auto"/>
              <w:right w:val="single" w:sz="4" w:space="0" w:color="auto"/>
            </w:tcBorders>
          </w:tcPr>
          <w:p w:rsidR="00750C12" w:rsidRPr="00AE354F" w:rsidRDefault="00750C12" w:rsidP="00EB2739">
            <w:pPr>
              <w:spacing w:after="0" w:line="240" w:lineRule="auto"/>
              <w:jc w:val="both"/>
              <w:rPr>
                <w:rFonts w:ascii="Times New Roman" w:hAnsi="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rsidR="00750C12" w:rsidRPr="00AE354F" w:rsidRDefault="00750C12" w:rsidP="00EB2739">
            <w:pPr>
              <w:spacing w:after="0" w:line="240" w:lineRule="auto"/>
              <w:jc w:val="both"/>
              <w:rPr>
                <w:rFonts w:ascii="Times New Roman" w:hAnsi="Times New Roman"/>
                <w:sz w:val="24"/>
                <w:szCs w:val="24"/>
              </w:rPr>
            </w:pPr>
          </w:p>
        </w:tc>
        <w:tc>
          <w:tcPr>
            <w:tcW w:w="2027"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Согласно</w:t>
            </w:r>
          </w:p>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РД 34.20.185-94</w:t>
            </w:r>
          </w:p>
        </w:tc>
      </w:tr>
      <w:tr w:rsidR="00750C12" w:rsidRPr="00AE354F" w:rsidTr="00231DD5">
        <w:tc>
          <w:tcPr>
            <w:tcW w:w="9449" w:type="dxa"/>
            <w:gridSpan w:val="4"/>
            <w:tcBorders>
              <w:top w:val="single" w:sz="4" w:space="0" w:color="auto"/>
              <w:left w:val="single" w:sz="4" w:space="0" w:color="auto"/>
              <w:bottom w:val="single" w:sz="4" w:space="0" w:color="auto"/>
              <w:right w:val="single" w:sz="4" w:space="0" w:color="auto"/>
            </w:tcBorders>
            <w:hideMark/>
          </w:tcPr>
          <w:p w:rsidR="00750C12" w:rsidRPr="00AE354F" w:rsidRDefault="003748B5" w:rsidP="003748B5">
            <w:pPr>
              <w:spacing w:after="0" w:line="240" w:lineRule="auto"/>
              <w:jc w:val="both"/>
              <w:rPr>
                <w:rFonts w:ascii="Times New Roman" w:hAnsi="Times New Roman"/>
                <w:sz w:val="24"/>
                <w:szCs w:val="24"/>
              </w:rPr>
            </w:pPr>
            <w:r w:rsidRPr="00AE354F">
              <w:rPr>
                <w:rFonts w:ascii="Times New Roman" w:hAnsi="Times New Roman"/>
                <w:i/>
                <w:sz w:val="24"/>
                <w:szCs w:val="24"/>
              </w:rPr>
              <w:t>Г</w:t>
            </w:r>
            <w:r w:rsidR="00750C12" w:rsidRPr="00AE354F">
              <w:rPr>
                <w:rFonts w:ascii="Times New Roman" w:hAnsi="Times New Roman"/>
                <w:i/>
                <w:sz w:val="24"/>
                <w:szCs w:val="24"/>
              </w:rPr>
              <w:t>азоснабжение</w:t>
            </w: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rPr>
                <w:rFonts w:ascii="Times New Roman" w:hAnsi="Times New Roman"/>
                <w:sz w:val="24"/>
                <w:szCs w:val="24"/>
              </w:rPr>
            </w:pPr>
            <w:r w:rsidRPr="00AE354F">
              <w:rPr>
                <w:rFonts w:ascii="Times New Roman" w:hAnsi="Times New Roman"/>
                <w:sz w:val="24"/>
                <w:szCs w:val="24"/>
              </w:rPr>
              <w:t>Нормы расхода теплоты населением</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657597" w:rsidRPr="00AE354F" w:rsidRDefault="00657597" w:rsidP="00EB2739">
            <w:pPr>
              <w:spacing w:after="0" w:line="240" w:lineRule="auto"/>
              <w:jc w:val="both"/>
              <w:rPr>
                <w:rFonts w:ascii="Times New Roman" w:hAnsi="Times New Roman"/>
                <w:sz w:val="24"/>
                <w:szCs w:val="24"/>
              </w:rPr>
            </w:pPr>
          </w:p>
        </w:tc>
        <w:tc>
          <w:tcPr>
            <w:tcW w:w="2027" w:type="dxa"/>
            <w:tcBorders>
              <w:top w:val="single" w:sz="4" w:space="0" w:color="auto"/>
              <w:left w:val="single" w:sz="4" w:space="0" w:color="auto"/>
              <w:bottom w:val="single" w:sz="4" w:space="0" w:color="auto"/>
              <w:right w:val="single" w:sz="4" w:space="0" w:color="auto"/>
            </w:tcBorders>
          </w:tcPr>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наличии в квартире газовой плиты и централизованного горячего водоснабжения при газоснабжении:</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657597" w:rsidRPr="00AE354F" w:rsidRDefault="00657597" w:rsidP="00EB2739">
            <w:pPr>
              <w:spacing w:after="0" w:line="240" w:lineRule="auto"/>
              <w:jc w:val="both"/>
              <w:rPr>
                <w:rFonts w:ascii="Times New Roman" w:hAnsi="Times New Roman"/>
                <w:sz w:val="24"/>
                <w:szCs w:val="24"/>
              </w:rPr>
            </w:pPr>
          </w:p>
        </w:tc>
        <w:tc>
          <w:tcPr>
            <w:tcW w:w="2027"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природным газом</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МДж (</w:t>
            </w:r>
            <w:proofErr w:type="spellStart"/>
            <w:r w:rsidRPr="00AE354F">
              <w:rPr>
                <w:rFonts w:ascii="Times New Roman" w:hAnsi="Times New Roman"/>
                <w:sz w:val="24"/>
                <w:szCs w:val="24"/>
              </w:rPr>
              <w:t>тыс.ккал</w:t>
            </w:r>
            <w:proofErr w:type="spellEnd"/>
            <w:r w:rsidRPr="00AE354F">
              <w:rPr>
                <w:rFonts w:ascii="Times New Roman" w:hAnsi="Times New Roman"/>
                <w:sz w:val="24"/>
                <w:szCs w:val="24"/>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4100 (970)</w:t>
            </w:r>
          </w:p>
        </w:tc>
        <w:tc>
          <w:tcPr>
            <w:tcW w:w="2027" w:type="dxa"/>
            <w:tcBorders>
              <w:top w:val="single" w:sz="4" w:space="0" w:color="auto"/>
              <w:left w:val="single" w:sz="4" w:space="0" w:color="auto"/>
              <w:bottom w:val="single" w:sz="4" w:space="0" w:color="auto"/>
              <w:right w:val="single" w:sz="4" w:space="0" w:color="auto"/>
            </w:tcBorders>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СУГ</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МДж (</w:t>
            </w:r>
            <w:proofErr w:type="spellStart"/>
            <w:r w:rsidRPr="00AE354F">
              <w:rPr>
                <w:rFonts w:ascii="Times New Roman" w:hAnsi="Times New Roman"/>
                <w:sz w:val="24"/>
                <w:szCs w:val="24"/>
              </w:rPr>
              <w:t>тыс.ккал</w:t>
            </w:r>
            <w:proofErr w:type="spellEnd"/>
            <w:r w:rsidRPr="00AE354F">
              <w:rPr>
                <w:rFonts w:ascii="Times New Roman" w:hAnsi="Times New Roman"/>
                <w:sz w:val="24"/>
                <w:szCs w:val="24"/>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3850 (920)</w:t>
            </w:r>
          </w:p>
        </w:tc>
        <w:tc>
          <w:tcPr>
            <w:tcW w:w="2027"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657597" w:rsidRPr="00AE354F" w:rsidRDefault="00657597" w:rsidP="00EB2739">
            <w:pPr>
              <w:spacing w:after="0" w:line="240" w:lineRule="auto"/>
              <w:jc w:val="both"/>
              <w:rPr>
                <w:rFonts w:ascii="Times New Roman" w:hAnsi="Times New Roman"/>
                <w:sz w:val="24"/>
                <w:szCs w:val="24"/>
              </w:rPr>
            </w:pPr>
          </w:p>
        </w:tc>
        <w:tc>
          <w:tcPr>
            <w:tcW w:w="2027"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природным газом</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МДж (</w:t>
            </w:r>
            <w:proofErr w:type="spellStart"/>
            <w:r w:rsidRPr="00AE354F">
              <w:rPr>
                <w:rFonts w:ascii="Times New Roman" w:hAnsi="Times New Roman"/>
                <w:sz w:val="24"/>
                <w:szCs w:val="24"/>
              </w:rPr>
              <w:t>тыс.ккал</w:t>
            </w:r>
            <w:proofErr w:type="spellEnd"/>
            <w:r w:rsidRPr="00AE354F">
              <w:rPr>
                <w:rFonts w:ascii="Times New Roman" w:hAnsi="Times New Roman"/>
                <w:sz w:val="24"/>
                <w:szCs w:val="24"/>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10000 (2400)</w:t>
            </w:r>
          </w:p>
        </w:tc>
        <w:tc>
          <w:tcPr>
            <w:tcW w:w="2027" w:type="dxa"/>
            <w:tcBorders>
              <w:top w:val="single" w:sz="4" w:space="0" w:color="auto"/>
              <w:left w:val="single" w:sz="4" w:space="0" w:color="auto"/>
              <w:bottom w:val="single" w:sz="4" w:space="0" w:color="auto"/>
              <w:right w:val="single" w:sz="4" w:space="0" w:color="auto"/>
            </w:tcBorders>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СУГ</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МДж (</w:t>
            </w:r>
            <w:proofErr w:type="spellStart"/>
            <w:r w:rsidRPr="00AE354F">
              <w:rPr>
                <w:rFonts w:ascii="Times New Roman" w:hAnsi="Times New Roman"/>
                <w:sz w:val="24"/>
                <w:szCs w:val="24"/>
              </w:rPr>
              <w:t>тыс.ккал</w:t>
            </w:r>
            <w:proofErr w:type="spellEnd"/>
            <w:r w:rsidRPr="00AE354F">
              <w:rPr>
                <w:rFonts w:ascii="Times New Roman" w:hAnsi="Times New Roman"/>
                <w:sz w:val="24"/>
                <w:szCs w:val="24"/>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9400 (2250)</w:t>
            </w:r>
          </w:p>
        </w:tc>
        <w:tc>
          <w:tcPr>
            <w:tcW w:w="2027"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657597" w:rsidRPr="00AE354F" w:rsidRDefault="00657597" w:rsidP="00EB2739">
            <w:pPr>
              <w:spacing w:after="0" w:line="240" w:lineRule="auto"/>
              <w:jc w:val="both"/>
              <w:rPr>
                <w:rFonts w:ascii="Times New Roman" w:hAnsi="Times New Roman"/>
                <w:sz w:val="24"/>
                <w:szCs w:val="24"/>
              </w:rPr>
            </w:pPr>
          </w:p>
        </w:tc>
        <w:tc>
          <w:tcPr>
            <w:tcW w:w="2027"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657597" w:rsidRPr="00AE354F" w:rsidRDefault="00657597" w:rsidP="00EB2739">
            <w:pPr>
              <w:spacing w:after="0" w:line="240" w:lineRule="auto"/>
              <w:jc w:val="both"/>
              <w:rPr>
                <w:rFonts w:ascii="Times New Roman" w:hAnsi="Times New Roman"/>
                <w:sz w:val="24"/>
                <w:szCs w:val="24"/>
              </w:rPr>
            </w:pPr>
          </w:p>
        </w:tc>
      </w:tr>
      <w:tr w:rsidR="0080478B"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80478B"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природным газом</w:t>
            </w:r>
          </w:p>
        </w:tc>
        <w:tc>
          <w:tcPr>
            <w:tcW w:w="1959" w:type="dxa"/>
            <w:tcBorders>
              <w:top w:val="single" w:sz="4" w:space="0" w:color="auto"/>
              <w:left w:val="single" w:sz="4" w:space="0" w:color="auto"/>
              <w:bottom w:val="single" w:sz="4" w:space="0" w:color="auto"/>
              <w:right w:val="single" w:sz="4" w:space="0" w:color="auto"/>
            </w:tcBorders>
            <w:hideMark/>
          </w:tcPr>
          <w:p w:rsidR="0080478B" w:rsidRPr="00AE354F" w:rsidRDefault="0080478B" w:rsidP="00EB2739">
            <w:pPr>
              <w:spacing w:after="0" w:line="240" w:lineRule="auto"/>
              <w:jc w:val="both"/>
              <w:rPr>
                <w:rFonts w:ascii="Times New Roman" w:hAnsi="Times New Roman"/>
                <w:sz w:val="24"/>
                <w:szCs w:val="24"/>
              </w:rPr>
            </w:pPr>
            <w:r w:rsidRPr="00AE354F">
              <w:rPr>
                <w:rFonts w:ascii="Times New Roman" w:hAnsi="Times New Roman"/>
                <w:sz w:val="24"/>
                <w:szCs w:val="24"/>
              </w:rPr>
              <w:t>МДж (</w:t>
            </w:r>
            <w:proofErr w:type="spellStart"/>
            <w:r w:rsidRPr="00AE354F">
              <w:rPr>
                <w:rFonts w:ascii="Times New Roman" w:hAnsi="Times New Roman"/>
                <w:sz w:val="24"/>
                <w:szCs w:val="24"/>
              </w:rPr>
              <w:t>тыс.ккал</w:t>
            </w:r>
            <w:proofErr w:type="spellEnd"/>
            <w:r w:rsidRPr="00AE354F">
              <w:rPr>
                <w:rFonts w:ascii="Times New Roman" w:hAnsi="Times New Roman"/>
                <w:sz w:val="24"/>
                <w:szCs w:val="24"/>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6E60B3" w:rsidRPr="00AE354F" w:rsidRDefault="0080478B"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6000 (1430)</w:t>
            </w:r>
          </w:p>
        </w:tc>
        <w:tc>
          <w:tcPr>
            <w:tcW w:w="2027" w:type="dxa"/>
            <w:tcBorders>
              <w:top w:val="single" w:sz="4" w:space="0" w:color="auto"/>
              <w:left w:val="single" w:sz="4" w:space="0" w:color="auto"/>
              <w:bottom w:val="single" w:sz="4" w:space="0" w:color="auto"/>
              <w:right w:val="single" w:sz="4" w:space="0" w:color="auto"/>
            </w:tcBorders>
          </w:tcPr>
          <w:p w:rsidR="0080478B" w:rsidRPr="00AE354F" w:rsidRDefault="0080478B"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80478B" w:rsidRPr="00AE354F" w:rsidRDefault="0080478B" w:rsidP="00EB2739">
            <w:pPr>
              <w:spacing w:after="0" w:line="240" w:lineRule="auto"/>
              <w:jc w:val="both"/>
              <w:rPr>
                <w:rFonts w:ascii="Times New Roman" w:hAnsi="Times New Roman"/>
                <w:sz w:val="24"/>
                <w:szCs w:val="24"/>
              </w:rPr>
            </w:pPr>
          </w:p>
        </w:tc>
      </w:tr>
      <w:tr w:rsidR="0080478B"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80478B"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СУГ</w:t>
            </w:r>
          </w:p>
        </w:tc>
        <w:tc>
          <w:tcPr>
            <w:tcW w:w="1959" w:type="dxa"/>
            <w:tcBorders>
              <w:top w:val="single" w:sz="4" w:space="0" w:color="auto"/>
              <w:left w:val="single" w:sz="4" w:space="0" w:color="auto"/>
              <w:bottom w:val="single" w:sz="4" w:space="0" w:color="auto"/>
              <w:right w:val="single" w:sz="4" w:space="0" w:color="auto"/>
            </w:tcBorders>
            <w:hideMark/>
          </w:tcPr>
          <w:p w:rsidR="0080478B" w:rsidRPr="00AE354F" w:rsidRDefault="0080478B" w:rsidP="00EB2739">
            <w:pPr>
              <w:spacing w:after="0" w:line="240" w:lineRule="auto"/>
              <w:jc w:val="both"/>
              <w:rPr>
                <w:rFonts w:ascii="Times New Roman" w:hAnsi="Times New Roman"/>
                <w:sz w:val="24"/>
                <w:szCs w:val="24"/>
              </w:rPr>
            </w:pPr>
            <w:r w:rsidRPr="00AE354F">
              <w:rPr>
                <w:rFonts w:ascii="Times New Roman" w:hAnsi="Times New Roman"/>
                <w:sz w:val="24"/>
                <w:szCs w:val="24"/>
              </w:rPr>
              <w:t>МДж (</w:t>
            </w:r>
            <w:proofErr w:type="spellStart"/>
            <w:r w:rsidRPr="00AE354F">
              <w:rPr>
                <w:rFonts w:ascii="Times New Roman" w:hAnsi="Times New Roman"/>
                <w:sz w:val="24"/>
                <w:szCs w:val="24"/>
              </w:rPr>
              <w:t>тыс.ккал</w:t>
            </w:r>
            <w:proofErr w:type="spellEnd"/>
            <w:r w:rsidRPr="00AE354F">
              <w:rPr>
                <w:rFonts w:ascii="Times New Roman" w:hAnsi="Times New Roman"/>
                <w:sz w:val="24"/>
                <w:szCs w:val="24"/>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6E60B3" w:rsidRPr="00AE354F" w:rsidRDefault="0080478B"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5800 (1380)</w:t>
            </w:r>
          </w:p>
        </w:tc>
        <w:tc>
          <w:tcPr>
            <w:tcW w:w="2027" w:type="dxa"/>
            <w:tcBorders>
              <w:top w:val="single" w:sz="4" w:space="0" w:color="auto"/>
              <w:left w:val="single" w:sz="4" w:space="0" w:color="auto"/>
              <w:bottom w:val="single" w:sz="4" w:space="0" w:color="auto"/>
              <w:right w:val="single" w:sz="4" w:space="0" w:color="auto"/>
            </w:tcBorders>
            <w:hideMark/>
          </w:tcPr>
          <w:p w:rsidR="0080478B" w:rsidRPr="00AE354F" w:rsidRDefault="0080478B"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80478B" w:rsidRPr="00AE354F" w:rsidRDefault="0080478B" w:rsidP="00EB2739">
            <w:pPr>
              <w:spacing w:after="0" w:line="240" w:lineRule="auto"/>
              <w:jc w:val="both"/>
              <w:rPr>
                <w:rFonts w:ascii="Times New Roman" w:hAnsi="Times New Roman"/>
                <w:sz w:val="24"/>
                <w:szCs w:val="24"/>
              </w:rPr>
            </w:pPr>
          </w:p>
        </w:tc>
      </w:tr>
    </w:tbl>
    <w:p w:rsidR="005563FF" w:rsidRPr="00AE354F" w:rsidRDefault="005563FF" w:rsidP="008F381C">
      <w:pPr>
        <w:tabs>
          <w:tab w:val="left" w:pos="0"/>
        </w:tabs>
        <w:spacing w:after="0" w:line="240" w:lineRule="auto"/>
        <w:ind w:firstLine="709"/>
        <w:rPr>
          <w:szCs w:val="24"/>
        </w:rPr>
      </w:pPr>
    </w:p>
    <w:p w:rsidR="008F381C" w:rsidRPr="00AE354F" w:rsidRDefault="008F381C" w:rsidP="008F381C">
      <w:pPr>
        <w:tabs>
          <w:tab w:val="left" w:pos="0"/>
        </w:tabs>
        <w:spacing w:after="0" w:line="240" w:lineRule="auto"/>
        <w:ind w:firstLine="709"/>
        <w:rPr>
          <w:szCs w:val="24"/>
        </w:rPr>
      </w:pPr>
    </w:p>
    <w:p w:rsidR="00013F6B" w:rsidRPr="00AE354F" w:rsidRDefault="00013F6B" w:rsidP="00E34F96">
      <w:pPr>
        <w:pStyle w:val="1"/>
        <w:numPr>
          <w:ilvl w:val="0"/>
          <w:numId w:val="41"/>
        </w:numPr>
        <w:spacing w:before="0" w:line="240" w:lineRule="auto"/>
        <w:rPr>
          <w:rFonts w:ascii="Times New Roman" w:hAnsi="Times New Roman"/>
          <w:color w:val="auto"/>
        </w:rPr>
      </w:pPr>
      <w:bookmarkStart w:id="247" w:name="_Toc391642557"/>
      <w:bookmarkStart w:id="248" w:name="_Toc508026720"/>
      <w:bookmarkStart w:id="249" w:name="_Toc398555141"/>
      <w:bookmarkStart w:id="250" w:name="_Toc396129602"/>
      <w:bookmarkStart w:id="251" w:name="_Toc37973069"/>
      <w:r w:rsidRPr="00AE354F">
        <w:rPr>
          <w:rFonts w:ascii="Times New Roman" w:hAnsi="Times New Roman"/>
          <w:color w:val="auto"/>
        </w:rPr>
        <w:t xml:space="preserve">Обоснование нормативов размещения объектов </w:t>
      </w:r>
      <w:bookmarkEnd w:id="247"/>
      <w:r w:rsidRPr="00AE354F">
        <w:rPr>
          <w:rFonts w:ascii="Times New Roman" w:hAnsi="Times New Roman"/>
          <w:color w:val="auto"/>
        </w:rPr>
        <w:t>дорожно</w:t>
      </w:r>
      <w:r w:rsidR="00021DC4" w:rsidRPr="00AE354F">
        <w:rPr>
          <w:rFonts w:ascii="Times New Roman" w:hAnsi="Times New Roman"/>
          <w:color w:val="auto"/>
        </w:rPr>
        <w:t>й деятельности</w:t>
      </w:r>
      <w:bookmarkEnd w:id="248"/>
      <w:bookmarkEnd w:id="249"/>
      <w:bookmarkEnd w:id="250"/>
      <w:r w:rsidR="00021DC4" w:rsidRPr="00AE354F">
        <w:rPr>
          <w:rFonts w:ascii="Times New Roman" w:hAnsi="Times New Roman"/>
          <w:color w:val="auto"/>
        </w:rPr>
        <w:t xml:space="preserve"> и автомобильных дорог</w:t>
      </w:r>
      <w:bookmarkEnd w:id="251"/>
    </w:p>
    <w:p w:rsidR="00013F6B" w:rsidRPr="00AE354F" w:rsidRDefault="00013F6B" w:rsidP="008F381C">
      <w:pPr>
        <w:tabs>
          <w:tab w:val="left" w:pos="0"/>
          <w:tab w:val="left" w:pos="1159"/>
        </w:tabs>
        <w:spacing w:after="0" w:line="240" w:lineRule="auto"/>
        <w:ind w:firstLine="709"/>
        <w:jc w:val="both"/>
        <w:rPr>
          <w:rFonts w:ascii="Times New Roman" w:hAnsi="Times New Roman"/>
          <w:b/>
          <w:bCs/>
          <w:sz w:val="28"/>
          <w:szCs w:val="28"/>
        </w:rPr>
      </w:pPr>
      <w:r w:rsidRPr="00AE354F">
        <w:rPr>
          <w:rFonts w:ascii="Times New Roman" w:hAnsi="Times New Roman"/>
          <w:b/>
          <w:bCs/>
          <w:sz w:val="28"/>
          <w:szCs w:val="28"/>
        </w:rPr>
        <w:tab/>
      </w:r>
    </w:p>
    <w:p w:rsidR="00013F6B" w:rsidRPr="00AE354F" w:rsidRDefault="003748B5" w:rsidP="00E34F96">
      <w:pPr>
        <w:pStyle w:val="1"/>
        <w:spacing w:before="0" w:line="240" w:lineRule="auto"/>
        <w:rPr>
          <w:rFonts w:ascii="Times New Roman" w:hAnsi="Times New Roman"/>
          <w:color w:val="auto"/>
        </w:rPr>
      </w:pPr>
      <w:bookmarkStart w:id="252" w:name="_Toc508026721"/>
      <w:bookmarkStart w:id="253" w:name="_Toc398555142"/>
      <w:bookmarkStart w:id="254" w:name="_Toc396129603"/>
      <w:bookmarkStart w:id="255" w:name="_Toc391642558"/>
      <w:bookmarkStart w:id="256" w:name="_Toc37973070"/>
      <w:r w:rsidRPr="00AE354F">
        <w:rPr>
          <w:rFonts w:ascii="Times New Roman" w:hAnsi="Times New Roman"/>
          <w:color w:val="auto"/>
        </w:rPr>
        <w:t>4</w:t>
      </w:r>
      <w:r w:rsidR="00AD1EF8" w:rsidRPr="00AE354F">
        <w:rPr>
          <w:rFonts w:ascii="Times New Roman" w:hAnsi="Times New Roman"/>
          <w:color w:val="auto"/>
        </w:rPr>
        <w:t xml:space="preserve">.1.  </w:t>
      </w:r>
      <w:r w:rsidR="00013F6B" w:rsidRPr="00AE354F">
        <w:rPr>
          <w:rFonts w:ascii="Times New Roman" w:hAnsi="Times New Roman"/>
          <w:color w:val="auto"/>
        </w:rPr>
        <w:t>Автомобильные дороги местного значения</w:t>
      </w:r>
      <w:bookmarkEnd w:id="252"/>
      <w:bookmarkEnd w:id="253"/>
      <w:bookmarkEnd w:id="254"/>
      <w:bookmarkEnd w:id="255"/>
      <w:r w:rsidR="007E696A" w:rsidRPr="00AE354F">
        <w:rPr>
          <w:rFonts w:ascii="Times New Roman" w:hAnsi="Times New Roman"/>
          <w:color w:val="auto"/>
          <w:spacing w:val="3"/>
        </w:rPr>
        <w:t xml:space="preserve"> муниципального района</w:t>
      </w:r>
      <w:bookmarkEnd w:id="256"/>
    </w:p>
    <w:p w:rsidR="00013F6B" w:rsidRPr="00AE354F" w:rsidRDefault="00013F6B" w:rsidP="00EB2739">
      <w:pPr>
        <w:spacing w:after="0" w:line="240" w:lineRule="auto"/>
        <w:rPr>
          <w:rFonts w:ascii="Times New Roman" w:hAnsi="Times New Roman"/>
          <w:sz w:val="28"/>
          <w:szCs w:val="28"/>
        </w:rPr>
      </w:pPr>
    </w:p>
    <w:p w:rsidR="001C70A7" w:rsidRPr="00AE354F" w:rsidRDefault="001C70A7" w:rsidP="001C70A7">
      <w:pPr>
        <w:pStyle w:val="a6"/>
        <w:spacing w:after="0" w:line="240" w:lineRule="auto"/>
        <w:ind w:left="0" w:firstLine="709"/>
        <w:jc w:val="both"/>
        <w:rPr>
          <w:rFonts w:ascii="Times New Roman" w:eastAsia="Times New Roman" w:hAnsi="Times New Roman"/>
          <w:spacing w:val="3"/>
          <w:sz w:val="28"/>
          <w:szCs w:val="28"/>
        </w:rPr>
      </w:pPr>
      <w:r w:rsidRPr="00AE354F">
        <w:rPr>
          <w:rFonts w:ascii="Times New Roman" w:eastAsia="Times New Roman" w:hAnsi="Times New Roman"/>
          <w:spacing w:val="3"/>
          <w:sz w:val="28"/>
          <w:szCs w:val="28"/>
        </w:rPr>
        <w:t>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rsidR="001C70A7" w:rsidRPr="00AE354F" w:rsidRDefault="001C70A7" w:rsidP="001C70A7">
      <w:pPr>
        <w:pStyle w:val="a6"/>
        <w:spacing w:after="0" w:line="240" w:lineRule="auto"/>
        <w:ind w:left="0" w:firstLine="709"/>
        <w:jc w:val="both"/>
        <w:rPr>
          <w:rFonts w:ascii="Times New Roman" w:eastAsia="Times New Roman" w:hAnsi="Times New Roman"/>
          <w:spacing w:val="3"/>
          <w:sz w:val="28"/>
          <w:szCs w:val="28"/>
        </w:rPr>
      </w:pPr>
      <w:r w:rsidRPr="00AE354F">
        <w:rPr>
          <w:rFonts w:ascii="Times New Roman" w:eastAsia="Times New Roman" w:hAnsi="Times New Roman"/>
          <w:spacing w:val="3"/>
          <w:sz w:val="28"/>
          <w:szCs w:val="28"/>
        </w:rPr>
        <w:t>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органом исполнительной власти субъекта Российской Федерации.</w:t>
      </w:r>
    </w:p>
    <w:p w:rsidR="008F381C" w:rsidRPr="00AE354F" w:rsidRDefault="008F381C" w:rsidP="00FD0495">
      <w:pPr>
        <w:spacing w:after="0" w:line="240" w:lineRule="auto"/>
        <w:jc w:val="both"/>
        <w:rPr>
          <w:rFonts w:ascii="Times New Roman" w:hAnsi="Times New Roman"/>
          <w:sz w:val="24"/>
          <w:szCs w:val="24"/>
        </w:rPr>
      </w:pPr>
    </w:p>
    <w:p w:rsidR="00021DC4" w:rsidRPr="00AE354F" w:rsidRDefault="00021DC4" w:rsidP="00021DC4">
      <w:pPr>
        <w:pStyle w:val="1"/>
        <w:numPr>
          <w:ilvl w:val="1"/>
          <w:numId w:val="41"/>
        </w:numPr>
        <w:spacing w:before="0" w:line="240" w:lineRule="auto"/>
        <w:ind w:left="0" w:firstLine="0"/>
        <w:jc w:val="both"/>
        <w:rPr>
          <w:rFonts w:ascii="Times New Roman" w:hAnsi="Times New Roman"/>
          <w:color w:val="auto"/>
        </w:rPr>
      </w:pPr>
      <w:bookmarkStart w:id="257" w:name="_Toc37973071"/>
      <w:r w:rsidRPr="00AE354F">
        <w:rPr>
          <w:rFonts w:ascii="Times New Roman" w:hAnsi="Times New Roman"/>
          <w:color w:val="auto"/>
        </w:rPr>
        <w:t>Искусственные сооружения (мосты, путепроводы, трубопроводы, тоннели, эстакады, подсобные сооружения)</w:t>
      </w:r>
      <w:bookmarkEnd w:id="257"/>
      <w:r w:rsidRPr="00AE354F">
        <w:rPr>
          <w:rFonts w:ascii="Times New Roman" w:hAnsi="Times New Roman"/>
          <w:color w:val="auto"/>
        </w:rPr>
        <w:t xml:space="preserve"> </w:t>
      </w:r>
    </w:p>
    <w:p w:rsidR="00021DC4" w:rsidRPr="00AE354F" w:rsidRDefault="00021DC4" w:rsidP="00021DC4">
      <w:pPr>
        <w:shd w:val="clear" w:color="auto" w:fill="FFFFFF"/>
        <w:spacing w:after="0" w:line="240" w:lineRule="auto"/>
        <w:ind w:firstLine="709"/>
        <w:jc w:val="both"/>
        <w:textAlignment w:val="baseline"/>
        <w:rPr>
          <w:rFonts w:ascii="Times New Roman" w:hAnsi="Times New Roman"/>
          <w:spacing w:val="3"/>
          <w:sz w:val="28"/>
          <w:szCs w:val="28"/>
        </w:rPr>
      </w:pPr>
    </w:p>
    <w:p w:rsidR="00021DC4" w:rsidRPr="00AE354F" w:rsidRDefault="00021DC4" w:rsidP="00021DC4">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Мосты, путепроводы, виадуки, эстакады и трубы на автомобильных дорогах следует возводить в соответствии с требованиями СП 35.13330.</w:t>
      </w:r>
    </w:p>
    <w:p w:rsidR="00021DC4" w:rsidRPr="00AE354F" w:rsidRDefault="00021DC4" w:rsidP="00021DC4">
      <w:pPr>
        <w:shd w:val="clear" w:color="auto" w:fill="FFFFFF"/>
        <w:spacing w:after="0" w:line="240" w:lineRule="auto"/>
        <w:ind w:firstLine="709"/>
        <w:jc w:val="both"/>
        <w:textAlignment w:val="baseline"/>
        <w:rPr>
          <w:rFonts w:ascii="Times New Roman" w:hAnsi="Times New Roman"/>
          <w:sz w:val="28"/>
          <w:szCs w:val="28"/>
        </w:rPr>
      </w:pPr>
      <w:r w:rsidRPr="00AE354F">
        <w:rPr>
          <w:rFonts w:ascii="Times New Roman" w:hAnsi="Times New Roman"/>
          <w:spacing w:val="3"/>
          <w:sz w:val="28"/>
          <w:szCs w:val="28"/>
        </w:rPr>
        <w:t>Автодорожные тоннели следует возводить в соответствии с требованиями ГОСТ 24451 и СП 122.13330.</w:t>
      </w:r>
    </w:p>
    <w:p w:rsidR="00021DC4" w:rsidRPr="00AE354F" w:rsidRDefault="00021DC4" w:rsidP="00852770">
      <w:pPr>
        <w:spacing w:after="0" w:line="240" w:lineRule="auto"/>
        <w:jc w:val="both"/>
        <w:rPr>
          <w:rFonts w:ascii="Times New Roman" w:hAnsi="Times New Roman"/>
          <w:sz w:val="28"/>
          <w:szCs w:val="28"/>
        </w:rPr>
      </w:pPr>
    </w:p>
    <w:p w:rsidR="00013F6B" w:rsidRPr="00AE354F" w:rsidRDefault="00013F6B" w:rsidP="00E34F96">
      <w:pPr>
        <w:pStyle w:val="1"/>
        <w:numPr>
          <w:ilvl w:val="0"/>
          <w:numId w:val="41"/>
        </w:numPr>
        <w:spacing w:before="0" w:line="240" w:lineRule="auto"/>
        <w:rPr>
          <w:rFonts w:ascii="Times New Roman" w:hAnsi="Times New Roman"/>
          <w:color w:val="auto"/>
        </w:rPr>
      </w:pPr>
      <w:bookmarkStart w:id="258" w:name="_Toc508026726"/>
      <w:bookmarkStart w:id="259" w:name="_Toc398555147"/>
      <w:bookmarkStart w:id="260" w:name="_Toc396129609"/>
      <w:bookmarkStart w:id="261" w:name="_Toc391642560"/>
      <w:bookmarkStart w:id="262" w:name="_Toc37973072"/>
      <w:r w:rsidRPr="00AE354F">
        <w:rPr>
          <w:rFonts w:ascii="Times New Roman" w:hAnsi="Times New Roman"/>
          <w:color w:val="auto"/>
        </w:rPr>
        <w:t>Обоснование нормативов транспортного обслуживания населения и территори</w:t>
      </w:r>
      <w:bookmarkEnd w:id="258"/>
      <w:bookmarkEnd w:id="259"/>
      <w:bookmarkEnd w:id="260"/>
      <w:bookmarkEnd w:id="261"/>
      <w:r w:rsidR="00330975" w:rsidRPr="00AE354F">
        <w:rPr>
          <w:rFonts w:ascii="Times New Roman" w:hAnsi="Times New Roman"/>
          <w:color w:val="auto"/>
        </w:rPr>
        <w:t>и</w:t>
      </w:r>
      <w:bookmarkEnd w:id="262"/>
    </w:p>
    <w:p w:rsidR="00013F6B" w:rsidRPr="00AE354F" w:rsidRDefault="00013F6B" w:rsidP="00852770">
      <w:pPr>
        <w:spacing w:after="0" w:line="240" w:lineRule="auto"/>
        <w:rPr>
          <w:sz w:val="28"/>
          <w:szCs w:val="28"/>
        </w:rPr>
      </w:pPr>
      <w:r w:rsidRPr="00AE354F">
        <w:rPr>
          <w:sz w:val="20"/>
          <w:szCs w:val="20"/>
        </w:rPr>
        <w:tab/>
      </w:r>
    </w:p>
    <w:p w:rsidR="00013F6B" w:rsidRPr="00AE354F" w:rsidRDefault="00013F6B" w:rsidP="00330975">
      <w:pPr>
        <w:spacing w:after="0" w:line="240" w:lineRule="auto"/>
        <w:jc w:val="both"/>
        <w:rPr>
          <w:rFonts w:ascii="Times New Roman" w:hAnsi="Times New Roman"/>
          <w:sz w:val="28"/>
          <w:szCs w:val="28"/>
        </w:rPr>
      </w:pPr>
      <w:r w:rsidRPr="00AE354F">
        <w:rPr>
          <w:sz w:val="28"/>
          <w:szCs w:val="28"/>
        </w:rPr>
        <w:tab/>
      </w:r>
      <w:r w:rsidR="00561488" w:rsidRPr="00AE354F">
        <w:rPr>
          <w:rFonts w:ascii="Times New Roman" w:hAnsi="Times New Roman"/>
          <w:spacing w:val="3"/>
          <w:sz w:val="28"/>
          <w:szCs w:val="28"/>
        </w:rPr>
        <w:t>Для жителей сельских поселений затраты времени на трудовые передвижения (пешеходные или с использованием транспорта) и передвижения в пределах сельскохозяйственного предприятия не должны превышать 30 мин.</w:t>
      </w:r>
      <w:r w:rsidR="00EF316B" w:rsidRPr="00AE354F">
        <w:rPr>
          <w:rFonts w:ascii="Times New Roman" w:hAnsi="Times New Roman"/>
          <w:sz w:val="28"/>
          <w:szCs w:val="28"/>
        </w:rPr>
        <w:t xml:space="preserve"> </w:t>
      </w:r>
      <w:r w:rsidR="009A5B9A" w:rsidRPr="00AE354F">
        <w:rPr>
          <w:rFonts w:ascii="Times New Roman" w:hAnsi="Times New Roman"/>
          <w:sz w:val="28"/>
          <w:szCs w:val="28"/>
        </w:rPr>
        <w:t>(СП 42.13330.201</w:t>
      </w:r>
      <w:r w:rsidR="00561488" w:rsidRPr="00AE354F">
        <w:rPr>
          <w:rFonts w:ascii="Times New Roman" w:hAnsi="Times New Roman"/>
          <w:sz w:val="28"/>
          <w:szCs w:val="28"/>
        </w:rPr>
        <w:t>6</w:t>
      </w:r>
      <w:r w:rsidR="009A5B9A" w:rsidRPr="00AE354F">
        <w:rPr>
          <w:rFonts w:ascii="Times New Roman" w:hAnsi="Times New Roman"/>
          <w:sz w:val="28"/>
          <w:szCs w:val="28"/>
        </w:rPr>
        <w:t xml:space="preserve"> (актуализированная редакция СНиП 2.07.01-89*)).</w:t>
      </w:r>
    </w:p>
    <w:p w:rsidR="00013F6B" w:rsidRPr="00AE354F" w:rsidRDefault="00013F6B" w:rsidP="00852770">
      <w:pPr>
        <w:spacing w:after="0" w:line="240" w:lineRule="auto"/>
        <w:jc w:val="both"/>
        <w:rPr>
          <w:rFonts w:ascii="Times New Roman" w:hAnsi="Times New Roman"/>
          <w:sz w:val="28"/>
          <w:szCs w:val="28"/>
        </w:rPr>
      </w:pPr>
      <w:r w:rsidRPr="00AE354F">
        <w:rPr>
          <w:rFonts w:ascii="Times New Roman" w:hAnsi="Times New Roman"/>
          <w:sz w:val="28"/>
          <w:szCs w:val="28"/>
        </w:rPr>
        <w:tab/>
      </w:r>
    </w:p>
    <w:p w:rsidR="00013F6B" w:rsidRPr="00AE354F" w:rsidRDefault="00013F6B" w:rsidP="00E34F96">
      <w:pPr>
        <w:pStyle w:val="1"/>
        <w:numPr>
          <w:ilvl w:val="0"/>
          <w:numId w:val="41"/>
        </w:numPr>
        <w:spacing w:before="0" w:line="240" w:lineRule="auto"/>
        <w:ind w:left="0" w:hanging="11"/>
        <w:rPr>
          <w:rFonts w:ascii="Times New Roman" w:hAnsi="Times New Roman"/>
          <w:color w:val="auto"/>
        </w:rPr>
      </w:pPr>
      <w:bookmarkStart w:id="263" w:name="_Toc508026728"/>
      <w:bookmarkStart w:id="264" w:name="_Toc37973073"/>
      <w:r w:rsidRPr="00AE354F">
        <w:rPr>
          <w:rFonts w:ascii="Times New Roman" w:hAnsi="Times New Roman"/>
          <w:color w:val="auto"/>
        </w:rPr>
        <w:t>Обоснование расчетных показателей объектов, относящихся к области физической культуры и массового спорта;</w:t>
      </w:r>
      <w:bookmarkStart w:id="265" w:name="_Toc394499268"/>
      <w:r w:rsidRPr="00AE354F">
        <w:rPr>
          <w:rFonts w:ascii="Times New Roman" w:hAnsi="Times New Roman"/>
          <w:color w:val="auto"/>
        </w:rPr>
        <w:t xml:space="preserve"> объектов, относящихся к области образования</w:t>
      </w:r>
      <w:bookmarkStart w:id="266" w:name="_Toc394499271"/>
      <w:bookmarkEnd w:id="265"/>
      <w:r w:rsidRPr="00AE354F">
        <w:rPr>
          <w:rFonts w:ascii="Times New Roman" w:hAnsi="Times New Roman"/>
          <w:color w:val="auto"/>
        </w:rPr>
        <w:t>; муниципальных объектов дополнительного образования</w:t>
      </w:r>
      <w:bookmarkStart w:id="267" w:name="_Toc391642546"/>
      <w:bookmarkEnd w:id="266"/>
      <w:bookmarkEnd w:id="267"/>
      <w:r w:rsidR="00AC7B30" w:rsidRPr="00AE354F">
        <w:rPr>
          <w:rFonts w:ascii="Times New Roman" w:hAnsi="Times New Roman"/>
          <w:color w:val="auto"/>
        </w:rPr>
        <w:t xml:space="preserve"> </w:t>
      </w:r>
      <w:r w:rsidRPr="00AE354F">
        <w:rPr>
          <w:rFonts w:ascii="Times New Roman" w:hAnsi="Times New Roman"/>
          <w:color w:val="auto"/>
        </w:rPr>
        <w:t>и прочих объект</w:t>
      </w:r>
      <w:r w:rsidR="00330975" w:rsidRPr="00AE354F">
        <w:rPr>
          <w:rFonts w:ascii="Times New Roman" w:hAnsi="Times New Roman"/>
          <w:color w:val="auto"/>
        </w:rPr>
        <w:t>ов</w:t>
      </w:r>
      <w:r w:rsidRPr="00AE354F">
        <w:rPr>
          <w:rFonts w:ascii="Times New Roman" w:hAnsi="Times New Roman"/>
          <w:color w:val="auto"/>
        </w:rPr>
        <w:t xml:space="preserve"> обслуживания в соответствии с полномочиями местных органов самоуправления</w:t>
      </w:r>
      <w:bookmarkEnd w:id="263"/>
      <w:bookmarkEnd w:id="264"/>
    </w:p>
    <w:p w:rsidR="00013F6B" w:rsidRPr="00AE354F" w:rsidRDefault="00013F6B" w:rsidP="00013F6B">
      <w:pPr>
        <w:spacing w:after="0" w:line="240" w:lineRule="auto"/>
        <w:jc w:val="both"/>
        <w:rPr>
          <w:rFonts w:ascii="Times New Roman" w:hAnsi="Times New Roman"/>
          <w:sz w:val="28"/>
          <w:szCs w:val="28"/>
        </w:rPr>
      </w:pPr>
    </w:p>
    <w:p w:rsidR="00561488" w:rsidRPr="00AE354F" w:rsidRDefault="00561488" w:rsidP="00561488">
      <w:pPr>
        <w:spacing w:after="0" w:line="240" w:lineRule="auto"/>
        <w:ind w:firstLine="709"/>
        <w:jc w:val="both"/>
        <w:rPr>
          <w:rFonts w:ascii="Times New Roman" w:hAnsi="Times New Roman"/>
          <w:spacing w:val="3"/>
          <w:sz w:val="28"/>
          <w:szCs w:val="28"/>
        </w:rPr>
      </w:pPr>
      <w:r w:rsidRPr="00AE354F">
        <w:rPr>
          <w:rFonts w:ascii="Times New Roman" w:hAnsi="Times New Roman"/>
          <w:spacing w:val="3"/>
          <w:sz w:val="28"/>
          <w:szCs w:val="28"/>
        </w:rPr>
        <w:t>Учреждения, организации и предприятия обслуживания следует размещать на территории городских и сельских поселений, приближая их к местам жительства и работы, предусматривая формирование общественных центров в увязке с сетью общественного пассажирского транспорта с обеспечением их доступности для МГН.</w:t>
      </w:r>
    </w:p>
    <w:p w:rsidR="00013F6B" w:rsidRPr="00AE354F" w:rsidRDefault="00561488" w:rsidP="00561488">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rPr>
        <w:t xml:space="preserve">При расчете учреждений, организаций и предприятий обслуживания следует принимать социальные нормативы обеспеченности, разрабатываемые в установленном порядке. </w:t>
      </w:r>
    </w:p>
    <w:p w:rsidR="00561488" w:rsidRPr="00AE354F" w:rsidRDefault="00561488" w:rsidP="00DC7E5F">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rPr>
        <w:t>Учреждения, организации и предприятия обслуживания в сельских поселениях следует размещать из расчета обеспечения жителей каждого поселения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сельских поселений.</w:t>
      </w:r>
    </w:p>
    <w:p w:rsidR="00561488" w:rsidRPr="00AE354F" w:rsidRDefault="00DC7E5F" w:rsidP="00DC7E5F">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rPr>
        <w:t>Для организации обслуживания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и обеспечивая доступность этих площадок и мобильных учреждений для МГН</w:t>
      </w:r>
      <w:r w:rsidRPr="00AE354F">
        <w:rPr>
          <w:rFonts w:ascii="Times New Roman" w:hAnsi="Times New Roman"/>
          <w:sz w:val="28"/>
          <w:szCs w:val="28"/>
        </w:rPr>
        <w:t xml:space="preserve"> (СП 42.13330.2016).</w:t>
      </w:r>
    </w:p>
    <w:p w:rsidR="00561488" w:rsidRPr="00AE354F" w:rsidRDefault="00561488" w:rsidP="00DC7E5F">
      <w:pPr>
        <w:spacing w:after="0" w:line="240" w:lineRule="auto"/>
        <w:ind w:firstLine="709"/>
        <w:jc w:val="both"/>
        <w:rPr>
          <w:rFonts w:ascii="Times New Roman" w:hAnsi="Times New Roman"/>
          <w:sz w:val="28"/>
          <w:szCs w:val="28"/>
        </w:rPr>
      </w:pPr>
    </w:p>
    <w:p w:rsidR="00013F6B" w:rsidRPr="00AE354F" w:rsidRDefault="00013F6B" w:rsidP="00E34F96">
      <w:pPr>
        <w:pStyle w:val="1"/>
        <w:numPr>
          <w:ilvl w:val="0"/>
          <w:numId w:val="41"/>
        </w:numPr>
        <w:spacing w:before="0" w:line="240" w:lineRule="auto"/>
        <w:ind w:left="0" w:firstLine="0"/>
        <w:jc w:val="both"/>
        <w:rPr>
          <w:rFonts w:ascii="Times New Roman" w:hAnsi="Times New Roman"/>
          <w:color w:val="auto"/>
        </w:rPr>
      </w:pPr>
      <w:bookmarkStart w:id="268" w:name="_Toc508026729"/>
      <w:bookmarkStart w:id="269" w:name="_Toc398555150"/>
      <w:bookmarkStart w:id="270" w:name="_Toc396129614"/>
      <w:bookmarkStart w:id="271" w:name="_Toc391642568"/>
      <w:bookmarkStart w:id="272" w:name="_Toc37973074"/>
      <w:r w:rsidRPr="00AE354F">
        <w:rPr>
          <w:rFonts w:ascii="Times New Roman" w:hAnsi="Times New Roman"/>
          <w:color w:val="auto"/>
        </w:rPr>
        <w:t xml:space="preserve">Обоснование норматива </w:t>
      </w:r>
      <w:bookmarkEnd w:id="268"/>
      <w:bookmarkEnd w:id="269"/>
      <w:bookmarkEnd w:id="270"/>
      <w:bookmarkEnd w:id="271"/>
      <w:r w:rsidR="002C7D88" w:rsidRPr="00AE354F">
        <w:rPr>
          <w:rFonts w:ascii="Times New Roman" w:hAnsi="Times New Roman"/>
          <w:color w:val="auto"/>
        </w:rPr>
        <w:t>по</w:t>
      </w:r>
      <w:r w:rsidR="009D2503" w:rsidRPr="00AE354F">
        <w:rPr>
          <w:rFonts w:ascii="Times New Roman" w:hAnsi="Times New Roman"/>
          <w:color w:val="auto"/>
        </w:rPr>
        <w:t xml:space="preserve"> обработк</w:t>
      </w:r>
      <w:r w:rsidR="002C7D88" w:rsidRPr="00AE354F">
        <w:rPr>
          <w:rFonts w:ascii="Times New Roman" w:hAnsi="Times New Roman"/>
          <w:color w:val="auto"/>
        </w:rPr>
        <w:t>е</w:t>
      </w:r>
      <w:r w:rsidR="009D2503" w:rsidRPr="00AE354F">
        <w:rPr>
          <w:rFonts w:ascii="Times New Roman" w:hAnsi="Times New Roman"/>
          <w:color w:val="auto"/>
        </w:rPr>
        <w:t>, утилизации, обезвреживани</w:t>
      </w:r>
      <w:r w:rsidR="002C7D88" w:rsidRPr="00AE354F">
        <w:rPr>
          <w:rFonts w:ascii="Times New Roman" w:hAnsi="Times New Roman"/>
          <w:color w:val="auto"/>
        </w:rPr>
        <w:t>ю</w:t>
      </w:r>
      <w:r w:rsidR="009D2503" w:rsidRPr="00AE354F">
        <w:rPr>
          <w:rFonts w:ascii="Times New Roman" w:hAnsi="Times New Roman"/>
          <w:color w:val="auto"/>
        </w:rPr>
        <w:t>, размещени</w:t>
      </w:r>
      <w:r w:rsidR="002C7D88" w:rsidRPr="00AE354F">
        <w:rPr>
          <w:rFonts w:ascii="Times New Roman" w:hAnsi="Times New Roman"/>
          <w:color w:val="auto"/>
        </w:rPr>
        <w:t>ю</w:t>
      </w:r>
      <w:r w:rsidR="009D2503" w:rsidRPr="00AE354F">
        <w:rPr>
          <w:rFonts w:ascii="Times New Roman" w:hAnsi="Times New Roman"/>
          <w:color w:val="auto"/>
        </w:rPr>
        <w:t xml:space="preserve"> твердых коммунальных отходов</w:t>
      </w:r>
      <w:bookmarkEnd w:id="272"/>
    </w:p>
    <w:p w:rsidR="00013F6B" w:rsidRPr="00AE354F" w:rsidRDefault="00013F6B" w:rsidP="00013F6B"/>
    <w:p w:rsidR="00C56F1B" w:rsidRPr="00AE354F" w:rsidRDefault="00013F6B" w:rsidP="00C56F1B">
      <w:pPr>
        <w:spacing w:after="0" w:line="240" w:lineRule="auto"/>
        <w:jc w:val="both"/>
        <w:rPr>
          <w:rFonts w:ascii="Times New Roman" w:hAnsi="Times New Roman"/>
          <w:sz w:val="28"/>
          <w:szCs w:val="28"/>
        </w:rPr>
      </w:pPr>
      <w:r w:rsidRPr="00AE354F">
        <w:rPr>
          <w:rFonts w:ascii="Times New Roman" w:hAnsi="Times New Roman"/>
          <w:sz w:val="28"/>
          <w:szCs w:val="28"/>
        </w:rPr>
        <w:tab/>
      </w:r>
      <w:r w:rsidR="00C56F1B" w:rsidRPr="00AE354F">
        <w:rPr>
          <w:rFonts w:ascii="Times New Roman" w:hAnsi="Times New Roman"/>
          <w:sz w:val="28"/>
          <w:szCs w:val="28"/>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C56F1B" w:rsidRPr="00AE354F" w:rsidRDefault="00C56F1B" w:rsidP="00C56F1B">
      <w:pPr>
        <w:spacing w:after="0" w:line="240" w:lineRule="auto"/>
        <w:jc w:val="both"/>
        <w:rPr>
          <w:rFonts w:ascii="Times New Roman" w:hAnsi="Times New Roman"/>
          <w:sz w:val="28"/>
          <w:szCs w:val="28"/>
        </w:rPr>
      </w:pPr>
      <w:r w:rsidRPr="00AE354F">
        <w:rPr>
          <w:rFonts w:ascii="Times New Roman" w:hAnsi="Times New Roman"/>
          <w:sz w:val="28"/>
          <w:szCs w:val="28"/>
        </w:rPr>
        <w:tab/>
        <w:t>Норматив накопления твердых коммунальных отходов - среднее количество твердых коммунальных отходов, образующихся в единицу времени.</w:t>
      </w:r>
    </w:p>
    <w:p w:rsidR="009D2503" w:rsidRPr="00AE354F" w:rsidRDefault="009D2503" w:rsidP="009D2503">
      <w:pPr>
        <w:spacing w:after="0" w:line="240" w:lineRule="auto"/>
        <w:ind w:firstLine="709"/>
        <w:jc w:val="both"/>
        <w:rPr>
          <w:rFonts w:ascii="Times New Roman" w:hAnsi="Times New Roman"/>
          <w:spacing w:val="3"/>
          <w:sz w:val="28"/>
          <w:szCs w:val="28"/>
          <w:shd w:val="clear" w:color="auto" w:fill="FFFFFF"/>
        </w:rPr>
      </w:pPr>
      <w:r w:rsidRPr="00AE354F">
        <w:rPr>
          <w:rFonts w:ascii="Times New Roman" w:hAnsi="Times New Roman"/>
          <w:spacing w:val="3"/>
          <w:sz w:val="28"/>
          <w:szCs w:val="28"/>
          <w:shd w:val="clear" w:color="auto" w:fill="FFFFFF"/>
        </w:rPr>
        <w:t>В целях определения нормативов в составе отходов учитываются также отходы, образующиеся при уборке придомовой территории.</w:t>
      </w:r>
    </w:p>
    <w:p w:rsidR="009D2503" w:rsidRPr="00AE354F" w:rsidRDefault="009D2503" w:rsidP="009D2503">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Нормативы могут устанавливаться дифференцированно в отношении:</w:t>
      </w:r>
    </w:p>
    <w:p w:rsidR="009D2503" w:rsidRPr="00AE354F" w:rsidRDefault="009D2503" w:rsidP="009D2503">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а) территорий субъекта Российской Федерации - муниципальных образований (групп муниципальных образований) и зон деятельности региональных операторов по обращению с твердыми коммунальными отходами;</w:t>
      </w:r>
    </w:p>
    <w:p w:rsidR="009D2503" w:rsidRPr="00AE354F" w:rsidRDefault="009D2503" w:rsidP="0033252C">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б) категорий потребителей услуги по обращению с отходами - физических и юридических лиц;</w:t>
      </w:r>
    </w:p>
    <w:p w:rsidR="0076484B" w:rsidRPr="00AE354F" w:rsidRDefault="009D2503" w:rsidP="0033252C">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в) категорий объектов, на которых образуются отходы</w:t>
      </w:r>
      <w:r w:rsidR="0076484B" w:rsidRPr="00AE354F">
        <w:rPr>
          <w:spacing w:val="3"/>
          <w:sz w:val="28"/>
          <w:szCs w:val="28"/>
        </w:rPr>
        <w:t>;</w:t>
      </w:r>
    </w:p>
    <w:p w:rsidR="009D2503" w:rsidRPr="00AE354F" w:rsidRDefault="0076484B" w:rsidP="0033252C">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г) видов и групп отходов, а также групп однородных отходов</w:t>
      </w:r>
      <w:r w:rsidR="009D2503" w:rsidRPr="00AE354F">
        <w:rPr>
          <w:spacing w:val="3"/>
          <w:sz w:val="28"/>
          <w:szCs w:val="28"/>
        </w:rPr>
        <w:t>.</w:t>
      </w:r>
    </w:p>
    <w:p w:rsidR="0033252C" w:rsidRPr="00AE354F" w:rsidRDefault="0033252C" w:rsidP="0033252C">
      <w:pPr>
        <w:spacing w:after="0" w:line="240" w:lineRule="auto"/>
        <w:ind w:firstLine="709"/>
        <w:jc w:val="both"/>
        <w:rPr>
          <w:rFonts w:ascii="Times New Roman" w:hAnsi="Times New Roman"/>
          <w:sz w:val="28"/>
          <w:szCs w:val="28"/>
        </w:rPr>
      </w:pPr>
      <w:r w:rsidRPr="00AE354F">
        <w:rPr>
          <w:rFonts w:ascii="Times New Roman" w:hAnsi="Times New Roman"/>
          <w:sz w:val="28"/>
          <w:szCs w:val="28"/>
        </w:rPr>
        <w:t>Категории объектов, на которых образуются отходы, определяются уполномоченным органом.</w:t>
      </w:r>
    </w:p>
    <w:p w:rsidR="0033252C" w:rsidRPr="00AE354F" w:rsidRDefault="0033252C" w:rsidP="0033252C">
      <w:pPr>
        <w:spacing w:after="0" w:line="240" w:lineRule="auto"/>
        <w:ind w:firstLine="709"/>
        <w:jc w:val="both"/>
        <w:rPr>
          <w:rFonts w:ascii="Times New Roman" w:hAnsi="Times New Roman"/>
          <w:sz w:val="28"/>
          <w:szCs w:val="28"/>
        </w:rPr>
      </w:pPr>
      <w:bookmarkStart w:id="273" w:name="100018"/>
      <w:bookmarkEnd w:id="273"/>
      <w:r w:rsidRPr="00AE354F">
        <w:rPr>
          <w:rFonts w:ascii="Times New Roman" w:hAnsi="Times New Roman"/>
          <w:sz w:val="28"/>
          <w:szCs w:val="28"/>
        </w:rPr>
        <w:t>Определение нормативов производится отдельно по каждой категории объектов.</w:t>
      </w:r>
    </w:p>
    <w:p w:rsidR="008174C3" w:rsidRPr="00AE354F" w:rsidRDefault="008174C3" w:rsidP="0033252C">
      <w:pPr>
        <w:spacing w:after="0" w:line="240" w:lineRule="auto"/>
        <w:ind w:firstLine="709"/>
        <w:jc w:val="both"/>
        <w:rPr>
          <w:rFonts w:ascii="Times New Roman" w:hAnsi="Times New Roman"/>
          <w:sz w:val="28"/>
          <w:szCs w:val="28"/>
        </w:rPr>
      </w:pPr>
    </w:p>
    <w:p w:rsidR="0033252C" w:rsidRPr="00AE354F" w:rsidRDefault="0033252C" w:rsidP="008174C3">
      <w:pPr>
        <w:spacing w:after="0" w:line="240" w:lineRule="auto"/>
        <w:ind w:firstLine="709"/>
        <w:jc w:val="both"/>
        <w:rPr>
          <w:rFonts w:ascii="Times New Roman" w:hAnsi="Times New Roman"/>
          <w:sz w:val="28"/>
          <w:szCs w:val="28"/>
        </w:rPr>
      </w:pPr>
      <w:r w:rsidRPr="00AE354F">
        <w:rPr>
          <w:rFonts w:ascii="Times New Roman" w:hAnsi="Times New Roman"/>
          <w:sz w:val="28"/>
          <w:szCs w:val="28"/>
        </w:rPr>
        <w:t>К</w:t>
      </w:r>
      <w:r w:rsidR="008174C3" w:rsidRPr="00AE354F">
        <w:rPr>
          <w:rFonts w:ascii="Times New Roman" w:hAnsi="Times New Roman"/>
          <w:sz w:val="28"/>
          <w:szCs w:val="28"/>
        </w:rPr>
        <w:t>атегории объектов, в отношении которых могут устанавливаться нормативы накопления твердых коммунальных отходов</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
        <w:gridCol w:w="5941"/>
        <w:gridCol w:w="3022"/>
      </w:tblGrid>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b/>
                <w:sz w:val="24"/>
                <w:szCs w:val="24"/>
              </w:rPr>
            </w:pPr>
            <w:r w:rsidRPr="00AE354F">
              <w:rPr>
                <w:rFonts w:ascii="Times New Roman" w:hAnsi="Times New Roman"/>
                <w:b/>
                <w:sz w:val="24"/>
                <w:szCs w:val="24"/>
              </w:rPr>
              <w:t>N п/п</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b/>
                <w:sz w:val="24"/>
                <w:szCs w:val="24"/>
              </w:rPr>
            </w:pPr>
            <w:bookmarkStart w:id="274" w:name="100038"/>
            <w:bookmarkEnd w:id="274"/>
            <w:r w:rsidRPr="00AE354F">
              <w:rPr>
                <w:rFonts w:ascii="Times New Roman" w:hAnsi="Times New Roman"/>
                <w:b/>
                <w:sz w:val="24"/>
                <w:szCs w:val="24"/>
              </w:rPr>
              <w:t>Наименование категории объектов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b/>
                <w:sz w:val="24"/>
                <w:szCs w:val="24"/>
              </w:rPr>
            </w:pPr>
            <w:bookmarkStart w:id="275" w:name="100039"/>
            <w:bookmarkEnd w:id="275"/>
            <w:r w:rsidRPr="00AE354F">
              <w:rPr>
                <w:rFonts w:ascii="Times New Roman" w:hAnsi="Times New Roman"/>
                <w:b/>
                <w:sz w:val="24"/>
                <w:szCs w:val="24"/>
              </w:rPr>
              <w:t>Расчетная единица, в отношении которой устанавливается норматив</w:t>
            </w:r>
          </w:p>
        </w:tc>
      </w:tr>
      <w:tr w:rsidR="0033252C" w:rsidRPr="00AE354F" w:rsidTr="00D25281">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76" w:name="100040"/>
            <w:bookmarkEnd w:id="276"/>
            <w:r w:rsidRPr="00AE354F">
              <w:rPr>
                <w:rFonts w:ascii="Times New Roman" w:hAnsi="Times New Roman"/>
                <w:sz w:val="24"/>
                <w:szCs w:val="24"/>
              </w:rPr>
              <w:t>ОБЪЕКТЫ ОБЩЕСТВЕННОГО НАЗНАЧЕНИЯ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77" w:name="100041"/>
            <w:bookmarkEnd w:id="277"/>
            <w:r w:rsidRPr="00AE354F">
              <w:rPr>
                <w:rFonts w:ascii="Times New Roman" w:hAnsi="Times New Roman"/>
                <w:sz w:val="24"/>
                <w:szCs w:val="24"/>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78" w:name="100042"/>
            <w:bookmarkEnd w:id="278"/>
            <w:r w:rsidRPr="00AE354F">
              <w:rPr>
                <w:rFonts w:ascii="Times New Roman" w:hAnsi="Times New Roman"/>
                <w:sz w:val="24"/>
                <w:szCs w:val="24"/>
              </w:rPr>
              <w:t>Административные здания, учреждения, конторы:</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79" w:name="100043"/>
            <w:bookmarkEnd w:id="279"/>
            <w:r w:rsidRPr="00AE354F">
              <w:rPr>
                <w:rFonts w:ascii="Times New Roman" w:hAnsi="Times New Roman"/>
                <w:sz w:val="24"/>
                <w:szCs w:val="24"/>
              </w:rPr>
              <w:t>научно-исследовательские, проектные институты и конструкторские бюро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80" w:name="100044"/>
            <w:bookmarkEnd w:id="280"/>
            <w:r w:rsidRPr="00AE354F">
              <w:rPr>
                <w:rFonts w:ascii="Times New Roman" w:hAnsi="Times New Roman"/>
                <w:sz w:val="24"/>
                <w:szCs w:val="24"/>
              </w:rPr>
              <w:t>1 сотрудник или 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81" w:name="100045"/>
            <w:bookmarkEnd w:id="281"/>
            <w:r w:rsidRPr="00AE354F">
              <w:rPr>
                <w:rFonts w:ascii="Times New Roman" w:hAnsi="Times New Roman"/>
                <w:sz w:val="24"/>
                <w:szCs w:val="24"/>
              </w:rPr>
              <w:t>банки, финансовые учреждения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82" w:name="100046"/>
            <w:bookmarkEnd w:id="282"/>
            <w:r w:rsidRPr="00AE354F">
              <w:rPr>
                <w:rFonts w:ascii="Times New Roman" w:hAnsi="Times New Roman"/>
                <w:sz w:val="24"/>
                <w:szCs w:val="24"/>
              </w:rPr>
              <w:t>1 сотрудник или 1 кв. метр общей площади или 1 посетитель</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83" w:name="100047"/>
            <w:bookmarkEnd w:id="283"/>
            <w:r w:rsidRPr="00AE354F">
              <w:rPr>
                <w:rFonts w:ascii="Times New Roman" w:hAnsi="Times New Roman"/>
                <w:sz w:val="24"/>
                <w:szCs w:val="24"/>
              </w:rPr>
              <w:t>отделения связи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84" w:name="100048"/>
            <w:bookmarkEnd w:id="284"/>
            <w:r w:rsidRPr="00AE354F">
              <w:rPr>
                <w:rFonts w:ascii="Times New Roman" w:hAnsi="Times New Roman"/>
                <w:sz w:val="24"/>
                <w:szCs w:val="24"/>
              </w:rPr>
              <w:t>1 сотрудник или 1 кв. метр общей площади или 1 посетитель</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85" w:name="100049"/>
            <w:bookmarkEnd w:id="285"/>
            <w:r w:rsidRPr="00AE354F">
              <w:rPr>
                <w:rFonts w:ascii="Times New Roman" w:hAnsi="Times New Roman"/>
                <w:sz w:val="24"/>
                <w:szCs w:val="24"/>
              </w:rPr>
              <w:t>административные, офисные учреждения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86" w:name="100050"/>
            <w:bookmarkEnd w:id="286"/>
            <w:r w:rsidRPr="00AE354F">
              <w:rPr>
                <w:rFonts w:ascii="Times New Roman" w:hAnsi="Times New Roman"/>
                <w:sz w:val="24"/>
                <w:szCs w:val="24"/>
              </w:rPr>
              <w:t>1 сотрудник или 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87" w:name="100051"/>
            <w:bookmarkEnd w:id="287"/>
            <w:r w:rsidRPr="00AE354F">
              <w:rPr>
                <w:rFonts w:ascii="Times New Roman" w:hAnsi="Times New Roman"/>
                <w:sz w:val="24"/>
                <w:szCs w:val="24"/>
              </w:rPr>
              <w:t>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88" w:name="100052"/>
            <w:bookmarkEnd w:id="288"/>
            <w:r w:rsidRPr="00AE354F">
              <w:rPr>
                <w:rFonts w:ascii="Times New Roman" w:hAnsi="Times New Roman"/>
                <w:sz w:val="24"/>
                <w:szCs w:val="24"/>
              </w:rPr>
              <w:t>Предприятия торговли: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89" w:name="100053"/>
            <w:bookmarkEnd w:id="289"/>
            <w:r w:rsidRPr="00AE354F">
              <w:rPr>
                <w:rFonts w:ascii="Times New Roman" w:hAnsi="Times New Roman"/>
                <w:sz w:val="24"/>
                <w:szCs w:val="24"/>
              </w:rPr>
              <w:t>продовольственный магазин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90" w:name="100054"/>
            <w:bookmarkEnd w:id="290"/>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91" w:name="100055"/>
            <w:bookmarkEnd w:id="291"/>
            <w:r w:rsidRPr="00AE354F">
              <w:rPr>
                <w:rFonts w:ascii="Times New Roman" w:hAnsi="Times New Roman"/>
                <w:sz w:val="24"/>
                <w:szCs w:val="24"/>
              </w:rPr>
              <w:t>промтоварный магазин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92" w:name="100056"/>
            <w:bookmarkEnd w:id="292"/>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93" w:name="100057"/>
            <w:bookmarkEnd w:id="293"/>
            <w:r w:rsidRPr="00AE354F">
              <w:rPr>
                <w:rFonts w:ascii="Times New Roman" w:hAnsi="Times New Roman"/>
                <w:sz w:val="24"/>
                <w:szCs w:val="24"/>
              </w:rPr>
              <w:t>павильон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94" w:name="100058"/>
            <w:bookmarkEnd w:id="294"/>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95" w:name="100059"/>
            <w:bookmarkEnd w:id="295"/>
            <w:r w:rsidRPr="00AE354F">
              <w:rPr>
                <w:rFonts w:ascii="Times New Roman" w:hAnsi="Times New Roman"/>
                <w:sz w:val="24"/>
                <w:szCs w:val="24"/>
              </w:rPr>
              <w:t>лоток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96" w:name="100060"/>
            <w:bookmarkEnd w:id="296"/>
            <w:r w:rsidRPr="00AE354F">
              <w:rPr>
                <w:rFonts w:ascii="Times New Roman" w:hAnsi="Times New Roman"/>
                <w:sz w:val="24"/>
                <w:szCs w:val="24"/>
              </w:rPr>
              <w:t>1 торговое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97" w:name="100061"/>
            <w:bookmarkEnd w:id="297"/>
            <w:r w:rsidRPr="00AE354F">
              <w:rPr>
                <w:rFonts w:ascii="Times New Roman" w:hAnsi="Times New Roman"/>
                <w:sz w:val="24"/>
                <w:szCs w:val="24"/>
              </w:rPr>
              <w:t>палатка, киоск</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98" w:name="100062"/>
            <w:bookmarkEnd w:id="298"/>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99" w:name="100063"/>
            <w:bookmarkEnd w:id="299"/>
            <w:r w:rsidRPr="00AE354F">
              <w:rPr>
                <w:rFonts w:ascii="Times New Roman" w:hAnsi="Times New Roman"/>
                <w:sz w:val="24"/>
                <w:szCs w:val="24"/>
              </w:rPr>
              <w:t>торговля с машин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00" w:name="100064"/>
            <w:bookmarkEnd w:id="300"/>
            <w:r w:rsidRPr="00AE354F">
              <w:rPr>
                <w:rFonts w:ascii="Times New Roman" w:hAnsi="Times New Roman"/>
                <w:sz w:val="24"/>
                <w:szCs w:val="24"/>
              </w:rPr>
              <w:t>1 торговое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01" w:name="100065"/>
            <w:bookmarkEnd w:id="301"/>
            <w:r w:rsidRPr="00AE354F">
              <w:rPr>
                <w:rFonts w:ascii="Times New Roman" w:hAnsi="Times New Roman"/>
                <w:sz w:val="24"/>
                <w:szCs w:val="24"/>
              </w:rPr>
              <w:t>супермаркет (универмаг)</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02" w:name="100066"/>
            <w:bookmarkEnd w:id="302"/>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03" w:name="100067"/>
            <w:bookmarkEnd w:id="303"/>
            <w:r w:rsidRPr="00AE354F">
              <w:rPr>
                <w:rFonts w:ascii="Times New Roman" w:hAnsi="Times New Roman"/>
                <w:sz w:val="24"/>
                <w:szCs w:val="24"/>
              </w:rPr>
              <w:t>рынки продовольственные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04" w:name="100068"/>
            <w:bookmarkEnd w:id="304"/>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05" w:name="100069"/>
            <w:bookmarkEnd w:id="305"/>
            <w:r w:rsidRPr="00AE354F">
              <w:rPr>
                <w:rFonts w:ascii="Times New Roman" w:hAnsi="Times New Roman"/>
                <w:sz w:val="24"/>
                <w:szCs w:val="24"/>
              </w:rPr>
              <w:t>рынки промтоварные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06" w:name="100070"/>
            <w:bookmarkEnd w:id="306"/>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07" w:name="100071"/>
            <w:bookmarkEnd w:id="307"/>
            <w:r w:rsidRPr="00AE354F">
              <w:rPr>
                <w:rFonts w:ascii="Times New Roman" w:hAnsi="Times New Roman"/>
                <w:sz w:val="24"/>
                <w:szCs w:val="24"/>
              </w:rPr>
              <w:t>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08" w:name="100072"/>
            <w:bookmarkEnd w:id="308"/>
            <w:r w:rsidRPr="00AE354F">
              <w:rPr>
                <w:rFonts w:ascii="Times New Roman" w:hAnsi="Times New Roman"/>
                <w:sz w:val="24"/>
                <w:szCs w:val="24"/>
              </w:rPr>
              <w:t>Предприятия транспортной инфраструктуры:</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09" w:name="100073"/>
            <w:bookmarkEnd w:id="309"/>
            <w:r w:rsidRPr="00AE354F">
              <w:rPr>
                <w:rFonts w:ascii="Times New Roman" w:hAnsi="Times New Roman"/>
                <w:sz w:val="24"/>
                <w:szCs w:val="24"/>
              </w:rPr>
              <w:t>автомастерские, шиномонтажная мастерская, станция технического обслуживания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10" w:name="100074"/>
            <w:bookmarkEnd w:id="310"/>
            <w:r w:rsidRPr="00AE354F">
              <w:rPr>
                <w:rFonts w:ascii="Times New Roman" w:hAnsi="Times New Roman"/>
                <w:sz w:val="24"/>
                <w:szCs w:val="24"/>
              </w:rPr>
              <w:t xml:space="preserve">1 </w:t>
            </w:r>
            <w:proofErr w:type="spellStart"/>
            <w:r w:rsidRPr="00AE354F">
              <w:rPr>
                <w:rFonts w:ascii="Times New Roman" w:hAnsi="Times New Roman"/>
                <w:sz w:val="24"/>
                <w:szCs w:val="24"/>
              </w:rPr>
              <w:t>машино</w:t>
            </w:r>
            <w:proofErr w:type="spellEnd"/>
            <w:r w:rsidRPr="00AE354F">
              <w:rPr>
                <w:rFonts w:ascii="Times New Roman" w:hAnsi="Times New Roman"/>
                <w:sz w:val="24"/>
                <w:szCs w:val="24"/>
              </w:rPr>
              <w:t>-место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11" w:name="100075"/>
            <w:bookmarkEnd w:id="311"/>
            <w:r w:rsidRPr="00AE354F">
              <w:rPr>
                <w:rFonts w:ascii="Times New Roman" w:hAnsi="Times New Roman"/>
                <w:sz w:val="24"/>
                <w:szCs w:val="24"/>
              </w:rPr>
              <w:t>автозаправочные станции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12" w:name="100076"/>
            <w:bookmarkEnd w:id="312"/>
            <w:r w:rsidRPr="00AE354F">
              <w:rPr>
                <w:rFonts w:ascii="Times New Roman" w:hAnsi="Times New Roman"/>
                <w:sz w:val="24"/>
                <w:szCs w:val="24"/>
              </w:rPr>
              <w:t xml:space="preserve">1 </w:t>
            </w:r>
            <w:proofErr w:type="spellStart"/>
            <w:r w:rsidRPr="00AE354F">
              <w:rPr>
                <w:rFonts w:ascii="Times New Roman" w:hAnsi="Times New Roman"/>
                <w:sz w:val="24"/>
                <w:szCs w:val="24"/>
              </w:rPr>
              <w:t>машино</w:t>
            </w:r>
            <w:proofErr w:type="spellEnd"/>
            <w:r w:rsidRPr="00AE354F">
              <w:rPr>
                <w:rFonts w:ascii="Times New Roman" w:hAnsi="Times New Roman"/>
                <w:sz w:val="24"/>
                <w:szCs w:val="24"/>
              </w:rPr>
              <w:t>-место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13" w:name="100077"/>
            <w:bookmarkEnd w:id="313"/>
            <w:r w:rsidRPr="00AE354F">
              <w:rPr>
                <w:rFonts w:ascii="Times New Roman" w:hAnsi="Times New Roman"/>
                <w:sz w:val="24"/>
                <w:szCs w:val="24"/>
              </w:rPr>
              <w:t>автостоянки и парковки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14" w:name="100078"/>
            <w:bookmarkEnd w:id="314"/>
            <w:r w:rsidRPr="00AE354F">
              <w:rPr>
                <w:rFonts w:ascii="Times New Roman" w:hAnsi="Times New Roman"/>
                <w:sz w:val="24"/>
                <w:szCs w:val="24"/>
              </w:rPr>
              <w:t xml:space="preserve">1 </w:t>
            </w:r>
            <w:proofErr w:type="spellStart"/>
            <w:r w:rsidRPr="00AE354F">
              <w:rPr>
                <w:rFonts w:ascii="Times New Roman" w:hAnsi="Times New Roman"/>
                <w:sz w:val="24"/>
                <w:szCs w:val="24"/>
              </w:rPr>
              <w:t>машино</w:t>
            </w:r>
            <w:proofErr w:type="spellEnd"/>
            <w:r w:rsidRPr="00AE354F">
              <w:rPr>
                <w:rFonts w:ascii="Times New Roman" w:hAnsi="Times New Roman"/>
                <w:sz w:val="24"/>
                <w:szCs w:val="24"/>
              </w:rPr>
              <w:t>-место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15" w:name="100079"/>
            <w:bookmarkEnd w:id="315"/>
            <w:r w:rsidRPr="00AE354F">
              <w:rPr>
                <w:rFonts w:ascii="Times New Roman" w:hAnsi="Times New Roman"/>
                <w:sz w:val="24"/>
                <w:szCs w:val="24"/>
              </w:rPr>
              <w:t>Гаражи, парковки закрытого типа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16" w:name="100080"/>
            <w:bookmarkEnd w:id="316"/>
            <w:r w:rsidRPr="00AE354F">
              <w:rPr>
                <w:rFonts w:ascii="Times New Roman" w:hAnsi="Times New Roman"/>
                <w:sz w:val="24"/>
                <w:szCs w:val="24"/>
              </w:rPr>
              <w:t xml:space="preserve">1 </w:t>
            </w:r>
            <w:proofErr w:type="spellStart"/>
            <w:r w:rsidRPr="00AE354F">
              <w:rPr>
                <w:rFonts w:ascii="Times New Roman" w:hAnsi="Times New Roman"/>
                <w:sz w:val="24"/>
                <w:szCs w:val="24"/>
              </w:rPr>
              <w:t>машино</w:t>
            </w:r>
            <w:proofErr w:type="spellEnd"/>
            <w:r w:rsidRPr="00AE354F">
              <w:rPr>
                <w:rFonts w:ascii="Times New Roman" w:hAnsi="Times New Roman"/>
                <w:sz w:val="24"/>
                <w:szCs w:val="24"/>
              </w:rPr>
              <w:t>-место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17" w:name="100081"/>
            <w:bookmarkEnd w:id="317"/>
            <w:r w:rsidRPr="00AE354F">
              <w:rPr>
                <w:rFonts w:ascii="Times New Roman" w:hAnsi="Times New Roman"/>
                <w:sz w:val="24"/>
                <w:szCs w:val="24"/>
              </w:rPr>
              <w:t>Автомойка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18" w:name="100082"/>
            <w:bookmarkEnd w:id="318"/>
            <w:r w:rsidRPr="00AE354F">
              <w:rPr>
                <w:rFonts w:ascii="Times New Roman" w:hAnsi="Times New Roman"/>
                <w:sz w:val="24"/>
                <w:szCs w:val="24"/>
              </w:rPr>
              <w:t xml:space="preserve">1 </w:t>
            </w:r>
            <w:proofErr w:type="spellStart"/>
            <w:r w:rsidRPr="00AE354F">
              <w:rPr>
                <w:rFonts w:ascii="Times New Roman" w:hAnsi="Times New Roman"/>
                <w:sz w:val="24"/>
                <w:szCs w:val="24"/>
              </w:rPr>
              <w:t>машино</w:t>
            </w:r>
            <w:proofErr w:type="spellEnd"/>
            <w:r w:rsidRPr="00AE354F">
              <w:rPr>
                <w:rFonts w:ascii="Times New Roman" w:hAnsi="Times New Roman"/>
                <w:sz w:val="24"/>
                <w:szCs w:val="24"/>
              </w:rPr>
              <w:t>-место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19" w:name="100083"/>
            <w:bookmarkEnd w:id="319"/>
            <w:r w:rsidRPr="00AE354F">
              <w:rPr>
                <w:rFonts w:ascii="Times New Roman" w:hAnsi="Times New Roman"/>
                <w:sz w:val="24"/>
                <w:szCs w:val="24"/>
              </w:rPr>
              <w:t>Железнодорожные и автовокзалы, аэропорты, речные порты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20" w:name="100084"/>
            <w:bookmarkEnd w:id="320"/>
            <w:r w:rsidRPr="00AE354F">
              <w:rPr>
                <w:rFonts w:ascii="Times New Roman" w:hAnsi="Times New Roman"/>
                <w:sz w:val="24"/>
                <w:szCs w:val="24"/>
              </w:rPr>
              <w:t>1 пассажир</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21" w:name="100085"/>
            <w:bookmarkEnd w:id="321"/>
            <w:r w:rsidRPr="00AE354F">
              <w:rPr>
                <w:rFonts w:ascii="Times New Roman" w:hAnsi="Times New Roman"/>
                <w:sz w:val="24"/>
                <w:szCs w:val="24"/>
              </w:rPr>
              <w:t>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22" w:name="100086"/>
            <w:bookmarkEnd w:id="322"/>
            <w:r w:rsidRPr="00AE354F">
              <w:rPr>
                <w:rFonts w:ascii="Times New Roman" w:hAnsi="Times New Roman"/>
                <w:sz w:val="24"/>
                <w:szCs w:val="24"/>
              </w:rPr>
              <w:t>Дошкольные и учебные заведения: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23" w:name="100087"/>
            <w:bookmarkEnd w:id="323"/>
            <w:r w:rsidRPr="00AE354F">
              <w:rPr>
                <w:rFonts w:ascii="Times New Roman" w:hAnsi="Times New Roman"/>
                <w:sz w:val="24"/>
                <w:szCs w:val="24"/>
              </w:rPr>
              <w:t>Дошкольное образовательное учреждение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24" w:name="100088"/>
            <w:bookmarkEnd w:id="324"/>
            <w:r w:rsidRPr="00AE354F">
              <w:rPr>
                <w:rFonts w:ascii="Times New Roman" w:hAnsi="Times New Roman"/>
                <w:sz w:val="24"/>
                <w:szCs w:val="24"/>
              </w:rPr>
              <w:t>1 ребенок</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25" w:name="100089"/>
            <w:bookmarkEnd w:id="325"/>
            <w:r w:rsidRPr="00AE354F">
              <w:rPr>
                <w:rFonts w:ascii="Times New Roman" w:hAnsi="Times New Roman"/>
                <w:sz w:val="24"/>
                <w:szCs w:val="24"/>
              </w:rPr>
              <w:t>Общеобразовательное учреждение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26" w:name="100090"/>
            <w:bookmarkEnd w:id="326"/>
            <w:r w:rsidRPr="00AE354F">
              <w:rPr>
                <w:rFonts w:ascii="Times New Roman" w:hAnsi="Times New Roman"/>
                <w:sz w:val="24"/>
                <w:szCs w:val="24"/>
              </w:rPr>
              <w:t>1 учащийся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27" w:name="100091"/>
            <w:bookmarkEnd w:id="327"/>
            <w:r w:rsidRPr="00AE354F">
              <w:rPr>
                <w:rFonts w:ascii="Times New Roman" w:hAnsi="Times New Roman"/>
                <w:sz w:val="24"/>
                <w:szCs w:val="24"/>
              </w:rPr>
              <w:t>Учреждение начального и среднего профессионального образования, высшего профессионального и послевузовского образования или иное учреждение, осуществляющее образовательный процесс</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28" w:name="100092"/>
            <w:bookmarkEnd w:id="328"/>
            <w:r w:rsidRPr="00AE354F">
              <w:rPr>
                <w:rFonts w:ascii="Times New Roman" w:hAnsi="Times New Roman"/>
                <w:sz w:val="24"/>
                <w:szCs w:val="24"/>
              </w:rPr>
              <w:t>1 учащийся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29" w:name="100093"/>
            <w:bookmarkEnd w:id="329"/>
            <w:r w:rsidRPr="00AE354F">
              <w:rPr>
                <w:rFonts w:ascii="Times New Roman" w:hAnsi="Times New Roman"/>
                <w:sz w:val="24"/>
                <w:szCs w:val="24"/>
              </w:rPr>
              <w:t>детские дома, интернаты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30" w:name="100094"/>
            <w:bookmarkEnd w:id="330"/>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31" w:name="100095"/>
            <w:bookmarkEnd w:id="331"/>
            <w:r w:rsidRPr="00AE354F">
              <w:rPr>
                <w:rFonts w:ascii="Times New Roman" w:hAnsi="Times New Roman"/>
                <w:sz w:val="24"/>
                <w:szCs w:val="24"/>
              </w:rPr>
              <w:t>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32" w:name="100096"/>
            <w:bookmarkEnd w:id="332"/>
            <w:r w:rsidRPr="00AE354F">
              <w:rPr>
                <w:rFonts w:ascii="Times New Roman" w:hAnsi="Times New Roman"/>
                <w:sz w:val="24"/>
                <w:szCs w:val="24"/>
              </w:rPr>
              <w:t>Культурно-развлекательные, спортивные учреждения: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33" w:name="100097"/>
            <w:bookmarkEnd w:id="333"/>
            <w:r w:rsidRPr="00AE354F">
              <w:rPr>
                <w:rFonts w:ascii="Times New Roman" w:hAnsi="Times New Roman"/>
                <w:sz w:val="24"/>
                <w:szCs w:val="24"/>
              </w:rPr>
              <w:t>клубы, кинотеатры, концертные залы, театры, цирки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34" w:name="100098"/>
            <w:bookmarkEnd w:id="334"/>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35" w:name="100099"/>
            <w:bookmarkEnd w:id="335"/>
            <w:r w:rsidRPr="00AE354F">
              <w:rPr>
                <w:rFonts w:ascii="Times New Roman" w:hAnsi="Times New Roman"/>
                <w:sz w:val="24"/>
                <w:szCs w:val="24"/>
              </w:rPr>
              <w:t>библиотеки, архивы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36" w:name="100100"/>
            <w:bookmarkEnd w:id="336"/>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37" w:name="100101"/>
            <w:bookmarkEnd w:id="337"/>
            <w:r w:rsidRPr="00AE354F">
              <w:rPr>
                <w:rFonts w:ascii="Times New Roman" w:hAnsi="Times New Roman"/>
                <w:sz w:val="24"/>
                <w:szCs w:val="24"/>
              </w:rPr>
              <w:t>выставочные залы, музеи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38" w:name="100102"/>
            <w:bookmarkEnd w:id="338"/>
            <w:r w:rsidRPr="00AE354F">
              <w:rPr>
                <w:rFonts w:ascii="Times New Roman" w:hAnsi="Times New Roman"/>
                <w:sz w:val="24"/>
                <w:szCs w:val="24"/>
              </w:rPr>
              <w:t>1 кв. метр общей площади или 1 посетитель</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39" w:name="100103"/>
            <w:bookmarkEnd w:id="339"/>
            <w:r w:rsidRPr="00AE354F">
              <w:rPr>
                <w:rFonts w:ascii="Times New Roman" w:hAnsi="Times New Roman"/>
                <w:sz w:val="24"/>
                <w:szCs w:val="24"/>
              </w:rPr>
              <w:t>спортивные арены, стадионы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40" w:name="100104"/>
            <w:bookmarkEnd w:id="340"/>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41" w:name="100105"/>
            <w:bookmarkEnd w:id="341"/>
            <w:r w:rsidRPr="00AE354F">
              <w:rPr>
                <w:rFonts w:ascii="Times New Roman" w:hAnsi="Times New Roman"/>
                <w:sz w:val="24"/>
                <w:szCs w:val="24"/>
              </w:rPr>
              <w:t>спортивные клубы, центры, комплексы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42" w:name="100106"/>
            <w:bookmarkEnd w:id="342"/>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43" w:name="100107"/>
            <w:bookmarkEnd w:id="343"/>
            <w:r w:rsidRPr="00AE354F">
              <w:rPr>
                <w:rFonts w:ascii="Times New Roman" w:hAnsi="Times New Roman"/>
                <w:sz w:val="24"/>
                <w:szCs w:val="24"/>
              </w:rPr>
              <w:t>зоопарк, ботанический сад</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44" w:name="100108"/>
            <w:bookmarkEnd w:id="344"/>
            <w:r w:rsidRPr="00AE354F">
              <w:rPr>
                <w:rFonts w:ascii="Times New Roman" w:hAnsi="Times New Roman"/>
                <w:sz w:val="24"/>
                <w:szCs w:val="24"/>
              </w:rPr>
              <w:t>1 кв. метр общей площади или 1 посетитель</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45" w:name="100109"/>
            <w:bookmarkEnd w:id="345"/>
            <w:r w:rsidRPr="00AE354F">
              <w:rPr>
                <w:rFonts w:ascii="Times New Roman" w:hAnsi="Times New Roman"/>
                <w:sz w:val="24"/>
                <w:szCs w:val="24"/>
              </w:rPr>
              <w:t>пансионаты, дома отдыха, туристические базы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46" w:name="100110"/>
            <w:bookmarkEnd w:id="346"/>
            <w:r w:rsidRPr="00AE354F">
              <w:rPr>
                <w:rFonts w:ascii="Times New Roman" w:hAnsi="Times New Roman"/>
                <w:sz w:val="24"/>
                <w:szCs w:val="24"/>
              </w:rPr>
              <w:t>1 кв. метр общей площади или 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47" w:name="100111"/>
            <w:bookmarkEnd w:id="347"/>
            <w:r w:rsidRPr="00AE354F">
              <w:rPr>
                <w:rFonts w:ascii="Times New Roman" w:hAnsi="Times New Roman"/>
                <w:sz w:val="24"/>
                <w:szCs w:val="24"/>
              </w:rPr>
              <w:t>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48" w:name="100112"/>
            <w:bookmarkEnd w:id="348"/>
            <w:r w:rsidRPr="00AE354F">
              <w:rPr>
                <w:rFonts w:ascii="Times New Roman" w:hAnsi="Times New Roman"/>
                <w:sz w:val="24"/>
                <w:szCs w:val="24"/>
              </w:rPr>
              <w:t>Предприятия общественного питания: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49" w:name="100113"/>
            <w:bookmarkEnd w:id="349"/>
            <w:r w:rsidRPr="00AE354F">
              <w:rPr>
                <w:rFonts w:ascii="Times New Roman" w:hAnsi="Times New Roman"/>
                <w:sz w:val="24"/>
                <w:szCs w:val="24"/>
              </w:rPr>
              <w:t>кафе, рестораны, бары, закусочные, столовые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50" w:name="100114"/>
            <w:bookmarkEnd w:id="350"/>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51" w:name="100115"/>
            <w:bookmarkEnd w:id="351"/>
            <w:r w:rsidRPr="00AE354F">
              <w:rPr>
                <w:rFonts w:ascii="Times New Roman" w:hAnsi="Times New Roman"/>
                <w:sz w:val="24"/>
                <w:szCs w:val="24"/>
              </w:rPr>
              <w:t>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52" w:name="100116"/>
            <w:bookmarkEnd w:id="352"/>
            <w:r w:rsidRPr="00AE354F">
              <w:rPr>
                <w:rFonts w:ascii="Times New Roman" w:hAnsi="Times New Roman"/>
                <w:sz w:val="24"/>
                <w:szCs w:val="24"/>
              </w:rPr>
              <w:t>Предприятия службы быта:</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53" w:name="100117"/>
            <w:bookmarkEnd w:id="353"/>
            <w:r w:rsidRPr="00AE354F">
              <w:rPr>
                <w:rFonts w:ascii="Times New Roman" w:hAnsi="Times New Roman"/>
                <w:sz w:val="24"/>
                <w:szCs w:val="24"/>
              </w:rPr>
              <w:t>мастерские по ремонту бытовой и компьютерной техники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54" w:name="100118"/>
            <w:bookmarkEnd w:id="354"/>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55" w:name="100119"/>
            <w:bookmarkEnd w:id="355"/>
            <w:r w:rsidRPr="00AE354F">
              <w:rPr>
                <w:rFonts w:ascii="Times New Roman" w:hAnsi="Times New Roman"/>
                <w:sz w:val="24"/>
                <w:szCs w:val="24"/>
              </w:rPr>
              <w:t>мастерские по ремонту обуви, ключей, часов и пр.</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56" w:name="100120"/>
            <w:bookmarkEnd w:id="356"/>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57" w:name="100121"/>
            <w:bookmarkEnd w:id="357"/>
            <w:r w:rsidRPr="00AE354F">
              <w:rPr>
                <w:rFonts w:ascii="Times New Roman" w:hAnsi="Times New Roman"/>
                <w:sz w:val="24"/>
                <w:szCs w:val="24"/>
              </w:rPr>
              <w:t>ремонт и пошив одежды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58" w:name="100122"/>
            <w:bookmarkEnd w:id="358"/>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59" w:name="100123"/>
            <w:bookmarkEnd w:id="359"/>
            <w:r w:rsidRPr="00AE354F">
              <w:rPr>
                <w:rFonts w:ascii="Times New Roman" w:hAnsi="Times New Roman"/>
                <w:sz w:val="24"/>
                <w:szCs w:val="24"/>
              </w:rPr>
              <w:t>химчистки и прачечные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60" w:name="100124"/>
            <w:bookmarkEnd w:id="360"/>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61" w:name="100125"/>
            <w:bookmarkEnd w:id="361"/>
            <w:r w:rsidRPr="00AE354F">
              <w:rPr>
                <w:rFonts w:ascii="Times New Roman" w:hAnsi="Times New Roman"/>
                <w:sz w:val="24"/>
                <w:szCs w:val="24"/>
              </w:rPr>
              <w:t>парикмахерские, косметические салоны, салоны красоты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62" w:name="100126"/>
            <w:bookmarkEnd w:id="362"/>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63" w:name="100127"/>
            <w:bookmarkEnd w:id="363"/>
            <w:r w:rsidRPr="00AE354F">
              <w:rPr>
                <w:rFonts w:ascii="Times New Roman" w:hAnsi="Times New Roman"/>
                <w:sz w:val="24"/>
                <w:szCs w:val="24"/>
              </w:rPr>
              <w:t>гостиницы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64" w:name="100128"/>
            <w:bookmarkEnd w:id="364"/>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65" w:name="100129"/>
            <w:bookmarkEnd w:id="365"/>
            <w:r w:rsidRPr="00AE354F">
              <w:rPr>
                <w:rFonts w:ascii="Times New Roman" w:hAnsi="Times New Roman"/>
                <w:sz w:val="24"/>
                <w:szCs w:val="24"/>
              </w:rPr>
              <w:t>общежития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66" w:name="100130"/>
            <w:bookmarkEnd w:id="366"/>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67" w:name="100131"/>
            <w:bookmarkEnd w:id="367"/>
            <w:r w:rsidRPr="00AE354F">
              <w:rPr>
                <w:rFonts w:ascii="Times New Roman" w:hAnsi="Times New Roman"/>
                <w:sz w:val="24"/>
                <w:szCs w:val="24"/>
              </w:rPr>
              <w:t>бани, сауны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68" w:name="100132"/>
            <w:bookmarkEnd w:id="368"/>
            <w:r w:rsidRPr="00AE354F">
              <w:rPr>
                <w:rFonts w:ascii="Times New Roman" w:hAnsi="Times New Roman"/>
                <w:sz w:val="24"/>
                <w:szCs w:val="24"/>
              </w:rPr>
              <w:t>1 место или 1 посетитель</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69" w:name="100133"/>
            <w:bookmarkEnd w:id="369"/>
            <w:r w:rsidRPr="00AE354F">
              <w:rPr>
                <w:rFonts w:ascii="Times New Roman" w:hAnsi="Times New Roman"/>
                <w:sz w:val="24"/>
                <w:szCs w:val="24"/>
              </w:rPr>
              <w:t>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70" w:name="100134"/>
            <w:bookmarkEnd w:id="370"/>
            <w:r w:rsidRPr="00AE354F">
              <w:rPr>
                <w:rFonts w:ascii="Times New Roman" w:hAnsi="Times New Roman"/>
                <w:sz w:val="24"/>
                <w:szCs w:val="24"/>
              </w:rPr>
              <w:t>Предприятия в сфере похоронных услуг:</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71" w:name="100135"/>
            <w:bookmarkEnd w:id="371"/>
            <w:r w:rsidRPr="00AE354F">
              <w:rPr>
                <w:rFonts w:ascii="Times New Roman" w:hAnsi="Times New Roman"/>
                <w:sz w:val="24"/>
                <w:szCs w:val="24"/>
              </w:rPr>
              <w:t>Кладбища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72" w:name="100136"/>
            <w:bookmarkEnd w:id="372"/>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73" w:name="100137"/>
            <w:bookmarkEnd w:id="373"/>
            <w:r w:rsidRPr="00AE354F">
              <w:rPr>
                <w:rFonts w:ascii="Times New Roman" w:hAnsi="Times New Roman"/>
                <w:sz w:val="24"/>
                <w:szCs w:val="24"/>
              </w:rPr>
              <w:t>Крематории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74" w:name="100138"/>
            <w:bookmarkEnd w:id="374"/>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75" w:name="100139"/>
            <w:bookmarkEnd w:id="375"/>
            <w:r w:rsidRPr="00AE354F">
              <w:rPr>
                <w:rFonts w:ascii="Times New Roman" w:hAnsi="Times New Roman"/>
                <w:sz w:val="24"/>
                <w:szCs w:val="24"/>
              </w:rPr>
              <w:t>Организация, оказывающая ритуальные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76" w:name="100140"/>
            <w:bookmarkEnd w:id="376"/>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77" w:name="100141"/>
            <w:bookmarkEnd w:id="377"/>
            <w:r w:rsidRPr="00AE354F">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78" w:name="100142"/>
            <w:bookmarkEnd w:id="378"/>
            <w:r w:rsidRPr="00AE354F">
              <w:rPr>
                <w:rFonts w:ascii="Times New Roman" w:hAnsi="Times New Roman"/>
                <w:sz w:val="24"/>
                <w:szCs w:val="24"/>
              </w:rPr>
              <w:t>Садоводческие кооперативы, садово-огородные товарищества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79" w:name="100143"/>
            <w:bookmarkEnd w:id="379"/>
            <w:r w:rsidRPr="00AE354F">
              <w:rPr>
                <w:rFonts w:ascii="Times New Roman" w:hAnsi="Times New Roman"/>
                <w:sz w:val="24"/>
                <w:szCs w:val="24"/>
              </w:rPr>
              <w:t>1 участник (член)</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0" w:name="100144"/>
            <w:bookmarkEnd w:id="380"/>
            <w:r w:rsidRPr="00AE354F">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81" w:name="100145"/>
            <w:bookmarkEnd w:id="381"/>
            <w:r w:rsidRPr="00AE354F">
              <w:rPr>
                <w:rFonts w:ascii="Times New Roman" w:hAnsi="Times New Roman"/>
                <w:sz w:val="24"/>
                <w:szCs w:val="24"/>
              </w:rPr>
              <w:t>Предприятия иных отраслей промышленности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2" w:name="100146"/>
            <w:bookmarkEnd w:id="382"/>
            <w:r w:rsidRPr="00AE354F">
              <w:rPr>
                <w:rFonts w:ascii="Times New Roman" w:hAnsi="Times New Roman"/>
                <w:sz w:val="24"/>
                <w:szCs w:val="24"/>
              </w:rPr>
              <w:t>1 сотрудник или 1 кв. метр общей площади</w:t>
            </w:r>
          </w:p>
        </w:tc>
      </w:tr>
      <w:tr w:rsidR="0033252C" w:rsidRPr="00AE354F" w:rsidTr="00D25281">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3" w:name="100147"/>
            <w:bookmarkEnd w:id="383"/>
            <w:r w:rsidRPr="00AE354F">
              <w:rPr>
                <w:rFonts w:ascii="Times New Roman" w:hAnsi="Times New Roman"/>
                <w:sz w:val="24"/>
                <w:szCs w:val="24"/>
              </w:rPr>
              <w:t>ДОМОВЛАДЕНИЯ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4" w:name="100148"/>
            <w:bookmarkEnd w:id="384"/>
            <w:r w:rsidRPr="00AE354F">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85" w:name="100149"/>
            <w:bookmarkEnd w:id="385"/>
            <w:r w:rsidRPr="00AE354F">
              <w:rPr>
                <w:rFonts w:ascii="Times New Roman" w:hAnsi="Times New Roman"/>
                <w:sz w:val="24"/>
                <w:szCs w:val="24"/>
              </w:rPr>
              <w:t>Многоквартирные дома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6" w:name="100150"/>
            <w:bookmarkEnd w:id="386"/>
            <w:r w:rsidRPr="00AE354F">
              <w:rPr>
                <w:rFonts w:ascii="Times New Roman" w:hAnsi="Times New Roman"/>
                <w:sz w:val="24"/>
                <w:szCs w:val="24"/>
              </w:rPr>
              <w:t>1 проживающий или 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7" w:name="100151"/>
            <w:bookmarkEnd w:id="387"/>
            <w:r w:rsidRPr="00AE354F">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88" w:name="100152"/>
            <w:bookmarkEnd w:id="388"/>
            <w:r w:rsidRPr="00AE354F">
              <w:rPr>
                <w:rFonts w:ascii="Times New Roman" w:hAnsi="Times New Roman"/>
                <w:sz w:val="24"/>
                <w:szCs w:val="24"/>
              </w:rPr>
              <w:t>Индивидуальные жилые дома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9" w:name="100153"/>
            <w:bookmarkEnd w:id="389"/>
            <w:r w:rsidRPr="00AE354F">
              <w:rPr>
                <w:rFonts w:ascii="Times New Roman" w:hAnsi="Times New Roman"/>
                <w:sz w:val="24"/>
                <w:szCs w:val="24"/>
              </w:rPr>
              <w:t>1 проживающий или 1 кв. метр общей площади</w:t>
            </w:r>
          </w:p>
        </w:tc>
      </w:tr>
    </w:tbl>
    <w:p w:rsidR="0033252C" w:rsidRPr="00AE354F" w:rsidRDefault="0033252C" w:rsidP="0033252C">
      <w:pPr>
        <w:spacing w:after="0" w:line="240" w:lineRule="auto"/>
        <w:ind w:firstLine="709"/>
        <w:jc w:val="both"/>
        <w:rPr>
          <w:rFonts w:ascii="Times New Roman" w:hAnsi="Times New Roman"/>
          <w:sz w:val="28"/>
          <w:szCs w:val="28"/>
        </w:rPr>
      </w:pPr>
    </w:p>
    <w:p w:rsidR="009D2503" w:rsidRPr="00AE354F" w:rsidRDefault="009D2503" w:rsidP="0033252C">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В целях определения массы и объема отходов в процессе проведения замеров отходов используются контейнеры, бункеры и полиэтиленовые мешки.</w:t>
      </w:r>
    </w:p>
    <w:p w:rsidR="009D2503" w:rsidRPr="00AE354F" w:rsidRDefault="009D2503" w:rsidP="0033252C">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При проведении замеров отходов исключается смешивание отходов объектов различных категорий и уплотнение отходов.</w:t>
      </w:r>
    </w:p>
    <w:p w:rsidR="009D2503" w:rsidRPr="00AE354F" w:rsidRDefault="009D2503" w:rsidP="0033252C">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Замеры по объекту каждой категории осуществляются каждый сезон в течение 7 дней подряд независимо от периодичности вывоза отходов.</w:t>
      </w:r>
    </w:p>
    <w:p w:rsidR="009D2503" w:rsidRPr="00AE354F" w:rsidRDefault="009D2503" w:rsidP="009D2503">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Полученные по результатам замеров данные о массе и объеме отходов каждого определенного объекта каждой категории суммируются по дням недели.</w:t>
      </w:r>
    </w:p>
    <w:p w:rsidR="00013F6B" w:rsidRPr="00AE354F" w:rsidRDefault="009D2503" w:rsidP="0019185E">
      <w:pPr>
        <w:spacing w:after="0" w:line="240" w:lineRule="auto"/>
        <w:ind w:firstLine="709"/>
        <w:jc w:val="both"/>
        <w:rPr>
          <w:rFonts w:ascii="Times New Roman" w:hAnsi="Times New Roman"/>
          <w:spacing w:val="3"/>
          <w:sz w:val="28"/>
          <w:szCs w:val="28"/>
        </w:rPr>
      </w:pPr>
      <w:r w:rsidRPr="00AE354F">
        <w:rPr>
          <w:rFonts w:ascii="Times New Roman" w:hAnsi="Times New Roman"/>
          <w:spacing w:val="3"/>
          <w:sz w:val="28"/>
          <w:szCs w:val="28"/>
        </w:rPr>
        <w:t>Норматив определяется исходя из данных о массе и объеме отходов и выражается соответственно в количественных показателях массы и объема на одну расчетную единицу.</w:t>
      </w:r>
    </w:p>
    <w:p w:rsidR="0019185E" w:rsidRPr="00AE354F" w:rsidRDefault="0019185E" w:rsidP="0019185E">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rPr>
        <w:t>Расчетные единицы определяются по каждой категории объектов уполномоченным органом.</w:t>
      </w:r>
    </w:p>
    <w:p w:rsidR="00013F6B" w:rsidRPr="00AE354F" w:rsidRDefault="00013F6B" w:rsidP="0019185E">
      <w:pPr>
        <w:spacing w:after="0" w:line="240" w:lineRule="auto"/>
        <w:ind w:firstLine="709"/>
        <w:jc w:val="both"/>
        <w:rPr>
          <w:rFonts w:ascii="Times New Roman" w:hAnsi="Times New Roman"/>
          <w:sz w:val="28"/>
          <w:szCs w:val="28"/>
        </w:rPr>
      </w:pPr>
      <w:r w:rsidRPr="00AE354F">
        <w:rPr>
          <w:rFonts w:ascii="Times New Roman" w:hAnsi="Times New Roman"/>
          <w:sz w:val="28"/>
          <w:szCs w:val="28"/>
        </w:rPr>
        <w:tab/>
      </w:r>
    </w:p>
    <w:p w:rsidR="00013F6B" w:rsidRPr="00AE354F" w:rsidRDefault="00AD1EF8" w:rsidP="00E34F96">
      <w:pPr>
        <w:pStyle w:val="1"/>
        <w:numPr>
          <w:ilvl w:val="0"/>
          <w:numId w:val="41"/>
        </w:numPr>
        <w:spacing w:before="0" w:line="240" w:lineRule="auto"/>
        <w:ind w:left="0" w:firstLine="0"/>
        <w:rPr>
          <w:rFonts w:ascii="Times New Roman" w:hAnsi="Times New Roman"/>
          <w:color w:val="auto"/>
        </w:rPr>
      </w:pPr>
      <w:r w:rsidRPr="00AE354F">
        <w:rPr>
          <w:rFonts w:ascii="Times New Roman" w:hAnsi="Times New Roman"/>
          <w:color w:val="auto"/>
        </w:rPr>
        <w:t xml:space="preserve"> </w:t>
      </w:r>
      <w:bookmarkStart w:id="390" w:name="_Toc37973075"/>
      <w:r w:rsidR="00013F6B" w:rsidRPr="00AE354F">
        <w:rPr>
          <w:rFonts w:ascii="Times New Roman" w:hAnsi="Times New Roman"/>
          <w:color w:val="auto"/>
        </w:rPr>
        <w:t>Обоснование местных нормативов размещения специальных объектов и территории</w:t>
      </w:r>
      <w:bookmarkEnd w:id="390"/>
    </w:p>
    <w:p w:rsidR="00013F6B" w:rsidRPr="00AE354F" w:rsidRDefault="00013F6B" w:rsidP="0002271E">
      <w:pPr>
        <w:spacing w:after="0" w:line="240" w:lineRule="auto"/>
        <w:jc w:val="both"/>
        <w:rPr>
          <w:rFonts w:ascii="Times New Roman" w:hAnsi="Times New Roman"/>
          <w:sz w:val="28"/>
          <w:szCs w:val="28"/>
        </w:rPr>
      </w:pPr>
    </w:p>
    <w:p w:rsidR="00013F6B" w:rsidRPr="00AE354F" w:rsidRDefault="00C15CCB" w:rsidP="0002271E">
      <w:pPr>
        <w:pStyle w:val="1"/>
        <w:spacing w:before="0" w:line="240" w:lineRule="auto"/>
        <w:rPr>
          <w:rFonts w:ascii="Times New Roman" w:hAnsi="Times New Roman"/>
          <w:color w:val="auto"/>
        </w:rPr>
      </w:pPr>
      <w:bookmarkStart w:id="391" w:name="_Toc37973076"/>
      <w:r w:rsidRPr="00AE354F">
        <w:rPr>
          <w:rFonts w:ascii="Times New Roman" w:hAnsi="Times New Roman"/>
          <w:color w:val="auto"/>
        </w:rPr>
        <w:t>8</w:t>
      </w:r>
      <w:r w:rsidR="00AD1EF8" w:rsidRPr="00AE354F">
        <w:rPr>
          <w:rFonts w:ascii="Times New Roman" w:hAnsi="Times New Roman"/>
          <w:color w:val="auto"/>
        </w:rPr>
        <w:t xml:space="preserve">.1. </w:t>
      </w:r>
      <w:r w:rsidR="00013F6B" w:rsidRPr="00AE354F">
        <w:rPr>
          <w:rFonts w:ascii="Times New Roman" w:hAnsi="Times New Roman"/>
          <w:color w:val="auto"/>
        </w:rPr>
        <w:t>Нормативы размещения мест захоронения</w:t>
      </w:r>
      <w:bookmarkEnd w:id="391"/>
    </w:p>
    <w:p w:rsidR="00013F6B" w:rsidRPr="00AE354F" w:rsidRDefault="00013F6B" w:rsidP="00013F6B">
      <w:pPr>
        <w:spacing w:after="0" w:line="240" w:lineRule="auto"/>
        <w:jc w:val="both"/>
        <w:rPr>
          <w:sz w:val="28"/>
          <w:szCs w:val="28"/>
        </w:rPr>
      </w:pPr>
    </w:p>
    <w:p w:rsidR="00013F6B" w:rsidRPr="00AE354F" w:rsidRDefault="00013F6B" w:rsidP="003D1DAA">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Нормативы размещения мест захоронения разработаны в соответствии с СанПиН </w:t>
      </w:r>
      <w:r w:rsidR="003D1DAA" w:rsidRPr="00AE354F">
        <w:rPr>
          <w:rFonts w:ascii="Times New Roman" w:hAnsi="Times New Roman"/>
          <w:spacing w:val="3"/>
          <w:sz w:val="28"/>
          <w:szCs w:val="28"/>
          <w:shd w:val="clear" w:color="auto" w:fill="FFFFFF"/>
        </w:rPr>
        <w:t>2.1.2882-11</w:t>
      </w:r>
      <w:r w:rsidRPr="00AE354F">
        <w:rPr>
          <w:rFonts w:ascii="Times New Roman" w:hAnsi="Times New Roman"/>
          <w:sz w:val="28"/>
          <w:szCs w:val="28"/>
        </w:rPr>
        <w:t xml:space="preserve"> "Гигиенические требования к размещению, устройству и содержанию кладбищ, зданий и сооружений похоронного назначения", где установлены </w:t>
      </w:r>
      <w:r w:rsidR="003D1DAA" w:rsidRPr="00AE354F">
        <w:rPr>
          <w:rFonts w:ascii="Times New Roman" w:hAnsi="Times New Roman"/>
          <w:spacing w:val="3"/>
          <w:sz w:val="28"/>
          <w:szCs w:val="28"/>
        </w:rPr>
        <w:t xml:space="preserve">санитарно-эпидемиологические </w:t>
      </w:r>
      <w:r w:rsidRPr="00AE354F">
        <w:rPr>
          <w:rFonts w:ascii="Times New Roman" w:hAnsi="Times New Roman"/>
          <w:sz w:val="28"/>
          <w:szCs w:val="28"/>
        </w:rPr>
        <w:t xml:space="preserve">требования к размещению, проектированию, строительству, реконструкции, реставрации (в </w:t>
      </w:r>
      <w:proofErr w:type="spellStart"/>
      <w:r w:rsidRPr="00AE354F">
        <w:rPr>
          <w:rFonts w:ascii="Times New Roman" w:hAnsi="Times New Roman"/>
          <w:sz w:val="28"/>
          <w:szCs w:val="28"/>
        </w:rPr>
        <w:t>т.ч</w:t>
      </w:r>
      <w:proofErr w:type="spellEnd"/>
      <w:r w:rsidRPr="00AE354F">
        <w:rPr>
          <w:rFonts w:ascii="Times New Roman" w:hAnsi="Times New Roman"/>
          <w:sz w:val="28"/>
          <w:szCs w:val="28"/>
        </w:rPr>
        <w:t>. воссоздании), эксплуатации кладбищ, зданий и сооружений похоронного назначения</w:t>
      </w:r>
      <w:r w:rsidR="003D1DAA" w:rsidRPr="00AE354F">
        <w:rPr>
          <w:rFonts w:ascii="Times New Roman" w:hAnsi="Times New Roman"/>
          <w:spacing w:val="3"/>
          <w:sz w:val="28"/>
          <w:szCs w:val="28"/>
        </w:rPr>
        <w:t xml:space="preserve"> независимо от их вида, организационно-правовых форм и форм собственности</w:t>
      </w:r>
      <w:r w:rsidRPr="00AE354F">
        <w:rPr>
          <w:rFonts w:ascii="Times New Roman" w:hAnsi="Times New Roman"/>
          <w:sz w:val="28"/>
          <w:szCs w:val="28"/>
        </w:rPr>
        <w:t>.</w:t>
      </w:r>
    </w:p>
    <w:p w:rsidR="0002271E" w:rsidRPr="00AE354F" w:rsidRDefault="003D1DAA" w:rsidP="003D1DAA">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Настоящие санитарные правила являются обязательными для исполнения всеми юридическими лицами и индивидуальными предпринимателями, деятельность которых связана с размещением, проектированием, строительством, реконструкцией, реставрацией (в том числе воссозданием) и эксплуатацией кладбищ, зданий и сооружений похоронного назначения и имеющими право на занятие данными видами деятельности.</w:t>
      </w:r>
    </w:p>
    <w:p w:rsidR="0002271E" w:rsidRPr="00AE354F" w:rsidRDefault="003D1DAA" w:rsidP="003D1DAA">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Требования по размещению, устройству и содержанию кладбищ, зданий, сооружений и помещений похоронного назначения, включаемые в нормативные правовые акты, принимаемые органами исполнительной власти и местного самоуправления, должны соответствовать положениям настоящих санитарных правил.</w:t>
      </w:r>
    </w:p>
    <w:p w:rsidR="00013F6B" w:rsidRPr="00AE354F" w:rsidRDefault="00013F6B" w:rsidP="003D1DAA">
      <w:pPr>
        <w:pStyle w:val="formattext"/>
        <w:shd w:val="clear" w:color="auto" w:fill="FFFFFF"/>
        <w:spacing w:before="0" w:beforeAutospacing="0" w:after="0" w:afterAutospacing="0"/>
        <w:ind w:firstLine="709"/>
        <w:jc w:val="both"/>
        <w:textAlignment w:val="baseline"/>
        <w:rPr>
          <w:sz w:val="28"/>
          <w:szCs w:val="28"/>
        </w:rPr>
      </w:pPr>
      <w:r w:rsidRPr="00AE354F">
        <w:rPr>
          <w:sz w:val="28"/>
          <w:szCs w:val="28"/>
        </w:rPr>
        <w:t>Территория кладбища традиционного захоронения рассчитывается ориен</w:t>
      </w:r>
      <w:r w:rsidR="003D1DAA" w:rsidRPr="00AE354F">
        <w:rPr>
          <w:sz w:val="28"/>
          <w:szCs w:val="28"/>
        </w:rPr>
        <w:t>тировочно 0,24 га на 1 тыс. чел</w:t>
      </w:r>
      <w:r w:rsidRPr="00AE354F">
        <w:rPr>
          <w:sz w:val="28"/>
          <w:szCs w:val="28"/>
        </w:rPr>
        <w:t>. (СП 42.13330.201</w:t>
      </w:r>
      <w:r w:rsidR="00086971" w:rsidRPr="00AE354F">
        <w:rPr>
          <w:sz w:val="28"/>
          <w:szCs w:val="28"/>
        </w:rPr>
        <w:t>6</w:t>
      </w:r>
      <w:r w:rsidRPr="00AE354F">
        <w:rPr>
          <w:sz w:val="28"/>
          <w:szCs w:val="28"/>
        </w:rPr>
        <w:t xml:space="preserve">). </w:t>
      </w:r>
    </w:p>
    <w:p w:rsidR="005101EB" w:rsidRPr="00AE354F" w:rsidRDefault="005101EB" w:rsidP="003D1DAA">
      <w:pPr>
        <w:spacing w:after="0" w:line="240" w:lineRule="auto"/>
        <w:ind w:firstLine="709"/>
        <w:jc w:val="both"/>
        <w:rPr>
          <w:rFonts w:ascii="Times New Roman" w:hAnsi="Times New Roman"/>
          <w:sz w:val="28"/>
          <w:szCs w:val="28"/>
        </w:rPr>
      </w:pPr>
    </w:p>
    <w:p w:rsidR="00013F6B" w:rsidRPr="00AE354F" w:rsidRDefault="0002271E" w:rsidP="00E34F96">
      <w:pPr>
        <w:pStyle w:val="1"/>
        <w:numPr>
          <w:ilvl w:val="0"/>
          <w:numId w:val="41"/>
        </w:numPr>
        <w:spacing w:before="0" w:line="240" w:lineRule="auto"/>
        <w:ind w:left="0" w:firstLine="0"/>
        <w:rPr>
          <w:rFonts w:ascii="Times New Roman" w:hAnsi="Times New Roman"/>
          <w:color w:val="auto"/>
        </w:rPr>
      </w:pPr>
      <w:r w:rsidRPr="00AE354F">
        <w:rPr>
          <w:rFonts w:ascii="Times New Roman" w:hAnsi="Times New Roman"/>
          <w:color w:val="auto"/>
        </w:rPr>
        <w:t xml:space="preserve"> </w:t>
      </w:r>
      <w:bookmarkStart w:id="392" w:name="_Toc37973077"/>
      <w:r w:rsidR="00013F6B" w:rsidRPr="00AE354F">
        <w:rPr>
          <w:rFonts w:ascii="Times New Roman" w:hAnsi="Times New Roman"/>
          <w:color w:val="auto"/>
        </w:rPr>
        <w:t>Обоснование местных нормативов по защите населения и территори</w:t>
      </w:r>
      <w:r w:rsidR="00143D70" w:rsidRPr="00AE354F">
        <w:rPr>
          <w:rFonts w:ascii="Times New Roman" w:hAnsi="Times New Roman"/>
          <w:color w:val="auto"/>
        </w:rPr>
        <w:t>и</w:t>
      </w:r>
      <w:r w:rsidR="00013F6B" w:rsidRPr="00AE354F">
        <w:rPr>
          <w:rFonts w:ascii="Times New Roman" w:hAnsi="Times New Roman"/>
          <w:color w:val="auto"/>
        </w:rPr>
        <w:t xml:space="preserve"> от воздействия чрезвычайных ситуаций природного и техногенного характера и их последствий</w:t>
      </w:r>
      <w:bookmarkEnd w:id="392"/>
    </w:p>
    <w:p w:rsidR="00013F6B" w:rsidRPr="00AE354F" w:rsidRDefault="00013F6B" w:rsidP="0002271E">
      <w:pPr>
        <w:spacing w:after="0" w:line="240" w:lineRule="auto"/>
      </w:pPr>
    </w:p>
    <w:p w:rsidR="00013F6B" w:rsidRPr="00AE354F" w:rsidRDefault="00013F6B" w:rsidP="00B33712">
      <w:pPr>
        <w:spacing w:after="0" w:line="240" w:lineRule="auto"/>
        <w:ind w:firstLine="709"/>
        <w:jc w:val="both"/>
        <w:rPr>
          <w:rFonts w:ascii="Times New Roman" w:hAnsi="Times New Roman"/>
          <w:sz w:val="28"/>
          <w:szCs w:val="28"/>
        </w:rPr>
      </w:pPr>
      <w:r w:rsidRPr="00AE354F">
        <w:rPr>
          <w:rFonts w:ascii="Times New Roman" w:hAnsi="Times New Roman"/>
          <w:sz w:val="28"/>
          <w:szCs w:val="28"/>
        </w:rPr>
        <w:t>В соответствии с Федеральным закон</w:t>
      </w:r>
      <w:r w:rsidR="00B33712" w:rsidRPr="00AE354F">
        <w:rPr>
          <w:rFonts w:ascii="Times New Roman" w:hAnsi="Times New Roman"/>
          <w:sz w:val="28"/>
          <w:szCs w:val="28"/>
        </w:rPr>
        <w:t>о</w:t>
      </w:r>
      <w:r w:rsidRPr="00AE354F">
        <w:rPr>
          <w:rFonts w:ascii="Times New Roman" w:hAnsi="Times New Roman"/>
          <w:sz w:val="28"/>
          <w:szCs w:val="28"/>
        </w:rPr>
        <w:t>м от 2</w:t>
      </w:r>
      <w:r w:rsidR="00B33712" w:rsidRPr="00AE354F">
        <w:rPr>
          <w:rFonts w:ascii="Times New Roman" w:hAnsi="Times New Roman"/>
          <w:sz w:val="28"/>
          <w:szCs w:val="28"/>
        </w:rPr>
        <w:t>1</w:t>
      </w:r>
      <w:r w:rsidRPr="00AE354F">
        <w:rPr>
          <w:rFonts w:ascii="Times New Roman" w:hAnsi="Times New Roman"/>
          <w:sz w:val="28"/>
          <w:szCs w:val="28"/>
        </w:rPr>
        <w:t>.</w:t>
      </w:r>
      <w:r w:rsidR="00B33712" w:rsidRPr="00AE354F">
        <w:rPr>
          <w:rFonts w:ascii="Times New Roman" w:hAnsi="Times New Roman"/>
          <w:sz w:val="28"/>
          <w:szCs w:val="28"/>
        </w:rPr>
        <w:t>12</w:t>
      </w:r>
      <w:r w:rsidRPr="00AE354F">
        <w:rPr>
          <w:rFonts w:ascii="Times New Roman" w:hAnsi="Times New Roman"/>
          <w:sz w:val="28"/>
          <w:szCs w:val="28"/>
        </w:rPr>
        <w:t>.</w:t>
      </w:r>
      <w:r w:rsidR="00B33712" w:rsidRPr="00AE354F">
        <w:rPr>
          <w:rFonts w:ascii="Times New Roman" w:hAnsi="Times New Roman"/>
          <w:sz w:val="28"/>
          <w:szCs w:val="28"/>
        </w:rPr>
        <w:t>1994</w:t>
      </w:r>
      <w:r w:rsidRPr="00AE354F">
        <w:rPr>
          <w:rFonts w:ascii="Times New Roman" w:hAnsi="Times New Roman"/>
          <w:sz w:val="28"/>
          <w:szCs w:val="28"/>
        </w:rPr>
        <w:t xml:space="preserve"> N </w:t>
      </w:r>
      <w:r w:rsidR="00B33712" w:rsidRPr="00AE354F">
        <w:rPr>
          <w:rFonts w:ascii="Times New Roman" w:hAnsi="Times New Roman"/>
          <w:sz w:val="28"/>
          <w:szCs w:val="28"/>
        </w:rPr>
        <w:t>6</w:t>
      </w:r>
      <w:r w:rsidRPr="00AE354F">
        <w:rPr>
          <w:rFonts w:ascii="Times New Roman" w:hAnsi="Times New Roman"/>
          <w:sz w:val="28"/>
          <w:szCs w:val="28"/>
        </w:rPr>
        <w:t>8-ФЗ</w:t>
      </w:r>
      <w:r w:rsidR="00B33712" w:rsidRPr="00AE354F">
        <w:rPr>
          <w:rFonts w:ascii="Times New Roman" w:hAnsi="Times New Roman"/>
          <w:bCs/>
          <w:spacing w:val="3"/>
          <w:kern w:val="36"/>
          <w:sz w:val="28"/>
          <w:szCs w:val="28"/>
        </w:rPr>
        <w:t xml:space="preserve"> О защите населения и территорий от чрезвычайных ситуаций природного и техногенного характера (с изменениями на 1 апреля 2020 года)</w:t>
      </w:r>
      <w:r w:rsidRPr="00AE354F">
        <w:rPr>
          <w:rFonts w:ascii="Times New Roman" w:hAnsi="Times New Roman"/>
          <w:sz w:val="28"/>
          <w:szCs w:val="28"/>
        </w:rPr>
        <w:t xml:space="preserve"> органы местного самоуправления самостоятельно:</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а) осуществляют подготовку и содержание в готовности необходимых сил и средств для защиты населения и территорий от чрезвычайных ситуаций, а также подготовку населения в области защиты от чрезвычайных ситуаций;</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б) принимают решения об отнесении возникших чрезвычайных ситуаций к чрезвычайным ситуациям муниципального характера, о проведении эвакуационных мероприятий в чрезвычайных ситуациях и организуют их проведение;</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в) осуществляют информирование населения о чрезвычайных ситуациях;</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г) осуществляют финансирование мероприятий в области защиты населения и территорий от чрезвычайных ситуаций;</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д) создают резервы финансовых и материальных ресурсов для ликвидации чрезвычайных ситуаций;</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е) организуют и проводят аварийно-спасательные и другие неотложные работы, а также поддерживают общественный порядок при их проведении; при недостаточности собственных сил и средств обращаются за помощью к органам исполнительной власти субъектов Российской Федерации;</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ж) содействуют устойчивому функционированию организаций в чрезвычайных ситуациях;</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з) создают при органах местного самоуправления постоянно действующие органы управления, специально уполномоченные на решение задач в области защиты населения и территорий от чрезвычайных ситуаций;</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и)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к) устанавливают местный уровень реагирования в порядке, установленном пунктом 8 статьи 4_1 настоящего Федерального закона;</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л) участвуют в создании, эксплуатации и развитии системы обеспечения вызова экстренных оперативных служб по единому номеру "112";)</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м) создают и поддерживают в постоянной готовности муниципальные системы оповещения и информирования населения о чрезвычайных ситуациях;)</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 осуществляют сбор информации в области защиты населения и территорий от чрезвычайных ситуаций и обмен такой информацией, обеспечивают,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w:t>
      </w:r>
    </w:p>
    <w:p w:rsidR="00013F6B" w:rsidRPr="00AE354F" w:rsidRDefault="00B33712" w:rsidP="00B33712">
      <w:pPr>
        <w:shd w:val="clear" w:color="auto" w:fill="FFFFFF"/>
        <w:spacing w:after="0" w:line="240" w:lineRule="auto"/>
        <w:ind w:firstLine="709"/>
        <w:jc w:val="both"/>
        <w:textAlignment w:val="baseline"/>
        <w:rPr>
          <w:rFonts w:ascii="Times New Roman" w:hAnsi="Times New Roman"/>
          <w:sz w:val="28"/>
          <w:szCs w:val="28"/>
        </w:rPr>
      </w:pPr>
      <w:r w:rsidRPr="00AE354F">
        <w:rPr>
          <w:rFonts w:ascii="Times New Roman" w:hAnsi="Times New Roman"/>
          <w:spacing w:val="3"/>
          <w:sz w:val="28"/>
          <w:szCs w:val="28"/>
        </w:rPr>
        <w:t>о) разрабатывают и утверждают планы действий по предупреждению и ликвидации чрезвычайных ситуаций на территориях муниципальных образований</w:t>
      </w:r>
    </w:p>
    <w:p w:rsidR="00B33712" w:rsidRPr="00AE354F" w:rsidRDefault="00B33712" w:rsidP="00B33712">
      <w:pPr>
        <w:spacing w:after="0" w:line="240" w:lineRule="auto"/>
        <w:ind w:firstLine="709"/>
        <w:jc w:val="both"/>
        <w:rPr>
          <w:rFonts w:ascii="Times New Roman" w:hAnsi="Times New Roman"/>
          <w:spacing w:val="3"/>
          <w:sz w:val="28"/>
          <w:szCs w:val="28"/>
        </w:rPr>
      </w:pPr>
      <w:r w:rsidRPr="00AE354F">
        <w:rPr>
          <w:rFonts w:ascii="Times New Roman" w:hAnsi="Times New Roman"/>
          <w:spacing w:val="3"/>
          <w:sz w:val="28"/>
          <w:szCs w:val="28"/>
        </w:rPr>
        <w:t>Органы местного самоуправления содействуют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 </w:t>
      </w:r>
    </w:p>
    <w:p w:rsidR="00B33712" w:rsidRPr="00AE354F" w:rsidRDefault="00B33712" w:rsidP="00B33712">
      <w:pPr>
        <w:spacing w:after="0" w:line="240" w:lineRule="auto"/>
        <w:ind w:firstLine="709"/>
        <w:jc w:val="both"/>
        <w:rPr>
          <w:rFonts w:ascii="Times New Roman" w:hAnsi="Times New Roman"/>
          <w:sz w:val="28"/>
          <w:szCs w:val="28"/>
        </w:rPr>
      </w:pPr>
    </w:p>
    <w:p w:rsidR="00013F6B" w:rsidRPr="00AE354F" w:rsidRDefault="00C15CCB" w:rsidP="00E34F96">
      <w:pPr>
        <w:pStyle w:val="1"/>
        <w:spacing w:before="0" w:line="240" w:lineRule="auto"/>
        <w:rPr>
          <w:rFonts w:ascii="Times New Roman" w:hAnsi="Times New Roman"/>
          <w:color w:val="auto"/>
        </w:rPr>
      </w:pPr>
      <w:bookmarkStart w:id="393" w:name="_Toc37973078"/>
      <w:r w:rsidRPr="00AE354F">
        <w:rPr>
          <w:rFonts w:ascii="Times New Roman" w:hAnsi="Times New Roman"/>
          <w:color w:val="auto"/>
        </w:rPr>
        <w:t>9</w:t>
      </w:r>
      <w:r w:rsidR="00AD1EF8" w:rsidRPr="00AE354F">
        <w:rPr>
          <w:rFonts w:ascii="Times New Roman" w:hAnsi="Times New Roman"/>
          <w:color w:val="auto"/>
        </w:rPr>
        <w:t xml:space="preserve">.1. </w:t>
      </w:r>
      <w:r w:rsidR="00013F6B" w:rsidRPr="00AE354F">
        <w:rPr>
          <w:rFonts w:ascii="Times New Roman" w:hAnsi="Times New Roman"/>
          <w:color w:val="auto"/>
        </w:rPr>
        <w:t>Мероприятия по предупреждению чрезвычайных ситуаций при градостроительном проектировании</w:t>
      </w:r>
      <w:bookmarkEnd w:id="393"/>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170B0F">
      <w:pPr>
        <w:spacing w:after="0" w:line="240" w:lineRule="auto"/>
        <w:jc w:val="both"/>
        <w:rPr>
          <w:rFonts w:ascii="Times New Roman" w:hAnsi="Times New Roman"/>
          <w:spacing w:val="3"/>
          <w:sz w:val="28"/>
          <w:szCs w:val="28"/>
        </w:rPr>
      </w:pPr>
      <w:r w:rsidRPr="00AE354F">
        <w:rPr>
          <w:rFonts w:ascii="Times New Roman" w:hAnsi="Times New Roman"/>
          <w:sz w:val="28"/>
          <w:szCs w:val="28"/>
        </w:rPr>
        <w:tab/>
      </w:r>
      <w:r w:rsidR="00170B0F" w:rsidRPr="00AE354F">
        <w:rPr>
          <w:rFonts w:ascii="Times New Roman" w:hAnsi="Times New Roman"/>
          <w:spacing w:val="3"/>
          <w:sz w:val="28"/>
          <w:szCs w:val="28"/>
        </w:rPr>
        <w:t>Мероприятия по гражданской обороне, мероприятия по предупреждению чрезвычайных ситуаций природного и техногенного характера (мероприятия ГОЧС) разрабатываются при подготовке проектной документации на объекты капитального строительства, а также при подготовке проектной документации в отношении отдельных этапов строительства, реконструкции и капитального ремонта объектов капитального строительства (проектная документация).</w:t>
      </w:r>
    </w:p>
    <w:p w:rsidR="004151FB" w:rsidRPr="00AE354F" w:rsidRDefault="004151FB" w:rsidP="00170B0F">
      <w:pPr>
        <w:spacing w:after="0" w:line="240" w:lineRule="auto"/>
        <w:jc w:val="both"/>
        <w:rPr>
          <w:rFonts w:ascii="Times New Roman" w:hAnsi="Times New Roman"/>
          <w:spacing w:val="3"/>
          <w:sz w:val="28"/>
          <w:szCs w:val="28"/>
        </w:rPr>
      </w:pPr>
    </w:p>
    <w:p w:rsidR="004151FB" w:rsidRPr="00AE354F" w:rsidRDefault="00C15CCB" w:rsidP="00831FA7">
      <w:pPr>
        <w:pStyle w:val="1"/>
        <w:numPr>
          <w:ilvl w:val="0"/>
          <w:numId w:val="41"/>
        </w:numPr>
        <w:spacing w:before="0" w:line="240" w:lineRule="auto"/>
        <w:ind w:left="0" w:firstLine="0"/>
        <w:rPr>
          <w:rFonts w:ascii="Times New Roman" w:hAnsi="Times New Roman"/>
          <w:color w:val="auto"/>
        </w:rPr>
      </w:pPr>
      <w:r w:rsidRPr="00AE354F">
        <w:rPr>
          <w:rFonts w:ascii="Times New Roman" w:hAnsi="Times New Roman"/>
          <w:color w:val="auto"/>
        </w:rPr>
        <w:t xml:space="preserve"> </w:t>
      </w:r>
      <w:bookmarkStart w:id="394" w:name="_Toc37973079"/>
      <w:r w:rsidR="004151FB" w:rsidRPr="00AE354F">
        <w:rPr>
          <w:rFonts w:ascii="Times New Roman" w:hAnsi="Times New Roman"/>
          <w:color w:val="auto"/>
        </w:rPr>
        <w:t>Обоснование местных нормативов гражданской обороны и территориальной обороны</w:t>
      </w:r>
      <w:bookmarkEnd w:id="394"/>
    </w:p>
    <w:p w:rsidR="004151FB" w:rsidRPr="00AE354F" w:rsidRDefault="004151FB" w:rsidP="00831FA7">
      <w:pPr>
        <w:spacing w:after="0" w:line="240" w:lineRule="auto"/>
      </w:pPr>
    </w:p>
    <w:p w:rsidR="004151FB" w:rsidRPr="00AE354F" w:rsidRDefault="004151FB" w:rsidP="00831FA7">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Задачи, организация и ведение гражданской обороны определяются в соответствии с федеральным законом </w:t>
      </w:r>
      <w:hyperlink r:id="rId13" w:anchor="l29" w:history="1">
        <w:r w:rsidRPr="00AE354F">
          <w:rPr>
            <w:rFonts w:ascii="Times New Roman" w:eastAsia="Calibri" w:hAnsi="Times New Roman"/>
            <w:sz w:val="28"/>
            <w:szCs w:val="28"/>
          </w:rPr>
          <w:t>от 1</w:t>
        </w:r>
        <w:r w:rsidR="00845076" w:rsidRPr="00AE354F">
          <w:rPr>
            <w:rFonts w:ascii="Times New Roman" w:eastAsia="Calibri" w:hAnsi="Times New Roman"/>
            <w:sz w:val="28"/>
            <w:szCs w:val="28"/>
          </w:rPr>
          <w:t>2</w:t>
        </w:r>
        <w:r w:rsidRPr="00AE354F">
          <w:rPr>
            <w:rFonts w:ascii="Times New Roman" w:eastAsia="Calibri" w:hAnsi="Times New Roman"/>
            <w:sz w:val="28"/>
            <w:szCs w:val="28"/>
          </w:rPr>
          <w:t>.0</w:t>
        </w:r>
        <w:r w:rsidR="00845076" w:rsidRPr="00AE354F">
          <w:rPr>
            <w:rFonts w:ascii="Times New Roman" w:eastAsia="Calibri" w:hAnsi="Times New Roman"/>
            <w:sz w:val="28"/>
            <w:szCs w:val="28"/>
          </w:rPr>
          <w:t>2</w:t>
        </w:r>
        <w:r w:rsidRPr="00AE354F">
          <w:rPr>
            <w:rFonts w:ascii="Times New Roman" w:eastAsia="Calibri" w:hAnsi="Times New Roman"/>
            <w:sz w:val="28"/>
            <w:szCs w:val="28"/>
          </w:rPr>
          <w:t>.</w:t>
        </w:r>
        <w:r w:rsidR="00845076" w:rsidRPr="00AE354F">
          <w:rPr>
            <w:rFonts w:ascii="Times New Roman" w:eastAsia="Calibri" w:hAnsi="Times New Roman"/>
            <w:sz w:val="28"/>
            <w:szCs w:val="28"/>
          </w:rPr>
          <w:t>1998</w:t>
        </w:r>
        <w:r w:rsidRPr="00AE354F">
          <w:rPr>
            <w:rFonts w:ascii="Times New Roman" w:eastAsia="Calibri" w:hAnsi="Times New Roman"/>
            <w:sz w:val="28"/>
            <w:szCs w:val="28"/>
          </w:rPr>
          <w:t xml:space="preserve"> N </w:t>
        </w:r>
        <w:r w:rsidR="00845076" w:rsidRPr="00AE354F">
          <w:rPr>
            <w:rFonts w:ascii="Times New Roman" w:eastAsia="Calibri" w:hAnsi="Times New Roman"/>
            <w:sz w:val="28"/>
            <w:szCs w:val="28"/>
          </w:rPr>
          <w:t>28</w:t>
        </w:r>
        <w:r w:rsidRPr="00AE354F">
          <w:rPr>
            <w:rFonts w:ascii="Times New Roman" w:eastAsia="Calibri" w:hAnsi="Times New Roman"/>
            <w:sz w:val="28"/>
            <w:szCs w:val="28"/>
          </w:rPr>
          <w:t>-ФЗ</w:t>
        </w:r>
      </w:hyperlink>
      <w:r w:rsidR="00845076" w:rsidRPr="00AE354F">
        <w:rPr>
          <w:rFonts w:ascii="Times New Roman" w:hAnsi="Times New Roman"/>
          <w:sz w:val="28"/>
          <w:szCs w:val="28"/>
        </w:rPr>
        <w:t xml:space="preserve">  (с изм. на 01.05.2019г.)</w:t>
      </w:r>
      <w:r w:rsidRPr="00AE354F">
        <w:rPr>
          <w:rFonts w:ascii="Times New Roman" w:eastAsia="Calibri" w:hAnsi="Times New Roman"/>
          <w:sz w:val="28"/>
          <w:szCs w:val="28"/>
        </w:rPr>
        <w:t xml:space="preserve">, </w:t>
      </w:r>
      <w:bookmarkStart w:id="395" w:name="_Toc398555162"/>
      <w:bookmarkStart w:id="396" w:name="_Toc396129629"/>
      <w:bookmarkStart w:id="397" w:name="_Toc395533537"/>
      <w:r w:rsidRPr="00AE354F">
        <w:rPr>
          <w:rFonts w:ascii="Times New Roman" w:eastAsia="Calibri" w:hAnsi="Times New Roman"/>
          <w:sz w:val="28"/>
          <w:szCs w:val="28"/>
        </w:rPr>
        <w:t>т</w:t>
      </w:r>
      <w:r w:rsidRPr="00AE354F">
        <w:rPr>
          <w:rFonts w:ascii="Times New Roman" w:hAnsi="Times New Roman"/>
          <w:sz w:val="28"/>
          <w:szCs w:val="28"/>
        </w:rPr>
        <w:t>ерриториальной обороны -</w:t>
      </w:r>
      <w:r w:rsidR="00845076" w:rsidRPr="00AE354F">
        <w:rPr>
          <w:rFonts w:ascii="Times New Roman" w:hAnsi="Times New Roman"/>
          <w:sz w:val="28"/>
          <w:szCs w:val="28"/>
        </w:rPr>
        <w:t xml:space="preserve"> </w:t>
      </w:r>
      <w:hyperlink r:id="rId14" w:anchor="l7" w:history="1">
        <w:r w:rsidRPr="00AE354F">
          <w:rPr>
            <w:rFonts w:ascii="Times New Roman" w:eastAsia="Calibri" w:hAnsi="Times New Roman"/>
            <w:sz w:val="28"/>
            <w:szCs w:val="28"/>
          </w:rPr>
          <w:t xml:space="preserve">от </w:t>
        </w:r>
        <w:r w:rsidR="00D60D4B" w:rsidRPr="00AE354F">
          <w:rPr>
            <w:rFonts w:ascii="Times New Roman" w:eastAsia="Calibri" w:hAnsi="Times New Roman"/>
            <w:sz w:val="28"/>
            <w:szCs w:val="28"/>
          </w:rPr>
          <w:t>31</w:t>
        </w:r>
        <w:r w:rsidRPr="00AE354F">
          <w:rPr>
            <w:rFonts w:ascii="Times New Roman" w:eastAsia="Calibri" w:hAnsi="Times New Roman"/>
            <w:sz w:val="28"/>
            <w:szCs w:val="28"/>
          </w:rPr>
          <w:t>.0</w:t>
        </w:r>
        <w:r w:rsidR="00D60D4B" w:rsidRPr="00AE354F">
          <w:rPr>
            <w:rFonts w:ascii="Times New Roman" w:eastAsia="Calibri" w:hAnsi="Times New Roman"/>
            <w:sz w:val="28"/>
            <w:szCs w:val="28"/>
          </w:rPr>
          <w:t>5</w:t>
        </w:r>
        <w:r w:rsidRPr="00AE354F">
          <w:rPr>
            <w:rFonts w:ascii="Times New Roman" w:eastAsia="Calibri" w:hAnsi="Times New Roman"/>
            <w:sz w:val="28"/>
            <w:szCs w:val="28"/>
          </w:rPr>
          <w:t>.1</w:t>
        </w:r>
        <w:r w:rsidR="00D60D4B" w:rsidRPr="00AE354F">
          <w:rPr>
            <w:rFonts w:ascii="Times New Roman" w:eastAsia="Calibri" w:hAnsi="Times New Roman"/>
            <w:sz w:val="28"/>
            <w:szCs w:val="28"/>
          </w:rPr>
          <w:t>996</w:t>
        </w:r>
        <w:r w:rsidRPr="00AE354F">
          <w:rPr>
            <w:rFonts w:ascii="Times New Roman" w:eastAsia="Calibri" w:hAnsi="Times New Roman"/>
            <w:sz w:val="28"/>
            <w:szCs w:val="28"/>
          </w:rPr>
          <w:t xml:space="preserve"> N </w:t>
        </w:r>
        <w:r w:rsidR="00D60D4B" w:rsidRPr="00AE354F">
          <w:rPr>
            <w:rFonts w:ascii="Times New Roman" w:eastAsia="Calibri" w:hAnsi="Times New Roman"/>
            <w:sz w:val="28"/>
            <w:szCs w:val="28"/>
          </w:rPr>
          <w:t>61</w:t>
        </w:r>
        <w:r w:rsidRPr="00AE354F">
          <w:rPr>
            <w:rFonts w:ascii="Times New Roman" w:eastAsia="Calibri" w:hAnsi="Times New Roman"/>
            <w:sz w:val="28"/>
            <w:szCs w:val="28"/>
          </w:rPr>
          <w:t>-ФЗ</w:t>
        </w:r>
      </w:hyperlink>
      <w:bookmarkEnd w:id="395"/>
      <w:bookmarkEnd w:id="396"/>
      <w:bookmarkEnd w:id="397"/>
      <w:r w:rsidR="00845076" w:rsidRPr="00AE354F">
        <w:rPr>
          <w:rFonts w:ascii="Times New Roman" w:hAnsi="Times New Roman"/>
          <w:sz w:val="28"/>
          <w:szCs w:val="28"/>
        </w:rPr>
        <w:t xml:space="preserve"> (с изм. на </w:t>
      </w:r>
      <w:r w:rsidR="00D60D4B" w:rsidRPr="00AE354F">
        <w:rPr>
          <w:rFonts w:ascii="Times New Roman" w:hAnsi="Times New Roman"/>
          <w:sz w:val="28"/>
          <w:szCs w:val="28"/>
        </w:rPr>
        <w:t>27.12.2019г.</w:t>
      </w:r>
      <w:r w:rsidR="00845076" w:rsidRPr="00AE354F">
        <w:rPr>
          <w:rFonts w:ascii="Times New Roman" w:hAnsi="Times New Roman"/>
          <w:sz w:val="28"/>
          <w:szCs w:val="28"/>
        </w:rPr>
        <w:t>)</w:t>
      </w:r>
      <w:r w:rsidRPr="00AE354F">
        <w:rPr>
          <w:rFonts w:ascii="Times New Roman" w:eastAsia="Calibri" w:hAnsi="Times New Roman"/>
          <w:sz w:val="28"/>
          <w:szCs w:val="28"/>
        </w:rPr>
        <w:t>.</w:t>
      </w:r>
    </w:p>
    <w:p w:rsidR="00D60D4B" w:rsidRPr="00AE354F" w:rsidRDefault="004151FB" w:rsidP="00D60D4B">
      <w:pPr>
        <w:spacing w:after="0" w:line="240" w:lineRule="auto"/>
        <w:ind w:firstLine="709"/>
        <w:jc w:val="both"/>
        <w:rPr>
          <w:rFonts w:ascii="Times New Roman" w:hAnsi="Times New Roman"/>
          <w:sz w:val="28"/>
          <w:szCs w:val="28"/>
        </w:rPr>
      </w:pPr>
      <w:r w:rsidRPr="00AE354F">
        <w:rPr>
          <w:rFonts w:ascii="Times New Roman" w:hAnsi="Times New Roman"/>
          <w:sz w:val="28"/>
          <w:szCs w:val="28"/>
        </w:rPr>
        <w:t>Органы местного самоуправления проводят мероприятия, направленные на решение вопросов местного значения в области обеспечения безопасности жизнедеятельности населения в пределах полномочий, установленных федеральным и региональным законодательствами.</w:t>
      </w:r>
    </w:p>
    <w:p w:rsidR="004151FB" w:rsidRPr="00AE354F" w:rsidRDefault="004151FB" w:rsidP="0073387E">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Организационные мероприятия по мобилизационной подготовке муниципальных предприятий и учреждений муниципального образования должны проходить в соответствии с требованиями Федеральных законов от 26 февраля 1997 № 31-ФЗ </w:t>
      </w:r>
      <w:r w:rsidR="00D60D4B" w:rsidRPr="00AE354F">
        <w:rPr>
          <w:rFonts w:ascii="Times New Roman" w:hAnsi="Times New Roman"/>
          <w:sz w:val="28"/>
          <w:szCs w:val="28"/>
        </w:rPr>
        <w:t>(с</w:t>
      </w:r>
      <w:r w:rsidR="00D60D4B" w:rsidRPr="00AE354F">
        <w:rPr>
          <w:rFonts w:ascii="Times New Roman" w:hAnsi="Times New Roman"/>
          <w:spacing w:val="3"/>
          <w:sz w:val="28"/>
          <w:szCs w:val="28"/>
        </w:rPr>
        <w:t xml:space="preserve"> изменениями на 6 февраля 2020 года) </w:t>
      </w:r>
      <w:r w:rsidRPr="00AE354F">
        <w:rPr>
          <w:rFonts w:ascii="Times New Roman" w:hAnsi="Times New Roman"/>
          <w:sz w:val="28"/>
          <w:szCs w:val="28"/>
        </w:rPr>
        <w:t xml:space="preserve">"О мобилизационной подготовке и мобилизации в Российской Федерации" и от 6 октября 2003 № 131-ФЗ </w:t>
      </w:r>
      <w:r w:rsidR="00D60D4B" w:rsidRPr="00AE354F">
        <w:rPr>
          <w:rFonts w:ascii="Times New Roman" w:hAnsi="Times New Roman"/>
          <w:sz w:val="28"/>
          <w:szCs w:val="28"/>
        </w:rPr>
        <w:t xml:space="preserve">(с изм.) </w:t>
      </w:r>
      <w:r w:rsidRPr="00AE354F">
        <w:rPr>
          <w:rFonts w:ascii="Times New Roman" w:hAnsi="Times New Roman"/>
          <w:sz w:val="28"/>
          <w:szCs w:val="28"/>
        </w:rPr>
        <w:t>"Об общих принципах организации местного самоуправления в Российской Федерации".</w:t>
      </w:r>
    </w:p>
    <w:p w:rsidR="004151FB" w:rsidRPr="00AE354F" w:rsidRDefault="0073387E" w:rsidP="0073387E">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shd w:val="clear" w:color="auto" w:fill="FFFFFF"/>
        </w:rPr>
        <w:t>Органы исполнительной власти субъектов Российской Федерации координируют и контролируют проведение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осуществляют методическое обеспечение этих мероприятий.</w:t>
      </w:r>
    </w:p>
    <w:p w:rsidR="004151FB" w:rsidRPr="00AE354F" w:rsidRDefault="004151FB" w:rsidP="0073387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Органы местного самоуправления во взаимодействии с органами военного управления в пределах своей компетенции обеспечивают исполнение законодательства в области обороны.</w:t>
      </w:r>
    </w:p>
    <w:p w:rsidR="004151FB" w:rsidRPr="00AE354F" w:rsidRDefault="004151FB" w:rsidP="0073387E">
      <w:pPr>
        <w:spacing w:after="0" w:line="240" w:lineRule="auto"/>
        <w:ind w:firstLine="709"/>
        <w:jc w:val="both"/>
        <w:rPr>
          <w:rFonts w:ascii="Times New Roman" w:hAnsi="Times New Roman"/>
          <w:sz w:val="28"/>
          <w:szCs w:val="28"/>
        </w:rPr>
      </w:pPr>
      <w:r w:rsidRPr="00AE354F">
        <w:rPr>
          <w:rFonts w:ascii="Times New Roman" w:hAnsi="Times New Roman"/>
          <w:sz w:val="28"/>
          <w:szCs w:val="28"/>
        </w:rPr>
        <w:t>Функции органов местного самоуправления и организаций в области территориальной обороны определяются Положением о территориальной обороне Российской Федерации.</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Должностные лица организаций, независимо от форм собственности: </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а) должны исполнять свои обязанности в области обороны, предусмотренные для них законодательством Российской Федерации; </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б) создают работникам необходимые условия для исполнения ими воинской обязанности в соответствии с законодательством Российской Федерации; </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в) оказывают содействие в создании организаций, деятельность которых направлена на укрепление обороны.</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Органы местного самоуправления самостоятельно в пределах границ муниципального образования:</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а) проводят мероприятия по гражданской обороне, разрабатывают и реализовывают планы гражданской обороны и защиты населения;</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б) проводят подготовку населения в области гражданской обороны;</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в) </w:t>
      </w:r>
      <w:r w:rsidR="00831FA7" w:rsidRPr="00AE354F">
        <w:rPr>
          <w:rFonts w:ascii="Times New Roman" w:hAnsi="Times New Roman"/>
          <w:spacing w:val="3"/>
          <w:sz w:val="28"/>
          <w:szCs w:val="28"/>
        </w:rPr>
        <w:t>создают и поддерживают в состоянии постоянной готовности к использованию муниципальные системы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защитные сооружения и другие объекты гражданской обороны</w:t>
      </w:r>
      <w:r w:rsidRPr="00AE354F">
        <w:rPr>
          <w:rFonts w:ascii="Times New Roman" w:hAnsi="Times New Roman"/>
          <w:sz w:val="28"/>
          <w:szCs w:val="28"/>
        </w:rPr>
        <w:t>;</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г) проводят мероприятия по подготовке к эвакуации населения, материальных и культурных ценностей в безопасные районы;</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д) проводят первоочередные мероприятия по поддержанию устойчивого функционирования организаций в военное время;</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е) создают и содержат в целях гражданской обороны запасы продовольствия, медицинских средств индивидуальной защиты и иных средств;</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ж) </w:t>
      </w:r>
      <w:r w:rsidR="00831FA7" w:rsidRPr="00AE354F">
        <w:rPr>
          <w:rFonts w:ascii="Times New Roman" w:hAnsi="Times New Roman"/>
          <w:spacing w:val="3"/>
          <w:sz w:val="28"/>
          <w:szCs w:val="28"/>
        </w:rPr>
        <w:t>обеспечивают своевременное оповещение населения, в том числе экстренное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r w:rsidRPr="00AE354F">
        <w:rPr>
          <w:rFonts w:ascii="Times New Roman" w:hAnsi="Times New Roman"/>
          <w:sz w:val="28"/>
          <w:szCs w:val="28"/>
        </w:rPr>
        <w:t>;</w:t>
      </w:r>
    </w:p>
    <w:p w:rsidR="00831FA7"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з) в пределах своих полномочий создают и поддерживают в состоянии готовности силы и средства гражданской обороны, необходимые для решения вопросов местного значения</w:t>
      </w:r>
      <w:r w:rsidR="00831FA7" w:rsidRPr="00AE354F">
        <w:rPr>
          <w:rFonts w:ascii="Times New Roman" w:hAnsi="Times New Roman"/>
          <w:sz w:val="28"/>
          <w:szCs w:val="28"/>
        </w:rPr>
        <w:t>;</w:t>
      </w:r>
    </w:p>
    <w:p w:rsidR="004151FB" w:rsidRPr="00AE354F" w:rsidRDefault="00831FA7" w:rsidP="00831FA7">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и) </w:t>
      </w:r>
      <w:r w:rsidRPr="00AE354F">
        <w:rPr>
          <w:rFonts w:ascii="Times New Roman" w:hAnsi="Times New Roman"/>
          <w:spacing w:val="3"/>
          <w:sz w:val="28"/>
          <w:szCs w:val="28"/>
        </w:rPr>
        <w:t>определяют перечень организаций, обеспечивающих выполнение мероприятий местного уровня по гражданской обороне</w:t>
      </w:r>
      <w:r w:rsidR="004151FB" w:rsidRPr="00AE354F">
        <w:rPr>
          <w:rFonts w:ascii="Times New Roman" w:hAnsi="Times New Roman"/>
          <w:sz w:val="28"/>
          <w:szCs w:val="28"/>
        </w:rPr>
        <w:t>.</w:t>
      </w:r>
    </w:p>
    <w:p w:rsidR="004151FB" w:rsidRPr="00AE354F" w:rsidRDefault="004151FB" w:rsidP="004151FB">
      <w:pPr>
        <w:spacing w:after="0" w:line="240" w:lineRule="auto"/>
        <w:jc w:val="both"/>
        <w:rPr>
          <w:rFonts w:ascii="Times New Roman" w:hAnsi="Times New Roman"/>
          <w:sz w:val="28"/>
          <w:szCs w:val="28"/>
        </w:rPr>
      </w:pPr>
    </w:p>
    <w:p w:rsidR="004151FB" w:rsidRPr="00AE354F" w:rsidRDefault="007B5010" w:rsidP="007B5010">
      <w:pPr>
        <w:pStyle w:val="1"/>
        <w:spacing w:before="0" w:line="240" w:lineRule="auto"/>
        <w:rPr>
          <w:rFonts w:ascii="Times New Roman" w:hAnsi="Times New Roman"/>
          <w:color w:val="auto"/>
        </w:rPr>
      </w:pPr>
      <w:bookmarkStart w:id="398" w:name="_Toc331587921"/>
      <w:bookmarkStart w:id="399" w:name="_Toc310257167"/>
      <w:bookmarkStart w:id="400" w:name="_Toc308084749"/>
      <w:bookmarkStart w:id="401" w:name="_Toc248048177"/>
      <w:bookmarkStart w:id="402" w:name="_Toc235501952"/>
      <w:bookmarkStart w:id="403" w:name="_Toc508026740"/>
      <w:bookmarkStart w:id="404" w:name="_Toc398555163"/>
      <w:bookmarkStart w:id="405" w:name="_Toc396129630"/>
      <w:bookmarkStart w:id="406" w:name="_Toc37973080"/>
      <w:r w:rsidRPr="00AE354F">
        <w:rPr>
          <w:rFonts w:ascii="Times New Roman" w:hAnsi="Times New Roman"/>
          <w:color w:val="auto"/>
        </w:rPr>
        <w:t>1</w:t>
      </w:r>
      <w:r w:rsidR="00C15CCB" w:rsidRPr="00AE354F">
        <w:rPr>
          <w:rFonts w:ascii="Times New Roman" w:hAnsi="Times New Roman"/>
          <w:color w:val="auto"/>
        </w:rPr>
        <w:t>0</w:t>
      </w:r>
      <w:r w:rsidRPr="00AE354F">
        <w:rPr>
          <w:rFonts w:ascii="Times New Roman" w:hAnsi="Times New Roman"/>
          <w:color w:val="auto"/>
        </w:rPr>
        <w:t xml:space="preserve">.1. </w:t>
      </w:r>
      <w:r w:rsidR="004151FB" w:rsidRPr="00AE354F">
        <w:rPr>
          <w:rFonts w:ascii="Times New Roman" w:hAnsi="Times New Roman"/>
          <w:color w:val="auto"/>
        </w:rPr>
        <w:t>Инженерно-технические мероприятия гражданской обороны при градостроительном проектировании</w:t>
      </w:r>
      <w:bookmarkEnd w:id="398"/>
      <w:bookmarkEnd w:id="399"/>
      <w:bookmarkEnd w:id="400"/>
      <w:bookmarkEnd w:id="401"/>
      <w:bookmarkEnd w:id="402"/>
      <w:r w:rsidR="004151FB" w:rsidRPr="00AE354F">
        <w:rPr>
          <w:rFonts w:ascii="Times New Roman" w:hAnsi="Times New Roman"/>
          <w:color w:val="auto"/>
        </w:rPr>
        <w:t>.</w:t>
      </w:r>
      <w:bookmarkEnd w:id="403"/>
      <w:bookmarkEnd w:id="404"/>
      <w:bookmarkEnd w:id="405"/>
      <w:bookmarkEnd w:id="406"/>
    </w:p>
    <w:p w:rsidR="004151FB" w:rsidRPr="00AE354F" w:rsidRDefault="004151FB" w:rsidP="004151FB">
      <w:pPr>
        <w:spacing w:after="0" w:line="240" w:lineRule="auto"/>
        <w:jc w:val="both"/>
        <w:rPr>
          <w:rFonts w:ascii="Times New Roman" w:hAnsi="Times New Roman"/>
          <w:sz w:val="28"/>
          <w:szCs w:val="28"/>
        </w:rPr>
      </w:pPr>
    </w:p>
    <w:p w:rsidR="00831FA7" w:rsidRPr="00AE354F" w:rsidRDefault="004151FB" w:rsidP="00831FA7">
      <w:pPr>
        <w:spacing w:after="0" w:line="240" w:lineRule="auto"/>
        <w:jc w:val="both"/>
        <w:rPr>
          <w:rFonts w:ascii="Times New Roman" w:hAnsi="Times New Roman"/>
          <w:spacing w:val="3"/>
          <w:sz w:val="28"/>
          <w:szCs w:val="28"/>
        </w:rPr>
      </w:pPr>
      <w:r w:rsidRPr="00AE354F">
        <w:rPr>
          <w:rFonts w:ascii="Times New Roman" w:hAnsi="Times New Roman"/>
          <w:sz w:val="28"/>
          <w:szCs w:val="28"/>
        </w:rPr>
        <w:tab/>
      </w:r>
      <w:r w:rsidR="00831FA7" w:rsidRPr="00AE354F">
        <w:rPr>
          <w:rFonts w:ascii="Times New Roman" w:hAnsi="Times New Roman"/>
          <w:spacing w:val="3"/>
          <w:sz w:val="28"/>
          <w:szCs w:val="28"/>
        </w:rPr>
        <w:t>Мероприятия по гражданской обороне, мероприятия по предупреждению чрезвычайных ситуаций природного и техногенного характера (мероприятия ГОЧС) разрабатываются при подготовке проектной документации на объекты капитального строительства, а также при подготовке проектной документации в отношении отдельных этапов строительства, реконструкции и капитального ремонта объектов капитального строительства (проектная документация).</w:t>
      </w:r>
    </w:p>
    <w:p w:rsidR="00831FA7" w:rsidRPr="00AE354F" w:rsidRDefault="00831FA7" w:rsidP="004151FB">
      <w:pPr>
        <w:spacing w:after="0" w:line="240" w:lineRule="auto"/>
        <w:jc w:val="both"/>
        <w:rPr>
          <w:rFonts w:ascii="Times New Roman" w:hAnsi="Times New Roman"/>
          <w:sz w:val="28"/>
          <w:szCs w:val="28"/>
        </w:rPr>
      </w:pPr>
    </w:p>
    <w:p w:rsidR="004151FB" w:rsidRPr="00AE354F" w:rsidRDefault="004151FB" w:rsidP="007B5010">
      <w:pPr>
        <w:pStyle w:val="1"/>
        <w:numPr>
          <w:ilvl w:val="1"/>
          <w:numId w:val="41"/>
        </w:numPr>
        <w:spacing w:before="0" w:line="240" w:lineRule="auto"/>
        <w:rPr>
          <w:rFonts w:ascii="Times New Roman" w:hAnsi="Times New Roman"/>
          <w:color w:val="auto"/>
        </w:rPr>
      </w:pPr>
      <w:bookmarkStart w:id="407" w:name="_Toc508026741"/>
      <w:bookmarkStart w:id="408" w:name="_Toc398555164"/>
      <w:bookmarkStart w:id="409" w:name="_Toc396129631"/>
      <w:bookmarkStart w:id="410" w:name="_Toc37973081"/>
      <w:r w:rsidRPr="00AE354F">
        <w:rPr>
          <w:rFonts w:ascii="Times New Roman" w:hAnsi="Times New Roman"/>
          <w:color w:val="auto"/>
        </w:rPr>
        <w:t>Мероприятия территориальной обороны</w:t>
      </w:r>
      <w:bookmarkEnd w:id="407"/>
      <w:bookmarkEnd w:id="408"/>
      <w:bookmarkEnd w:id="409"/>
      <w:bookmarkEnd w:id="410"/>
    </w:p>
    <w:p w:rsidR="004151FB" w:rsidRPr="00AE354F" w:rsidRDefault="004151FB" w:rsidP="004151FB">
      <w:pPr>
        <w:spacing w:after="0" w:line="240" w:lineRule="auto"/>
        <w:jc w:val="both"/>
        <w:rPr>
          <w:rFonts w:ascii="Times New Roman" w:hAnsi="Times New Roman"/>
          <w:sz w:val="28"/>
          <w:szCs w:val="28"/>
        </w:rPr>
      </w:pPr>
    </w:p>
    <w:p w:rsidR="004C5DA5" w:rsidRDefault="004151FB" w:rsidP="00831FA7">
      <w:pPr>
        <w:spacing w:after="0" w:line="240" w:lineRule="auto"/>
        <w:jc w:val="both"/>
        <w:rPr>
          <w:rFonts w:ascii="Times New Roman" w:hAnsi="Times New Roman"/>
          <w:sz w:val="28"/>
          <w:szCs w:val="28"/>
        </w:rPr>
      </w:pPr>
      <w:r w:rsidRPr="00AE354F">
        <w:rPr>
          <w:rFonts w:ascii="Times New Roman" w:hAnsi="Times New Roman"/>
          <w:sz w:val="28"/>
          <w:szCs w:val="28"/>
        </w:rPr>
        <w:tab/>
        <w:t>В части территориальной обороны органы местного самоуправления муниципального образования во взаимодействии с органами военного управления в пределах своей компетенции обеспечивают исполнение законодательства в области обороны.</w:t>
      </w:r>
    </w:p>
    <w:p w:rsidR="004C5DA5" w:rsidRDefault="004C5DA5" w:rsidP="00831FA7">
      <w:pPr>
        <w:spacing w:after="0" w:line="240" w:lineRule="auto"/>
        <w:jc w:val="both"/>
        <w:rPr>
          <w:rFonts w:ascii="Times New Roman" w:hAnsi="Times New Roman"/>
          <w:sz w:val="28"/>
          <w:szCs w:val="28"/>
        </w:rPr>
      </w:pPr>
    </w:p>
    <w:p w:rsidR="004C5DA5" w:rsidRPr="00FC4CD4" w:rsidRDefault="004C5DA5" w:rsidP="004C5DA5">
      <w:pPr>
        <w:spacing w:after="0" w:line="240" w:lineRule="auto"/>
        <w:ind w:firstLine="426"/>
        <w:jc w:val="both"/>
        <w:rPr>
          <w:rFonts w:ascii="Times New Roman" w:hAnsi="Times New Roman"/>
          <w:b/>
          <w:sz w:val="28"/>
          <w:szCs w:val="28"/>
        </w:rPr>
      </w:pPr>
      <w:r>
        <w:rPr>
          <w:rFonts w:ascii="Times New Roman" w:hAnsi="Times New Roman"/>
          <w:sz w:val="28"/>
          <w:szCs w:val="28"/>
        </w:rPr>
        <w:t xml:space="preserve"> </w:t>
      </w:r>
      <w:r w:rsidRPr="00FC4CD4">
        <w:rPr>
          <w:rFonts w:ascii="Times New Roman" w:hAnsi="Times New Roman"/>
          <w:b/>
          <w:sz w:val="28"/>
          <w:szCs w:val="28"/>
        </w:rPr>
        <w:t>11. Обоснование расчетных показателей для объектов местного значения в области охраны правопорядка</w:t>
      </w:r>
    </w:p>
    <w:p w:rsidR="004C5DA5" w:rsidRPr="00FC4CD4" w:rsidRDefault="004C5DA5" w:rsidP="004C5DA5">
      <w:pPr>
        <w:spacing w:after="0" w:line="240" w:lineRule="auto"/>
        <w:ind w:firstLine="426"/>
        <w:jc w:val="both"/>
        <w:rPr>
          <w:rFonts w:ascii="Times New Roman" w:hAnsi="Times New Roman"/>
          <w:b/>
          <w:sz w:val="28"/>
          <w:szCs w:val="28"/>
        </w:rPr>
      </w:pPr>
    </w:p>
    <w:p w:rsidR="004C5DA5" w:rsidRPr="00FC4CD4" w:rsidRDefault="004C5DA5" w:rsidP="003C010A">
      <w:pPr>
        <w:spacing w:after="0" w:line="240" w:lineRule="auto"/>
        <w:ind w:firstLine="709"/>
        <w:jc w:val="both"/>
        <w:rPr>
          <w:rFonts w:ascii="Times New Roman" w:hAnsi="Times New Roman"/>
          <w:sz w:val="28"/>
          <w:szCs w:val="28"/>
        </w:rPr>
      </w:pPr>
      <w:r w:rsidRPr="00FC4CD4">
        <w:rPr>
          <w:rFonts w:ascii="Times New Roman" w:hAnsi="Times New Roman"/>
          <w:sz w:val="28"/>
          <w:szCs w:val="28"/>
        </w:rPr>
        <w:t>Участковые пункты полиции создаются органами местного самоуправления по заданию на проектирование, согласованному с УМВД России по Оренбургской области.</w:t>
      </w:r>
    </w:p>
    <w:p w:rsidR="004C5DA5" w:rsidRPr="00AE354F" w:rsidRDefault="004C5DA5" w:rsidP="003C010A">
      <w:pPr>
        <w:spacing w:after="0" w:line="240" w:lineRule="auto"/>
        <w:ind w:firstLine="709"/>
        <w:jc w:val="both"/>
        <w:rPr>
          <w:rFonts w:ascii="Times New Roman" w:hAnsi="Times New Roman"/>
          <w:sz w:val="28"/>
          <w:szCs w:val="28"/>
        </w:rPr>
      </w:pPr>
      <w:r w:rsidRPr="00FC4CD4">
        <w:rPr>
          <w:rFonts w:ascii="Times New Roman" w:hAnsi="Times New Roman"/>
          <w:sz w:val="28"/>
          <w:szCs w:val="28"/>
        </w:rPr>
        <w:t xml:space="preserve">Материально-техническое обеспечение участковых пунктов полиции </w:t>
      </w:r>
      <w:r w:rsidR="00E161A5" w:rsidRPr="00FC4CD4">
        <w:rPr>
          <w:rFonts w:ascii="Times New Roman" w:hAnsi="Times New Roman"/>
          <w:sz w:val="28"/>
          <w:szCs w:val="28"/>
        </w:rPr>
        <w:t>обеспечивается</w:t>
      </w:r>
      <w:r w:rsidRPr="00FC4CD4">
        <w:rPr>
          <w:rFonts w:ascii="Times New Roman" w:hAnsi="Times New Roman"/>
          <w:sz w:val="28"/>
          <w:szCs w:val="28"/>
        </w:rPr>
        <w:t xml:space="preserve"> в соответствии с приказом Министерства внутренних дел Российской Федерации от 29.03.2019 № 205 «О несении службы участковым уполномоченным полиции на обслуживаемом административном участке и организации этой деятельности».</w:t>
      </w:r>
    </w:p>
    <w:p w:rsidR="004F5484" w:rsidRPr="00AE354F" w:rsidRDefault="004F5484" w:rsidP="004C5DA5">
      <w:pPr>
        <w:spacing w:after="0" w:line="240" w:lineRule="auto"/>
        <w:ind w:firstLine="426"/>
        <w:jc w:val="both"/>
        <w:rPr>
          <w:rFonts w:ascii="Times New Roman" w:hAnsi="Times New Roman"/>
          <w:sz w:val="28"/>
          <w:szCs w:val="28"/>
        </w:rPr>
      </w:pPr>
      <w:r w:rsidRPr="00AE354F">
        <w:rPr>
          <w:rFonts w:ascii="Times New Roman" w:hAnsi="Times New Roman"/>
          <w:sz w:val="28"/>
          <w:szCs w:val="28"/>
        </w:rPr>
        <w:br w:type="page"/>
      </w:r>
    </w:p>
    <w:p w:rsidR="004F5484" w:rsidRPr="00AE354F" w:rsidRDefault="004F5484" w:rsidP="00E34F96">
      <w:pPr>
        <w:pStyle w:val="1"/>
        <w:rPr>
          <w:rFonts w:ascii="Times New Roman" w:hAnsi="Times New Roman"/>
          <w:color w:val="auto"/>
          <w:sz w:val="32"/>
          <w:szCs w:val="32"/>
        </w:rPr>
      </w:pPr>
      <w:bookmarkStart w:id="411" w:name="_Toc396212473"/>
      <w:bookmarkStart w:id="412" w:name="_Toc398630480"/>
      <w:bookmarkStart w:id="413" w:name="_Toc400619367"/>
      <w:bookmarkStart w:id="414" w:name="_Toc508027199"/>
      <w:bookmarkStart w:id="415" w:name="_Toc37973082"/>
      <w:r w:rsidRPr="00AE354F">
        <w:rPr>
          <w:rFonts w:ascii="Times New Roman" w:hAnsi="Times New Roman"/>
          <w:color w:val="auto"/>
          <w:sz w:val="32"/>
          <w:szCs w:val="32"/>
        </w:rPr>
        <w:t>Часть 3</w:t>
      </w:r>
      <w:r w:rsidR="00D04131" w:rsidRPr="00AE354F">
        <w:rPr>
          <w:rFonts w:ascii="Times New Roman" w:hAnsi="Times New Roman"/>
          <w:color w:val="auto"/>
          <w:sz w:val="32"/>
          <w:szCs w:val="32"/>
        </w:rPr>
        <w:t xml:space="preserve">. </w:t>
      </w:r>
      <w:r w:rsidRPr="00AE354F">
        <w:rPr>
          <w:rFonts w:ascii="Times New Roman" w:hAnsi="Times New Roman"/>
          <w:color w:val="auto"/>
          <w:sz w:val="32"/>
          <w:szCs w:val="32"/>
        </w:rPr>
        <w:t>ПРАВИЛА И ОБЛАСТЬ ПРИМЕНЕНИЯ РАСЧЕТНЫХ ПОКАЗАТЕЛЕЙ</w:t>
      </w:r>
      <w:bookmarkEnd w:id="411"/>
      <w:bookmarkEnd w:id="412"/>
      <w:bookmarkEnd w:id="413"/>
      <w:bookmarkEnd w:id="414"/>
      <w:bookmarkEnd w:id="415"/>
    </w:p>
    <w:p w:rsidR="004F5484" w:rsidRPr="00AE354F" w:rsidRDefault="004F5484" w:rsidP="004F5484">
      <w:pPr>
        <w:spacing w:after="0" w:line="240" w:lineRule="auto"/>
        <w:ind w:firstLine="709"/>
        <w:jc w:val="both"/>
        <w:rPr>
          <w:rFonts w:ascii="Times New Roman" w:hAnsi="Times New Roman"/>
          <w:sz w:val="24"/>
          <w:szCs w:val="24"/>
        </w:rPr>
      </w:pPr>
    </w:p>
    <w:p w:rsidR="004F5484" w:rsidRPr="00AE354F" w:rsidRDefault="004F5484" w:rsidP="004F5484">
      <w:pPr>
        <w:pStyle w:val="a4"/>
        <w:ind w:firstLine="708"/>
        <w:jc w:val="both"/>
        <w:rPr>
          <w:rFonts w:ascii="Times New Roman" w:hAnsi="Times New Roman"/>
          <w:sz w:val="28"/>
          <w:szCs w:val="28"/>
        </w:rPr>
      </w:pPr>
      <w:r w:rsidRPr="00AE354F">
        <w:rPr>
          <w:rFonts w:ascii="Times New Roman" w:hAnsi="Times New Roman"/>
          <w:sz w:val="28"/>
          <w:szCs w:val="28"/>
        </w:rPr>
        <w:t>Местные нормативы</w:t>
      </w:r>
      <w:r w:rsidR="00AC7B30" w:rsidRPr="00AE354F">
        <w:rPr>
          <w:rFonts w:ascii="Times New Roman" w:hAnsi="Times New Roman"/>
          <w:sz w:val="28"/>
          <w:szCs w:val="28"/>
        </w:rPr>
        <w:t xml:space="preserve"> </w:t>
      </w:r>
      <w:r w:rsidR="008F5DAE" w:rsidRPr="00AE354F">
        <w:rPr>
          <w:rFonts w:ascii="Times New Roman" w:hAnsi="Times New Roman"/>
          <w:sz w:val="28"/>
          <w:szCs w:val="28"/>
        </w:rPr>
        <w:t>муниципального образования</w:t>
      </w:r>
      <w:r w:rsidRPr="00AE354F">
        <w:rPr>
          <w:rFonts w:ascii="Times New Roman" w:hAnsi="Times New Roman"/>
          <w:sz w:val="28"/>
          <w:szCs w:val="28"/>
        </w:rPr>
        <w:t xml:space="preserve">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 </w:t>
      </w:r>
      <w:r w:rsidR="00C54229" w:rsidRPr="00AE354F">
        <w:rPr>
          <w:rFonts w:ascii="Times New Roman" w:hAnsi="Times New Roman"/>
          <w:sz w:val="28"/>
          <w:szCs w:val="28"/>
        </w:rPr>
        <w:t xml:space="preserve">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Градостроительным Кодексом РФ, населения муниципального образования </w:t>
      </w:r>
      <w:r w:rsidR="00E34F96" w:rsidRPr="00AE354F">
        <w:rPr>
          <w:rFonts w:ascii="Times New Roman" w:hAnsi="Times New Roman"/>
          <w:sz w:val="28"/>
          <w:szCs w:val="28"/>
        </w:rPr>
        <w:t>Адамовский район</w:t>
      </w:r>
      <w:r w:rsidR="00C54229" w:rsidRPr="00AE354F">
        <w:rPr>
          <w:rFonts w:ascii="Times New Roman" w:hAnsi="Times New Roman"/>
          <w:sz w:val="28"/>
          <w:szCs w:val="28"/>
        </w:rPr>
        <w:t xml:space="preserve"> и расчетных показателей максимально допустимого уровня территориальной доступности таких объектов для населения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w:t>
      </w:r>
    </w:p>
    <w:p w:rsidR="004F5484" w:rsidRPr="00AE354F" w:rsidRDefault="004F5484" w:rsidP="004F5484">
      <w:pPr>
        <w:pStyle w:val="a4"/>
        <w:ind w:firstLine="708"/>
        <w:jc w:val="both"/>
        <w:rPr>
          <w:rFonts w:ascii="Times New Roman" w:hAnsi="Times New Roman"/>
          <w:sz w:val="28"/>
          <w:szCs w:val="28"/>
        </w:rPr>
      </w:pPr>
      <w:r w:rsidRPr="00AE354F">
        <w:rPr>
          <w:rFonts w:ascii="Times New Roman" w:hAnsi="Times New Roman"/>
          <w:sz w:val="28"/>
          <w:szCs w:val="28"/>
        </w:rPr>
        <w:t xml:space="preserve">Действие </w:t>
      </w:r>
      <w:r w:rsidR="008D77D3" w:rsidRPr="00AE354F">
        <w:rPr>
          <w:rFonts w:ascii="Times New Roman" w:hAnsi="Times New Roman"/>
          <w:sz w:val="28"/>
          <w:szCs w:val="28"/>
        </w:rPr>
        <w:t xml:space="preserve">местных </w:t>
      </w:r>
      <w:r w:rsidRPr="00AE354F">
        <w:rPr>
          <w:rFonts w:ascii="Times New Roman" w:hAnsi="Times New Roman"/>
          <w:sz w:val="28"/>
          <w:szCs w:val="28"/>
        </w:rPr>
        <w:t>нормативов распространяется на территорию</w:t>
      </w:r>
      <w:r w:rsidR="00011C30" w:rsidRPr="00AE354F">
        <w:rPr>
          <w:rFonts w:ascii="Times New Roman" w:hAnsi="Times New Roman"/>
          <w:sz w:val="28"/>
          <w:szCs w:val="28"/>
        </w:rPr>
        <w:t xml:space="preserve"> </w:t>
      </w:r>
      <w:r w:rsidR="008F5DAE" w:rsidRPr="00AE354F">
        <w:rPr>
          <w:rFonts w:ascii="Times New Roman" w:hAnsi="Times New Roman"/>
          <w:sz w:val="28"/>
          <w:szCs w:val="28"/>
        </w:rPr>
        <w:t>муниципального образования</w:t>
      </w:r>
      <w:r w:rsidR="00011C30" w:rsidRPr="00AE354F">
        <w:rPr>
          <w:rFonts w:ascii="Times New Roman" w:hAnsi="Times New Roman"/>
          <w:sz w:val="28"/>
          <w:szCs w:val="28"/>
        </w:rPr>
        <w:t xml:space="preserve">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в границах, утвержденных </w:t>
      </w:r>
      <w:r w:rsidR="00742388" w:rsidRPr="00AE354F">
        <w:rPr>
          <w:rFonts w:ascii="Times New Roman" w:hAnsi="Times New Roman"/>
          <w:sz w:val="28"/>
          <w:szCs w:val="28"/>
        </w:rPr>
        <w:t>Законом Оренбургской области от 09.03.2005 N 1890/318-III-ОЗ «О муниципальных образованиях в составе муниципального образования Адамовский район Оренбургской области»</w:t>
      </w:r>
      <w:r w:rsidRPr="00AE354F">
        <w:rPr>
          <w:rFonts w:ascii="Times New Roman" w:hAnsi="Times New Roman"/>
          <w:sz w:val="28"/>
          <w:szCs w:val="28"/>
        </w:rPr>
        <w:t>.</w:t>
      </w:r>
    </w:p>
    <w:p w:rsidR="004F5484" w:rsidRPr="00AE354F" w:rsidRDefault="004F5484" w:rsidP="004F5484">
      <w:pPr>
        <w:pStyle w:val="a4"/>
        <w:ind w:firstLine="708"/>
        <w:jc w:val="both"/>
        <w:rPr>
          <w:rFonts w:ascii="Times New Roman" w:hAnsi="Times New Roman"/>
          <w:sz w:val="28"/>
          <w:szCs w:val="28"/>
        </w:rPr>
      </w:pPr>
      <w:r w:rsidRPr="00AE354F">
        <w:rPr>
          <w:rFonts w:ascii="Times New Roman" w:hAnsi="Times New Roman"/>
          <w:sz w:val="28"/>
          <w:szCs w:val="28"/>
        </w:rPr>
        <w:t>Местные нормативы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плане соответствия ее решений целям повышения качества жизни населения.</w:t>
      </w:r>
    </w:p>
    <w:p w:rsidR="004F5484" w:rsidRPr="00AE354F" w:rsidRDefault="004F5484" w:rsidP="00086EDE">
      <w:pPr>
        <w:pStyle w:val="a4"/>
        <w:ind w:firstLine="709"/>
        <w:jc w:val="both"/>
        <w:rPr>
          <w:rFonts w:ascii="Times New Roman" w:hAnsi="Times New Roman"/>
          <w:sz w:val="28"/>
          <w:szCs w:val="28"/>
        </w:rPr>
      </w:pPr>
      <w:r w:rsidRPr="00AE354F">
        <w:rPr>
          <w:rFonts w:ascii="Times New Roman" w:hAnsi="Times New Roman"/>
          <w:sz w:val="28"/>
          <w:szCs w:val="28"/>
        </w:rPr>
        <w:t xml:space="preserve">Помимо вышеуказанных документов местные нормативы подлежат применению органом местного самоуправления при осуществлении контроля проектных решений документации любого уровня касаемо объектов местного значения </w:t>
      </w:r>
      <w:r w:rsidR="008F5DAE" w:rsidRPr="00AE354F">
        <w:rPr>
          <w:rFonts w:ascii="Times New Roman" w:hAnsi="Times New Roman"/>
          <w:sz w:val="28"/>
          <w:szCs w:val="28"/>
        </w:rPr>
        <w:t xml:space="preserve">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относящи</w:t>
      </w:r>
      <w:r w:rsidR="00A81DAC" w:rsidRPr="00AE354F">
        <w:rPr>
          <w:rFonts w:ascii="Times New Roman" w:hAnsi="Times New Roman"/>
          <w:sz w:val="28"/>
          <w:szCs w:val="28"/>
        </w:rPr>
        <w:t>х</w:t>
      </w:r>
      <w:r w:rsidRPr="00AE354F">
        <w:rPr>
          <w:rFonts w:ascii="Times New Roman" w:hAnsi="Times New Roman"/>
          <w:sz w:val="28"/>
          <w:szCs w:val="28"/>
        </w:rPr>
        <w:t xml:space="preserve">ся к областям, определённым законом </w:t>
      </w:r>
      <w:r w:rsidR="00D30C9F" w:rsidRPr="00AE354F">
        <w:rPr>
          <w:rFonts w:ascii="Times New Roman" w:hAnsi="Times New Roman"/>
          <w:sz w:val="28"/>
          <w:szCs w:val="28"/>
        </w:rPr>
        <w:t xml:space="preserve">Оренбургской области от 16.03.2007 </w:t>
      </w:r>
      <w:r w:rsidR="00556C35" w:rsidRPr="00AE354F">
        <w:rPr>
          <w:rFonts w:ascii="Times New Roman" w:hAnsi="Times New Roman"/>
          <w:sz w:val="28"/>
          <w:szCs w:val="28"/>
        </w:rPr>
        <w:t xml:space="preserve">№1037/233-IV-ОЗ </w:t>
      </w:r>
      <w:r w:rsidR="00D30C9F" w:rsidRPr="00AE354F">
        <w:rPr>
          <w:rFonts w:ascii="Times New Roman" w:hAnsi="Times New Roman"/>
          <w:sz w:val="28"/>
          <w:szCs w:val="28"/>
        </w:rPr>
        <w:t>«О градостроительной деятельности на территории Оренбургской области»</w:t>
      </w:r>
      <w:r w:rsidR="00742388" w:rsidRPr="00AE354F">
        <w:rPr>
          <w:rFonts w:ascii="Times New Roman" w:hAnsi="Times New Roman"/>
          <w:sz w:val="28"/>
          <w:szCs w:val="28"/>
        </w:rPr>
        <w:t xml:space="preserve"> (с изм. на 28.06.2019г.)</w:t>
      </w:r>
      <w:r w:rsidRPr="00AE354F">
        <w:rPr>
          <w:rFonts w:ascii="Times New Roman" w:hAnsi="Times New Roman"/>
          <w:sz w:val="28"/>
          <w:szCs w:val="28"/>
        </w:rPr>
        <w:t>:</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1. Виды объектов местного значения муниципального района в области транспорта, автомобильных дорог местного значения вне границ населенных пунктов в границах муниципального района: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автомобильные дороги общего пользования местного значения вне границ населенных пунктов в границах муниципального района 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подсобные сооружения).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2. Виды объектов местного значения муниципального района в области предупреждения чрезвычайных ситуаций и ликвидации их последствий:</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объекты инженерной защиты и гидротехнические сооружения в границах муниципального района, размещаемые вне границ населенных пунктов и не относящиеся к объектам федерального и объектам регионального значения;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территории, подверженные риску возникновения чрезвычайных ситуаций природного и техногенного характера.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3. К видам объектов местного значения муниципального района в области образования относятся объекты, предназначенные для размещения, либо объекты, в которых размещены:</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дошкольные образовательные организации;</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общеобразовательные организации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образовательные организации дополнительного образования детей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4. Виды объектов местного значения муниципального района в области физической культуры, массового спорта и отдыха: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здания и сооружения, предназначенные для реализации муниципальных программ и проектов в области физической культуры и спорта, проведения районных официальных физкультурных, физкультурно-оздоровительных и спортивных мероприятий;</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здания и сооружения муниципальных центров спортивной подготовки, спортивных школ, иные объекты спортивного назначения, находящиеся в муниципальной собственности или решение о создании которых принимает администрация муниципального района;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объекты, необходимые для организации и обеспечения отдыха и оздоровления детей, расположенные в границах муниципального района.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5. Виды объектов местного значения муниципального района в области развития инженерной инфраструктуры, обращения с твердыми коммунальными отходами:</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объекты электро-, газо-, водоснабжения, на территории двух и более поселений;</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объекты по обработке, утилизации, обезвреживанию, размещению твердых коммунальных отходов.</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6. Виды объектов местного значения муниципального района в области промышленности и агропромышленного комплекса: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муниципального района или решение о создании которых принимает орган местного самоуправления муниципального района;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объекты, предназначенные для развития сельскохозяйственного производства в поселениях, расширения рынка сельскохозяйственной продукции, сырья и продовольствия;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особые экономические зоны.</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7. Виды объектов местного значения муниципального района в области культуры и искусства: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районные Дома культуры, </w:t>
      </w:r>
      <w:proofErr w:type="spellStart"/>
      <w:r w:rsidRPr="00AE354F">
        <w:rPr>
          <w:rFonts w:ascii="Times New Roman" w:hAnsi="Times New Roman"/>
          <w:sz w:val="28"/>
          <w:szCs w:val="28"/>
        </w:rPr>
        <w:t>межпоселенческие</w:t>
      </w:r>
      <w:proofErr w:type="spellEnd"/>
      <w:r w:rsidRPr="00AE354F">
        <w:rPr>
          <w:rFonts w:ascii="Times New Roman" w:hAnsi="Times New Roman"/>
          <w:sz w:val="28"/>
          <w:szCs w:val="28"/>
        </w:rPr>
        <w:t xml:space="preserve"> библиотеки, кинотеатры;</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музеи, объекты для развития местного традиционного народного художественного творчества и промыслов муниципального района;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муниципальные образовательные учреждения сферы культуры;</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территории объектов культурного наследия.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8. Виды объектов местного значения муниципального района в области организации ритуальных услуг:</w:t>
      </w:r>
    </w:p>
    <w:p w:rsidR="00816F93" w:rsidRPr="00AE354F" w:rsidRDefault="00816F93" w:rsidP="00086EDE">
      <w:pPr>
        <w:spacing w:after="0" w:line="240" w:lineRule="auto"/>
        <w:ind w:firstLine="709"/>
        <w:jc w:val="both"/>
        <w:rPr>
          <w:rFonts w:ascii="Times New Roman" w:hAnsi="Times New Roman"/>
          <w:sz w:val="28"/>
          <w:szCs w:val="28"/>
        </w:rPr>
      </w:pPr>
      <w:proofErr w:type="spellStart"/>
      <w:r w:rsidRPr="00AE354F">
        <w:rPr>
          <w:rFonts w:ascii="Times New Roman" w:hAnsi="Times New Roman"/>
          <w:sz w:val="28"/>
          <w:szCs w:val="28"/>
        </w:rPr>
        <w:t>межпоселенческие</w:t>
      </w:r>
      <w:proofErr w:type="spellEnd"/>
      <w:r w:rsidRPr="00AE354F">
        <w:rPr>
          <w:rFonts w:ascii="Times New Roman" w:hAnsi="Times New Roman"/>
          <w:sz w:val="28"/>
          <w:szCs w:val="28"/>
        </w:rPr>
        <w:t xml:space="preserve"> места погребения.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9. Виды объектов местного значения муниципального района в области природопользования и охраны окружающей среды:</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лесные участки, находящиеся в собственности муниципального района, и защитные леса, за исключением лесов, расположенных на землях лесного фонда Российской Федерации </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лесничества;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лечебно-оздоровительные местности и курорты местного значения на территории муниципального района, а также объекты, предназначенные для их создания, развития и обеспечения охраны;</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особо охраняемые природные территории местного значения.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10. Виды объектов местного значения муниципального района в области деятельности органов местного самоуправления: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здания, строения и сооружения, необходимые для обеспечения осуществления полномочий органами местного самоуправления муниципального района, а также земельные участки, прилегающие к указанным зданиям, строениям, сооружениям.</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11. Зоны с особыми условиями использования территорий.</w:t>
      </w:r>
    </w:p>
    <w:p w:rsidR="006B75DF" w:rsidRPr="00AE354F" w:rsidRDefault="006B75DF" w:rsidP="00086EDE">
      <w:pPr>
        <w:pStyle w:val="a4"/>
        <w:ind w:firstLine="709"/>
        <w:jc w:val="both"/>
        <w:rPr>
          <w:rFonts w:ascii="Times New Roman" w:hAnsi="Times New Roman"/>
          <w:sz w:val="28"/>
          <w:szCs w:val="28"/>
        </w:rPr>
      </w:pPr>
    </w:p>
    <w:p w:rsidR="004F5484" w:rsidRPr="00AE354F" w:rsidRDefault="00216819" w:rsidP="00086EDE">
      <w:pPr>
        <w:pStyle w:val="a4"/>
        <w:ind w:firstLine="709"/>
        <w:jc w:val="both"/>
        <w:rPr>
          <w:rFonts w:ascii="Times New Roman" w:hAnsi="Times New Roman"/>
          <w:sz w:val="28"/>
          <w:szCs w:val="28"/>
        </w:rPr>
      </w:pPr>
      <w:r w:rsidRPr="00AE354F">
        <w:rPr>
          <w:rFonts w:ascii="Times New Roman" w:hAnsi="Times New Roman"/>
          <w:sz w:val="28"/>
          <w:szCs w:val="28"/>
        </w:rPr>
        <w:t xml:space="preserve">Администрация </w:t>
      </w:r>
      <w:r w:rsidR="008F5DAE" w:rsidRPr="00AE354F">
        <w:rPr>
          <w:rFonts w:ascii="Times New Roman" w:hAnsi="Times New Roman"/>
          <w:sz w:val="28"/>
          <w:szCs w:val="28"/>
        </w:rPr>
        <w:t xml:space="preserve">муниципального образования </w:t>
      </w:r>
      <w:r w:rsidR="00E34F96" w:rsidRPr="00AE354F">
        <w:rPr>
          <w:rFonts w:ascii="Times New Roman" w:hAnsi="Times New Roman"/>
          <w:sz w:val="28"/>
          <w:szCs w:val="28"/>
        </w:rPr>
        <w:t>Адамовский район</w:t>
      </w:r>
      <w:r w:rsidR="004F5484" w:rsidRPr="00AE354F">
        <w:rPr>
          <w:rFonts w:ascii="Times New Roman" w:hAnsi="Times New Roman"/>
          <w:sz w:val="28"/>
          <w:szCs w:val="28"/>
        </w:rPr>
        <w:t xml:space="preserve"> обязан</w:t>
      </w:r>
      <w:r w:rsidRPr="00AE354F">
        <w:rPr>
          <w:rFonts w:ascii="Times New Roman" w:hAnsi="Times New Roman"/>
          <w:sz w:val="28"/>
          <w:szCs w:val="28"/>
        </w:rPr>
        <w:t>а</w:t>
      </w:r>
      <w:r w:rsidR="004F5484" w:rsidRPr="00AE354F">
        <w:rPr>
          <w:rFonts w:ascii="Times New Roman" w:hAnsi="Times New Roman"/>
          <w:sz w:val="28"/>
          <w:szCs w:val="28"/>
        </w:rPr>
        <w:t xml:space="preserve"> осуществлять проверку проектных решений градостроительной и иной документации на соответствие утверждённым местным нормативам.</w:t>
      </w:r>
    </w:p>
    <w:p w:rsidR="00C56C70" w:rsidRPr="00AE354F" w:rsidRDefault="00C56C70" w:rsidP="00C56C70">
      <w:pPr>
        <w:pStyle w:val="a4"/>
        <w:ind w:firstLine="708"/>
        <w:jc w:val="both"/>
        <w:rPr>
          <w:rFonts w:ascii="Times New Roman" w:hAnsi="Times New Roman"/>
          <w:sz w:val="28"/>
          <w:szCs w:val="28"/>
        </w:rPr>
      </w:pPr>
      <w:r w:rsidRPr="00AE354F">
        <w:rPr>
          <w:rFonts w:ascii="Times New Roman" w:hAnsi="Times New Roman"/>
          <w:sz w:val="28"/>
          <w:szCs w:val="28"/>
        </w:rPr>
        <w:t>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в Градостроительном кодексе РФ, населения муниципального образования, расчетные показатели минимально допустимого уровня обеспеченности такими объектами населения муниципального образования, устанавливаемые местными нормативами градостроительного проектирования, не могут быть ниже этих предельных значений.</w:t>
      </w:r>
    </w:p>
    <w:p w:rsidR="004F5484" w:rsidRPr="00AE354F" w:rsidRDefault="00556C35" w:rsidP="00C56C70">
      <w:pPr>
        <w:pStyle w:val="a4"/>
        <w:ind w:firstLine="708"/>
        <w:jc w:val="both"/>
        <w:rPr>
          <w:rFonts w:ascii="Times New Roman" w:hAnsi="Times New Roman"/>
          <w:sz w:val="28"/>
          <w:szCs w:val="28"/>
        </w:rPr>
      </w:pPr>
      <w:r w:rsidRPr="00AE354F">
        <w:rPr>
          <w:rFonts w:ascii="Times New Roman" w:hAnsi="Times New Roman"/>
          <w:sz w:val="28"/>
          <w:szCs w:val="28"/>
        </w:rPr>
        <w:t>В случае</w:t>
      </w:r>
      <w:r w:rsidR="00C56C70" w:rsidRPr="00AE354F">
        <w:rPr>
          <w:rFonts w:ascii="Times New Roman" w:hAnsi="Times New Roman"/>
          <w:sz w:val="28"/>
          <w:szCs w:val="28"/>
        </w:rPr>
        <w:t xml:space="preserve">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в Градостроительном кодексе РФ, для населения муниципального образования, расчетные показатели максимально допустимого уровня территориальной доступности таких объектов для населения муниципального</w:t>
      </w:r>
      <w:r w:rsidR="004A43C2" w:rsidRPr="00AE354F">
        <w:rPr>
          <w:rFonts w:ascii="Times New Roman" w:hAnsi="Times New Roman"/>
          <w:sz w:val="28"/>
          <w:szCs w:val="28"/>
        </w:rPr>
        <w:t xml:space="preserve"> образования</w:t>
      </w:r>
      <w:r w:rsidR="00C56C70" w:rsidRPr="00AE354F">
        <w:rPr>
          <w:rFonts w:ascii="Times New Roman" w:hAnsi="Times New Roman"/>
          <w:sz w:val="28"/>
          <w:szCs w:val="28"/>
        </w:rPr>
        <w:t xml:space="preserve"> не могут превышать эти предельные значения.</w:t>
      </w:r>
    </w:p>
    <w:p w:rsidR="004F5484" w:rsidRPr="00AE354F" w:rsidRDefault="004F5484" w:rsidP="004F5484">
      <w:pPr>
        <w:pStyle w:val="a4"/>
        <w:ind w:firstLine="708"/>
        <w:jc w:val="both"/>
        <w:rPr>
          <w:rFonts w:ascii="Times New Roman" w:hAnsi="Times New Roman"/>
          <w:sz w:val="28"/>
          <w:szCs w:val="28"/>
        </w:rPr>
      </w:pPr>
      <w:r w:rsidRPr="00AE354F">
        <w:rPr>
          <w:rFonts w:ascii="Times New Roman" w:hAnsi="Times New Roman"/>
          <w:sz w:val="28"/>
          <w:szCs w:val="28"/>
        </w:rPr>
        <w:t>При отсутствии в местных нормативах расчетных показателей, содержащихся в региональных нормативах градостроительного проектирования, применяются, в случае необходимости, расчетные показатели региональных нормативов градостроительного проектирования Оренбургской области.</w:t>
      </w:r>
    </w:p>
    <w:p w:rsidR="004F5484" w:rsidRPr="00AE354F" w:rsidRDefault="004F5484" w:rsidP="004F5484">
      <w:pPr>
        <w:pStyle w:val="a4"/>
        <w:ind w:firstLine="708"/>
        <w:jc w:val="both"/>
        <w:rPr>
          <w:rFonts w:ascii="Times New Roman" w:hAnsi="Times New Roman"/>
          <w:sz w:val="28"/>
          <w:szCs w:val="28"/>
        </w:rPr>
      </w:pPr>
      <w:r w:rsidRPr="00AE354F">
        <w:rPr>
          <w:rFonts w:ascii="Times New Roman" w:hAnsi="Times New Roman"/>
          <w:sz w:val="28"/>
          <w:szCs w:val="28"/>
        </w:rPr>
        <w:t xml:space="preserve">Местные нормативы обязательны для соблюдения всеми субъектами градостроительных отношений на территории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Оренбургской области.</w:t>
      </w:r>
    </w:p>
    <w:p w:rsidR="00774C80" w:rsidRPr="00AE354F" w:rsidRDefault="00774C80" w:rsidP="00774C80">
      <w:pPr>
        <w:spacing w:after="0" w:line="240" w:lineRule="auto"/>
        <w:jc w:val="both"/>
        <w:rPr>
          <w:rFonts w:ascii="Times New Roman" w:hAnsi="Times New Roman"/>
          <w:sz w:val="24"/>
          <w:szCs w:val="24"/>
        </w:rPr>
      </w:pPr>
    </w:p>
    <w:sectPr w:rsidR="00774C80" w:rsidRPr="00AE354F" w:rsidSect="00976158">
      <w:footerReference w:type="default" r:id="rId15"/>
      <w:pgSz w:w="11906" w:h="16838"/>
      <w:pgMar w:top="992"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712" w:rsidRDefault="00367712" w:rsidP="00B521FE">
      <w:pPr>
        <w:spacing w:after="0" w:line="240" w:lineRule="auto"/>
      </w:pPr>
      <w:r>
        <w:separator/>
      </w:r>
    </w:p>
  </w:endnote>
  <w:endnote w:type="continuationSeparator" w:id="0">
    <w:p w:rsidR="00367712" w:rsidRDefault="00367712" w:rsidP="00B52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CD4" w:rsidRDefault="00FC4CD4">
    <w:pPr>
      <w:pStyle w:val="ad"/>
      <w:jc w:val="right"/>
    </w:pPr>
    <w:r w:rsidRPr="000A768F">
      <w:rPr>
        <w:rFonts w:ascii="Times New Roman" w:hAnsi="Times New Roman"/>
        <w:sz w:val="24"/>
        <w:szCs w:val="24"/>
      </w:rPr>
      <w:fldChar w:fldCharType="begin"/>
    </w:r>
    <w:r w:rsidRPr="000A768F">
      <w:rPr>
        <w:rFonts w:ascii="Times New Roman" w:hAnsi="Times New Roman"/>
        <w:sz w:val="24"/>
        <w:szCs w:val="24"/>
      </w:rPr>
      <w:instrText xml:space="preserve"> PAGE   \* MERGEFORMAT </w:instrText>
    </w:r>
    <w:r w:rsidRPr="000A768F">
      <w:rPr>
        <w:rFonts w:ascii="Times New Roman" w:hAnsi="Times New Roman"/>
        <w:sz w:val="24"/>
        <w:szCs w:val="24"/>
      </w:rPr>
      <w:fldChar w:fldCharType="separate"/>
    </w:r>
    <w:r w:rsidR="00384E87">
      <w:rPr>
        <w:rFonts w:ascii="Times New Roman" w:hAnsi="Times New Roman"/>
        <w:noProof/>
        <w:sz w:val="24"/>
        <w:szCs w:val="24"/>
      </w:rPr>
      <w:t>4</w:t>
    </w:r>
    <w:r w:rsidRPr="000A768F">
      <w:rPr>
        <w:rFonts w:ascii="Times New Roman" w:hAnsi="Times New Roman"/>
        <w:sz w:val="24"/>
        <w:szCs w:val="24"/>
      </w:rPr>
      <w:fldChar w:fldCharType="end"/>
    </w:r>
  </w:p>
  <w:p w:rsidR="00FC4CD4" w:rsidRDefault="00FC4CD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712" w:rsidRDefault="00367712" w:rsidP="00B521FE">
      <w:pPr>
        <w:spacing w:after="0" w:line="240" w:lineRule="auto"/>
      </w:pPr>
      <w:r>
        <w:separator/>
      </w:r>
    </w:p>
  </w:footnote>
  <w:footnote w:type="continuationSeparator" w:id="0">
    <w:p w:rsidR="00367712" w:rsidRDefault="00367712" w:rsidP="00B521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9570CE"/>
    <w:multiLevelType w:val="hybridMultilevel"/>
    <w:tmpl w:val="BB88F766"/>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341D40"/>
    <w:multiLevelType w:val="multilevel"/>
    <w:tmpl w:val="C63A23CA"/>
    <w:lvl w:ilvl="0">
      <w:start w:val="2"/>
      <w:numFmt w:val="decimal"/>
      <w:lvlText w:val="%1"/>
      <w:lvlJc w:val="left"/>
      <w:pPr>
        <w:ind w:left="600" w:hanging="600"/>
      </w:pPr>
      <w:rPr>
        <w:rFonts w:hint="default"/>
      </w:rPr>
    </w:lvl>
    <w:lvl w:ilvl="1">
      <w:start w:val="9"/>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3">
    <w:nsid w:val="0E6327F5"/>
    <w:multiLevelType w:val="hybridMultilevel"/>
    <w:tmpl w:val="A6467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610418"/>
    <w:multiLevelType w:val="multilevel"/>
    <w:tmpl w:val="89201874"/>
    <w:lvl w:ilvl="0">
      <w:start w:val="2"/>
      <w:numFmt w:val="decimal"/>
      <w:lvlText w:val="%1"/>
      <w:lvlJc w:val="left"/>
      <w:pPr>
        <w:ind w:left="600" w:hanging="600"/>
      </w:pPr>
      <w:rPr>
        <w:rFonts w:hint="default"/>
      </w:rPr>
    </w:lvl>
    <w:lvl w:ilvl="1">
      <w:start w:val="7"/>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5">
    <w:nsid w:val="14CB6DBA"/>
    <w:multiLevelType w:val="multilevel"/>
    <w:tmpl w:val="515E178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50646EB"/>
    <w:multiLevelType w:val="multilevel"/>
    <w:tmpl w:val="AF26B636"/>
    <w:lvl w:ilvl="0">
      <w:start w:val="2"/>
      <w:numFmt w:val="decimal"/>
      <w:lvlText w:val="%1"/>
      <w:lvlJc w:val="left"/>
      <w:pPr>
        <w:ind w:left="600" w:hanging="600"/>
      </w:pPr>
      <w:rPr>
        <w:rFonts w:hint="default"/>
      </w:rPr>
    </w:lvl>
    <w:lvl w:ilvl="1">
      <w:start w:val="8"/>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7">
    <w:nsid w:val="1C4D5D67"/>
    <w:multiLevelType w:val="multilevel"/>
    <w:tmpl w:val="EF820E80"/>
    <w:lvl w:ilvl="0">
      <w:start w:val="2"/>
      <w:numFmt w:val="decimal"/>
      <w:lvlText w:val="%1"/>
      <w:lvlJc w:val="left"/>
      <w:pPr>
        <w:ind w:left="750" w:hanging="750"/>
      </w:pPr>
      <w:rPr>
        <w:rFonts w:hint="default"/>
      </w:rPr>
    </w:lvl>
    <w:lvl w:ilvl="1">
      <w:start w:val="10"/>
      <w:numFmt w:val="decimal"/>
      <w:lvlText w:val="%1.%2"/>
      <w:lvlJc w:val="left"/>
      <w:pPr>
        <w:ind w:left="1279" w:hanging="750"/>
      </w:pPr>
      <w:rPr>
        <w:rFonts w:hint="default"/>
      </w:rPr>
    </w:lvl>
    <w:lvl w:ilvl="2">
      <w:start w:val="2"/>
      <w:numFmt w:val="decimal"/>
      <w:lvlText w:val="%1.%2.%3"/>
      <w:lvlJc w:val="left"/>
      <w:pPr>
        <w:ind w:left="1743" w:hanging="75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8">
    <w:nsid w:val="1CDC544C"/>
    <w:multiLevelType w:val="multilevel"/>
    <w:tmpl w:val="431AAD3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226F389F"/>
    <w:multiLevelType w:val="multilevel"/>
    <w:tmpl w:val="B31CE25E"/>
    <w:lvl w:ilvl="0">
      <w:start w:val="1"/>
      <w:numFmt w:val="decimal"/>
      <w:lvlText w:val="%1."/>
      <w:lvlJc w:val="left"/>
      <w:pPr>
        <w:ind w:left="720" w:hanging="360"/>
      </w:pPr>
      <w:rPr>
        <w:rFonts w:ascii="Verdana" w:hAnsi="Verdana" w:cs="Times New Roman" w:hint="default"/>
        <w:b w:val="0"/>
        <w:color w:val="000000"/>
        <w:sz w:val="22"/>
        <w:szCs w:val="22"/>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2127" w:hanging="72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185" w:hanging="1080"/>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abstractNum w:abstractNumId="10">
    <w:nsid w:val="22A53E3A"/>
    <w:multiLevelType w:val="multilevel"/>
    <w:tmpl w:val="33B29B3A"/>
    <w:lvl w:ilvl="0">
      <w:start w:val="2"/>
      <w:numFmt w:val="decimal"/>
      <w:lvlText w:val="%1."/>
      <w:lvlJc w:val="left"/>
      <w:pPr>
        <w:ind w:left="450" w:hanging="450"/>
      </w:pPr>
      <w:rPr>
        <w:rFonts w:hint="default"/>
        <w:b w:val="0"/>
      </w:rPr>
    </w:lvl>
    <w:lvl w:ilvl="1">
      <w:start w:val="8"/>
      <w:numFmt w:val="decimal"/>
      <w:lvlText w:val="%1.%2."/>
      <w:lvlJc w:val="left"/>
      <w:pPr>
        <w:ind w:left="1429" w:hanging="720"/>
      </w:pPr>
      <w:rPr>
        <w:rFonts w:hint="default"/>
        <w:b/>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11">
    <w:nsid w:val="2390132A"/>
    <w:multiLevelType w:val="multilevel"/>
    <w:tmpl w:val="BA70DA2E"/>
    <w:lvl w:ilvl="0">
      <w:start w:val="2"/>
      <w:numFmt w:val="decimal"/>
      <w:lvlText w:val="%1"/>
      <w:lvlJc w:val="left"/>
      <w:pPr>
        <w:ind w:left="600" w:hanging="600"/>
      </w:pPr>
      <w:rPr>
        <w:rFonts w:hint="default"/>
      </w:rPr>
    </w:lvl>
    <w:lvl w:ilvl="1">
      <w:start w:val="5"/>
      <w:numFmt w:val="decimal"/>
      <w:lvlText w:val="%1.%2"/>
      <w:lvlJc w:val="left"/>
      <w:pPr>
        <w:ind w:left="1129" w:hanging="60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12">
    <w:nsid w:val="24116005"/>
    <w:multiLevelType w:val="multilevel"/>
    <w:tmpl w:val="C994CEA6"/>
    <w:lvl w:ilvl="0">
      <w:start w:val="2"/>
      <w:numFmt w:val="decimal"/>
      <w:lvlText w:val="%1"/>
      <w:lvlJc w:val="left"/>
      <w:pPr>
        <w:ind w:left="600" w:hanging="600"/>
      </w:pPr>
      <w:rPr>
        <w:rFonts w:hint="default"/>
      </w:rPr>
    </w:lvl>
    <w:lvl w:ilvl="1">
      <w:start w:val="4"/>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13">
    <w:nsid w:val="258A696C"/>
    <w:multiLevelType w:val="multilevel"/>
    <w:tmpl w:val="4B6E1D60"/>
    <w:lvl w:ilvl="0">
      <w:start w:val="2"/>
      <w:numFmt w:val="decimal"/>
      <w:lvlText w:val="%1."/>
      <w:lvlJc w:val="left"/>
      <w:pPr>
        <w:ind w:left="540" w:hanging="540"/>
      </w:pPr>
      <w:rPr>
        <w:rFonts w:hint="default"/>
      </w:rPr>
    </w:lvl>
    <w:lvl w:ilvl="1">
      <w:start w:val="1"/>
      <w:numFmt w:val="decimal"/>
      <w:lvlText w:val="%1.%2."/>
      <w:lvlJc w:val="left"/>
      <w:pPr>
        <w:ind w:left="1069" w:hanging="54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307" w:hanging="72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3725" w:hanging="108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143" w:hanging="1440"/>
      </w:pPr>
      <w:rPr>
        <w:rFonts w:hint="default"/>
      </w:rPr>
    </w:lvl>
    <w:lvl w:ilvl="8">
      <w:start w:val="1"/>
      <w:numFmt w:val="decimal"/>
      <w:lvlText w:val="%1.%2.%3.%4.%5.%6.%7.%8.%9."/>
      <w:lvlJc w:val="left"/>
      <w:pPr>
        <w:ind w:left="6032" w:hanging="1800"/>
      </w:pPr>
      <w:rPr>
        <w:rFonts w:hint="default"/>
      </w:rPr>
    </w:lvl>
  </w:abstractNum>
  <w:abstractNum w:abstractNumId="14">
    <w:nsid w:val="26FE05E1"/>
    <w:multiLevelType w:val="hybridMultilevel"/>
    <w:tmpl w:val="59A0A3C2"/>
    <w:lvl w:ilvl="0" w:tplc="AB0C69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70A7162"/>
    <w:multiLevelType w:val="multilevel"/>
    <w:tmpl w:val="012C3D88"/>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27D439F8"/>
    <w:multiLevelType w:val="multilevel"/>
    <w:tmpl w:val="62F83D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28383152"/>
    <w:multiLevelType w:val="multilevel"/>
    <w:tmpl w:val="964A3D6A"/>
    <w:lvl w:ilvl="0">
      <w:start w:val="2"/>
      <w:numFmt w:val="decimal"/>
      <w:lvlText w:val="%1"/>
      <w:lvlJc w:val="left"/>
      <w:pPr>
        <w:ind w:left="600" w:hanging="600"/>
      </w:pPr>
      <w:rPr>
        <w:rFonts w:hint="default"/>
      </w:rPr>
    </w:lvl>
    <w:lvl w:ilvl="1">
      <w:start w:val="6"/>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18">
    <w:nsid w:val="29A146E2"/>
    <w:multiLevelType w:val="multilevel"/>
    <w:tmpl w:val="1F6E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8456DF"/>
    <w:multiLevelType w:val="multilevel"/>
    <w:tmpl w:val="33B89A20"/>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2DDB5E79"/>
    <w:multiLevelType w:val="multilevel"/>
    <w:tmpl w:val="62F83D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31F24C2E"/>
    <w:multiLevelType w:val="hybridMultilevel"/>
    <w:tmpl w:val="8410DB4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42A724F"/>
    <w:multiLevelType w:val="multilevel"/>
    <w:tmpl w:val="1240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1D48C9"/>
    <w:multiLevelType w:val="multilevel"/>
    <w:tmpl w:val="369EDA5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A2F55F0"/>
    <w:multiLevelType w:val="multilevel"/>
    <w:tmpl w:val="6FFC7362"/>
    <w:lvl w:ilvl="0">
      <w:start w:val="1"/>
      <w:numFmt w:val="decimal"/>
      <w:lvlText w:val="%1."/>
      <w:lvlJc w:val="left"/>
      <w:pPr>
        <w:ind w:left="1068" w:hanging="360"/>
      </w:pPr>
      <w:rPr>
        <w:rFonts w:hint="default"/>
      </w:rPr>
    </w:lvl>
    <w:lvl w:ilvl="1">
      <w:start w:val="9"/>
      <w:numFmt w:val="decimal"/>
      <w:isLgl/>
      <w:lvlText w:val="%1.%2."/>
      <w:lvlJc w:val="left"/>
      <w:pPr>
        <w:ind w:left="1429" w:hanging="720"/>
      </w:pPr>
      <w:rPr>
        <w:rFonts w:eastAsia="Calibri" w:hint="default"/>
        <w:b w:val="0"/>
      </w:rPr>
    </w:lvl>
    <w:lvl w:ilvl="2">
      <w:start w:val="1"/>
      <w:numFmt w:val="decimal"/>
      <w:isLgl/>
      <w:lvlText w:val="%1.%2.%3."/>
      <w:lvlJc w:val="left"/>
      <w:pPr>
        <w:ind w:left="1430" w:hanging="720"/>
      </w:pPr>
      <w:rPr>
        <w:rFonts w:eastAsia="Calibri" w:hint="default"/>
        <w:b w:val="0"/>
      </w:rPr>
    </w:lvl>
    <w:lvl w:ilvl="3">
      <w:start w:val="1"/>
      <w:numFmt w:val="decimal"/>
      <w:isLgl/>
      <w:lvlText w:val="%1.%2.%3.%4."/>
      <w:lvlJc w:val="left"/>
      <w:pPr>
        <w:ind w:left="1791" w:hanging="1080"/>
      </w:pPr>
      <w:rPr>
        <w:rFonts w:eastAsia="Calibri" w:hint="default"/>
        <w:b w:val="0"/>
      </w:rPr>
    </w:lvl>
    <w:lvl w:ilvl="4">
      <w:start w:val="1"/>
      <w:numFmt w:val="decimal"/>
      <w:isLgl/>
      <w:lvlText w:val="%1.%2.%3.%4.%5."/>
      <w:lvlJc w:val="left"/>
      <w:pPr>
        <w:ind w:left="1792" w:hanging="1080"/>
      </w:pPr>
      <w:rPr>
        <w:rFonts w:eastAsia="Calibri" w:hint="default"/>
        <w:b w:val="0"/>
      </w:rPr>
    </w:lvl>
    <w:lvl w:ilvl="5">
      <w:start w:val="1"/>
      <w:numFmt w:val="decimal"/>
      <w:isLgl/>
      <w:lvlText w:val="%1.%2.%3.%4.%5.%6."/>
      <w:lvlJc w:val="left"/>
      <w:pPr>
        <w:ind w:left="2153" w:hanging="1440"/>
      </w:pPr>
      <w:rPr>
        <w:rFonts w:eastAsia="Calibri" w:hint="default"/>
        <w:b w:val="0"/>
      </w:rPr>
    </w:lvl>
    <w:lvl w:ilvl="6">
      <w:start w:val="1"/>
      <w:numFmt w:val="decimal"/>
      <w:isLgl/>
      <w:lvlText w:val="%1.%2.%3.%4.%5.%6.%7."/>
      <w:lvlJc w:val="left"/>
      <w:pPr>
        <w:ind w:left="2514" w:hanging="1800"/>
      </w:pPr>
      <w:rPr>
        <w:rFonts w:eastAsia="Calibri" w:hint="default"/>
        <w:b w:val="0"/>
      </w:rPr>
    </w:lvl>
    <w:lvl w:ilvl="7">
      <w:start w:val="1"/>
      <w:numFmt w:val="decimal"/>
      <w:isLgl/>
      <w:lvlText w:val="%1.%2.%3.%4.%5.%6.%7.%8."/>
      <w:lvlJc w:val="left"/>
      <w:pPr>
        <w:ind w:left="2515" w:hanging="1800"/>
      </w:pPr>
      <w:rPr>
        <w:rFonts w:eastAsia="Calibri" w:hint="default"/>
        <w:b w:val="0"/>
      </w:rPr>
    </w:lvl>
    <w:lvl w:ilvl="8">
      <w:start w:val="1"/>
      <w:numFmt w:val="decimal"/>
      <w:isLgl/>
      <w:lvlText w:val="%1.%2.%3.%4.%5.%6.%7.%8.%9."/>
      <w:lvlJc w:val="left"/>
      <w:pPr>
        <w:ind w:left="2876" w:hanging="2160"/>
      </w:pPr>
      <w:rPr>
        <w:rFonts w:eastAsia="Calibri" w:hint="default"/>
        <w:b w:val="0"/>
      </w:rPr>
    </w:lvl>
  </w:abstractNum>
  <w:abstractNum w:abstractNumId="25">
    <w:nsid w:val="428A6DFE"/>
    <w:multiLevelType w:val="multilevel"/>
    <w:tmpl w:val="921E1664"/>
    <w:lvl w:ilvl="0">
      <w:start w:val="1"/>
      <w:numFmt w:val="decimal"/>
      <w:lvlText w:val="%1."/>
      <w:lvlJc w:val="left"/>
      <w:pPr>
        <w:ind w:left="1226"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2291" w:hanging="1440"/>
      </w:pPr>
      <w:rPr>
        <w:rFonts w:hint="default"/>
      </w:rPr>
    </w:lvl>
    <w:lvl w:ilvl="6">
      <w:start w:val="1"/>
      <w:numFmt w:val="decimal"/>
      <w:lvlText w:val="%1.%2.%3.%4.%5.%6.%7"/>
      <w:lvlJc w:val="left"/>
      <w:pPr>
        <w:ind w:left="2291" w:hanging="1440"/>
      </w:pPr>
      <w:rPr>
        <w:rFonts w:hint="default"/>
      </w:rPr>
    </w:lvl>
    <w:lvl w:ilvl="7">
      <w:start w:val="1"/>
      <w:numFmt w:val="decimal"/>
      <w:lvlText w:val="%1.%2.%3.%4.%5.%6.%7.%8"/>
      <w:lvlJc w:val="left"/>
      <w:pPr>
        <w:ind w:left="2651" w:hanging="1800"/>
      </w:pPr>
      <w:rPr>
        <w:rFonts w:hint="default"/>
      </w:rPr>
    </w:lvl>
    <w:lvl w:ilvl="8">
      <w:start w:val="1"/>
      <w:numFmt w:val="decimal"/>
      <w:lvlText w:val="%1.%2.%3.%4.%5.%6.%7.%8.%9"/>
      <w:lvlJc w:val="left"/>
      <w:pPr>
        <w:ind w:left="3011" w:hanging="2160"/>
      </w:pPr>
      <w:rPr>
        <w:rFonts w:hint="default"/>
      </w:rPr>
    </w:lvl>
  </w:abstractNum>
  <w:abstractNum w:abstractNumId="26">
    <w:nsid w:val="429052C1"/>
    <w:multiLevelType w:val="multilevel"/>
    <w:tmpl w:val="AE7E91B6"/>
    <w:lvl w:ilvl="0">
      <w:start w:val="1"/>
      <w:numFmt w:val="decimal"/>
      <w:lvlText w:val="%1."/>
      <w:lvlJc w:val="left"/>
      <w:pPr>
        <w:ind w:left="720" w:hanging="360"/>
      </w:pPr>
      <w:rPr>
        <w:sz w:val="28"/>
      </w:r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7">
    <w:nsid w:val="48A77C70"/>
    <w:multiLevelType w:val="multilevel"/>
    <w:tmpl w:val="55AE5AB0"/>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564B4BA3"/>
    <w:multiLevelType w:val="multilevel"/>
    <w:tmpl w:val="00AC3C32"/>
    <w:lvl w:ilvl="0">
      <w:start w:val="2"/>
      <w:numFmt w:val="decimal"/>
      <w:lvlText w:val="%1"/>
      <w:lvlJc w:val="left"/>
      <w:pPr>
        <w:ind w:left="600" w:hanging="600"/>
      </w:pPr>
      <w:rPr>
        <w:rFonts w:hint="default"/>
      </w:rPr>
    </w:lvl>
    <w:lvl w:ilvl="1">
      <w:start w:val="2"/>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29">
    <w:nsid w:val="59305830"/>
    <w:multiLevelType w:val="multilevel"/>
    <w:tmpl w:val="CC602AE4"/>
    <w:lvl w:ilvl="0">
      <w:start w:val="1"/>
      <w:numFmt w:val="decimal"/>
      <w:lvlText w:val="%1."/>
      <w:lvlJc w:val="left"/>
      <w:pPr>
        <w:ind w:left="420" w:hanging="420"/>
      </w:pPr>
      <w:rPr>
        <w:rFonts w:cs="Times New Roman"/>
      </w:rPr>
    </w:lvl>
    <w:lvl w:ilvl="1">
      <w:start w:val="1"/>
      <w:numFmt w:val="decimal"/>
      <w:lvlText w:val="%1.%2."/>
      <w:lvlJc w:val="left"/>
      <w:pPr>
        <w:ind w:left="420" w:hanging="420"/>
      </w:pPr>
      <w:rPr>
        <w:rFonts w:cs="Times New Roman"/>
        <w:b/>
        <w:color w:val="auto"/>
      </w:rPr>
    </w:lvl>
    <w:lvl w:ilvl="2">
      <w:start w:val="1"/>
      <w:numFmt w:val="decimal"/>
      <w:lvlText w:val="%1.%2.%3."/>
      <w:lvlJc w:val="left"/>
      <w:pPr>
        <w:ind w:left="862" w:hanging="720"/>
      </w:pPr>
      <w:rPr>
        <w:rFonts w:cs="Times New Roman"/>
        <w:b/>
        <w:sz w:val="28"/>
        <w:szCs w:val="28"/>
      </w:rPr>
    </w:lvl>
    <w:lvl w:ilvl="3">
      <w:start w:val="1"/>
      <w:numFmt w:val="decimal"/>
      <w:lvlText w:val="%1.%2.%3.%4."/>
      <w:lvlJc w:val="left"/>
      <w:pPr>
        <w:snapToGrid w:val="0"/>
        <w:ind w:left="1288" w:hanging="720"/>
      </w:pPr>
      <w:rPr>
        <w:rFonts w:ascii="Times New Roman" w:hAnsi="Times New Roman" w:cs="Times New Roman"/>
        <w:b w:val="0"/>
        <w:bCs w:val="0"/>
        <w:i w:val="0"/>
        <w:iCs w:val="0"/>
        <w:caps w:val="0"/>
        <w:smallCaps w:val="0"/>
        <w:strike w:val="0"/>
        <w:dstrike w:val="0"/>
        <w:vanish w:val="0"/>
        <w:webHidden w:val="0"/>
        <w:color w:val="000000"/>
        <w:spacing w:val="0"/>
        <w:w w:val="1"/>
        <w:kern w:val="0"/>
        <w:position w:val="0"/>
        <w:sz w:val="22"/>
        <w:szCs w:val="22"/>
        <w:u w:val="none" w:color="000000"/>
        <w:effect w:val="none"/>
        <w:vertAlign w:val="baseline"/>
        <w:specVanish w:val="0"/>
      </w:rPr>
    </w:lvl>
    <w:lvl w:ilvl="4">
      <w:start w:val="1"/>
      <w:numFmt w:val="decimal"/>
      <w:lvlText w:val="%1.%2.%3.%4.%5."/>
      <w:lvlJc w:val="left"/>
      <w:pPr>
        <w:ind w:left="3800" w:hanging="1080"/>
      </w:pPr>
      <w:rPr>
        <w:rFonts w:cs="Times New Roman"/>
      </w:rPr>
    </w:lvl>
    <w:lvl w:ilvl="5">
      <w:start w:val="1"/>
      <w:numFmt w:val="decimal"/>
      <w:lvlText w:val="%1.%2.%3.%4.%5.%6."/>
      <w:lvlJc w:val="left"/>
      <w:pPr>
        <w:ind w:left="4480" w:hanging="1080"/>
      </w:pPr>
      <w:rPr>
        <w:rFonts w:cs="Times New Roman"/>
      </w:rPr>
    </w:lvl>
    <w:lvl w:ilvl="6">
      <w:start w:val="1"/>
      <w:numFmt w:val="decimal"/>
      <w:lvlText w:val="%1.%2.%3.%4.%5.%6.%7."/>
      <w:lvlJc w:val="left"/>
      <w:pPr>
        <w:ind w:left="5520" w:hanging="1440"/>
      </w:pPr>
      <w:rPr>
        <w:rFonts w:cs="Times New Roman"/>
      </w:rPr>
    </w:lvl>
    <w:lvl w:ilvl="7">
      <w:start w:val="1"/>
      <w:numFmt w:val="decimal"/>
      <w:lvlText w:val="%1.%2.%3.%4.%5.%6.%7.%8."/>
      <w:lvlJc w:val="left"/>
      <w:pPr>
        <w:ind w:left="6200" w:hanging="1440"/>
      </w:pPr>
      <w:rPr>
        <w:rFonts w:cs="Times New Roman"/>
      </w:rPr>
    </w:lvl>
    <w:lvl w:ilvl="8">
      <w:start w:val="1"/>
      <w:numFmt w:val="decimal"/>
      <w:lvlText w:val="%1.%2.%3.%4.%5.%6.%7.%8.%9."/>
      <w:lvlJc w:val="left"/>
      <w:pPr>
        <w:ind w:left="7240" w:hanging="1800"/>
      </w:pPr>
      <w:rPr>
        <w:rFonts w:cs="Times New Roman"/>
      </w:rPr>
    </w:lvl>
  </w:abstractNum>
  <w:abstractNum w:abstractNumId="30">
    <w:nsid w:val="61985AAB"/>
    <w:multiLevelType w:val="multilevel"/>
    <w:tmpl w:val="36D60640"/>
    <w:lvl w:ilvl="0">
      <w:start w:val="2"/>
      <w:numFmt w:val="decimal"/>
      <w:lvlText w:val="%1"/>
      <w:lvlJc w:val="left"/>
      <w:pPr>
        <w:ind w:left="750" w:hanging="750"/>
      </w:pPr>
      <w:rPr>
        <w:rFonts w:hint="default"/>
      </w:rPr>
    </w:lvl>
    <w:lvl w:ilvl="1">
      <w:start w:val="11"/>
      <w:numFmt w:val="decimal"/>
      <w:lvlText w:val="%1.%2"/>
      <w:lvlJc w:val="left"/>
      <w:pPr>
        <w:ind w:left="1279" w:hanging="750"/>
      </w:pPr>
      <w:rPr>
        <w:rFonts w:hint="default"/>
      </w:rPr>
    </w:lvl>
    <w:lvl w:ilvl="2">
      <w:start w:val="1"/>
      <w:numFmt w:val="decimal"/>
      <w:lvlText w:val="%1.%2.%3"/>
      <w:lvlJc w:val="left"/>
      <w:pPr>
        <w:ind w:left="1808" w:hanging="75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31">
    <w:nsid w:val="6D0D6D02"/>
    <w:multiLevelType w:val="multilevel"/>
    <w:tmpl w:val="B522553A"/>
    <w:lvl w:ilvl="0">
      <w:start w:val="1"/>
      <w:numFmt w:val="decimal"/>
      <w:lvlText w:val="%1."/>
      <w:lvlJc w:val="left"/>
      <w:pPr>
        <w:ind w:left="502"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2">
    <w:nsid w:val="6D6B0088"/>
    <w:multiLevelType w:val="multilevel"/>
    <w:tmpl w:val="9D74DF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DE10FDA"/>
    <w:multiLevelType w:val="multilevel"/>
    <w:tmpl w:val="C18A49D2"/>
    <w:lvl w:ilvl="0">
      <w:start w:val="2"/>
      <w:numFmt w:val="decimal"/>
      <w:lvlText w:val="%1"/>
      <w:lvlJc w:val="left"/>
      <w:pPr>
        <w:ind w:left="600" w:hanging="600"/>
      </w:pPr>
      <w:rPr>
        <w:rFonts w:hint="default"/>
      </w:rPr>
    </w:lvl>
    <w:lvl w:ilvl="1">
      <w:start w:val="3"/>
      <w:numFmt w:val="decimal"/>
      <w:lvlText w:val="%1.%2"/>
      <w:lvlJc w:val="left"/>
      <w:pPr>
        <w:ind w:left="1129" w:hanging="60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34">
    <w:nsid w:val="751A3C15"/>
    <w:multiLevelType w:val="hybridMultilevel"/>
    <w:tmpl w:val="052849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7217BAC"/>
    <w:multiLevelType w:val="multilevel"/>
    <w:tmpl w:val="900CC846"/>
    <w:lvl w:ilvl="0">
      <w:start w:val="3"/>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nsid w:val="7A3812ED"/>
    <w:multiLevelType w:val="hybridMultilevel"/>
    <w:tmpl w:val="74D0C234"/>
    <w:lvl w:ilvl="0" w:tplc="9752D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A4207DC"/>
    <w:multiLevelType w:val="multilevel"/>
    <w:tmpl w:val="50C60CC0"/>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nsid w:val="7A69581B"/>
    <w:multiLevelType w:val="multilevel"/>
    <w:tmpl w:val="8E9EA83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7E315F2E"/>
    <w:multiLevelType w:val="hybridMultilevel"/>
    <w:tmpl w:val="6CF22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437B58"/>
    <w:multiLevelType w:val="multilevel"/>
    <w:tmpl w:val="3B9A0F2E"/>
    <w:lvl w:ilvl="0">
      <w:start w:val="1"/>
      <w:numFmt w:val="decimal"/>
      <w:lvlText w:val="%1."/>
      <w:lvlJc w:val="left"/>
      <w:pPr>
        <w:ind w:left="1069" w:hanging="360"/>
      </w:pPr>
      <w:rPr>
        <w:rFonts w:hint="default"/>
        <w:sz w:val="24"/>
      </w:rPr>
    </w:lvl>
    <w:lvl w:ilvl="1">
      <w:start w:val="11"/>
      <w:numFmt w:val="decimal"/>
      <w:isLgl/>
      <w:lvlText w:val="%1.%2."/>
      <w:lvlJc w:val="left"/>
      <w:pPr>
        <w:ind w:left="1864" w:hanging="1155"/>
      </w:pPr>
      <w:rPr>
        <w:rFonts w:hint="default"/>
      </w:rPr>
    </w:lvl>
    <w:lvl w:ilvl="2">
      <w:start w:val="2"/>
      <w:numFmt w:val="decimal"/>
      <w:isLgl/>
      <w:lvlText w:val="%1.%2.%3."/>
      <w:lvlJc w:val="left"/>
      <w:pPr>
        <w:ind w:left="1864"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nsid w:val="7F60565E"/>
    <w:multiLevelType w:val="multilevel"/>
    <w:tmpl w:val="477A7BDA"/>
    <w:lvl w:ilvl="0">
      <w:start w:val="2"/>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1"/>
  </w:num>
  <w:num w:numId="2">
    <w:abstractNumId w:val="25"/>
  </w:num>
  <w:num w:numId="3">
    <w:abstractNumId w:val="19"/>
  </w:num>
  <w:num w:numId="4">
    <w:abstractNumId w:val="9"/>
  </w:num>
  <w:num w:numId="5">
    <w:abstractNumId w:val="13"/>
  </w:num>
  <w:num w:numId="6">
    <w:abstractNumId w:val="28"/>
  </w:num>
  <w:num w:numId="7">
    <w:abstractNumId w:val="33"/>
  </w:num>
  <w:num w:numId="8">
    <w:abstractNumId w:val="12"/>
  </w:num>
  <w:num w:numId="9">
    <w:abstractNumId w:val="11"/>
  </w:num>
  <w:num w:numId="10">
    <w:abstractNumId w:val="17"/>
  </w:num>
  <w:num w:numId="11">
    <w:abstractNumId w:val="4"/>
  </w:num>
  <w:num w:numId="12">
    <w:abstractNumId w:val="6"/>
  </w:num>
  <w:num w:numId="13">
    <w:abstractNumId w:val="2"/>
  </w:num>
  <w:num w:numId="14">
    <w:abstractNumId w:val="7"/>
  </w:num>
  <w:num w:numId="15">
    <w:abstractNumId w:val="30"/>
  </w:num>
  <w:num w:numId="16">
    <w:abstractNumId w:val="38"/>
  </w:num>
  <w:num w:numId="17">
    <w:abstractNumId w:val="20"/>
  </w:num>
  <w:num w:numId="18">
    <w:abstractNumId w:val="23"/>
  </w:num>
  <w:num w:numId="19">
    <w:abstractNumId w:val="3"/>
  </w:num>
  <w:num w:numId="20">
    <w:abstractNumId w:val="32"/>
  </w:num>
  <w:num w:numId="21">
    <w:abstractNumId w:val="35"/>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6"/>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6"/>
  </w:num>
  <w:num w:numId="32">
    <w:abstractNumId w:val="8"/>
  </w:num>
  <w:num w:numId="33">
    <w:abstractNumId w:val="24"/>
  </w:num>
  <w:num w:numId="34">
    <w:abstractNumId w:val="10"/>
  </w:num>
  <w:num w:numId="35">
    <w:abstractNumId w:val="41"/>
  </w:num>
  <w:num w:numId="36">
    <w:abstractNumId w:val="40"/>
  </w:num>
  <w:num w:numId="37">
    <w:abstractNumId w:val="37"/>
  </w:num>
  <w:num w:numId="38">
    <w:abstractNumId w:val="15"/>
  </w:num>
  <w:num w:numId="39">
    <w:abstractNumId w:val="14"/>
  </w:num>
  <w:num w:numId="40">
    <w:abstractNumId w:val="39"/>
  </w:num>
  <w:num w:numId="41">
    <w:abstractNumId w:val="5"/>
  </w:num>
  <w:num w:numId="42">
    <w:abstractNumId w:val="0"/>
  </w:num>
  <w:num w:numId="43">
    <w:abstractNumId w:val="1"/>
  </w:num>
  <w:num w:numId="44">
    <w:abstractNumId w:val="21"/>
  </w:num>
  <w:num w:numId="45">
    <w:abstractNumId w:val="18"/>
  </w:num>
  <w:num w:numId="46">
    <w:abstractNumId w:val="22"/>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363CF"/>
    <w:rsid w:val="000027C9"/>
    <w:rsid w:val="00005A4D"/>
    <w:rsid w:val="00011C30"/>
    <w:rsid w:val="0001336D"/>
    <w:rsid w:val="00013F6B"/>
    <w:rsid w:val="00014B37"/>
    <w:rsid w:val="00021DC4"/>
    <w:rsid w:val="0002271E"/>
    <w:rsid w:val="00032336"/>
    <w:rsid w:val="00036928"/>
    <w:rsid w:val="000402F2"/>
    <w:rsid w:val="000428A6"/>
    <w:rsid w:val="00045116"/>
    <w:rsid w:val="00046F8B"/>
    <w:rsid w:val="000473AE"/>
    <w:rsid w:val="00051C86"/>
    <w:rsid w:val="00053474"/>
    <w:rsid w:val="0005556D"/>
    <w:rsid w:val="00056D12"/>
    <w:rsid w:val="00057773"/>
    <w:rsid w:val="000613C0"/>
    <w:rsid w:val="00062A3F"/>
    <w:rsid w:val="000723F1"/>
    <w:rsid w:val="0007249C"/>
    <w:rsid w:val="000735B5"/>
    <w:rsid w:val="00075B79"/>
    <w:rsid w:val="00080AC7"/>
    <w:rsid w:val="00081A79"/>
    <w:rsid w:val="00082CDE"/>
    <w:rsid w:val="00086971"/>
    <w:rsid w:val="00086EDE"/>
    <w:rsid w:val="00087226"/>
    <w:rsid w:val="0009308A"/>
    <w:rsid w:val="00096415"/>
    <w:rsid w:val="00097329"/>
    <w:rsid w:val="000A5054"/>
    <w:rsid w:val="000A768F"/>
    <w:rsid w:val="000B4B46"/>
    <w:rsid w:val="000C07D0"/>
    <w:rsid w:val="000C2FBF"/>
    <w:rsid w:val="000D2616"/>
    <w:rsid w:val="000D39CB"/>
    <w:rsid w:val="000D506B"/>
    <w:rsid w:val="000E131F"/>
    <w:rsid w:val="000E7AC2"/>
    <w:rsid w:val="000F32CF"/>
    <w:rsid w:val="000F4644"/>
    <w:rsid w:val="00103713"/>
    <w:rsid w:val="00123C4C"/>
    <w:rsid w:val="001252AC"/>
    <w:rsid w:val="00126C92"/>
    <w:rsid w:val="0013397E"/>
    <w:rsid w:val="00133DFB"/>
    <w:rsid w:val="00143D70"/>
    <w:rsid w:val="00156B83"/>
    <w:rsid w:val="001614A5"/>
    <w:rsid w:val="00161CC3"/>
    <w:rsid w:val="001672EC"/>
    <w:rsid w:val="001707C6"/>
    <w:rsid w:val="00170B0F"/>
    <w:rsid w:val="001711AF"/>
    <w:rsid w:val="00172813"/>
    <w:rsid w:val="00172AB9"/>
    <w:rsid w:val="00182A78"/>
    <w:rsid w:val="001848D0"/>
    <w:rsid w:val="00184EAC"/>
    <w:rsid w:val="0019185E"/>
    <w:rsid w:val="001A2FAF"/>
    <w:rsid w:val="001A7069"/>
    <w:rsid w:val="001B0A04"/>
    <w:rsid w:val="001B2251"/>
    <w:rsid w:val="001B272F"/>
    <w:rsid w:val="001B27DF"/>
    <w:rsid w:val="001B371E"/>
    <w:rsid w:val="001B5095"/>
    <w:rsid w:val="001C0CF1"/>
    <w:rsid w:val="001C3072"/>
    <w:rsid w:val="001C70A7"/>
    <w:rsid w:val="001D2968"/>
    <w:rsid w:val="001D4C6D"/>
    <w:rsid w:val="001D6F59"/>
    <w:rsid w:val="001E417A"/>
    <w:rsid w:val="001E4532"/>
    <w:rsid w:val="001E5110"/>
    <w:rsid w:val="001E6026"/>
    <w:rsid w:val="001E7F33"/>
    <w:rsid w:val="001F04B4"/>
    <w:rsid w:val="001F3306"/>
    <w:rsid w:val="001F7333"/>
    <w:rsid w:val="002034DC"/>
    <w:rsid w:val="0020613B"/>
    <w:rsid w:val="00213067"/>
    <w:rsid w:val="00214B56"/>
    <w:rsid w:val="002166E5"/>
    <w:rsid w:val="00216819"/>
    <w:rsid w:val="002248E4"/>
    <w:rsid w:val="0022782E"/>
    <w:rsid w:val="00231DD5"/>
    <w:rsid w:val="0023263E"/>
    <w:rsid w:val="00236096"/>
    <w:rsid w:val="0024161E"/>
    <w:rsid w:val="00245874"/>
    <w:rsid w:val="002551EC"/>
    <w:rsid w:val="00257B21"/>
    <w:rsid w:val="00257BB1"/>
    <w:rsid w:val="00262267"/>
    <w:rsid w:val="0027109A"/>
    <w:rsid w:val="00271ACB"/>
    <w:rsid w:val="00272385"/>
    <w:rsid w:val="0027479C"/>
    <w:rsid w:val="00276A3E"/>
    <w:rsid w:val="00277253"/>
    <w:rsid w:val="00277B59"/>
    <w:rsid w:val="00281D9C"/>
    <w:rsid w:val="00293C11"/>
    <w:rsid w:val="00294790"/>
    <w:rsid w:val="002979EC"/>
    <w:rsid w:val="002A056D"/>
    <w:rsid w:val="002A5AD5"/>
    <w:rsid w:val="002B0283"/>
    <w:rsid w:val="002B1C4D"/>
    <w:rsid w:val="002B20A9"/>
    <w:rsid w:val="002B39CF"/>
    <w:rsid w:val="002C1689"/>
    <w:rsid w:val="002C24F0"/>
    <w:rsid w:val="002C4BA5"/>
    <w:rsid w:val="002C61D5"/>
    <w:rsid w:val="002C7D88"/>
    <w:rsid w:val="002D05AF"/>
    <w:rsid w:val="002D0B30"/>
    <w:rsid w:val="002D3AB1"/>
    <w:rsid w:val="002E4CAA"/>
    <w:rsid w:val="002E567E"/>
    <w:rsid w:val="002E6878"/>
    <w:rsid w:val="002F16C4"/>
    <w:rsid w:val="002F1A8F"/>
    <w:rsid w:val="002F4130"/>
    <w:rsid w:val="002F5DB0"/>
    <w:rsid w:val="002F72EE"/>
    <w:rsid w:val="0030209B"/>
    <w:rsid w:val="0030580A"/>
    <w:rsid w:val="00310BDE"/>
    <w:rsid w:val="00316CC7"/>
    <w:rsid w:val="00317EE0"/>
    <w:rsid w:val="00330975"/>
    <w:rsid w:val="0033252C"/>
    <w:rsid w:val="00334402"/>
    <w:rsid w:val="00337DC2"/>
    <w:rsid w:val="0034010B"/>
    <w:rsid w:val="00342B73"/>
    <w:rsid w:val="00350806"/>
    <w:rsid w:val="00356DE6"/>
    <w:rsid w:val="00357E81"/>
    <w:rsid w:val="00367712"/>
    <w:rsid w:val="003748B5"/>
    <w:rsid w:val="00374A3E"/>
    <w:rsid w:val="00374DC1"/>
    <w:rsid w:val="003758B4"/>
    <w:rsid w:val="00384E87"/>
    <w:rsid w:val="00390252"/>
    <w:rsid w:val="00392C6B"/>
    <w:rsid w:val="0039572E"/>
    <w:rsid w:val="003A1CC1"/>
    <w:rsid w:val="003B1D59"/>
    <w:rsid w:val="003B4049"/>
    <w:rsid w:val="003B53BB"/>
    <w:rsid w:val="003C010A"/>
    <w:rsid w:val="003C6CAD"/>
    <w:rsid w:val="003D075D"/>
    <w:rsid w:val="003D1DAA"/>
    <w:rsid w:val="003E0570"/>
    <w:rsid w:val="003E24DB"/>
    <w:rsid w:val="003E431A"/>
    <w:rsid w:val="003E4B4C"/>
    <w:rsid w:val="003F0E3A"/>
    <w:rsid w:val="003F3BAF"/>
    <w:rsid w:val="0040115F"/>
    <w:rsid w:val="00402CDC"/>
    <w:rsid w:val="0040530B"/>
    <w:rsid w:val="00405BB9"/>
    <w:rsid w:val="00413229"/>
    <w:rsid w:val="004151FB"/>
    <w:rsid w:val="0042194D"/>
    <w:rsid w:val="00424EC9"/>
    <w:rsid w:val="00431FA7"/>
    <w:rsid w:val="0043368D"/>
    <w:rsid w:val="00437C71"/>
    <w:rsid w:val="00442638"/>
    <w:rsid w:val="00445F6A"/>
    <w:rsid w:val="004477ED"/>
    <w:rsid w:val="00463990"/>
    <w:rsid w:val="00470430"/>
    <w:rsid w:val="004717C5"/>
    <w:rsid w:val="00473FD6"/>
    <w:rsid w:val="00474ECE"/>
    <w:rsid w:val="00476E28"/>
    <w:rsid w:val="00477708"/>
    <w:rsid w:val="00477C1B"/>
    <w:rsid w:val="004803F7"/>
    <w:rsid w:val="00480652"/>
    <w:rsid w:val="00485054"/>
    <w:rsid w:val="00486CAB"/>
    <w:rsid w:val="004A212F"/>
    <w:rsid w:val="004A4268"/>
    <w:rsid w:val="004A43C2"/>
    <w:rsid w:val="004A5AA8"/>
    <w:rsid w:val="004A6BB2"/>
    <w:rsid w:val="004B2F87"/>
    <w:rsid w:val="004B5E39"/>
    <w:rsid w:val="004B709D"/>
    <w:rsid w:val="004C3184"/>
    <w:rsid w:val="004C5DA5"/>
    <w:rsid w:val="004C602B"/>
    <w:rsid w:val="004D0304"/>
    <w:rsid w:val="004E0C98"/>
    <w:rsid w:val="004E483C"/>
    <w:rsid w:val="004F4E5C"/>
    <w:rsid w:val="004F5484"/>
    <w:rsid w:val="004F797A"/>
    <w:rsid w:val="005001ED"/>
    <w:rsid w:val="00502080"/>
    <w:rsid w:val="00502B34"/>
    <w:rsid w:val="005053DE"/>
    <w:rsid w:val="005101EB"/>
    <w:rsid w:val="00510719"/>
    <w:rsid w:val="00510B8F"/>
    <w:rsid w:val="005114ED"/>
    <w:rsid w:val="00520F50"/>
    <w:rsid w:val="0052386F"/>
    <w:rsid w:val="00526B19"/>
    <w:rsid w:val="00526DFD"/>
    <w:rsid w:val="00536B1D"/>
    <w:rsid w:val="00542564"/>
    <w:rsid w:val="00543396"/>
    <w:rsid w:val="00551364"/>
    <w:rsid w:val="005514D0"/>
    <w:rsid w:val="00555358"/>
    <w:rsid w:val="005563FF"/>
    <w:rsid w:val="00556C35"/>
    <w:rsid w:val="0055755A"/>
    <w:rsid w:val="00560E03"/>
    <w:rsid w:val="00560EC1"/>
    <w:rsid w:val="00561488"/>
    <w:rsid w:val="00562186"/>
    <w:rsid w:val="005636AA"/>
    <w:rsid w:val="00564C71"/>
    <w:rsid w:val="0057444F"/>
    <w:rsid w:val="00575A6A"/>
    <w:rsid w:val="0058100A"/>
    <w:rsid w:val="0058287C"/>
    <w:rsid w:val="00584307"/>
    <w:rsid w:val="00586D13"/>
    <w:rsid w:val="00590912"/>
    <w:rsid w:val="00594283"/>
    <w:rsid w:val="00594811"/>
    <w:rsid w:val="00596565"/>
    <w:rsid w:val="005A55BD"/>
    <w:rsid w:val="005A7F9B"/>
    <w:rsid w:val="005B786B"/>
    <w:rsid w:val="005C0A03"/>
    <w:rsid w:val="005C1488"/>
    <w:rsid w:val="005C17D4"/>
    <w:rsid w:val="005C468B"/>
    <w:rsid w:val="005C4D93"/>
    <w:rsid w:val="005D0336"/>
    <w:rsid w:val="005D0E95"/>
    <w:rsid w:val="005D26F4"/>
    <w:rsid w:val="005D644B"/>
    <w:rsid w:val="005E4A43"/>
    <w:rsid w:val="005E5BA8"/>
    <w:rsid w:val="005E7BDB"/>
    <w:rsid w:val="005F1686"/>
    <w:rsid w:val="005F1C53"/>
    <w:rsid w:val="005F68C0"/>
    <w:rsid w:val="006006A6"/>
    <w:rsid w:val="00605284"/>
    <w:rsid w:val="00613962"/>
    <w:rsid w:val="00621F82"/>
    <w:rsid w:val="00633B23"/>
    <w:rsid w:val="0065659E"/>
    <w:rsid w:val="006567C4"/>
    <w:rsid w:val="00657597"/>
    <w:rsid w:val="00661FEB"/>
    <w:rsid w:val="006666D9"/>
    <w:rsid w:val="00670DB6"/>
    <w:rsid w:val="00676EEB"/>
    <w:rsid w:val="00680631"/>
    <w:rsid w:val="00683C14"/>
    <w:rsid w:val="00684AEC"/>
    <w:rsid w:val="00685D24"/>
    <w:rsid w:val="00686274"/>
    <w:rsid w:val="006879A6"/>
    <w:rsid w:val="006A20E8"/>
    <w:rsid w:val="006A2A29"/>
    <w:rsid w:val="006B44B9"/>
    <w:rsid w:val="006B75DF"/>
    <w:rsid w:val="006C5EA5"/>
    <w:rsid w:val="006C768B"/>
    <w:rsid w:val="006D104B"/>
    <w:rsid w:val="006D1890"/>
    <w:rsid w:val="006D212D"/>
    <w:rsid w:val="006D5BEF"/>
    <w:rsid w:val="006E0680"/>
    <w:rsid w:val="006E3933"/>
    <w:rsid w:val="006E60B3"/>
    <w:rsid w:val="006E7A0B"/>
    <w:rsid w:val="006F0CA7"/>
    <w:rsid w:val="006F1AA2"/>
    <w:rsid w:val="006F717F"/>
    <w:rsid w:val="006F7F29"/>
    <w:rsid w:val="00706F80"/>
    <w:rsid w:val="00717E6A"/>
    <w:rsid w:val="0073387E"/>
    <w:rsid w:val="007340A2"/>
    <w:rsid w:val="007351C3"/>
    <w:rsid w:val="00742388"/>
    <w:rsid w:val="0074449D"/>
    <w:rsid w:val="0074720B"/>
    <w:rsid w:val="00750C12"/>
    <w:rsid w:val="0075372A"/>
    <w:rsid w:val="00755B47"/>
    <w:rsid w:val="00756EBE"/>
    <w:rsid w:val="00762149"/>
    <w:rsid w:val="0076484B"/>
    <w:rsid w:val="00764C40"/>
    <w:rsid w:val="00764F03"/>
    <w:rsid w:val="00774C80"/>
    <w:rsid w:val="00774DEA"/>
    <w:rsid w:val="007805AB"/>
    <w:rsid w:val="007867FF"/>
    <w:rsid w:val="0079219F"/>
    <w:rsid w:val="0079784E"/>
    <w:rsid w:val="007A37F7"/>
    <w:rsid w:val="007B1FAB"/>
    <w:rsid w:val="007B404B"/>
    <w:rsid w:val="007B5010"/>
    <w:rsid w:val="007B5996"/>
    <w:rsid w:val="007C4828"/>
    <w:rsid w:val="007D034F"/>
    <w:rsid w:val="007D695C"/>
    <w:rsid w:val="007D702F"/>
    <w:rsid w:val="007E1729"/>
    <w:rsid w:val="007E5486"/>
    <w:rsid w:val="007E696A"/>
    <w:rsid w:val="007E6BC5"/>
    <w:rsid w:val="007E6E6A"/>
    <w:rsid w:val="007F6EB8"/>
    <w:rsid w:val="007F7241"/>
    <w:rsid w:val="008012BF"/>
    <w:rsid w:val="00803BCD"/>
    <w:rsid w:val="00803DBD"/>
    <w:rsid w:val="0080478B"/>
    <w:rsid w:val="00806382"/>
    <w:rsid w:val="0081377B"/>
    <w:rsid w:val="00816F93"/>
    <w:rsid w:val="008174C3"/>
    <w:rsid w:val="00817F9C"/>
    <w:rsid w:val="00820D45"/>
    <w:rsid w:val="00821F90"/>
    <w:rsid w:val="00830BD5"/>
    <w:rsid w:val="008313BA"/>
    <w:rsid w:val="00831FA7"/>
    <w:rsid w:val="00844342"/>
    <w:rsid w:val="00845076"/>
    <w:rsid w:val="00847C22"/>
    <w:rsid w:val="00852770"/>
    <w:rsid w:val="008567A2"/>
    <w:rsid w:val="008622F2"/>
    <w:rsid w:val="0086795C"/>
    <w:rsid w:val="00867FC6"/>
    <w:rsid w:val="0087315D"/>
    <w:rsid w:val="00875C08"/>
    <w:rsid w:val="008762F6"/>
    <w:rsid w:val="008777F4"/>
    <w:rsid w:val="00894677"/>
    <w:rsid w:val="00894D6D"/>
    <w:rsid w:val="00896971"/>
    <w:rsid w:val="008A1B04"/>
    <w:rsid w:val="008A2296"/>
    <w:rsid w:val="008A6CDA"/>
    <w:rsid w:val="008B52E0"/>
    <w:rsid w:val="008C0AD9"/>
    <w:rsid w:val="008C15F8"/>
    <w:rsid w:val="008C1911"/>
    <w:rsid w:val="008C4719"/>
    <w:rsid w:val="008D276B"/>
    <w:rsid w:val="008D4C15"/>
    <w:rsid w:val="008D75AA"/>
    <w:rsid w:val="008D77D3"/>
    <w:rsid w:val="008E0F69"/>
    <w:rsid w:val="008E28B2"/>
    <w:rsid w:val="008E2B54"/>
    <w:rsid w:val="008E3AD2"/>
    <w:rsid w:val="008E62B5"/>
    <w:rsid w:val="008E68CB"/>
    <w:rsid w:val="008F381C"/>
    <w:rsid w:val="008F3FC0"/>
    <w:rsid w:val="008F5DAE"/>
    <w:rsid w:val="00903E0E"/>
    <w:rsid w:val="00912B60"/>
    <w:rsid w:val="00914739"/>
    <w:rsid w:val="00921179"/>
    <w:rsid w:val="009246D1"/>
    <w:rsid w:val="00935800"/>
    <w:rsid w:val="00940BC1"/>
    <w:rsid w:val="00947349"/>
    <w:rsid w:val="00950E8D"/>
    <w:rsid w:val="00953A28"/>
    <w:rsid w:val="00957292"/>
    <w:rsid w:val="009669AA"/>
    <w:rsid w:val="009712A8"/>
    <w:rsid w:val="009743D6"/>
    <w:rsid w:val="00976158"/>
    <w:rsid w:val="00976A80"/>
    <w:rsid w:val="0098078B"/>
    <w:rsid w:val="009859B9"/>
    <w:rsid w:val="00992B76"/>
    <w:rsid w:val="009942C0"/>
    <w:rsid w:val="00995079"/>
    <w:rsid w:val="009A5B9A"/>
    <w:rsid w:val="009B149C"/>
    <w:rsid w:val="009B212D"/>
    <w:rsid w:val="009D2503"/>
    <w:rsid w:val="009D3320"/>
    <w:rsid w:val="009D36EF"/>
    <w:rsid w:val="009D3CD3"/>
    <w:rsid w:val="009E064F"/>
    <w:rsid w:val="009E3189"/>
    <w:rsid w:val="009E4BD2"/>
    <w:rsid w:val="009F3712"/>
    <w:rsid w:val="00A004F2"/>
    <w:rsid w:val="00A01FFE"/>
    <w:rsid w:val="00A02591"/>
    <w:rsid w:val="00A05609"/>
    <w:rsid w:val="00A100B7"/>
    <w:rsid w:val="00A160CF"/>
    <w:rsid w:val="00A17AE7"/>
    <w:rsid w:val="00A25CC3"/>
    <w:rsid w:val="00A27818"/>
    <w:rsid w:val="00A369E3"/>
    <w:rsid w:val="00A36E11"/>
    <w:rsid w:val="00A370ED"/>
    <w:rsid w:val="00A42404"/>
    <w:rsid w:val="00A523C5"/>
    <w:rsid w:val="00A53F6C"/>
    <w:rsid w:val="00A5428D"/>
    <w:rsid w:val="00A568E1"/>
    <w:rsid w:val="00A6082C"/>
    <w:rsid w:val="00A6133E"/>
    <w:rsid w:val="00A61C1E"/>
    <w:rsid w:val="00A63543"/>
    <w:rsid w:val="00A7053C"/>
    <w:rsid w:val="00A715E3"/>
    <w:rsid w:val="00A722B6"/>
    <w:rsid w:val="00A7649B"/>
    <w:rsid w:val="00A81DAC"/>
    <w:rsid w:val="00A851A3"/>
    <w:rsid w:val="00A868DD"/>
    <w:rsid w:val="00A90BB5"/>
    <w:rsid w:val="00A90BD1"/>
    <w:rsid w:val="00A922A7"/>
    <w:rsid w:val="00A92F16"/>
    <w:rsid w:val="00A94AC6"/>
    <w:rsid w:val="00A9613E"/>
    <w:rsid w:val="00AA285A"/>
    <w:rsid w:val="00AB00BE"/>
    <w:rsid w:val="00AB0621"/>
    <w:rsid w:val="00AB21A1"/>
    <w:rsid w:val="00AB25E4"/>
    <w:rsid w:val="00AB28E3"/>
    <w:rsid w:val="00AB6662"/>
    <w:rsid w:val="00AB6DA0"/>
    <w:rsid w:val="00AC10EB"/>
    <w:rsid w:val="00AC39C6"/>
    <w:rsid w:val="00AC664E"/>
    <w:rsid w:val="00AC7B30"/>
    <w:rsid w:val="00AD046C"/>
    <w:rsid w:val="00AD1EF8"/>
    <w:rsid w:val="00AD3C3B"/>
    <w:rsid w:val="00AD461F"/>
    <w:rsid w:val="00AE354F"/>
    <w:rsid w:val="00AE3C64"/>
    <w:rsid w:val="00AF137B"/>
    <w:rsid w:val="00AF3F3A"/>
    <w:rsid w:val="00AF4893"/>
    <w:rsid w:val="00AF5407"/>
    <w:rsid w:val="00B023A1"/>
    <w:rsid w:val="00B02F6A"/>
    <w:rsid w:val="00B10EBE"/>
    <w:rsid w:val="00B1459F"/>
    <w:rsid w:val="00B150DB"/>
    <w:rsid w:val="00B33712"/>
    <w:rsid w:val="00B37071"/>
    <w:rsid w:val="00B41802"/>
    <w:rsid w:val="00B502B4"/>
    <w:rsid w:val="00B50641"/>
    <w:rsid w:val="00B51D80"/>
    <w:rsid w:val="00B521FE"/>
    <w:rsid w:val="00B55749"/>
    <w:rsid w:val="00B55C31"/>
    <w:rsid w:val="00B5633C"/>
    <w:rsid w:val="00B60F5C"/>
    <w:rsid w:val="00B6245C"/>
    <w:rsid w:val="00B62A0A"/>
    <w:rsid w:val="00B779C3"/>
    <w:rsid w:val="00B84B1B"/>
    <w:rsid w:val="00B91548"/>
    <w:rsid w:val="00B9243A"/>
    <w:rsid w:val="00B95417"/>
    <w:rsid w:val="00B964C7"/>
    <w:rsid w:val="00B966FF"/>
    <w:rsid w:val="00BA70F8"/>
    <w:rsid w:val="00BC0232"/>
    <w:rsid w:val="00BC3509"/>
    <w:rsid w:val="00BC4B23"/>
    <w:rsid w:val="00BD1257"/>
    <w:rsid w:val="00BD4302"/>
    <w:rsid w:val="00BD5DEC"/>
    <w:rsid w:val="00BE0CEC"/>
    <w:rsid w:val="00BE6F8A"/>
    <w:rsid w:val="00BF24BC"/>
    <w:rsid w:val="00BF2AC9"/>
    <w:rsid w:val="00BF550B"/>
    <w:rsid w:val="00BF554B"/>
    <w:rsid w:val="00C0003A"/>
    <w:rsid w:val="00C01DA5"/>
    <w:rsid w:val="00C04557"/>
    <w:rsid w:val="00C071C2"/>
    <w:rsid w:val="00C102F6"/>
    <w:rsid w:val="00C13150"/>
    <w:rsid w:val="00C15CCB"/>
    <w:rsid w:val="00C16B73"/>
    <w:rsid w:val="00C179DF"/>
    <w:rsid w:val="00C274C4"/>
    <w:rsid w:val="00C30E82"/>
    <w:rsid w:val="00C3196C"/>
    <w:rsid w:val="00C351AD"/>
    <w:rsid w:val="00C41DCB"/>
    <w:rsid w:val="00C434C5"/>
    <w:rsid w:val="00C43BBB"/>
    <w:rsid w:val="00C4519F"/>
    <w:rsid w:val="00C45760"/>
    <w:rsid w:val="00C47B36"/>
    <w:rsid w:val="00C47FBE"/>
    <w:rsid w:val="00C52EE7"/>
    <w:rsid w:val="00C54091"/>
    <w:rsid w:val="00C54229"/>
    <w:rsid w:val="00C54C60"/>
    <w:rsid w:val="00C56C70"/>
    <w:rsid w:val="00C56F1B"/>
    <w:rsid w:val="00C57F8D"/>
    <w:rsid w:val="00C62321"/>
    <w:rsid w:val="00C6754C"/>
    <w:rsid w:val="00C71D0D"/>
    <w:rsid w:val="00C727A8"/>
    <w:rsid w:val="00C75183"/>
    <w:rsid w:val="00C80A14"/>
    <w:rsid w:val="00C83EB0"/>
    <w:rsid w:val="00C92FE9"/>
    <w:rsid w:val="00C94D3B"/>
    <w:rsid w:val="00CA4D91"/>
    <w:rsid w:val="00CB3BEA"/>
    <w:rsid w:val="00CB6E33"/>
    <w:rsid w:val="00CC1987"/>
    <w:rsid w:val="00CC5251"/>
    <w:rsid w:val="00CD0283"/>
    <w:rsid w:val="00CD0FE3"/>
    <w:rsid w:val="00CD1C5F"/>
    <w:rsid w:val="00CE0FC8"/>
    <w:rsid w:val="00CE2A71"/>
    <w:rsid w:val="00CE3E55"/>
    <w:rsid w:val="00CE4017"/>
    <w:rsid w:val="00CF0930"/>
    <w:rsid w:val="00CF231D"/>
    <w:rsid w:val="00CF27A0"/>
    <w:rsid w:val="00CF28AA"/>
    <w:rsid w:val="00CF2B62"/>
    <w:rsid w:val="00CF69F8"/>
    <w:rsid w:val="00CF69FB"/>
    <w:rsid w:val="00CF6C1F"/>
    <w:rsid w:val="00D0084A"/>
    <w:rsid w:val="00D021BD"/>
    <w:rsid w:val="00D04131"/>
    <w:rsid w:val="00D1597E"/>
    <w:rsid w:val="00D17F8E"/>
    <w:rsid w:val="00D20051"/>
    <w:rsid w:val="00D220E0"/>
    <w:rsid w:val="00D25281"/>
    <w:rsid w:val="00D30C9F"/>
    <w:rsid w:val="00D31347"/>
    <w:rsid w:val="00D315A0"/>
    <w:rsid w:val="00D333E4"/>
    <w:rsid w:val="00D363CF"/>
    <w:rsid w:val="00D416DF"/>
    <w:rsid w:val="00D45AA9"/>
    <w:rsid w:val="00D539C6"/>
    <w:rsid w:val="00D60C85"/>
    <w:rsid w:val="00D60D4B"/>
    <w:rsid w:val="00D619DC"/>
    <w:rsid w:val="00D63E8D"/>
    <w:rsid w:val="00D653CC"/>
    <w:rsid w:val="00D65BDB"/>
    <w:rsid w:val="00D736BA"/>
    <w:rsid w:val="00D741A3"/>
    <w:rsid w:val="00D94BCC"/>
    <w:rsid w:val="00D951E0"/>
    <w:rsid w:val="00D9740E"/>
    <w:rsid w:val="00DA38C7"/>
    <w:rsid w:val="00DA4AD7"/>
    <w:rsid w:val="00DA6848"/>
    <w:rsid w:val="00DB57CB"/>
    <w:rsid w:val="00DC1C83"/>
    <w:rsid w:val="00DC6937"/>
    <w:rsid w:val="00DC7E5F"/>
    <w:rsid w:val="00DD1950"/>
    <w:rsid w:val="00DD7AD3"/>
    <w:rsid w:val="00DE5071"/>
    <w:rsid w:val="00DE796E"/>
    <w:rsid w:val="00DF3319"/>
    <w:rsid w:val="00DF4510"/>
    <w:rsid w:val="00DF59C3"/>
    <w:rsid w:val="00DF71B4"/>
    <w:rsid w:val="00E00B59"/>
    <w:rsid w:val="00E06362"/>
    <w:rsid w:val="00E15D14"/>
    <w:rsid w:val="00E161A5"/>
    <w:rsid w:val="00E24646"/>
    <w:rsid w:val="00E27BC8"/>
    <w:rsid w:val="00E32294"/>
    <w:rsid w:val="00E34F96"/>
    <w:rsid w:val="00E40151"/>
    <w:rsid w:val="00E42368"/>
    <w:rsid w:val="00E42376"/>
    <w:rsid w:val="00E52300"/>
    <w:rsid w:val="00E5409A"/>
    <w:rsid w:val="00E57FA3"/>
    <w:rsid w:val="00E7485A"/>
    <w:rsid w:val="00E77C4A"/>
    <w:rsid w:val="00E82839"/>
    <w:rsid w:val="00E904B4"/>
    <w:rsid w:val="00E97375"/>
    <w:rsid w:val="00EA1DB5"/>
    <w:rsid w:val="00EA23C7"/>
    <w:rsid w:val="00EA31EB"/>
    <w:rsid w:val="00EA7940"/>
    <w:rsid w:val="00EB0A20"/>
    <w:rsid w:val="00EB2739"/>
    <w:rsid w:val="00EB28E5"/>
    <w:rsid w:val="00EB5954"/>
    <w:rsid w:val="00EB5A79"/>
    <w:rsid w:val="00EC26D3"/>
    <w:rsid w:val="00EC6DE2"/>
    <w:rsid w:val="00EC7C13"/>
    <w:rsid w:val="00ED1F20"/>
    <w:rsid w:val="00ED394A"/>
    <w:rsid w:val="00ED4306"/>
    <w:rsid w:val="00ED4A62"/>
    <w:rsid w:val="00EF2191"/>
    <w:rsid w:val="00EF273B"/>
    <w:rsid w:val="00EF316B"/>
    <w:rsid w:val="00EF57C7"/>
    <w:rsid w:val="00EF6090"/>
    <w:rsid w:val="00EF7F33"/>
    <w:rsid w:val="00F05C57"/>
    <w:rsid w:val="00F064CC"/>
    <w:rsid w:val="00F228D8"/>
    <w:rsid w:val="00F25BFC"/>
    <w:rsid w:val="00F26479"/>
    <w:rsid w:val="00F3058B"/>
    <w:rsid w:val="00F36897"/>
    <w:rsid w:val="00F401EA"/>
    <w:rsid w:val="00F47EB1"/>
    <w:rsid w:val="00F529DD"/>
    <w:rsid w:val="00F5414F"/>
    <w:rsid w:val="00F60CC0"/>
    <w:rsid w:val="00F613B3"/>
    <w:rsid w:val="00F61CA5"/>
    <w:rsid w:val="00F65058"/>
    <w:rsid w:val="00F65658"/>
    <w:rsid w:val="00F70A24"/>
    <w:rsid w:val="00F7511A"/>
    <w:rsid w:val="00F76277"/>
    <w:rsid w:val="00F80A21"/>
    <w:rsid w:val="00F822F2"/>
    <w:rsid w:val="00F856EA"/>
    <w:rsid w:val="00F8764B"/>
    <w:rsid w:val="00F90CF9"/>
    <w:rsid w:val="00F9742F"/>
    <w:rsid w:val="00F97C62"/>
    <w:rsid w:val="00FA52F2"/>
    <w:rsid w:val="00FA6CC8"/>
    <w:rsid w:val="00FB12A2"/>
    <w:rsid w:val="00FC0D7A"/>
    <w:rsid w:val="00FC4CD4"/>
    <w:rsid w:val="00FC4E67"/>
    <w:rsid w:val="00FD0495"/>
    <w:rsid w:val="00FD222D"/>
    <w:rsid w:val="00FD5E8C"/>
    <w:rsid w:val="00FD78F5"/>
    <w:rsid w:val="00FE1AFB"/>
    <w:rsid w:val="00FE43EA"/>
    <w:rsid w:val="00FE7D00"/>
    <w:rsid w:val="00FF7B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4C7"/>
    <w:pPr>
      <w:spacing w:after="200" w:line="276" w:lineRule="auto"/>
    </w:pPr>
    <w:rPr>
      <w:sz w:val="22"/>
      <w:szCs w:val="22"/>
    </w:rPr>
  </w:style>
  <w:style w:type="paragraph" w:styleId="1">
    <w:name w:val="heading 1"/>
    <w:basedOn w:val="a"/>
    <w:next w:val="a"/>
    <w:link w:val="10"/>
    <w:uiPriority w:val="9"/>
    <w:qFormat/>
    <w:rsid w:val="00D363CF"/>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D363CF"/>
    <w:pPr>
      <w:keepNext/>
      <w:keepLines/>
      <w:spacing w:after="0"/>
      <w:ind w:firstLine="709"/>
      <w:jc w:val="both"/>
      <w:outlineLvl w:val="1"/>
    </w:pPr>
    <w:rPr>
      <w:rFonts w:ascii="Times New Roman" w:hAnsi="Times New Roman"/>
      <w:b/>
      <w:sz w:val="28"/>
      <w:szCs w:val="26"/>
      <w:lang w:eastAsia="en-US"/>
    </w:rPr>
  </w:style>
  <w:style w:type="paragraph" w:styleId="3">
    <w:name w:val="heading 3"/>
    <w:aliases w:val="Знак,Знак3"/>
    <w:basedOn w:val="a"/>
    <w:next w:val="a"/>
    <w:link w:val="30"/>
    <w:uiPriority w:val="99"/>
    <w:unhideWhenUsed/>
    <w:qFormat/>
    <w:rsid w:val="00BE6F8A"/>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63CF"/>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D363CF"/>
    <w:rPr>
      <w:rFonts w:ascii="Times New Roman" w:eastAsia="Times New Roman" w:hAnsi="Times New Roman" w:cs="Times New Roman"/>
      <w:b/>
      <w:sz w:val="28"/>
      <w:szCs w:val="26"/>
      <w:lang w:eastAsia="en-US"/>
    </w:rPr>
  </w:style>
  <w:style w:type="character" w:customStyle="1" w:styleId="30">
    <w:name w:val="Заголовок 3 Знак"/>
    <w:aliases w:val="Знак Знак,Знак3 Знак"/>
    <w:basedOn w:val="a0"/>
    <w:link w:val="3"/>
    <w:uiPriority w:val="99"/>
    <w:rsid w:val="00BE6F8A"/>
    <w:rPr>
      <w:rFonts w:ascii="Cambria" w:eastAsia="Times New Roman" w:hAnsi="Cambria" w:cs="Times New Roman"/>
      <w:b/>
      <w:bCs/>
      <w:color w:val="4F81BD"/>
    </w:rPr>
  </w:style>
  <w:style w:type="character" w:customStyle="1" w:styleId="a3">
    <w:name w:val="Цветовое выделение"/>
    <w:rsid w:val="00D363CF"/>
    <w:rPr>
      <w:b/>
      <w:bCs/>
      <w:color w:val="26282F"/>
      <w:sz w:val="26"/>
      <w:szCs w:val="26"/>
    </w:rPr>
  </w:style>
  <w:style w:type="paragraph" w:styleId="a4">
    <w:name w:val="No Spacing"/>
    <w:link w:val="a5"/>
    <w:uiPriority w:val="1"/>
    <w:qFormat/>
    <w:rsid w:val="00D363CF"/>
    <w:rPr>
      <w:sz w:val="22"/>
      <w:szCs w:val="22"/>
    </w:rPr>
  </w:style>
  <w:style w:type="character" w:customStyle="1" w:styleId="a5">
    <w:name w:val="Без интервала Знак"/>
    <w:basedOn w:val="a0"/>
    <w:link w:val="a4"/>
    <w:uiPriority w:val="1"/>
    <w:rsid w:val="00D363CF"/>
    <w:rPr>
      <w:sz w:val="22"/>
      <w:szCs w:val="22"/>
      <w:lang w:val="ru-RU" w:eastAsia="ru-RU" w:bidi="ar-SA"/>
    </w:rPr>
  </w:style>
  <w:style w:type="paragraph" w:styleId="a6">
    <w:name w:val="List Paragraph"/>
    <w:basedOn w:val="a"/>
    <w:uiPriority w:val="34"/>
    <w:qFormat/>
    <w:rsid w:val="00D363CF"/>
    <w:pPr>
      <w:spacing w:after="160" w:line="259" w:lineRule="auto"/>
      <w:ind w:left="720"/>
      <w:contextualSpacing/>
    </w:pPr>
    <w:rPr>
      <w:rFonts w:eastAsia="Calibri"/>
      <w:lang w:eastAsia="en-US"/>
    </w:rPr>
  </w:style>
  <w:style w:type="paragraph" w:customStyle="1" w:styleId="ConsNormal">
    <w:name w:val="ConsNormal"/>
    <w:rsid w:val="00D363CF"/>
    <w:pPr>
      <w:widowControl w:val="0"/>
      <w:autoSpaceDE w:val="0"/>
      <w:autoSpaceDN w:val="0"/>
      <w:adjustRightInd w:val="0"/>
      <w:ind w:right="19772" w:firstLine="720"/>
    </w:pPr>
    <w:rPr>
      <w:rFonts w:ascii="Arial" w:hAnsi="Arial" w:cs="Arial"/>
    </w:rPr>
  </w:style>
  <w:style w:type="character" w:styleId="a7">
    <w:name w:val="Hyperlink"/>
    <w:basedOn w:val="a0"/>
    <w:uiPriority w:val="99"/>
    <w:rsid w:val="00D363CF"/>
    <w:rPr>
      <w:color w:val="0000FF"/>
      <w:u w:val="single"/>
    </w:rPr>
  </w:style>
  <w:style w:type="paragraph" w:styleId="a8">
    <w:name w:val="TOC Heading"/>
    <w:basedOn w:val="1"/>
    <w:next w:val="a"/>
    <w:uiPriority w:val="39"/>
    <w:unhideWhenUsed/>
    <w:qFormat/>
    <w:rsid w:val="00D363CF"/>
    <w:pPr>
      <w:spacing w:before="240" w:line="259" w:lineRule="auto"/>
      <w:jc w:val="both"/>
      <w:outlineLvl w:val="9"/>
    </w:pPr>
    <w:rPr>
      <w:b w:val="0"/>
      <w:bCs w:val="0"/>
      <w:sz w:val="32"/>
      <w:szCs w:val="32"/>
    </w:rPr>
  </w:style>
  <w:style w:type="paragraph" w:styleId="11">
    <w:name w:val="toc 1"/>
    <w:basedOn w:val="a"/>
    <w:next w:val="a"/>
    <w:autoRedefine/>
    <w:uiPriority w:val="39"/>
    <w:unhideWhenUsed/>
    <w:rsid w:val="00D363CF"/>
    <w:pPr>
      <w:tabs>
        <w:tab w:val="left" w:pos="660"/>
        <w:tab w:val="left" w:pos="1134"/>
        <w:tab w:val="right" w:pos="9344"/>
      </w:tabs>
      <w:spacing w:after="100" w:line="259" w:lineRule="auto"/>
      <w:ind w:firstLine="709"/>
    </w:pPr>
    <w:rPr>
      <w:rFonts w:eastAsia="Calibri"/>
      <w:lang w:eastAsia="en-US"/>
    </w:rPr>
  </w:style>
  <w:style w:type="paragraph" w:styleId="21">
    <w:name w:val="toc 2"/>
    <w:basedOn w:val="a"/>
    <w:next w:val="a"/>
    <w:autoRedefine/>
    <w:uiPriority w:val="39"/>
    <w:unhideWhenUsed/>
    <w:rsid w:val="00D363CF"/>
    <w:pPr>
      <w:tabs>
        <w:tab w:val="left" w:pos="-567"/>
        <w:tab w:val="left" w:pos="880"/>
      </w:tabs>
      <w:spacing w:after="0" w:line="240" w:lineRule="auto"/>
      <w:ind w:firstLine="709"/>
      <w:jc w:val="both"/>
    </w:pPr>
    <w:rPr>
      <w:rFonts w:ascii="Times New Roman" w:hAnsi="Times New Roman"/>
      <w:b/>
      <w:noProof/>
    </w:rPr>
  </w:style>
  <w:style w:type="paragraph" w:styleId="31">
    <w:name w:val="toc 3"/>
    <w:basedOn w:val="a"/>
    <w:next w:val="a"/>
    <w:autoRedefine/>
    <w:uiPriority w:val="39"/>
    <w:unhideWhenUsed/>
    <w:rsid w:val="00D363CF"/>
    <w:pPr>
      <w:spacing w:after="100" w:line="259" w:lineRule="auto"/>
      <w:ind w:left="440"/>
    </w:pPr>
    <w:rPr>
      <w:rFonts w:eastAsia="Calibri"/>
      <w:lang w:eastAsia="en-US"/>
    </w:rPr>
  </w:style>
  <w:style w:type="paragraph" w:styleId="a9">
    <w:name w:val="Balloon Text"/>
    <w:basedOn w:val="a"/>
    <w:link w:val="aa"/>
    <w:uiPriority w:val="99"/>
    <w:semiHidden/>
    <w:unhideWhenUsed/>
    <w:rsid w:val="00D363C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363CF"/>
    <w:rPr>
      <w:rFonts w:ascii="Tahoma" w:hAnsi="Tahoma" w:cs="Tahoma"/>
      <w:sz w:val="16"/>
      <w:szCs w:val="16"/>
    </w:rPr>
  </w:style>
  <w:style w:type="paragraph" w:styleId="ab">
    <w:name w:val="header"/>
    <w:basedOn w:val="a"/>
    <w:link w:val="ac"/>
    <w:uiPriority w:val="99"/>
    <w:unhideWhenUsed/>
    <w:rsid w:val="00B521F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521FE"/>
  </w:style>
  <w:style w:type="paragraph" w:styleId="ad">
    <w:name w:val="footer"/>
    <w:basedOn w:val="a"/>
    <w:link w:val="ae"/>
    <w:uiPriority w:val="99"/>
    <w:unhideWhenUsed/>
    <w:rsid w:val="00B521F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521FE"/>
  </w:style>
  <w:style w:type="paragraph" w:customStyle="1" w:styleId="-">
    <w:name w:val="Геоград-ТХ"/>
    <w:basedOn w:val="a"/>
    <w:link w:val="-0"/>
    <w:qFormat/>
    <w:rsid w:val="00BE6F8A"/>
    <w:pPr>
      <w:spacing w:before="120" w:after="120"/>
      <w:ind w:firstLine="851"/>
      <w:contextualSpacing/>
      <w:jc w:val="both"/>
    </w:pPr>
    <w:rPr>
      <w:rFonts w:ascii="Times New Roman" w:hAnsi="Times New Roman"/>
      <w:sz w:val="28"/>
      <w:szCs w:val="20"/>
      <w:lang w:eastAsia="en-US"/>
    </w:rPr>
  </w:style>
  <w:style w:type="character" w:customStyle="1" w:styleId="-0">
    <w:name w:val="Геоград-ТХ Знак"/>
    <w:link w:val="-"/>
    <w:rsid w:val="00BE6F8A"/>
    <w:rPr>
      <w:rFonts w:ascii="Times New Roman" w:eastAsia="Times New Roman" w:hAnsi="Times New Roman" w:cs="Times New Roman"/>
      <w:sz w:val="28"/>
      <w:lang w:eastAsia="en-US"/>
    </w:rPr>
  </w:style>
  <w:style w:type="character" w:customStyle="1" w:styleId="grame">
    <w:name w:val="grame"/>
    <w:basedOn w:val="a0"/>
    <w:rsid w:val="00BE6F8A"/>
  </w:style>
  <w:style w:type="table" w:styleId="af">
    <w:name w:val="Table Grid"/>
    <w:basedOn w:val="a1"/>
    <w:uiPriority w:val="59"/>
    <w:rsid w:val="003D07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FollowedHyperlink"/>
    <w:basedOn w:val="a0"/>
    <w:uiPriority w:val="99"/>
    <w:semiHidden/>
    <w:unhideWhenUsed/>
    <w:rsid w:val="00013F6B"/>
    <w:rPr>
      <w:color w:val="800080" w:themeColor="followedHyperlink"/>
      <w:u w:val="single"/>
    </w:rPr>
  </w:style>
  <w:style w:type="character" w:customStyle="1" w:styleId="310">
    <w:name w:val="Заголовок 3 Знак1"/>
    <w:aliases w:val="Знак Знак1,Знак3 Знак1"/>
    <w:basedOn w:val="a0"/>
    <w:uiPriority w:val="99"/>
    <w:semiHidden/>
    <w:rsid w:val="00013F6B"/>
    <w:rPr>
      <w:rFonts w:asciiTheme="majorHAnsi" w:eastAsiaTheme="majorEastAsia" w:hAnsiTheme="majorHAnsi" w:cstheme="majorBidi"/>
      <w:color w:val="243F60" w:themeColor="accent1" w:themeShade="7F"/>
      <w:sz w:val="24"/>
      <w:szCs w:val="24"/>
    </w:rPr>
  </w:style>
  <w:style w:type="paragraph" w:styleId="af1">
    <w:name w:val="Normal (Web)"/>
    <w:basedOn w:val="a"/>
    <w:uiPriority w:val="99"/>
    <w:unhideWhenUsed/>
    <w:rsid w:val="00013F6B"/>
    <w:pPr>
      <w:spacing w:before="100" w:beforeAutospacing="1" w:after="100" w:afterAutospacing="1" w:line="240" w:lineRule="auto"/>
    </w:pPr>
    <w:rPr>
      <w:rFonts w:ascii="Times New Roman" w:hAnsi="Times New Roman"/>
      <w:sz w:val="18"/>
      <w:szCs w:val="18"/>
    </w:rPr>
  </w:style>
  <w:style w:type="character" w:customStyle="1" w:styleId="S">
    <w:name w:val="S_Обычный Знак"/>
    <w:link w:val="S0"/>
    <w:locked/>
    <w:rsid w:val="00013F6B"/>
    <w:rPr>
      <w:rFonts w:ascii="Times New Roman" w:hAnsi="Times New Roman"/>
      <w:sz w:val="24"/>
    </w:rPr>
  </w:style>
  <w:style w:type="paragraph" w:customStyle="1" w:styleId="S0">
    <w:name w:val="S_Обычный"/>
    <w:basedOn w:val="a"/>
    <w:link w:val="S"/>
    <w:rsid w:val="00013F6B"/>
    <w:pPr>
      <w:spacing w:after="0" w:line="360" w:lineRule="auto"/>
      <w:ind w:firstLine="709"/>
      <w:jc w:val="both"/>
    </w:pPr>
    <w:rPr>
      <w:rFonts w:ascii="Times New Roman" w:hAnsi="Times New Roman"/>
      <w:sz w:val="24"/>
      <w:szCs w:val="20"/>
    </w:rPr>
  </w:style>
  <w:style w:type="paragraph" w:customStyle="1" w:styleId="Default">
    <w:name w:val="Default"/>
    <w:uiPriority w:val="99"/>
    <w:rsid w:val="00013F6B"/>
    <w:pPr>
      <w:autoSpaceDE w:val="0"/>
      <w:autoSpaceDN w:val="0"/>
      <w:adjustRightInd w:val="0"/>
    </w:pPr>
    <w:rPr>
      <w:rFonts w:ascii="Times New Roman" w:eastAsia="Calibri" w:hAnsi="Times New Roman"/>
      <w:color w:val="000000"/>
      <w:sz w:val="24"/>
      <w:szCs w:val="24"/>
      <w:lang w:eastAsia="en-US"/>
    </w:rPr>
  </w:style>
  <w:style w:type="character" w:customStyle="1" w:styleId="ConsPlusNormal">
    <w:name w:val="ConsPlusNormal Знак"/>
    <w:link w:val="ConsPlusNormal0"/>
    <w:uiPriority w:val="99"/>
    <w:locked/>
    <w:rsid w:val="00013F6B"/>
    <w:rPr>
      <w:rFonts w:ascii="Arial" w:eastAsia="Calibri" w:hAnsi="Arial"/>
    </w:rPr>
  </w:style>
  <w:style w:type="paragraph" w:customStyle="1" w:styleId="ConsPlusNormal0">
    <w:name w:val="ConsPlusNormal"/>
    <w:link w:val="ConsPlusNormal"/>
    <w:rsid w:val="00013F6B"/>
    <w:pPr>
      <w:widowControl w:val="0"/>
      <w:autoSpaceDE w:val="0"/>
      <w:autoSpaceDN w:val="0"/>
      <w:adjustRightInd w:val="0"/>
      <w:ind w:firstLine="720"/>
    </w:pPr>
    <w:rPr>
      <w:rFonts w:ascii="Arial" w:eastAsia="Calibri" w:hAnsi="Arial"/>
    </w:rPr>
  </w:style>
  <w:style w:type="paragraph" w:customStyle="1" w:styleId="ConsPlusCell">
    <w:name w:val="ConsPlusCell"/>
    <w:uiPriority w:val="99"/>
    <w:rsid w:val="00013F6B"/>
    <w:pPr>
      <w:widowControl w:val="0"/>
      <w:autoSpaceDE w:val="0"/>
      <w:autoSpaceDN w:val="0"/>
      <w:adjustRightInd w:val="0"/>
    </w:pPr>
    <w:rPr>
      <w:rFonts w:ascii="Arial" w:hAnsi="Arial" w:cs="Arial"/>
    </w:rPr>
  </w:style>
  <w:style w:type="paragraph" w:customStyle="1" w:styleId="consplusnormal1">
    <w:name w:val="consplusnormal"/>
    <w:basedOn w:val="a"/>
    <w:uiPriority w:val="99"/>
    <w:rsid w:val="00013F6B"/>
    <w:pPr>
      <w:spacing w:before="100" w:beforeAutospacing="1" w:after="100" w:afterAutospacing="1" w:line="240" w:lineRule="auto"/>
    </w:pPr>
    <w:rPr>
      <w:rFonts w:ascii="Times New Roman" w:hAnsi="Times New Roman"/>
      <w:sz w:val="24"/>
      <w:szCs w:val="24"/>
    </w:rPr>
  </w:style>
  <w:style w:type="character" w:styleId="af2">
    <w:name w:val="Book Title"/>
    <w:basedOn w:val="a0"/>
    <w:uiPriority w:val="33"/>
    <w:qFormat/>
    <w:rsid w:val="00013F6B"/>
    <w:rPr>
      <w:b/>
      <w:bCs/>
      <w:i/>
      <w:iCs/>
      <w:spacing w:val="5"/>
    </w:rPr>
  </w:style>
  <w:style w:type="table" w:customStyle="1" w:styleId="12">
    <w:name w:val="Сетка таблицы1"/>
    <w:basedOn w:val="a1"/>
    <w:next w:val="af"/>
    <w:uiPriority w:val="59"/>
    <w:rsid w:val="00013F6B"/>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rmattext">
    <w:name w:val="formattext"/>
    <w:basedOn w:val="a"/>
    <w:rsid w:val="000F4644"/>
    <w:pPr>
      <w:spacing w:before="100" w:beforeAutospacing="1" w:after="100" w:afterAutospacing="1" w:line="240" w:lineRule="auto"/>
    </w:pPr>
    <w:rPr>
      <w:rFonts w:ascii="Times New Roman" w:hAnsi="Times New Roman"/>
      <w:sz w:val="24"/>
      <w:szCs w:val="24"/>
    </w:rPr>
  </w:style>
  <w:style w:type="paragraph" w:styleId="af3">
    <w:name w:val="Document Map"/>
    <w:basedOn w:val="a"/>
    <w:link w:val="af4"/>
    <w:uiPriority w:val="99"/>
    <w:semiHidden/>
    <w:unhideWhenUsed/>
    <w:rsid w:val="003E431A"/>
    <w:pPr>
      <w:spacing w:after="0" w:line="240" w:lineRule="auto"/>
    </w:pPr>
    <w:rPr>
      <w:rFonts w:ascii="Tahoma" w:hAnsi="Tahoma" w:cs="Tahoma"/>
      <w:sz w:val="16"/>
      <w:szCs w:val="16"/>
    </w:rPr>
  </w:style>
  <w:style w:type="character" w:customStyle="1" w:styleId="af4">
    <w:name w:val="Схема документа Знак"/>
    <w:basedOn w:val="a0"/>
    <w:link w:val="af3"/>
    <w:uiPriority w:val="99"/>
    <w:semiHidden/>
    <w:rsid w:val="003E431A"/>
    <w:rPr>
      <w:rFonts w:ascii="Tahoma" w:hAnsi="Tahoma" w:cs="Tahoma"/>
      <w:sz w:val="16"/>
      <w:szCs w:val="16"/>
    </w:rPr>
  </w:style>
  <w:style w:type="paragraph" w:customStyle="1" w:styleId="headertext">
    <w:name w:val="headertext"/>
    <w:basedOn w:val="a"/>
    <w:rsid w:val="00543396"/>
    <w:pPr>
      <w:spacing w:before="100" w:beforeAutospacing="1" w:after="100" w:afterAutospacing="1" w:line="240" w:lineRule="auto"/>
    </w:pPr>
    <w:rPr>
      <w:rFonts w:ascii="Times New Roman" w:hAnsi="Times New Roman"/>
      <w:sz w:val="24"/>
      <w:szCs w:val="24"/>
    </w:rPr>
  </w:style>
  <w:style w:type="character" w:styleId="af5">
    <w:name w:val="annotation reference"/>
    <w:basedOn w:val="a0"/>
    <w:uiPriority w:val="99"/>
    <w:semiHidden/>
    <w:unhideWhenUsed/>
    <w:rsid w:val="00245874"/>
    <w:rPr>
      <w:sz w:val="16"/>
      <w:szCs w:val="16"/>
    </w:rPr>
  </w:style>
  <w:style w:type="paragraph" w:styleId="af6">
    <w:name w:val="annotation text"/>
    <w:basedOn w:val="a"/>
    <w:link w:val="af7"/>
    <w:uiPriority w:val="99"/>
    <w:semiHidden/>
    <w:unhideWhenUsed/>
    <w:rsid w:val="00245874"/>
    <w:pPr>
      <w:spacing w:line="240" w:lineRule="auto"/>
    </w:pPr>
    <w:rPr>
      <w:sz w:val="20"/>
      <w:szCs w:val="20"/>
    </w:rPr>
  </w:style>
  <w:style w:type="character" w:customStyle="1" w:styleId="af7">
    <w:name w:val="Текст примечания Знак"/>
    <w:basedOn w:val="a0"/>
    <w:link w:val="af6"/>
    <w:uiPriority w:val="99"/>
    <w:semiHidden/>
    <w:rsid w:val="00245874"/>
  </w:style>
  <w:style w:type="paragraph" w:styleId="af8">
    <w:name w:val="annotation subject"/>
    <w:basedOn w:val="af6"/>
    <w:next w:val="af6"/>
    <w:link w:val="af9"/>
    <w:uiPriority w:val="99"/>
    <w:semiHidden/>
    <w:unhideWhenUsed/>
    <w:rsid w:val="00245874"/>
    <w:rPr>
      <w:b/>
      <w:bCs/>
    </w:rPr>
  </w:style>
  <w:style w:type="character" w:customStyle="1" w:styleId="af9">
    <w:name w:val="Тема примечания Знак"/>
    <w:basedOn w:val="af7"/>
    <w:link w:val="af8"/>
    <w:uiPriority w:val="99"/>
    <w:semiHidden/>
    <w:rsid w:val="00245874"/>
    <w:rPr>
      <w:b/>
      <w:bCs/>
    </w:rPr>
  </w:style>
  <w:style w:type="character" w:customStyle="1" w:styleId="apple-converted-space">
    <w:name w:val="apple-converted-space"/>
    <w:basedOn w:val="a0"/>
    <w:rsid w:val="009E064F"/>
  </w:style>
  <w:style w:type="paragraph" w:styleId="22">
    <w:name w:val="Body Text Indent 2"/>
    <w:basedOn w:val="a"/>
    <w:link w:val="23"/>
    <w:uiPriority w:val="99"/>
    <w:semiHidden/>
    <w:rsid w:val="009D36EF"/>
    <w:pPr>
      <w:spacing w:after="0" w:line="240" w:lineRule="auto"/>
      <w:ind w:firstLine="708"/>
    </w:pPr>
    <w:rPr>
      <w:rFonts w:ascii="Times New Roman" w:hAnsi="Times New Roman"/>
      <w:sz w:val="24"/>
      <w:szCs w:val="24"/>
    </w:rPr>
  </w:style>
  <w:style w:type="character" w:customStyle="1" w:styleId="23">
    <w:name w:val="Основной текст с отступом 2 Знак"/>
    <w:basedOn w:val="a0"/>
    <w:link w:val="22"/>
    <w:uiPriority w:val="99"/>
    <w:semiHidden/>
    <w:rsid w:val="009D36EF"/>
    <w:rPr>
      <w:rFonts w:ascii="Times New Roman" w:hAnsi="Times New Roman"/>
      <w:sz w:val="24"/>
      <w:szCs w:val="24"/>
    </w:rPr>
  </w:style>
  <w:style w:type="paragraph" w:customStyle="1" w:styleId="13">
    <w:name w:val="Обычный (веб)1"/>
    <w:basedOn w:val="a"/>
    <w:rsid w:val="006B44B9"/>
    <w:pPr>
      <w:suppressAutoHyphens/>
      <w:spacing w:after="0" w:line="360" w:lineRule="auto"/>
      <w:ind w:left="1080" w:firstLine="709"/>
      <w:jc w:val="both"/>
    </w:pPr>
    <w:rPr>
      <w:rFonts w:ascii="Times New Roman" w:eastAsia="Lucida Sans Unicode" w:hAnsi="Times New Roman" w:cs="Calibri"/>
      <w:spacing w:val="-5"/>
      <w:kern w:val="1"/>
      <w:sz w:val="28"/>
      <w:szCs w:val="28"/>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45290">
      <w:bodyDiv w:val="1"/>
      <w:marLeft w:val="0"/>
      <w:marRight w:val="0"/>
      <w:marTop w:val="0"/>
      <w:marBottom w:val="0"/>
      <w:divBdr>
        <w:top w:val="none" w:sz="0" w:space="0" w:color="auto"/>
        <w:left w:val="none" w:sz="0" w:space="0" w:color="auto"/>
        <w:bottom w:val="none" w:sz="0" w:space="0" w:color="auto"/>
        <w:right w:val="none" w:sz="0" w:space="0" w:color="auto"/>
      </w:divBdr>
    </w:div>
    <w:div w:id="366106347">
      <w:bodyDiv w:val="1"/>
      <w:marLeft w:val="0"/>
      <w:marRight w:val="0"/>
      <w:marTop w:val="0"/>
      <w:marBottom w:val="0"/>
      <w:divBdr>
        <w:top w:val="none" w:sz="0" w:space="0" w:color="auto"/>
        <w:left w:val="none" w:sz="0" w:space="0" w:color="auto"/>
        <w:bottom w:val="none" w:sz="0" w:space="0" w:color="auto"/>
        <w:right w:val="none" w:sz="0" w:space="0" w:color="auto"/>
      </w:divBdr>
    </w:div>
    <w:div w:id="403836258">
      <w:bodyDiv w:val="1"/>
      <w:marLeft w:val="0"/>
      <w:marRight w:val="0"/>
      <w:marTop w:val="0"/>
      <w:marBottom w:val="0"/>
      <w:divBdr>
        <w:top w:val="none" w:sz="0" w:space="0" w:color="auto"/>
        <w:left w:val="none" w:sz="0" w:space="0" w:color="auto"/>
        <w:bottom w:val="none" w:sz="0" w:space="0" w:color="auto"/>
        <w:right w:val="none" w:sz="0" w:space="0" w:color="auto"/>
      </w:divBdr>
    </w:div>
    <w:div w:id="625044680">
      <w:bodyDiv w:val="1"/>
      <w:marLeft w:val="0"/>
      <w:marRight w:val="0"/>
      <w:marTop w:val="0"/>
      <w:marBottom w:val="0"/>
      <w:divBdr>
        <w:top w:val="none" w:sz="0" w:space="0" w:color="auto"/>
        <w:left w:val="none" w:sz="0" w:space="0" w:color="auto"/>
        <w:bottom w:val="none" w:sz="0" w:space="0" w:color="auto"/>
        <w:right w:val="none" w:sz="0" w:space="0" w:color="auto"/>
      </w:divBdr>
    </w:div>
    <w:div w:id="843785727">
      <w:bodyDiv w:val="1"/>
      <w:marLeft w:val="0"/>
      <w:marRight w:val="0"/>
      <w:marTop w:val="0"/>
      <w:marBottom w:val="0"/>
      <w:divBdr>
        <w:top w:val="none" w:sz="0" w:space="0" w:color="auto"/>
        <w:left w:val="none" w:sz="0" w:space="0" w:color="auto"/>
        <w:bottom w:val="none" w:sz="0" w:space="0" w:color="auto"/>
        <w:right w:val="none" w:sz="0" w:space="0" w:color="auto"/>
      </w:divBdr>
    </w:div>
    <w:div w:id="860359935">
      <w:bodyDiv w:val="1"/>
      <w:marLeft w:val="0"/>
      <w:marRight w:val="0"/>
      <w:marTop w:val="0"/>
      <w:marBottom w:val="0"/>
      <w:divBdr>
        <w:top w:val="none" w:sz="0" w:space="0" w:color="auto"/>
        <w:left w:val="none" w:sz="0" w:space="0" w:color="auto"/>
        <w:bottom w:val="none" w:sz="0" w:space="0" w:color="auto"/>
        <w:right w:val="none" w:sz="0" w:space="0" w:color="auto"/>
      </w:divBdr>
    </w:div>
    <w:div w:id="1067414009">
      <w:bodyDiv w:val="1"/>
      <w:marLeft w:val="0"/>
      <w:marRight w:val="0"/>
      <w:marTop w:val="0"/>
      <w:marBottom w:val="0"/>
      <w:divBdr>
        <w:top w:val="none" w:sz="0" w:space="0" w:color="auto"/>
        <w:left w:val="none" w:sz="0" w:space="0" w:color="auto"/>
        <w:bottom w:val="none" w:sz="0" w:space="0" w:color="auto"/>
        <w:right w:val="none" w:sz="0" w:space="0" w:color="auto"/>
      </w:divBdr>
    </w:div>
    <w:div w:id="1131170221">
      <w:bodyDiv w:val="1"/>
      <w:marLeft w:val="0"/>
      <w:marRight w:val="0"/>
      <w:marTop w:val="0"/>
      <w:marBottom w:val="0"/>
      <w:divBdr>
        <w:top w:val="none" w:sz="0" w:space="0" w:color="auto"/>
        <w:left w:val="none" w:sz="0" w:space="0" w:color="auto"/>
        <w:bottom w:val="none" w:sz="0" w:space="0" w:color="auto"/>
        <w:right w:val="none" w:sz="0" w:space="0" w:color="auto"/>
      </w:divBdr>
    </w:div>
    <w:div w:id="1434397062">
      <w:bodyDiv w:val="1"/>
      <w:marLeft w:val="0"/>
      <w:marRight w:val="0"/>
      <w:marTop w:val="0"/>
      <w:marBottom w:val="0"/>
      <w:divBdr>
        <w:top w:val="none" w:sz="0" w:space="0" w:color="auto"/>
        <w:left w:val="none" w:sz="0" w:space="0" w:color="auto"/>
        <w:bottom w:val="none" w:sz="0" w:space="0" w:color="auto"/>
        <w:right w:val="none" w:sz="0" w:space="0" w:color="auto"/>
      </w:divBdr>
    </w:div>
    <w:div w:id="1650286569">
      <w:bodyDiv w:val="1"/>
      <w:marLeft w:val="0"/>
      <w:marRight w:val="0"/>
      <w:marTop w:val="0"/>
      <w:marBottom w:val="0"/>
      <w:divBdr>
        <w:top w:val="none" w:sz="0" w:space="0" w:color="auto"/>
        <w:left w:val="none" w:sz="0" w:space="0" w:color="auto"/>
        <w:bottom w:val="none" w:sz="0" w:space="0" w:color="auto"/>
        <w:right w:val="none" w:sz="0" w:space="0" w:color="auto"/>
      </w:divBdr>
    </w:div>
    <w:div w:id="1865096190">
      <w:bodyDiv w:val="1"/>
      <w:marLeft w:val="0"/>
      <w:marRight w:val="0"/>
      <w:marTop w:val="0"/>
      <w:marBottom w:val="0"/>
      <w:divBdr>
        <w:top w:val="none" w:sz="0" w:space="0" w:color="auto"/>
        <w:left w:val="none" w:sz="0" w:space="0" w:color="auto"/>
        <w:bottom w:val="none" w:sz="0" w:space="0" w:color="auto"/>
        <w:right w:val="none" w:sz="0" w:space="0" w:color="auto"/>
      </w:divBdr>
    </w:div>
    <w:div w:id="193142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ferent.ru/1/107929?l2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45608163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120010159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docs.cntd.ru/document/456081632" TargetMode="External"/><Relationship Id="rId4" Type="http://schemas.microsoft.com/office/2007/relationships/stylesWithEffects" Target="stylesWithEffects.xml"/><Relationship Id="rId9" Type="http://schemas.openxmlformats.org/officeDocument/2006/relationships/hyperlink" Target="http://docs.cntd.ru/document/499023522" TargetMode="External"/><Relationship Id="rId14" Type="http://schemas.openxmlformats.org/officeDocument/2006/relationships/hyperlink" Target="http://www.referent.ru/1/211899?l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ABCB3-1920-4258-B67B-AD379ADB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20332</Words>
  <Characters>115897</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Заголовки</vt:lpstr>
      </vt:variant>
      <vt:variant>
        <vt:i4>50</vt:i4>
      </vt:variant>
    </vt:vector>
  </HeadingPairs>
  <TitlesOfParts>
    <vt:vector size="51" baseType="lpstr">
      <vt:lpstr/>
      <vt:lpstr>&lt;Оглавление</vt:lpstr>
      <vt:lpstr>ВВЕДЕНИЕ</vt:lpstr>
      <vt:lpstr>Термины и определения</vt:lpstr>
      <vt:lpstr>Часть 1. ОСНОВНАЯ ЧАСТЬ (РАСЧЁТНЫЕ ПОКАЗАТЕЛИ)</vt:lpstr>
      <vt:lpstr>1. Расчетные показатели минимально допустимого уровня обеспеченности объектами м</vt:lpstr>
      <vt:lpstr>1.1. Виды объектов местного значения муниципального района в области транспорта,</vt:lpstr>
      <vt:lpstr>1.1.1. автомобильные дороги общего пользования местного значения вне границ насе</vt:lpstr>
      <vt:lpstr>Автомобильные дороги </vt:lpstr>
      <vt:lpstr>1.2. Виды объектов местного значения муниципального образования Адамовский район</vt:lpstr>
      <vt:lpstr>1.2.1. объекты инженерной защиты и гидротехнические сооружения в границах муници</vt:lpstr>
      <vt:lpstr>1.2.2. территории, подверженные риску возникновения чрезвычайных ситуаций природ</vt:lpstr>
      <vt:lpstr>1.3.  Виды объектов местного значения муниципального района в области образовани</vt:lpstr>
      <vt:lpstr>1.3.1. дошкольные образовательные организации</vt:lpstr>
      <vt:lpstr>1.3.2. общеобразовательные организации (за исключением организаций, подлежащих о</vt:lpstr>
      <vt:lpstr>1.3.3. образовательные организации дополнительного образования детей (за исключе</vt:lpstr>
      <vt:lpstr>1.3.4. негосударственные организации высшего образования</vt:lpstr>
      <vt:lpstr>1.4. Виды объектов местного значения муниципального образования Адамовский район</vt:lpstr>
      <vt:lpstr>1.4.1. здания и сооружения, предназначенные для реализации муниципальных програм</vt:lpstr>
      <vt:lpstr>1.4.2. объекты, необходимые для организации и обеспечения отдыха и оздоровления </vt:lpstr>
      <vt:lpstr>1.5.  Виды объектов местного значения муниципального образования Адамовский райо</vt:lpstr>
      <vt:lpstr>1.5.1. объекты электроснабжения на территории двух и более поселений</vt:lpstr>
      <vt:lpstr>1.5.2. объекты газоснабжения на территории двух и более поселений</vt:lpstr>
      <vt:lpstr>1.5.3. объекты водоснабжения на территории двух и более поселений</vt:lpstr>
      <vt:lpstr>1.5.4. объекты по обработке, утилизации, обезвреживанию, размещению твердых комм</vt:lpstr>
      <vt:lpstr>1.6. Виды объектов местного значения муниципального образования Адамовский район</vt:lpstr>
      <vt:lpstr>1.6.1. промышленные, агропромышленные предприятия или несколько предприятий, дея</vt:lpstr>
      <vt:lpstr>1.6.2. объекты, предназначенные для развития сельскохозяйственного производства </vt:lpstr>
      <vt:lpstr>1.7. Виды объектов местного значения муниципального образования Адамовский район</vt:lpstr>
      <vt:lpstr>1.7.1. районные Дома культуры, межпоселенческие библиотеки, кинотеатры; музеи, о</vt:lpstr>
      <vt:lpstr>1.7.2. территории объектов культурного наследия </vt:lpstr>
      <vt:lpstr>1.8.  Виды объектов местного значения муниципального образования Адамовский райо</vt:lpstr>
      <vt:lpstr>1.8.1. межпоселенческие места погребения</vt:lpstr>
      <vt:lpstr>1.9.  Виды объектов местного значения муниципального образования Адамовский райо</vt:lpstr>
      <vt:lpstr>1.9.1. лесные участки, находящиеся в собственности муниципального района, и защи</vt:lpstr>
      <vt:lpstr>1.9.2. лечебно-оздоровительные местности и курорты местного значения на территор</vt:lpstr>
      <vt:lpstr>1.10.  Виды объектов местного значения муниципального образования Адамовский рай</vt:lpstr>
      <vt:lpstr>1.10.1. здания, строения и сооружения, необходимые для обеспечения осуществления</vt:lpstr>
      <vt:lpstr>1.11. Зоны с особыми условиями использования территорий</vt:lpstr>
      <vt:lpstr>1.12. Виды объектов местного значения муниципального района в области здравоохра</vt:lpstr>
      <vt:lpstr>Часть 2. МАТЕРИАЛЫ ПО ОБОСНОВАНИЮ РАСЧЁТНЫХ ПОКАЗАТЕЛЕЙ</vt:lpstr>
      <vt:lpstr>1. Общие положения. Перечень нормативных (нормативно-правовых) актов и нормативн</vt:lpstr>
      <vt:lpstr>1.1. Общие сведения</vt:lpstr>
      <vt:lpstr>Нормативная  база</vt:lpstr>
      <vt:lpstr>Кодексы Российской Федерации</vt:lpstr>
      <vt:lpstr>Федеральные законы</vt:lpstr>
      <vt:lpstr>Постановления Правительства Российской Федерации</vt:lpstr>
      <vt:lpstr>Документы министерств и ведомств Российской Федерации</vt:lpstr>
      <vt:lpstr>Общие данные о муниципальном образовании</vt:lpstr>
      <vt:lpstr>2.1. Характеристика территории</vt:lpstr>
      <vt:lpstr>Территориальные ресурсы и численность населения</vt:lpstr>
    </vt:vector>
  </TitlesOfParts>
  <Company/>
  <LinksUpToDate>false</LinksUpToDate>
  <CharactersWithSpaces>135958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ГЕОГРАД</dc:creator>
  <cp:lastModifiedBy>Сивань ИС</cp:lastModifiedBy>
  <cp:revision>2</cp:revision>
  <cp:lastPrinted>2021-12-23T06:23:00Z</cp:lastPrinted>
  <dcterms:created xsi:type="dcterms:W3CDTF">2023-04-12T11:00:00Z</dcterms:created>
  <dcterms:modified xsi:type="dcterms:W3CDTF">2023-04-12T11:00:00Z</dcterms:modified>
</cp:coreProperties>
</file>